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6A666" w14:textId="77777777" w:rsidR="0088355A" w:rsidRPr="00971D16" w:rsidRDefault="0088355A" w:rsidP="0088355A">
      <w:pPr>
        <w:spacing w:line="240" w:lineRule="auto"/>
        <w:rPr>
          <w:b/>
          <w:bCs/>
          <w:szCs w:val="24"/>
          <w:lang w:val="en-US"/>
        </w:rPr>
      </w:pPr>
      <w:r w:rsidRPr="00971D16">
        <w:rPr>
          <w:b/>
          <w:bCs/>
          <w:szCs w:val="24"/>
          <w:lang w:val="en-US"/>
        </w:rPr>
        <w:t>SHORT ABSTRACT (TOC)</w:t>
      </w:r>
    </w:p>
    <w:p w14:paraId="5FDA5FE2" w14:textId="77777777" w:rsidR="0088355A" w:rsidRPr="009925CF" w:rsidRDefault="0088355A" w:rsidP="0088355A">
      <w:pPr>
        <w:spacing w:line="240" w:lineRule="auto"/>
        <w:rPr>
          <w:szCs w:val="24"/>
          <w:lang w:val="en-US"/>
        </w:rPr>
      </w:pPr>
      <w:r w:rsidRPr="00971D16">
        <w:rPr>
          <w:szCs w:val="24"/>
          <w:lang w:val="en-US"/>
        </w:rPr>
        <w:t xml:space="preserve">Dietary exposure to zinc oxide nanoparticles (ZnO NPs) increased labile zinc levels in </w:t>
      </w:r>
      <w:r w:rsidRPr="00971D16">
        <w:rPr>
          <w:i/>
          <w:iCs/>
          <w:szCs w:val="24"/>
          <w:lang w:val="en-US"/>
        </w:rPr>
        <w:t>Tribolium castaneum</w:t>
      </w:r>
      <w:r w:rsidRPr="00971D16">
        <w:rPr>
          <w:szCs w:val="24"/>
          <w:lang w:val="en-US"/>
        </w:rPr>
        <w:t>, triggering an oxidative cascade and subsequent alterations in metabolic, digestive, and neurochemical biomarkers. Integrated analyses revealed a concentration-dependent divergence and transient reorganization of the biochemical network, indicating that ZnO NPs induce systemic physiological responses in a terrestrial non-target insect.</w:t>
      </w:r>
    </w:p>
    <w:p w14:paraId="360437C0" w14:textId="77777777" w:rsidR="004E780C" w:rsidRDefault="004E780C"/>
    <w:sectPr w:rsidR="004E7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55A"/>
    <w:rsid w:val="002978F5"/>
    <w:rsid w:val="003852CF"/>
    <w:rsid w:val="004E780C"/>
    <w:rsid w:val="0088355A"/>
    <w:rsid w:val="00C9469B"/>
    <w:rsid w:val="00F5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F59BF"/>
  <w15:chartTrackingRefBased/>
  <w15:docId w15:val="{006CFD9B-CBAF-488B-9454-2AF71C9D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55A"/>
    <w:pPr>
      <w:spacing w:after="0" w:line="360" w:lineRule="auto"/>
      <w:jc w:val="both"/>
    </w:pPr>
    <w:rPr>
      <w:rFonts w:ascii="Baskerville Old Face" w:hAnsi="Baskerville Old Face"/>
      <w:kern w:val="0"/>
      <w:szCs w:val="22"/>
      <w:lang w:val="pt-B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55A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55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55A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55A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55A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55A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55A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55A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55A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5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5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5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5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5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5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55A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83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55A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83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55A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835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55A"/>
    <w:pPr>
      <w:spacing w:after="160" w:line="278" w:lineRule="auto"/>
      <w:ind w:left="720"/>
      <w:contextualSpacing/>
      <w:jc w:val="left"/>
    </w:pPr>
    <w:rPr>
      <w:rFonts w:asciiTheme="minorHAnsi" w:hAnsiTheme="minorHAnsi"/>
      <w:kern w:val="2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835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5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5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2026-05-20T14:19:00Z</dcterms:created>
  <dcterms:modified xsi:type="dcterms:W3CDTF">2026-05-20T14:19:00Z</dcterms:modified>
</cp:coreProperties>
</file>