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080" w:lineRule="auto"/>
        <w:jc w:val="center"/>
        <w:rPr/>
      </w:pPr>
      <w:r w:rsidDel="00000000" w:rsidR="00000000" w:rsidRPr="00000000">
        <w:rPr>
          <w:rFonts w:ascii="Times New Roman" w:cs="Times New Roman" w:eastAsia="Times New Roman" w:hAnsi="Times New Roman"/>
          <w:b w:val="1"/>
          <w:bCs w:val="1"/>
          <w:sz w:val="36"/>
          <w:szCs w:val="36"/>
          <w:rtl w:val="0"/>
        </w:rPr>
        <w:t xml:space="preserve">ONLINE RESOURCE</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Times New Roman" w:cs="Times New Roman" w:eastAsia="Times New Roman" w:hAnsi="Times New Roman"/>
          <w:i w:val="1"/>
          <w:iCs w:val="1"/>
          <w:sz w:val="24"/>
          <w:szCs w:val="24"/>
          <w:rtl w:val="0"/>
        </w:rPr>
        <w:t xml:space="preserve">Supplementary Material</w:t>
      </w:r>
      <w:r w:rsidDel="00000000" w:rsidR="00000000" w:rsidRPr="00000000">
        <w:rPr>
          <w:rtl w:val="0"/>
        </w:rPr>
      </w:r>
    </w:p>
    <w:p w:rsidR="00000000" w:rsidDel="00000000" w:rsidP="00000000" w:rsidRDefault="00000000" w:rsidRPr="00000000" w14:paraId="00000003">
      <w:pPr>
        <w:pBdr>
          <w:top w:color="000000" w:space="0" w:sz="4" w:val="single"/>
          <w:bottom w:color="000000" w:space="0" w:sz="4" w:val="single"/>
        </w:pBdr>
        <w:spacing w:after="80" w:before="200" w:lineRule="auto"/>
        <w:jc w:val="center"/>
        <w:rPr/>
      </w:pPr>
      <w:r w:rsidDel="00000000" w:rsidR="00000000" w:rsidRPr="00000000">
        <w:rPr>
          <w:i w:val="1"/>
          <w:iCs w:val="1"/>
          <w:sz w:val="22"/>
          <w:szCs w:val="22"/>
          <w:rtl w:val="0"/>
        </w:rPr>
        <w:t xml:space="preserve">Bridging the Intention-Behavior Gap in Entrepreneurship Education: A Systematic Review of Theoretical Mechanisms and Venture Outcomes in German Higher Education</w:t>
      </w:r>
      <w:r w:rsidDel="00000000" w:rsidR="00000000" w:rsidRPr="00000000">
        <w:rPr>
          <w:rtl w:val="0"/>
        </w:rPr>
      </w:r>
    </w:p>
    <w:p w:rsidR="00000000" w:rsidDel="00000000" w:rsidP="00000000" w:rsidRDefault="00000000" w:rsidRPr="00000000" w14:paraId="00000004">
      <w:pPr>
        <w:spacing w:after="40" w:before="120" w:lineRule="auto"/>
        <w:jc w:val="center"/>
        <w:rPr/>
      </w:pPr>
      <w:r w:rsidDel="00000000" w:rsidR="00000000" w:rsidRPr="00000000">
        <w:rPr>
          <w:rtl w:val="0"/>
        </w:rPr>
        <w:br w:type="textWrapping"/>
      </w:r>
      <w:r w:rsidDel="00000000" w:rsidR="00000000" w:rsidRPr="00000000">
        <w:rPr>
          <w:rFonts w:ascii="Times New Roman" w:cs="Times New Roman" w:eastAsia="Times New Roman" w:hAnsi="Times New Roman"/>
          <w:i w:val="1"/>
          <w:iCs w:val="1"/>
          <w:color w:val="555555"/>
          <w:sz w:val="18"/>
          <w:szCs w:val="18"/>
          <w:rtl w:val="0"/>
        </w:rPr>
        <w:t xml:space="preserve">PRISMA 2020 Systematic Review </w:t>
      </w:r>
      <w:r w:rsidDel="00000000" w:rsidR="00000000" w:rsidRPr="00000000">
        <w:rPr>
          <w:i w:val="1"/>
          <w:iCs w:val="1"/>
          <w:color w:val="555555"/>
          <w:sz w:val="18"/>
          <w:szCs w:val="18"/>
          <w:rtl w:val="0"/>
        </w:rPr>
        <w:t xml:space="preserve">-</w:t>
      </w:r>
      <w:r w:rsidDel="00000000" w:rsidR="00000000" w:rsidRPr="00000000">
        <w:rPr>
          <w:rFonts w:ascii="Times New Roman" w:cs="Times New Roman" w:eastAsia="Times New Roman" w:hAnsi="Times New Roman"/>
          <w:i w:val="1"/>
          <w:iCs w:val="1"/>
          <w:color w:val="555555"/>
          <w:sz w:val="18"/>
          <w:szCs w:val="18"/>
          <w:rtl w:val="0"/>
        </w:rPr>
        <w:t xml:space="preserve"> Supplementary Document</w:t>
        <w:br w:type="textWrapping"/>
      </w:r>
      <w:r w:rsidDel="00000000" w:rsidR="00000000" w:rsidRPr="00000000">
        <w:rPr>
          <w:rtl w:val="0"/>
        </w:rPr>
      </w:r>
    </w:p>
    <w:p w:rsidR="00000000" w:rsidDel="00000000" w:rsidP="00000000" w:rsidRDefault="00000000" w:rsidRPr="00000000" w14:paraId="00000005">
      <w:pPr>
        <w:spacing w:after="80" w:before="80" w:lineRule="auto"/>
        <w:rPr/>
      </w:pPr>
      <w:r w:rsidDel="00000000" w:rsidR="00000000" w:rsidRPr="00000000">
        <w:rPr>
          <w:rtl w:val="0"/>
        </w:rPr>
      </w:r>
    </w:p>
    <w:p w:rsidR="00000000" w:rsidDel="00000000" w:rsidP="00000000" w:rsidRDefault="00000000" w:rsidRPr="00000000" w14:paraId="00000006">
      <w:pPr>
        <w:spacing w:after="110" w:before="60" w:line="268" w:lineRule="auto"/>
        <w:rPr/>
      </w:pPr>
      <w:r w:rsidDel="00000000" w:rsidR="00000000" w:rsidRPr="00000000">
        <w:rPr>
          <w:rFonts w:ascii="Times New Roman" w:cs="Times New Roman" w:eastAsia="Times New Roman" w:hAnsi="Times New Roman"/>
          <w:b w:val="1"/>
          <w:bCs w:val="1"/>
          <w:sz w:val="20"/>
          <w:szCs w:val="20"/>
          <w:rtl w:val="0"/>
        </w:rPr>
        <w:t xml:space="preserve">Contents</w:t>
      </w:r>
      <w:r w:rsidDel="00000000" w:rsidR="00000000" w:rsidRPr="00000000">
        <w:rPr>
          <w:rtl w:val="0"/>
        </w:rPr>
      </w:r>
    </w:p>
    <w:p w:rsidR="00000000" w:rsidDel="00000000" w:rsidP="00000000" w:rsidRDefault="00000000" w:rsidRPr="00000000" w14:paraId="00000007">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OR1.1  PRISMA 2020 and PRISMA-OvR Compliance Statement</w:t>
      </w:r>
      <w:r w:rsidDel="00000000" w:rsidR="00000000" w:rsidRPr="00000000">
        <w:rPr>
          <w:rtl w:val="0"/>
        </w:rPr>
      </w:r>
    </w:p>
    <w:p w:rsidR="00000000" w:rsidDel="00000000" w:rsidP="00000000" w:rsidRDefault="00000000" w:rsidRPr="00000000" w14:paraId="00000008">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OR1.2  PRISMA 2020 Completed Checklist (27 items)</w:t>
      </w:r>
      <w:r w:rsidDel="00000000" w:rsidR="00000000" w:rsidRPr="00000000">
        <w:rPr>
          <w:rtl w:val="0"/>
        </w:rPr>
      </w:r>
    </w:p>
    <w:p w:rsidR="00000000" w:rsidDel="00000000" w:rsidP="00000000" w:rsidRDefault="00000000" w:rsidRPr="00000000" w14:paraId="00000009">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OR1.3  PRISMA 2020 Flow Diagram</w:t>
      </w:r>
      <w:r w:rsidDel="00000000" w:rsidR="00000000" w:rsidRPr="00000000">
        <w:rPr>
          <w:rtl w:val="0"/>
        </w:rPr>
      </w:r>
    </w:p>
    <w:p w:rsidR="00000000" w:rsidDel="00000000" w:rsidP="00000000" w:rsidRDefault="00000000" w:rsidRPr="00000000" w14:paraId="0000000A">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OR1.4  Databases and Sources Searched</w:t>
      </w:r>
      <w:r w:rsidDel="00000000" w:rsidR="00000000" w:rsidRPr="00000000">
        <w:rPr>
          <w:rtl w:val="0"/>
        </w:rPr>
      </w:r>
    </w:p>
    <w:p w:rsidR="00000000" w:rsidDel="00000000" w:rsidP="00000000" w:rsidRDefault="00000000" w:rsidRPr="00000000" w14:paraId="0000000B">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OR1.5  Full Verbatim Search Strategies</w:t>
      </w:r>
      <w:r w:rsidDel="00000000" w:rsidR="00000000" w:rsidRPr="00000000">
        <w:rPr>
          <w:rtl w:val="0"/>
        </w:rPr>
      </w:r>
    </w:p>
    <w:p w:rsidR="00000000" w:rsidDel="00000000" w:rsidP="00000000" w:rsidRDefault="00000000" w:rsidRPr="00000000" w14:paraId="0000000C">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OR1.6  PICOS Eligibility Criteria </w:t>
      </w:r>
      <w:r w:rsidDel="00000000" w:rsidR="00000000" w:rsidRPr="00000000">
        <w:rPr>
          <w:rtl w:val="0"/>
        </w:rPr>
        <w:t xml:space="preserve">-</w:t>
      </w:r>
      <w:r w:rsidDel="00000000" w:rsidR="00000000" w:rsidRPr="00000000">
        <w:rPr>
          <w:rFonts w:ascii="Times New Roman" w:cs="Times New Roman" w:eastAsia="Times New Roman" w:hAnsi="Times New Roman"/>
          <w:sz w:val="20"/>
          <w:szCs w:val="20"/>
          <w:rtl w:val="0"/>
        </w:rPr>
        <w:t xml:space="preserve"> Full Specification</w:t>
      </w:r>
      <w:r w:rsidDel="00000000" w:rsidR="00000000" w:rsidRPr="00000000">
        <w:rPr>
          <w:rtl w:val="0"/>
        </w:rPr>
      </w:r>
    </w:p>
    <w:p w:rsidR="00000000" w:rsidDel="00000000" w:rsidP="00000000" w:rsidRDefault="00000000" w:rsidRPr="00000000" w14:paraId="0000000D">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OR1.7  Quality Assessment </w:t>
      </w:r>
      <w:r w:rsidDel="00000000" w:rsidR="00000000" w:rsidRPr="00000000">
        <w:rPr>
          <w:rtl w:val="0"/>
        </w:rPr>
        <w:t xml:space="preserve">-</w:t>
      </w:r>
      <w:r w:rsidDel="00000000" w:rsidR="00000000" w:rsidRPr="00000000">
        <w:rPr>
          <w:rFonts w:ascii="Times New Roman" w:cs="Times New Roman" w:eastAsia="Times New Roman" w:hAnsi="Times New Roman"/>
          <w:sz w:val="20"/>
          <w:szCs w:val="20"/>
          <w:rtl w:val="0"/>
        </w:rPr>
        <w:t xml:space="preserve"> Newcastle-Ottawa Scale</w:t>
      </w:r>
      <w:r w:rsidDel="00000000" w:rsidR="00000000" w:rsidRPr="00000000">
        <w:rPr>
          <w:rtl w:val="0"/>
        </w:rPr>
      </w:r>
    </w:p>
    <w:p w:rsidR="00000000" w:rsidDel="00000000" w:rsidP="00000000" w:rsidRDefault="00000000" w:rsidRPr="00000000" w14:paraId="0000000E">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OR1.8  Excluded Studies Table</w:t>
      </w:r>
      <w:r w:rsidDel="00000000" w:rsidR="00000000" w:rsidRPr="00000000">
        <w:rPr>
          <w:rtl w:val="0"/>
        </w:rPr>
      </w:r>
    </w:p>
    <w:p w:rsidR="00000000" w:rsidDel="00000000" w:rsidP="00000000" w:rsidRDefault="00000000" w:rsidRPr="00000000" w14:paraId="0000000F">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References</w:t>
      </w:r>
      <w:r w:rsidDel="00000000" w:rsidR="00000000" w:rsidRPr="00000000">
        <w:rPr>
          <w:rtl w:val="0"/>
        </w:rPr>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pBdr>
          <w:bottom w:color="000000" w:space="4" w:sz="8" w:val="single"/>
        </w:pBdr>
        <w:spacing w:after="140" w:before="360" w:lineRule="auto"/>
        <w:rPr/>
      </w:pPr>
      <w:r w:rsidDel="00000000" w:rsidR="00000000" w:rsidRPr="00000000">
        <w:rPr>
          <w:rFonts w:ascii="Times New Roman" w:cs="Times New Roman" w:eastAsia="Times New Roman" w:hAnsi="Times New Roman"/>
          <w:b w:val="1"/>
          <w:bCs w:val="1"/>
          <w:sz w:val="26"/>
          <w:szCs w:val="26"/>
          <w:rtl w:val="0"/>
        </w:rPr>
        <w:t xml:space="preserve">OR1.1  PRISMA 2020 and PRISMA-OvR Compliance Statement</w:t>
      </w:r>
      <w:r w:rsidDel="00000000" w:rsidR="00000000" w:rsidRPr="00000000">
        <w:rPr>
          <w:rtl w:val="0"/>
        </w:rPr>
      </w:r>
    </w:p>
    <w:p w:rsidR="00000000" w:rsidDel="00000000" w:rsidP="00000000" w:rsidRDefault="00000000" w:rsidRPr="00000000" w14:paraId="00000012">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This review reports in accordance with the Preferred Reporting Items for Systematic Reviews and Meta-Analyses 2020 statement (PRISMA 2020; Page et al., 2021). It is additionally guided by the PRISMA extension for Overviews of Reviews (PRISMA-OvR; Pollock et al., 2023), because the primary synthesized units are existing quantitative meta-analyses and quasi-experimental program evaluations rather than individual primary studies.</w:t>
      </w:r>
      <w:r w:rsidDel="00000000" w:rsidR="00000000" w:rsidRPr="00000000">
        <w:rPr>
          <w:rtl w:val="0"/>
        </w:rPr>
      </w:r>
    </w:p>
    <w:p w:rsidR="00000000" w:rsidDel="00000000" w:rsidP="00000000" w:rsidRDefault="00000000" w:rsidRPr="00000000" w14:paraId="00000013">
      <w:pPr>
        <w:spacing w:after="80" w:before="80" w:lineRule="auto"/>
        <w:rPr/>
      </w:pPr>
      <w:r w:rsidDel="00000000" w:rsidR="00000000" w:rsidRPr="00000000">
        <w:rPr>
          <w:rtl w:val="0"/>
        </w:rPr>
      </w:r>
    </w:p>
    <w:p w:rsidR="00000000" w:rsidDel="00000000" w:rsidP="00000000" w:rsidRDefault="00000000" w:rsidRPr="00000000" w14:paraId="00000014">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The review was not formally preregistered. The protocol was developed prior to data collection to establish transparency and minimize post-hoc analytical decisions.</w:t>
      </w:r>
      <w:r w:rsidDel="00000000" w:rsidR="00000000" w:rsidRPr="00000000">
        <w:rPr>
          <w:rtl w:val="0"/>
        </w:rPr>
      </w:r>
    </w:p>
    <w:p w:rsidR="00000000" w:rsidDel="00000000" w:rsidP="00000000" w:rsidRDefault="00000000" w:rsidRPr="00000000" w14:paraId="00000015">
      <w:pPr>
        <w:spacing w:after="80" w:before="80" w:lineRule="auto"/>
        <w:rPr/>
      </w:pPr>
      <w:r w:rsidDel="00000000" w:rsidR="00000000" w:rsidRPr="00000000">
        <w:rPr>
          <w:rtl w:val="0"/>
        </w:rPr>
      </w:r>
    </w:p>
    <w:p w:rsidR="00000000" w:rsidDel="00000000" w:rsidP="00000000" w:rsidRDefault="00000000" w:rsidRPr="00000000" w14:paraId="00000016">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Searches were conducted across six electronic databases and supplementary sources. Screening was conducted independently by two screeners, with inter-rater reliability assessed using Cohen's kappa (pre-specified threshold: κ &gt; .80) at both title/abstract and full-text stages. Actual kappa values: κ =  0.876 (title/abstract) and κ = 0.871 . Disagreements were resolved through discussion to consensus.</w:t>
      </w:r>
      <w:r w:rsidDel="00000000" w:rsidR="00000000" w:rsidRPr="00000000">
        <w:rPr>
          <w:rtl w:val="0"/>
        </w:rPr>
      </w:r>
    </w:p>
    <w:p w:rsidR="00000000" w:rsidDel="00000000" w:rsidP="00000000" w:rsidRDefault="00000000" w:rsidRPr="00000000" w14:paraId="00000017">
      <w:pPr>
        <w:spacing w:after="80" w:before="80" w:lineRule="auto"/>
        <w:rPr/>
      </w:pPr>
      <w:r w:rsidDel="00000000" w:rsidR="00000000" w:rsidRPr="00000000">
        <w:rPr>
          <w:rtl w:val="0"/>
        </w:rPr>
      </w:r>
    </w:p>
    <w:p w:rsidR="00000000" w:rsidDel="00000000" w:rsidP="00000000" w:rsidRDefault="00000000" w:rsidRPr="00000000" w14:paraId="00000018">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AI-assisted tools were used to support refinement of human-generated text and to assist in quality examination of data sources. All substantive analytical decisions, interpretations, and conclusions remain the sole responsibility of the authors.</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tl w:val="0"/>
        </w:rPr>
      </w:r>
    </w:p>
    <w:p w:rsidR="00000000" w:rsidDel="00000000" w:rsidP="00000000" w:rsidRDefault="00000000" w:rsidRPr="00000000" w14:paraId="0000001A">
      <w:pPr>
        <w:spacing w:after="110" w:before="60" w:line="268" w:lineRule="auto"/>
        <w:rPr/>
      </w:pPr>
      <w:r w:rsidDel="00000000" w:rsidR="00000000" w:rsidRPr="00000000">
        <w:rPr>
          <w:rFonts w:ascii="Times New Roman" w:cs="Times New Roman" w:eastAsia="Times New Roman" w:hAnsi="Times New Roman"/>
          <w:i w:val="1"/>
          <w:iCs w:val="1"/>
          <w:color w:val="444444"/>
          <w:sz w:val="20"/>
          <w:szCs w:val="20"/>
          <w:rtl w:val="0"/>
        </w:rPr>
        <w:t xml:space="preserve">Page, M. J., et al. (2021). The PRISMA 2020 statement. BMJ, 372, n71. </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tl w:val="0"/>
        </w:rPr>
      </w:r>
    </w:p>
    <w:p w:rsidR="00000000" w:rsidDel="00000000" w:rsidP="00000000" w:rsidRDefault="00000000" w:rsidRPr="00000000" w14:paraId="0000001C">
      <w:pPr>
        <w:spacing w:after="80" w:before="80" w:lineRule="auto"/>
        <w:rPr/>
      </w:pPr>
      <w:r w:rsidDel="00000000" w:rsidR="00000000" w:rsidRPr="00000000">
        <w:rPr>
          <w:rtl w:val="0"/>
        </w:rPr>
      </w:r>
    </w:p>
    <w:p w:rsidR="00000000" w:rsidDel="00000000" w:rsidP="00000000" w:rsidRDefault="00000000" w:rsidRPr="00000000" w14:paraId="0000001D">
      <w:pPr>
        <w:pBdr>
          <w:bottom w:color="000000" w:space="4" w:sz="8" w:val="single"/>
        </w:pBdr>
        <w:spacing w:after="140" w:before="360" w:lineRule="auto"/>
        <w:rPr/>
      </w:pPr>
      <w:r w:rsidDel="00000000" w:rsidR="00000000" w:rsidRPr="00000000">
        <w:rPr>
          <w:rFonts w:ascii="Times New Roman" w:cs="Times New Roman" w:eastAsia="Times New Roman" w:hAnsi="Times New Roman"/>
          <w:b w:val="1"/>
          <w:bCs w:val="1"/>
          <w:sz w:val="26"/>
          <w:szCs w:val="26"/>
          <w:rtl w:val="0"/>
        </w:rPr>
        <w:t xml:space="preserve">OR1.2  PRISMA 2020 Completed Checklist</w:t>
      </w:r>
      <w:r w:rsidDel="00000000" w:rsidR="00000000" w:rsidRPr="00000000">
        <w:rPr>
          <w:rtl w:val="0"/>
        </w:rPr>
      </w:r>
    </w:p>
    <w:p w:rsidR="00000000" w:rsidDel="00000000" w:rsidP="00000000" w:rsidRDefault="00000000" w:rsidRPr="00000000" w14:paraId="0000001E">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All 27 PRISMA 2020 items are reported below with their manuscript locations. Items that are partially met are noted.</w:t>
      </w: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rtl w:val="0"/>
        </w:rPr>
      </w:r>
    </w:p>
    <w:tbl>
      <w:tblPr>
        <w:tblStyle w:val="Table1"/>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585"/>
        <w:gridCol w:w="1305"/>
        <w:gridCol w:w="2955"/>
        <w:gridCol w:w="1500"/>
        <w:gridCol w:w="2205"/>
        <w:tblGridChange w:id="0">
          <w:tblGrid>
            <w:gridCol w:w="825"/>
            <w:gridCol w:w="585"/>
            <w:gridCol w:w="1305"/>
            <w:gridCol w:w="2955"/>
            <w:gridCol w:w="1500"/>
            <w:gridCol w:w="22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20">
            <w:pPr>
              <w:rPr/>
            </w:pPr>
            <w:r w:rsidDel="00000000" w:rsidR="00000000" w:rsidRPr="00000000">
              <w:rPr>
                <w:rFonts w:ascii="Times New Roman" w:cs="Times New Roman" w:eastAsia="Times New Roman" w:hAnsi="Times New Roman"/>
                <w:b w:val="1"/>
                <w:bCs w:val="1"/>
                <w:sz w:val="20"/>
                <w:szCs w:val="20"/>
                <w:rtl w:val="0"/>
              </w:rPr>
              <w:t xml:space="preserve">Section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21">
            <w:pPr>
              <w:rPr/>
            </w:pPr>
            <w:r w:rsidDel="00000000" w:rsidR="00000000" w:rsidRPr="00000000">
              <w:rPr>
                <w:rFonts w:ascii="Times New Roman" w:cs="Times New Roman" w:eastAsia="Times New Roman" w:hAnsi="Times New Roman"/>
                <w:b w:val="1"/>
                <w:bCs w:val="1"/>
                <w:sz w:val="20"/>
                <w:szCs w:val="20"/>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22">
            <w:pPr>
              <w:rPr/>
            </w:pPr>
            <w:r w:rsidDel="00000000" w:rsidR="00000000" w:rsidRPr="00000000">
              <w:rPr>
                <w:rFonts w:ascii="Times New Roman" w:cs="Times New Roman" w:eastAsia="Times New Roman" w:hAnsi="Times New Roman"/>
                <w:b w:val="1"/>
                <w:bCs w:val="1"/>
                <w:sz w:val="20"/>
                <w:szCs w:val="20"/>
                <w:rtl w:val="0"/>
              </w:rPr>
              <w:t xml:space="preserve">Domain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23">
            <w:pPr>
              <w:rPr/>
            </w:pPr>
            <w:r w:rsidDel="00000000" w:rsidR="00000000" w:rsidRPr="00000000">
              <w:rPr>
                <w:rFonts w:ascii="Times New Roman" w:cs="Times New Roman" w:eastAsia="Times New Roman" w:hAnsi="Times New Roman"/>
                <w:b w:val="1"/>
                <w:bCs w:val="1"/>
                <w:sz w:val="20"/>
                <w:szCs w:val="20"/>
                <w:rtl w:val="0"/>
              </w:rPr>
              <w:t xml:space="preserve">Requirement (abbreviated)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24">
            <w:pPr>
              <w:rPr/>
            </w:pPr>
            <w:r w:rsidDel="00000000" w:rsidR="00000000" w:rsidRPr="00000000">
              <w:rPr>
                <w:rFonts w:ascii="Times New Roman" w:cs="Times New Roman" w:eastAsia="Times New Roman" w:hAnsi="Times New Roman"/>
                <w:b w:val="1"/>
                <w:bCs w:val="1"/>
                <w:sz w:val="20"/>
                <w:szCs w:val="20"/>
                <w:rtl w:val="0"/>
              </w:rPr>
              <w:t xml:space="preserve">Location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25">
            <w:pPr>
              <w:rPr/>
            </w:pPr>
            <w:r w:rsidDel="00000000" w:rsidR="00000000" w:rsidRPr="00000000">
              <w:rPr>
                <w:rFonts w:ascii="Times New Roman" w:cs="Times New Roman" w:eastAsia="Times New Roman" w:hAnsi="Times New Roman"/>
                <w:b w:val="1"/>
                <w:bCs w:val="1"/>
                <w:sz w:val="20"/>
                <w:szCs w:val="20"/>
                <w:rtl w:val="0"/>
              </w:rPr>
              <w:t xml:space="preserve">Status</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26">
            <w:pPr>
              <w:rPr/>
            </w:pPr>
            <w:r w:rsidDel="00000000" w:rsidR="00000000" w:rsidRPr="00000000">
              <w:rPr>
                <w:rFonts w:ascii="Times New Roman" w:cs="Times New Roman" w:eastAsia="Times New Roman" w:hAnsi="Times New Roman"/>
                <w:b w:val="0"/>
                <w:bCs w:val="0"/>
                <w:i w:val="0"/>
                <w:iCs w:val="0"/>
                <w:sz w:val="20"/>
                <w:szCs w:val="20"/>
                <w:rtl w:val="0"/>
              </w:rPr>
              <w:t xml:space="preserve">Title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27">
            <w:pPr>
              <w:rPr/>
            </w:pPr>
            <w:r w:rsidDel="00000000" w:rsidR="00000000" w:rsidRPr="00000000">
              <w:rPr>
                <w:rFonts w:ascii="Times New Roman" w:cs="Times New Roman" w:eastAsia="Times New Roman" w:hAnsi="Times New Roman"/>
                <w:b w:val="1"/>
                <w:bCs w:val="1"/>
                <w:i w:val="0"/>
                <w:iCs w:val="0"/>
                <w:sz w:val="20"/>
                <w:szCs w:val="20"/>
                <w:rtl w:val="0"/>
              </w:rPr>
              <w:t xml:space="preserve">1</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28">
            <w:pPr>
              <w:rPr/>
            </w:pPr>
            <w:r w:rsidDel="00000000" w:rsidR="00000000" w:rsidRPr="00000000">
              <w:rPr>
                <w:rFonts w:ascii="Times New Roman" w:cs="Times New Roman" w:eastAsia="Times New Roman" w:hAnsi="Times New Roman"/>
                <w:b w:val="0"/>
                <w:bCs w:val="0"/>
                <w:i w:val="1"/>
                <w:iCs w:val="1"/>
                <w:sz w:val="20"/>
                <w:szCs w:val="20"/>
                <w:rtl w:val="0"/>
              </w:rPr>
              <w:t xml:space="preserve">Title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29">
            <w:pPr>
              <w:rPr/>
            </w:pPr>
            <w:r w:rsidDel="00000000" w:rsidR="00000000" w:rsidRPr="00000000">
              <w:rPr>
                <w:rFonts w:ascii="Times New Roman" w:cs="Times New Roman" w:eastAsia="Times New Roman" w:hAnsi="Times New Roman"/>
                <w:b w:val="0"/>
                <w:bCs w:val="0"/>
                <w:i w:val="0"/>
                <w:iCs w:val="0"/>
                <w:sz w:val="20"/>
                <w:szCs w:val="20"/>
                <w:rtl w:val="0"/>
              </w:rPr>
              <w:t xml:space="preserve">Identify as systematic review.</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2A">
            <w:pPr>
              <w:rPr/>
            </w:pPr>
            <w:r w:rsidDel="00000000" w:rsidR="00000000" w:rsidRPr="00000000">
              <w:rPr>
                <w:rFonts w:ascii="Times New Roman" w:cs="Times New Roman" w:eastAsia="Times New Roman" w:hAnsi="Times New Roman"/>
                <w:b w:val="0"/>
                <w:bCs w:val="0"/>
                <w:i w:val="0"/>
                <w:iCs w:val="0"/>
                <w:sz w:val="20"/>
                <w:szCs w:val="20"/>
                <w:rtl w:val="0"/>
              </w:rPr>
              <w:t xml:space="preserve">Title page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2B">
            <w:pPr>
              <w:rPr/>
            </w:pPr>
            <w:sdt>
              <w:sdtPr>
                <w:id w:val="-739456075"/>
                <w:tag w:val="goog_rdk_0"/>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2C">
            <w:pPr>
              <w:rPr/>
            </w:pPr>
            <w:r w:rsidDel="00000000" w:rsidR="00000000" w:rsidRPr="00000000">
              <w:rPr>
                <w:rFonts w:ascii="Times New Roman" w:cs="Times New Roman" w:eastAsia="Times New Roman" w:hAnsi="Times New Roman"/>
                <w:b w:val="0"/>
                <w:bCs w:val="0"/>
                <w:i w:val="0"/>
                <w:iCs w:val="0"/>
                <w:sz w:val="20"/>
                <w:szCs w:val="20"/>
                <w:rtl w:val="0"/>
              </w:rPr>
              <w:t xml:space="preserve">Abstract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2D">
            <w:pPr>
              <w:rPr/>
            </w:pPr>
            <w:r w:rsidDel="00000000" w:rsidR="00000000" w:rsidRPr="00000000">
              <w:rPr>
                <w:rFonts w:ascii="Times New Roman" w:cs="Times New Roman" w:eastAsia="Times New Roman" w:hAnsi="Times New Roman"/>
                <w:b w:val="1"/>
                <w:bCs w:val="1"/>
                <w:i w:val="0"/>
                <w:iCs w:val="0"/>
                <w:sz w:val="20"/>
                <w:szCs w:val="20"/>
                <w:rtl w:val="0"/>
              </w:rPr>
              <w:t xml:space="preserve">2</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2E">
            <w:pPr>
              <w:rPr/>
            </w:pPr>
            <w:r w:rsidDel="00000000" w:rsidR="00000000" w:rsidRPr="00000000">
              <w:rPr>
                <w:rFonts w:ascii="Times New Roman" w:cs="Times New Roman" w:eastAsia="Times New Roman" w:hAnsi="Times New Roman"/>
                <w:b w:val="0"/>
                <w:bCs w:val="0"/>
                <w:i w:val="1"/>
                <w:iCs w:val="1"/>
                <w:sz w:val="20"/>
                <w:szCs w:val="20"/>
                <w:rtl w:val="0"/>
              </w:rPr>
              <w:t xml:space="preserve">Abstract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2F">
            <w:pPr>
              <w:rPr/>
            </w:pPr>
            <w:r w:rsidDel="00000000" w:rsidR="00000000" w:rsidRPr="00000000">
              <w:rPr>
                <w:rFonts w:ascii="Times New Roman" w:cs="Times New Roman" w:eastAsia="Times New Roman" w:hAnsi="Times New Roman"/>
                <w:b w:val="0"/>
                <w:bCs w:val="0"/>
                <w:i w:val="0"/>
                <w:iCs w:val="0"/>
                <w:sz w:val="20"/>
                <w:szCs w:val="20"/>
                <w:rtl w:val="0"/>
              </w:rPr>
              <w:t xml:space="preserve">See PRISMA 2020 for Abstracts checklist.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30">
            <w:pPr>
              <w:rPr/>
            </w:pPr>
            <w:r w:rsidDel="00000000" w:rsidR="00000000" w:rsidRPr="00000000">
              <w:rPr>
                <w:rFonts w:ascii="Times New Roman" w:cs="Times New Roman" w:eastAsia="Times New Roman" w:hAnsi="Times New Roman"/>
                <w:b w:val="0"/>
                <w:bCs w:val="0"/>
                <w:i w:val="0"/>
                <w:iCs w:val="0"/>
                <w:sz w:val="20"/>
                <w:szCs w:val="20"/>
                <w:rtl w:val="0"/>
              </w:rPr>
              <w:t xml:space="preserve">Abstract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31">
            <w:pPr>
              <w:rPr/>
            </w:pPr>
            <w:sdt>
              <w:sdtPr>
                <w:id w:val="1790876614"/>
                <w:tag w:val="goog_rdk_1"/>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32">
            <w:pPr>
              <w:rPr/>
            </w:pPr>
            <w:r w:rsidDel="00000000" w:rsidR="00000000" w:rsidRPr="00000000">
              <w:rPr>
                <w:rFonts w:ascii="Times New Roman" w:cs="Times New Roman" w:eastAsia="Times New Roman" w:hAnsi="Times New Roman"/>
                <w:b w:val="0"/>
                <w:bCs w:val="0"/>
                <w:i w:val="0"/>
                <w:iCs w:val="0"/>
                <w:sz w:val="20"/>
                <w:szCs w:val="20"/>
                <w:rtl w:val="0"/>
              </w:rPr>
              <w:t xml:space="preserve">Introduction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33">
            <w:pPr>
              <w:rPr/>
            </w:pPr>
            <w:r w:rsidDel="00000000" w:rsidR="00000000" w:rsidRPr="00000000">
              <w:rPr>
                <w:rFonts w:ascii="Times New Roman" w:cs="Times New Roman" w:eastAsia="Times New Roman" w:hAnsi="Times New Roman"/>
                <w:b w:val="1"/>
                <w:bCs w:val="1"/>
                <w:i w:val="0"/>
                <w:iCs w:val="0"/>
                <w:sz w:val="20"/>
                <w:szCs w:val="20"/>
                <w:rtl w:val="0"/>
              </w:rPr>
              <w:t xml:space="preserve">3</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34">
            <w:pPr>
              <w:rPr/>
            </w:pPr>
            <w:r w:rsidDel="00000000" w:rsidR="00000000" w:rsidRPr="00000000">
              <w:rPr>
                <w:rFonts w:ascii="Times New Roman" w:cs="Times New Roman" w:eastAsia="Times New Roman" w:hAnsi="Times New Roman"/>
                <w:b w:val="0"/>
                <w:bCs w:val="0"/>
                <w:i w:val="1"/>
                <w:iCs w:val="1"/>
                <w:sz w:val="20"/>
                <w:szCs w:val="20"/>
                <w:rtl w:val="0"/>
              </w:rPr>
              <w:t xml:space="preserve">Rationale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35">
            <w:pPr>
              <w:rPr/>
            </w:pPr>
            <w:r w:rsidDel="00000000" w:rsidR="00000000" w:rsidRPr="00000000">
              <w:rPr>
                <w:rFonts w:ascii="Times New Roman" w:cs="Times New Roman" w:eastAsia="Times New Roman" w:hAnsi="Times New Roman"/>
                <w:b w:val="0"/>
                <w:bCs w:val="0"/>
                <w:i w:val="0"/>
                <w:iCs w:val="0"/>
                <w:sz w:val="20"/>
                <w:szCs w:val="20"/>
                <w:rtl w:val="0"/>
              </w:rPr>
              <w:t xml:space="preserve">Describe rationale in context of existing knowledge.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36">
            <w:pPr>
              <w:rPr/>
            </w:pPr>
            <w:r w:rsidDel="00000000" w:rsidR="00000000" w:rsidRPr="00000000">
              <w:rPr>
                <w:rFonts w:ascii="Times New Roman" w:cs="Times New Roman" w:eastAsia="Times New Roman" w:hAnsi="Times New Roman"/>
                <w:b w:val="0"/>
                <w:bCs w:val="0"/>
                <w:i w:val="0"/>
                <w:iCs w:val="0"/>
                <w:sz w:val="20"/>
                <w:szCs w:val="20"/>
                <w:rtl w:val="0"/>
              </w:rPr>
              <w:t xml:space="preserve">§1.1–1.2</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37">
            <w:pPr>
              <w:rPr/>
            </w:pPr>
            <w:sdt>
              <w:sdtPr>
                <w:id w:val="-615403973"/>
                <w:tag w:val="goog_rdk_2"/>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38">
            <w:pPr>
              <w:rPr/>
            </w:pPr>
            <w:r w:rsidDel="00000000" w:rsidR="00000000" w:rsidRPr="00000000">
              <w:rPr>
                <w:rFonts w:ascii="Times New Roman" w:cs="Times New Roman" w:eastAsia="Times New Roman" w:hAnsi="Times New Roman"/>
                <w:b w:val="0"/>
                <w:bCs w:val="0"/>
                <w:i w:val="0"/>
                <w:iCs w:val="0"/>
                <w:sz w:val="20"/>
                <w:szCs w:val="20"/>
                <w:rtl w:val="0"/>
              </w:rPr>
              <w:t xml:space="preserve">Introduction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39">
            <w:pPr>
              <w:rPr/>
            </w:pPr>
            <w:r w:rsidDel="00000000" w:rsidR="00000000" w:rsidRPr="00000000">
              <w:rPr>
                <w:rFonts w:ascii="Times New Roman" w:cs="Times New Roman" w:eastAsia="Times New Roman" w:hAnsi="Times New Roman"/>
                <w:b w:val="1"/>
                <w:bCs w:val="1"/>
                <w:i w:val="0"/>
                <w:iCs w:val="0"/>
                <w:sz w:val="20"/>
                <w:szCs w:val="20"/>
                <w:rtl w:val="0"/>
              </w:rPr>
              <w:t xml:space="preserve">4</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3A">
            <w:pPr>
              <w:rPr/>
            </w:pPr>
            <w:r w:rsidDel="00000000" w:rsidR="00000000" w:rsidRPr="00000000">
              <w:rPr>
                <w:rFonts w:ascii="Times New Roman" w:cs="Times New Roman" w:eastAsia="Times New Roman" w:hAnsi="Times New Roman"/>
                <w:b w:val="0"/>
                <w:bCs w:val="0"/>
                <w:i w:val="1"/>
                <w:iCs w:val="1"/>
                <w:sz w:val="20"/>
                <w:szCs w:val="20"/>
                <w:rtl w:val="0"/>
              </w:rPr>
              <w:t xml:space="preserve">Objectives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3B">
            <w:pPr>
              <w:rPr/>
            </w:pPr>
            <w:r w:rsidDel="00000000" w:rsidR="00000000" w:rsidRPr="00000000">
              <w:rPr>
                <w:rFonts w:ascii="Times New Roman" w:cs="Times New Roman" w:eastAsia="Times New Roman" w:hAnsi="Times New Roman"/>
                <w:b w:val="0"/>
                <w:bCs w:val="0"/>
                <w:i w:val="0"/>
                <w:iCs w:val="0"/>
                <w:sz w:val="20"/>
                <w:szCs w:val="20"/>
                <w:rtl w:val="0"/>
              </w:rPr>
              <w:t xml:space="preserve">Provide explicit statement of objectives or questions.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3C">
            <w:pPr>
              <w:rPr/>
            </w:pPr>
            <w:r w:rsidDel="00000000" w:rsidR="00000000" w:rsidRPr="00000000">
              <w:rPr>
                <w:rFonts w:ascii="Times New Roman" w:cs="Times New Roman" w:eastAsia="Times New Roman" w:hAnsi="Times New Roman"/>
                <w:b w:val="0"/>
                <w:bCs w:val="0"/>
                <w:i w:val="0"/>
                <w:iCs w:val="0"/>
                <w:sz w:val="20"/>
                <w:szCs w:val="20"/>
                <w:rtl w:val="0"/>
              </w:rPr>
              <w:t xml:space="preserve">§1.3</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3D">
            <w:pPr>
              <w:rPr/>
            </w:pPr>
            <w:sdt>
              <w:sdtPr>
                <w:id w:val="-578653546"/>
                <w:tag w:val="goog_rdk_3"/>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3E">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3F">
            <w:pPr>
              <w:rPr/>
            </w:pPr>
            <w:r w:rsidDel="00000000" w:rsidR="00000000" w:rsidRPr="00000000">
              <w:rPr>
                <w:rFonts w:ascii="Times New Roman" w:cs="Times New Roman" w:eastAsia="Times New Roman" w:hAnsi="Times New Roman"/>
                <w:b w:val="1"/>
                <w:bCs w:val="1"/>
                <w:i w:val="0"/>
                <w:iCs w:val="0"/>
                <w:sz w:val="20"/>
                <w:szCs w:val="20"/>
                <w:rtl w:val="0"/>
              </w:rPr>
              <w:t xml:space="preserve">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0">
            <w:pPr>
              <w:rPr/>
            </w:pPr>
            <w:r w:rsidDel="00000000" w:rsidR="00000000" w:rsidRPr="00000000">
              <w:rPr>
                <w:rFonts w:ascii="Times New Roman" w:cs="Times New Roman" w:eastAsia="Times New Roman" w:hAnsi="Times New Roman"/>
                <w:b w:val="0"/>
                <w:bCs w:val="0"/>
                <w:i w:val="1"/>
                <w:iCs w:val="1"/>
                <w:sz w:val="20"/>
                <w:szCs w:val="20"/>
                <w:rtl w:val="0"/>
              </w:rPr>
              <w:t xml:space="preserve">Eligibility criteria</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1">
            <w:pPr>
              <w:rPr/>
            </w:pPr>
            <w:r w:rsidDel="00000000" w:rsidR="00000000" w:rsidRPr="00000000">
              <w:rPr>
                <w:rFonts w:ascii="Times New Roman" w:cs="Times New Roman" w:eastAsia="Times New Roman" w:hAnsi="Times New Roman"/>
                <w:b w:val="0"/>
                <w:bCs w:val="0"/>
                <w:i w:val="0"/>
                <w:iCs w:val="0"/>
                <w:sz w:val="20"/>
                <w:szCs w:val="20"/>
                <w:rtl w:val="0"/>
              </w:rPr>
              <w:t xml:space="preserve">Specify inclusion/exclusion criteria and grouping for syntheses.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2">
            <w:pPr>
              <w:rPr/>
            </w:pPr>
            <w:r w:rsidDel="00000000" w:rsidR="00000000" w:rsidRPr="00000000">
              <w:rPr>
                <w:rFonts w:ascii="Times New Roman" w:cs="Times New Roman" w:eastAsia="Times New Roman" w:hAnsi="Times New Roman"/>
                <w:b w:val="0"/>
                <w:bCs w:val="0"/>
                <w:i w:val="0"/>
                <w:iCs w:val="0"/>
                <w:sz w:val="20"/>
                <w:szCs w:val="20"/>
                <w:rtl w:val="0"/>
              </w:rPr>
              <w:t xml:space="preserve">§3.3 + OR1.6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3">
            <w:pPr>
              <w:rPr/>
            </w:pPr>
            <w:sdt>
              <w:sdtPr>
                <w:id w:val="-276512019"/>
                <w:tag w:val="goog_rdk_4"/>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44">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45">
            <w:pPr>
              <w:rPr/>
            </w:pPr>
            <w:r w:rsidDel="00000000" w:rsidR="00000000" w:rsidRPr="00000000">
              <w:rPr>
                <w:rFonts w:ascii="Times New Roman" w:cs="Times New Roman" w:eastAsia="Times New Roman" w:hAnsi="Times New Roman"/>
                <w:b w:val="1"/>
                <w:bCs w:val="1"/>
                <w:i w:val="0"/>
                <w:iCs w:val="0"/>
                <w:sz w:val="20"/>
                <w:szCs w:val="20"/>
                <w:rtl w:val="0"/>
              </w:rPr>
              <w:t xml:space="preserve">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rFonts w:ascii="Times New Roman" w:cs="Times New Roman" w:eastAsia="Times New Roman" w:hAnsi="Times New Roman"/>
                <w:b w:val="0"/>
                <w:bCs w:val="0"/>
                <w:i w:val="1"/>
                <w:iCs w:val="1"/>
                <w:sz w:val="20"/>
                <w:szCs w:val="20"/>
                <w:rtl w:val="0"/>
              </w:rPr>
              <w:t xml:space="preserve">Information sources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47">
            <w:pPr>
              <w:rPr/>
            </w:pPr>
            <w:r w:rsidDel="00000000" w:rsidR="00000000" w:rsidRPr="00000000">
              <w:rPr>
                <w:rFonts w:ascii="Times New Roman" w:cs="Times New Roman" w:eastAsia="Times New Roman" w:hAnsi="Times New Roman"/>
                <w:b w:val="0"/>
                <w:bCs w:val="0"/>
                <w:i w:val="0"/>
                <w:iCs w:val="0"/>
                <w:sz w:val="20"/>
                <w:szCs w:val="20"/>
                <w:rtl w:val="0"/>
              </w:rPr>
              <w:t xml:space="preserve">Specify all databases, registers, websites searched.</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Fonts w:ascii="Times New Roman" w:cs="Times New Roman" w:eastAsia="Times New Roman" w:hAnsi="Times New Roman"/>
                <w:b w:val="0"/>
                <w:bCs w:val="0"/>
                <w:i w:val="0"/>
                <w:iCs w:val="0"/>
                <w:sz w:val="20"/>
                <w:szCs w:val="20"/>
                <w:rtl w:val="0"/>
              </w:rPr>
              <w:t xml:space="preserve">§3.2 + OR1.4</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49">
            <w:pPr>
              <w:rPr/>
            </w:pPr>
            <w:sdt>
              <w:sdtPr>
                <w:id w:val="507554134"/>
                <w:tag w:val="goog_rdk_5"/>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B">
            <w:pPr>
              <w:rPr/>
            </w:pPr>
            <w:r w:rsidDel="00000000" w:rsidR="00000000" w:rsidRPr="00000000">
              <w:rPr>
                <w:rFonts w:ascii="Times New Roman" w:cs="Times New Roman" w:eastAsia="Times New Roman" w:hAnsi="Times New Roman"/>
                <w:b w:val="1"/>
                <w:bCs w:val="1"/>
                <w:i w:val="0"/>
                <w:iCs w:val="0"/>
                <w:sz w:val="20"/>
                <w:szCs w:val="20"/>
                <w:rtl w:val="0"/>
              </w:rPr>
              <w:t xml:space="preserve">7</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Fonts w:ascii="Times New Roman" w:cs="Times New Roman" w:eastAsia="Times New Roman" w:hAnsi="Times New Roman"/>
                <w:b w:val="0"/>
                <w:bCs w:val="0"/>
                <w:i w:val="1"/>
                <w:iCs w:val="1"/>
                <w:sz w:val="20"/>
                <w:szCs w:val="20"/>
                <w:rtl w:val="0"/>
              </w:rPr>
              <w:t xml:space="preserve">Search strategy</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D">
            <w:pPr>
              <w:rPr/>
            </w:pPr>
            <w:r w:rsidDel="00000000" w:rsidR="00000000" w:rsidRPr="00000000">
              <w:rPr>
                <w:rFonts w:ascii="Times New Roman" w:cs="Times New Roman" w:eastAsia="Times New Roman" w:hAnsi="Times New Roman"/>
                <w:b w:val="0"/>
                <w:bCs w:val="0"/>
                <w:i w:val="0"/>
                <w:iCs w:val="0"/>
                <w:sz w:val="20"/>
                <w:szCs w:val="20"/>
                <w:rtl w:val="0"/>
              </w:rPr>
              <w:t xml:space="preserve">Present full search strategies for all databases.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rFonts w:ascii="Times New Roman" w:cs="Times New Roman" w:eastAsia="Times New Roman" w:hAnsi="Times New Roman"/>
                <w:b w:val="0"/>
                <w:bCs w:val="0"/>
                <w:i w:val="0"/>
                <w:iCs w:val="0"/>
                <w:sz w:val="20"/>
                <w:szCs w:val="20"/>
                <w:rtl w:val="0"/>
              </w:rPr>
              <w:t xml:space="preserve">OR1.5</w:t>
            </w:r>
            <w:r w:rsidDel="00000000" w:rsidR="00000000" w:rsidRPr="00000000">
              <w:rPr>
                <w:rtl w:val="0"/>
              </w:rPr>
            </w:r>
          </w:p>
        </w:tc>
        <w:tc>
          <w:tcPr>
            <w:tcBorders>
              <w:top w:color="888888" w:space="0" w:sz="4" w:val="single"/>
              <w:left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4F">
            <w:pPr>
              <w:rPr/>
            </w:pPr>
            <w:sdt>
              <w:sdtPr>
                <w:id w:val="-361149690"/>
                <w:tag w:val="goog_rdk_6"/>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Times New Roman" w:cs="Times New Roman" w:eastAsia="Times New Roman" w:hAnsi="Times New Roman"/>
                <w:b w:val="1"/>
                <w:bCs w:val="1"/>
                <w:i w:val="0"/>
                <w:iCs w:val="0"/>
                <w:sz w:val="20"/>
                <w:szCs w:val="20"/>
                <w:rtl w:val="0"/>
              </w:rPr>
              <w:t xml:space="preserve">8</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Times New Roman" w:cs="Times New Roman" w:eastAsia="Times New Roman" w:hAnsi="Times New Roman"/>
                <w:b w:val="0"/>
                <w:bCs w:val="0"/>
                <w:i w:val="1"/>
                <w:iCs w:val="1"/>
                <w:sz w:val="20"/>
                <w:szCs w:val="20"/>
                <w:rtl w:val="0"/>
              </w:rPr>
              <w:t xml:space="preserve">Selection process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Times New Roman" w:cs="Times New Roman" w:eastAsia="Times New Roman" w:hAnsi="Times New Roman"/>
                <w:b w:val="0"/>
                <w:bCs w:val="0"/>
                <w:i w:val="0"/>
                <w:iCs w:val="0"/>
                <w:sz w:val="20"/>
                <w:szCs w:val="20"/>
                <w:rtl w:val="0"/>
              </w:rPr>
              <w:t xml:space="preserve">Specify methods, number of reviewers, independence, kappa.</w:t>
            </w:r>
            <w:r w:rsidDel="00000000" w:rsidR="00000000" w:rsidRPr="00000000">
              <w:rPr>
                <w:rtl w:val="0"/>
              </w:rPr>
            </w:r>
          </w:p>
        </w:tc>
        <w:tc>
          <w:tcPr>
            <w:tcBorders>
              <w:top w:color="888888" w:space="0" w:sz="4" w:val="single"/>
              <w:left w:color="888888" w:space="0" w:sz="4" w:val="single"/>
              <w:bottom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Times New Roman" w:cs="Times New Roman" w:eastAsia="Times New Roman" w:hAnsi="Times New Roman"/>
                <w:b w:val="0"/>
                <w:bCs w:val="0"/>
                <w:i w:val="0"/>
                <w:iCs w:val="0"/>
                <w:sz w:val="20"/>
                <w:szCs w:val="20"/>
                <w:rtl w:val="0"/>
              </w:rPr>
              <w:t xml:space="preserve">§3.4</w:t>
            </w:r>
            <w:r w:rsidDel="00000000" w:rsidR="00000000" w:rsidRPr="00000000">
              <w:rPr>
                <w:rtl w:val="0"/>
              </w:rPr>
            </w:r>
          </w:p>
        </w:tc>
        <w:tc>
          <w:tcPr>
            <w:shd w:fill="ffffff" w:val="clear"/>
            <w:tcMar>
              <w:top w:w="100.0" w:type="dxa"/>
              <w:left w:w="140.0" w:type="dxa"/>
              <w:bottom w:w="100.0" w:type="dxa"/>
              <w:right w:w="140.0" w:type="dxa"/>
            </w:tcMar>
          </w:tcPr>
          <w:p w:rsidR="00000000" w:rsidDel="00000000" w:rsidP="00000000" w:rsidRDefault="00000000" w:rsidRPr="00000000" w14:paraId="00000055">
            <w:pPr>
              <w:rPr/>
            </w:pPr>
            <w:sdt>
              <w:sdtPr>
                <w:id w:val="-1435549003"/>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57">
            <w:pPr>
              <w:rPr/>
            </w:pPr>
            <w:r w:rsidDel="00000000" w:rsidR="00000000" w:rsidRPr="00000000">
              <w:rPr>
                <w:rFonts w:ascii="Times New Roman" w:cs="Times New Roman" w:eastAsia="Times New Roman" w:hAnsi="Times New Roman"/>
                <w:b w:val="1"/>
                <w:bCs w:val="1"/>
                <w:i w:val="0"/>
                <w:iCs w:val="0"/>
                <w:sz w:val="20"/>
                <w:szCs w:val="20"/>
                <w:rtl w:val="0"/>
              </w:rPr>
              <w:t xml:space="preserve">9</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rFonts w:ascii="Times New Roman" w:cs="Times New Roman" w:eastAsia="Times New Roman" w:hAnsi="Times New Roman"/>
                <w:b w:val="0"/>
                <w:bCs w:val="0"/>
                <w:i w:val="1"/>
                <w:iCs w:val="1"/>
                <w:sz w:val="20"/>
                <w:szCs w:val="20"/>
                <w:rtl w:val="0"/>
              </w:rPr>
              <w:t xml:space="preserve">Data collection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rFonts w:ascii="Times New Roman" w:cs="Times New Roman" w:eastAsia="Times New Roman" w:hAnsi="Times New Roman"/>
                <w:b w:val="0"/>
                <w:bCs w:val="0"/>
                <w:i w:val="0"/>
                <w:iCs w:val="0"/>
                <w:sz w:val="20"/>
                <w:szCs w:val="20"/>
                <w:rtl w:val="0"/>
              </w:rPr>
              <w:t xml:space="preserve">Specify data collection methods and reviewers.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Times New Roman" w:cs="Times New Roman" w:eastAsia="Times New Roman" w:hAnsi="Times New Roman"/>
                <w:b w:val="0"/>
                <w:bCs w:val="0"/>
                <w:i w:val="0"/>
                <w:iCs w:val="0"/>
                <w:sz w:val="20"/>
                <w:szCs w:val="20"/>
                <w:rtl w:val="0"/>
              </w:rPr>
              <w:t xml:space="preserve">§3.4</w:t>
            </w:r>
            <w:r w:rsidDel="00000000" w:rsidR="00000000" w:rsidRPr="00000000">
              <w:rPr>
                <w:rtl w:val="0"/>
              </w:rPr>
            </w:r>
          </w:p>
        </w:tc>
        <w:tc>
          <w:tcPr>
            <w:tcBorders>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5B">
            <w:pPr>
              <w:rPr/>
            </w:pPr>
            <w:sdt>
              <w:sdtPr>
                <w:id w:val="-1139766890"/>
                <w:tag w:val="goog_rdk_8"/>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D">
            <w:pPr>
              <w:rPr/>
            </w:pPr>
            <w:r w:rsidDel="00000000" w:rsidR="00000000" w:rsidRPr="00000000">
              <w:rPr>
                <w:rFonts w:ascii="Times New Roman" w:cs="Times New Roman" w:eastAsia="Times New Roman" w:hAnsi="Times New Roman"/>
                <w:b w:val="1"/>
                <w:bCs w:val="1"/>
                <w:i w:val="0"/>
                <w:iCs w:val="0"/>
                <w:sz w:val="20"/>
                <w:szCs w:val="20"/>
                <w:rtl w:val="0"/>
              </w:rPr>
              <w:t xml:space="preserve">10</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Times New Roman" w:cs="Times New Roman" w:eastAsia="Times New Roman" w:hAnsi="Times New Roman"/>
                <w:b w:val="0"/>
                <w:bCs w:val="0"/>
                <w:i w:val="1"/>
                <w:iCs w:val="1"/>
                <w:sz w:val="20"/>
                <w:szCs w:val="20"/>
                <w:rtl w:val="0"/>
              </w:rPr>
              <w:t xml:space="preserve">Data items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Times New Roman" w:cs="Times New Roman" w:eastAsia="Times New Roman" w:hAnsi="Times New Roman"/>
                <w:b w:val="0"/>
                <w:bCs w:val="0"/>
                <w:i w:val="0"/>
                <w:iCs w:val="0"/>
                <w:sz w:val="20"/>
                <w:szCs w:val="20"/>
                <w:rtl w:val="0"/>
              </w:rPr>
              <w:t xml:space="preserve">List and define all outcomes sought.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Times New Roman" w:cs="Times New Roman" w:eastAsia="Times New Roman" w:hAnsi="Times New Roman"/>
                <w:b w:val="0"/>
                <w:bCs w:val="0"/>
                <w:i w:val="0"/>
                <w:iCs w:val="0"/>
                <w:sz w:val="20"/>
                <w:szCs w:val="20"/>
                <w:rtl w:val="0"/>
              </w:rPr>
              <w:t xml:space="preserve">§3.4 + OR1.6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61">
            <w:pPr>
              <w:rPr/>
            </w:pPr>
            <w:sdt>
              <w:sdtPr>
                <w:id w:val="-1223806900"/>
                <w:tag w:val="goog_rdk_9"/>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Times New Roman" w:cs="Times New Roman" w:eastAsia="Times New Roman" w:hAnsi="Times New Roman"/>
                <w:b w:val="1"/>
                <w:bCs w:val="1"/>
                <w:i w:val="0"/>
                <w:iCs w:val="0"/>
                <w:sz w:val="20"/>
                <w:szCs w:val="20"/>
                <w:rtl w:val="0"/>
              </w:rPr>
              <w:t xml:space="preserve">11</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Times New Roman" w:cs="Times New Roman" w:eastAsia="Times New Roman" w:hAnsi="Times New Roman"/>
                <w:b w:val="0"/>
                <w:bCs w:val="0"/>
                <w:i w:val="1"/>
                <w:iCs w:val="1"/>
                <w:sz w:val="20"/>
                <w:szCs w:val="20"/>
                <w:rtl w:val="0"/>
              </w:rPr>
              <w:t xml:space="preserve">Risk of bias assessment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65">
            <w:pPr>
              <w:rPr/>
            </w:pPr>
            <w:r w:rsidDel="00000000" w:rsidR="00000000" w:rsidRPr="00000000">
              <w:rPr>
                <w:rFonts w:ascii="Times New Roman" w:cs="Times New Roman" w:eastAsia="Times New Roman" w:hAnsi="Times New Roman"/>
                <w:b w:val="0"/>
                <w:bCs w:val="0"/>
                <w:i w:val="0"/>
                <w:iCs w:val="0"/>
                <w:sz w:val="20"/>
                <w:szCs w:val="20"/>
                <w:rtl w:val="0"/>
              </w:rPr>
              <w:t xml:space="preserve">Specify methods for assessing study risk of bias.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Fonts w:ascii="Times New Roman" w:cs="Times New Roman" w:eastAsia="Times New Roman" w:hAnsi="Times New Roman"/>
                <w:b w:val="0"/>
                <w:bCs w:val="0"/>
                <w:i w:val="0"/>
                <w:iCs w:val="0"/>
                <w:sz w:val="20"/>
                <w:szCs w:val="20"/>
                <w:rtl w:val="0"/>
              </w:rPr>
              <w:t xml:space="preserve">§3.5 + OR1.7</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67">
            <w:pPr>
              <w:rPr/>
            </w:pPr>
            <w:sdt>
              <w:sdtPr>
                <w:id w:val="330485813"/>
                <w:tag w:val="goog_rdk_10"/>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rFonts w:ascii="Times New Roman" w:cs="Times New Roman" w:eastAsia="Times New Roman" w:hAnsi="Times New Roman"/>
                <w:b w:val="1"/>
                <w:bCs w:val="1"/>
                <w:i w:val="0"/>
                <w:iCs w:val="0"/>
                <w:sz w:val="20"/>
                <w:szCs w:val="20"/>
                <w:rtl w:val="0"/>
              </w:rPr>
              <w:t xml:space="preserve">12</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Fonts w:ascii="Times New Roman" w:cs="Times New Roman" w:eastAsia="Times New Roman" w:hAnsi="Times New Roman"/>
                <w:b w:val="0"/>
                <w:bCs w:val="0"/>
                <w:i w:val="1"/>
                <w:iCs w:val="1"/>
                <w:sz w:val="20"/>
                <w:szCs w:val="20"/>
                <w:rtl w:val="0"/>
              </w:rPr>
              <w:t xml:space="preserve">Effect measures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rFonts w:ascii="Times New Roman" w:cs="Times New Roman" w:eastAsia="Times New Roman" w:hAnsi="Times New Roman"/>
                <w:b w:val="0"/>
                <w:bCs w:val="0"/>
                <w:i w:val="0"/>
                <w:iCs w:val="0"/>
                <w:sz w:val="20"/>
                <w:szCs w:val="20"/>
                <w:rtl w:val="0"/>
              </w:rPr>
              <w:t xml:space="preserve">Specify effect measure(s) used in synthesis.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rFonts w:ascii="Times New Roman" w:cs="Times New Roman" w:eastAsia="Times New Roman" w:hAnsi="Times New Roman"/>
                <w:b w:val="0"/>
                <w:bCs w:val="0"/>
                <w:i w:val="0"/>
                <w:iCs w:val="0"/>
                <w:sz w:val="20"/>
                <w:szCs w:val="20"/>
                <w:rtl w:val="0"/>
              </w:rPr>
              <w:t xml:space="preserve">§3.6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6D">
            <w:pPr>
              <w:rPr/>
            </w:pPr>
            <w:sdt>
              <w:sdtPr>
                <w:id w:val="-1335275073"/>
                <w:tag w:val="goog_rdk_11"/>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6E">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rFonts w:ascii="Times New Roman" w:cs="Times New Roman" w:eastAsia="Times New Roman" w:hAnsi="Times New Roman"/>
                <w:b w:val="1"/>
                <w:bCs w:val="1"/>
                <w:i w:val="0"/>
                <w:iCs w:val="0"/>
                <w:sz w:val="20"/>
                <w:szCs w:val="20"/>
                <w:rtl w:val="0"/>
              </w:rPr>
              <w:t xml:space="preserve">13</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rFonts w:ascii="Times New Roman" w:cs="Times New Roman" w:eastAsia="Times New Roman" w:hAnsi="Times New Roman"/>
                <w:b w:val="0"/>
                <w:bCs w:val="0"/>
                <w:i w:val="1"/>
                <w:iCs w:val="1"/>
                <w:sz w:val="20"/>
                <w:szCs w:val="20"/>
                <w:rtl w:val="0"/>
              </w:rPr>
              <w:t xml:space="preserve">Synthesis 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rFonts w:ascii="Times New Roman" w:cs="Times New Roman" w:eastAsia="Times New Roman" w:hAnsi="Times New Roman"/>
                <w:b w:val="0"/>
                <w:bCs w:val="0"/>
                <w:i w:val="0"/>
                <w:iCs w:val="0"/>
                <w:sz w:val="20"/>
                <w:szCs w:val="20"/>
                <w:rtl w:val="0"/>
              </w:rPr>
              <w:t xml:space="preserve">Describe synthesis processes and statistical 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rFonts w:ascii="Times New Roman" w:cs="Times New Roman" w:eastAsia="Times New Roman" w:hAnsi="Times New Roman"/>
                <w:b w:val="0"/>
                <w:bCs w:val="0"/>
                <w:i w:val="0"/>
                <w:iCs w:val="0"/>
                <w:sz w:val="20"/>
                <w:szCs w:val="20"/>
                <w:rtl w:val="0"/>
              </w:rPr>
              <w:t xml:space="preserve">§3.6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3">
            <w:pPr>
              <w:rPr/>
            </w:pPr>
            <w:sdt>
              <w:sdtPr>
                <w:id w:val="205679802"/>
                <w:tag w:val="goog_rdk_12"/>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75">
            <w:pPr>
              <w:rPr/>
            </w:pPr>
            <w:r w:rsidDel="00000000" w:rsidR="00000000" w:rsidRPr="00000000">
              <w:rPr>
                <w:rFonts w:ascii="Times New Roman" w:cs="Times New Roman" w:eastAsia="Times New Roman" w:hAnsi="Times New Roman"/>
                <w:b w:val="1"/>
                <w:bCs w:val="1"/>
                <w:i w:val="0"/>
                <w:iCs w:val="0"/>
                <w:sz w:val="20"/>
                <w:szCs w:val="20"/>
                <w:rtl w:val="0"/>
              </w:rPr>
              <w:t xml:space="preserve">14</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rFonts w:ascii="Times New Roman" w:cs="Times New Roman" w:eastAsia="Times New Roman" w:hAnsi="Times New Roman"/>
                <w:b w:val="0"/>
                <w:bCs w:val="0"/>
                <w:i w:val="1"/>
                <w:iCs w:val="1"/>
                <w:sz w:val="20"/>
                <w:szCs w:val="20"/>
                <w:rtl w:val="0"/>
              </w:rPr>
              <w:t xml:space="preserve">Reporting bias assessment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rFonts w:ascii="Times New Roman" w:cs="Times New Roman" w:eastAsia="Times New Roman" w:hAnsi="Times New Roman"/>
                <w:b w:val="0"/>
                <w:bCs w:val="0"/>
                <w:i w:val="0"/>
                <w:iCs w:val="0"/>
                <w:sz w:val="20"/>
                <w:szCs w:val="20"/>
                <w:rtl w:val="0"/>
              </w:rPr>
              <w:t xml:space="preserve">Describe methods for assessing reporting bias.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Times New Roman" w:cs="Times New Roman" w:eastAsia="Times New Roman" w:hAnsi="Times New Roman"/>
                <w:b w:val="0"/>
                <w:bCs w:val="0"/>
                <w:i w:val="0"/>
                <w:iCs w:val="0"/>
                <w:sz w:val="20"/>
                <w:szCs w:val="20"/>
                <w:rtl w:val="0"/>
              </w:rPr>
              <w:t xml:space="preserve">§3.6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79">
            <w:pPr>
              <w:rPr/>
            </w:pPr>
            <w:sdt>
              <w:sdtPr>
                <w:id w:val="193903227"/>
                <w:tag w:val="goog_rdk_13"/>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A">
            <w:pPr>
              <w:rPr/>
            </w:pPr>
            <w:r w:rsidDel="00000000" w:rsidR="00000000" w:rsidRPr="00000000">
              <w:rPr>
                <w:rFonts w:ascii="Times New Roman" w:cs="Times New Roman" w:eastAsia="Times New Roman" w:hAnsi="Times New Roman"/>
                <w:b w:val="0"/>
                <w:bCs w:val="0"/>
                <w:i w:val="0"/>
                <w:iCs w:val="0"/>
                <w:sz w:val="20"/>
                <w:szCs w:val="20"/>
                <w:rtl w:val="0"/>
              </w:rPr>
              <w:t xml:space="preserve">Methods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B">
            <w:pPr>
              <w:rPr/>
            </w:pPr>
            <w:r w:rsidDel="00000000" w:rsidR="00000000" w:rsidRPr="00000000">
              <w:rPr>
                <w:rFonts w:ascii="Times New Roman" w:cs="Times New Roman" w:eastAsia="Times New Roman" w:hAnsi="Times New Roman"/>
                <w:b w:val="1"/>
                <w:bCs w:val="1"/>
                <w:i w:val="0"/>
                <w:iCs w:val="0"/>
                <w:sz w:val="20"/>
                <w:szCs w:val="20"/>
                <w:rtl w:val="0"/>
              </w:rPr>
              <w:t xml:space="preserve">15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C">
            <w:pPr>
              <w:rPr/>
            </w:pPr>
            <w:r w:rsidDel="00000000" w:rsidR="00000000" w:rsidRPr="00000000">
              <w:rPr>
                <w:rFonts w:ascii="Times New Roman" w:cs="Times New Roman" w:eastAsia="Times New Roman" w:hAnsi="Times New Roman"/>
                <w:b w:val="0"/>
                <w:bCs w:val="0"/>
                <w:i w:val="1"/>
                <w:iCs w:val="1"/>
                <w:sz w:val="20"/>
                <w:szCs w:val="20"/>
                <w:rtl w:val="0"/>
              </w:rPr>
              <w:t xml:space="preserve">Certainty assessment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D">
            <w:pPr>
              <w:rPr/>
            </w:pPr>
            <w:r w:rsidDel="00000000" w:rsidR="00000000" w:rsidRPr="00000000">
              <w:rPr>
                <w:rFonts w:ascii="Times New Roman" w:cs="Times New Roman" w:eastAsia="Times New Roman" w:hAnsi="Times New Roman"/>
                <w:b w:val="0"/>
                <w:bCs w:val="0"/>
                <w:i w:val="0"/>
                <w:iCs w:val="0"/>
                <w:sz w:val="20"/>
                <w:szCs w:val="20"/>
                <w:rtl w:val="0"/>
              </w:rPr>
              <w:t xml:space="preserve">Describe methods for assessing certainty of evidence.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E">
            <w:pPr>
              <w:rPr/>
            </w:pPr>
            <w:r w:rsidDel="00000000" w:rsidR="00000000" w:rsidRPr="00000000">
              <w:rPr>
                <w:rFonts w:ascii="Times New Roman" w:cs="Times New Roman" w:eastAsia="Times New Roman" w:hAnsi="Times New Roman"/>
                <w:b w:val="0"/>
                <w:bCs w:val="0"/>
                <w:i w:val="0"/>
                <w:iCs w:val="0"/>
                <w:sz w:val="20"/>
                <w:szCs w:val="20"/>
                <w:rtl w:val="0"/>
              </w:rPr>
              <w:t xml:space="preserve">§7.1 (limitation)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7F">
            <w:pPr>
              <w:rPr/>
            </w:pPr>
            <w:r w:rsidDel="00000000" w:rsidR="00000000" w:rsidRPr="00000000">
              <w:rPr>
                <w:rFonts w:ascii="Times New Roman" w:cs="Times New Roman" w:eastAsia="Times New Roman" w:hAnsi="Times New Roman"/>
                <w:b w:val="0"/>
                <w:bCs w:val="0"/>
                <w:i w:val="0"/>
                <w:iCs w:val="0"/>
                <w:sz w:val="20"/>
                <w:szCs w:val="20"/>
                <w:rtl w:val="0"/>
              </w:rPr>
              <w:t xml:space="preserve">Partial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z w:val="20"/>
                <w:szCs w:val="20"/>
                <w:rtl w:val="0"/>
              </w:rPr>
              <w:t xml:space="preserve"> GRADE not applied; acknowledged §7.1</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rFonts w:ascii="Times New Roman" w:cs="Times New Roman" w:eastAsia="Times New Roman" w:hAnsi="Times New Roman"/>
                <w:b w:val="0"/>
                <w:bCs w:val="0"/>
                <w:i w:val="0"/>
                <w:iCs w:val="0"/>
                <w:sz w:val="20"/>
                <w:szCs w:val="20"/>
                <w:rtl w:val="0"/>
              </w:rPr>
              <w:t xml:space="preserve">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rFonts w:ascii="Times New Roman" w:cs="Times New Roman" w:eastAsia="Times New Roman" w:hAnsi="Times New Roman"/>
                <w:b w:val="1"/>
                <w:bCs w:val="1"/>
                <w:i w:val="0"/>
                <w:iCs w:val="0"/>
                <w:sz w:val="20"/>
                <w:szCs w:val="20"/>
                <w:rtl w:val="0"/>
              </w:rPr>
              <w:t xml:space="preserve">16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2">
            <w:pPr>
              <w:rPr/>
            </w:pPr>
            <w:r w:rsidDel="00000000" w:rsidR="00000000" w:rsidRPr="00000000">
              <w:rPr>
                <w:rFonts w:ascii="Times New Roman" w:cs="Times New Roman" w:eastAsia="Times New Roman" w:hAnsi="Times New Roman"/>
                <w:b w:val="0"/>
                <w:bCs w:val="0"/>
                <w:i w:val="1"/>
                <w:iCs w:val="1"/>
                <w:sz w:val="20"/>
                <w:szCs w:val="20"/>
                <w:rtl w:val="0"/>
              </w:rPr>
              <w:t xml:space="preserve">Study selection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rFonts w:ascii="Times New Roman" w:cs="Times New Roman" w:eastAsia="Times New Roman" w:hAnsi="Times New Roman"/>
                <w:b w:val="0"/>
                <w:bCs w:val="0"/>
                <w:i w:val="0"/>
                <w:iCs w:val="0"/>
                <w:sz w:val="20"/>
                <w:szCs w:val="20"/>
                <w:rtl w:val="0"/>
              </w:rPr>
              <w:t xml:space="preserve">Describe results of search and selection with flow diagram.</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4">
            <w:pPr>
              <w:rPr/>
            </w:pPr>
            <w:r w:rsidDel="00000000" w:rsidR="00000000" w:rsidRPr="00000000">
              <w:rPr>
                <w:rFonts w:ascii="Times New Roman" w:cs="Times New Roman" w:eastAsia="Times New Roman" w:hAnsi="Times New Roman"/>
                <w:b w:val="0"/>
                <w:bCs w:val="0"/>
                <w:i w:val="0"/>
                <w:iCs w:val="0"/>
                <w:sz w:val="20"/>
                <w:szCs w:val="20"/>
                <w:rtl w:val="0"/>
              </w:rPr>
              <w:t xml:space="preserve">OR1.3</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5">
            <w:pPr>
              <w:rPr/>
            </w:pPr>
            <w:sdt>
              <w:sdtPr>
                <w:id w:val="-33792226"/>
                <w:tag w:val="goog_rdk_14"/>
              </w:sdtPr>
              <w:sdtContent>
                <w:r w:rsidDel="00000000" w:rsidR="00000000" w:rsidRPr="00000000">
                  <w:rPr>
                    <w:rFonts w:ascii="Arial Unicode MS" w:cs="Arial Unicode MS" w:eastAsia="Arial Unicode MS" w:hAnsi="Arial Unicode MS"/>
                    <w:sz w:val="20"/>
                    <w:szCs w:val="20"/>
                    <w:rtl w:val="0"/>
                  </w:rPr>
                  <w:t xml:space="preserve">✓ (count</w:t>
                </w:r>
              </w:sdtContent>
            </w:sdt>
            <w:r w:rsidDel="00000000" w:rsidR="00000000" w:rsidRPr="00000000">
              <w:rPr>
                <w:rtl w:val="0"/>
              </w:rPr>
              <w:t xml:space="preserve">s: </w:t>
            </w:r>
            <w:r w:rsidDel="00000000" w:rsidR="00000000" w:rsidRPr="00000000">
              <w:rPr>
                <w:rFonts w:ascii="Arial" w:cs="Arial" w:eastAsia="Arial" w:hAnsi="Arial"/>
                <w:sz w:val="18"/>
                <w:szCs w:val="18"/>
                <w:rtl w:val="0"/>
              </w:rPr>
              <w:t xml:space="preserve">1455</w:t>
            </w:r>
            <w:r w:rsidDel="00000000" w:rsidR="00000000" w:rsidRPr="00000000">
              <w:rPr>
                <w:sz w:val="20"/>
                <w:szCs w:val="20"/>
                <w:rtl w:val="0"/>
              </w:rPr>
              <w:t xml:space="preserve">)</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86">
            <w:pPr>
              <w:rPr/>
            </w:pPr>
            <w:r w:rsidDel="00000000" w:rsidR="00000000" w:rsidRPr="00000000">
              <w:rPr>
                <w:rFonts w:ascii="Times New Roman" w:cs="Times New Roman" w:eastAsia="Times New Roman" w:hAnsi="Times New Roman"/>
                <w:b w:val="0"/>
                <w:bCs w:val="0"/>
                <w:i w:val="0"/>
                <w:iCs w:val="0"/>
                <w:sz w:val="20"/>
                <w:szCs w:val="20"/>
                <w:rtl w:val="0"/>
              </w:rPr>
              <w:t xml:space="preserve">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87">
            <w:pPr>
              <w:rPr/>
            </w:pPr>
            <w:r w:rsidDel="00000000" w:rsidR="00000000" w:rsidRPr="00000000">
              <w:rPr>
                <w:rFonts w:ascii="Times New Roman" w:cs="Times New Roman" w:eastAsia="Times New Roman" w:hAnsi="Times New Roman"/>
                <w:b w:val="1"/>
                <w:bCs w:val="1"/>
                <w:i w:val="0"/>
                <w:iCs w:val="0"/>
                <w:sz w:val="20"/>
                <w:szCs w:val="20"/>
                <w:rtl w:val="0"/>
              </w:rPr>
              <w:t xml:space="preserve">17</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88">
            <w:pPr>
              <w:rPr/>
            </w:pPr>
            <w:r w:rsidDel="00000000" w:rsidR="00000000" w:rsidRPr="00000000">
              <w:rPr>
                <w:rFonts w:ascii="Times New Roman" w:cs="Times New Roman" w:eastAsia="Times New Roman" w:hAnsi="Times New Roman"/>
                <w:b w:val="0"/>
                <w:bCs w:val="0"/>
                <w:i w:val="1"/>
                <w:iCs w:val="1"/>
                <w:sz w:val="20"/>
                <w:szCs w:val="20"/>
                <w:rtl w:val="0"/>
              </w:rPr>
              <w:t xml:space="preserve">Study characteristics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89">
            <w:pPr>
              <w:rPr/>
            </w:pPr>
            <w:r w:rsidDel="00000000" w:rsidR="00000000" w:rsidRPr="00000000">
              <w:rPr>
                <w:rFonts w:ascii="Times New Roman" w:cs="Times New Roman" w:eastAsia="Times New Roman" w:hAnsi="Times New Roman"/>
                <w:b w:val="0"/>
                <w:bCs w:val="0"/>
                <w:i w:val="0"/>
                <w:iCs w:val="0"/>
                <w:sz w:val="20"/>
                <w:szCs w:val="20"/>
                <w:rtl w:val="0"/>
              </w:rPr>
              <w:t xml:space="preserve">Cite included studies and present characteristics.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8A">
            <w:pPr>
              <w:rPr/>
            </w:pPr>
            <w:r w:rsidDel="00000000" w:rsidR="00000000" w:rsidRPr="00000000">
              <w:rPr>
                <w:rFonts w:ascii="Times New Roman" w:cs="Times New Roman" w:eastAsia="Times New Roman" w:hAnsi="Times New Roman"/>
                <w:b w:val="0"/>
                <w:bCs w:val="0"/>
                <w:i w:val="0"/>
                <w:iCs w:val="0"/>
                <w:sz w:val="20"/>
                <w:szCs w:val="20"/>
                <w:rtl w:val="0"/>
              </w:rPr>
              <w:t xml:space="preserve">Tables 1–5; §4–5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8B">
            <w:pPr>
              <w:rPr/>
            </w:pPr>
            <w:sdt>
              <w:sdtPr>
                <w:id w:val="1208602282"/>
                <w:tag w:val="goog_rdk_15"/>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C">
            <w:pPr>
              <w:rPr/>
            </w:pPr>
            <w:r w:rsidDel="00000000" w:rsidR="00000000" w:rsidRPr="00000000">
              <w:rPr>
                <w:rFonts w:ascii="Times New Roman" w:cs="Times New Roman" w:eastAsia="Times New Roman" w:hAnsi="Times New Roman"/>
                <w:b w:val="0"/>
                <w:bCs w:val="0"/>
                <w:i w:val="0"/>
                <w:iCs w:val="0"/>
                <w:sz w:val="20"/>
                <w:szCs w:val="20"/>
                <w:rtl w:val="0"/>
              </w:rPr>
              <w:t xml:space="preserve">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D">
            <w:pPr>
              <w:rPr/>
            </w:pPr>
            <w:r w:rsidDel="00000000" w:rsidR="00000000" w:rsidRPr="00000000">
              <w:rPr>
                <w:rFonts w:ascii="Times New Roman" w:cs="Times New Roman" w:eastAsia="Times New Roman" w:hAnsi="Times New Roman"/>
                <w:b w:val="1"/>
                <w:bCs w:val="1"/>
                <w:i w:val="0"/>
                <w:iCs w:val="0"/>
                <w:sz w:val="20"/>
                <w:szCs w:val="20"/>
                <w:rtl w:val="0"/>
              </w:rPr>
              <w:t xml:space="preserve">18</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Times New Roman" w:cs="Times New Roman" w:eastAsia="Times New Roman" w:hAnsi="Times New Roman"/>
                <w:b w:val="0"/>
                <w:bCs w:val="0"/>
                <w:i w:val="1"/>
                <w:iCs w:val="1"/>
                <w:sz w:val="20"/>
                <w:szCs w:val="20"/>
                <w:rtl w:val="0"/>
              </w:rPr>
              <w:t xml:space="preserve">Risk of bias in studies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Times New Roman" w:cs="Times New Roman" w:eastAsia="Times New Roman" w:hAnsi="Times New Roman"/>
                <w:b w:val="0"/>
                <w:bCs w:val="0"/>
                <w:i w:val="0"/>
                <w:iCs w:val="0"/>
                <w:sz w:val="20"/>
                <w:szCs w:val="20"/>
                <w:rtl w:val="0"/>
              </w:rPr>
              <w:t xml:space="preserve">Present risk-of-bias assessments for each study.</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rFonts w:ascii="Times New Roman" w:cs="Times New Roman" w:eastAsia="Times New Roman" w:hAnsi="Times New Roman"/>
                <w:b w:val="0"/>
                <w:bCs w:val="0"/>
                <w:i w:val="0"/>
                <w:iCs w:val="0"/>
                <w:sz w:val="20"/>
                <w:szCs w:val="20"/>
                <w:rtl w:val="0"/>
              </w:rPr>
              <w:t xml:space="preserve">§3.5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91">
            <w:pPr>
              <w:rPr/>
            </w:pPr>
            <w:sdt>
              <w:sdtPr>
                <w:id w:val="-457901833"/>
                <w:tag w:val="goog_rdk_16"/>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rFonts w:ascii="Times New Roman" w:cs="Times New Roman" w:eastAsia="Times New Roman" w:hAnsi="Times New Roman"/>
                <w:b w:val="0"/>
                <w:bCs w:val="0"/>
                <w:i w:val="0"/>
                <w:iCs w:val="0"/>
                <w:sz w:val="20"/>
                <w:szCs w:val="20"/>
                <w:rtl w:val="0"/>
              </w:rPr>
              <w:t xml:space="preserve">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rFonts w:ascii="Times New Roman" w:cs="Times New Roman" w:eastAsia="Times New Roman" w:hAnsi="Times New Roman"/>
                <w:b w:val="1"/>
                <w:bCs w:val="1"/>
                <w:i w:val="0"/>
                <w:iCs w:val="0"/>
                <w:sz w:val="20"/>
                <w:szCs w:val="20"/>
                <w:rtl w:val="0"/>
              </w:rPr>
              <w:t xml:space="preserve">19</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rFonts w:ascii="Times New Roman" w:cs="Times New Roman" w:eastAsia="Times New Roman" w:hAnsi="Times New Roman"/>
                <w:b w:val="0"/>
                <w:bCs w:val="0"/>
                <w:i w:val="1"/>
                <w:iCs w:val="1"/>
                <w:sz w:val="20"/>
                <w:szCs w:val="20"/>
                <w:rtl w:val="0"/>
              </w:rPr>
              <w:t xml:space="preserve">Results of studies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rFonts w:ascii="Times New Roman" w:cs="Times New Roman" w:eastAsia="Times New Roman" w:hAnsi="Times New Roman"/>
                <w:b w:val="0"/>
                <w:bCs w:val="0"/>
                <w:i w:val="0"/>
                <w:iCs w:val="0"/>
                <w:sz w:val="20"/>
                <w:szCs w:val="20"/>
                <w:rtl w:val="0"/>
              </w:rPr>
              <w:t xml:space="preserve">Present summary statistics and effect estimates.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rFonts w:ascii="Times New Roman" w:cs="Times New Roman" w:eastAsia="Times New Roman" w:hAnsi="Times New Roman"/>
                <w:b w:val="0"/>
                <w:bCs w:val="0"/>
                <w:i w:val="0"/>
                <w:iCs w:val="0"/>
                <w:sz w:val="20"/>
                <w:szCs w:val="20"/>
                <w:rtl w:val="0"/>
              </w:rPr>
              <w:t xml:space="preserve">Tables 3, 4, 5, 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97">
            <w:pPr>
              <w:rPr/>
            </w:pPr>
            <w:sdt>
              <w:sdtPr>
                <w:id w:val="980938702"/>
                <w:tag w:val="goog_rdk_17"/>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Times New Roman" w:cs="Times New Roman" w:eastAsia="Times New Roman" w:hAnsi="Times New Roman"/>
                <w:b w:val="0"/>
                <w:bCs w:val="0"/>
                <w:i w:val="0"/>
                <w:iCs w:val="0"/>
                <w:sz w:val="20"/>
                <w:szCs w:val="20"/>
                <w:rtl w:val="0"/>
              </w:rPr>
              <w:t xml:space="preserve">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Times New Roman" w:cs="Times New Roman" w:eastAsia="Times New Roman" w:hAnsi="Times New Roman"/>
                <w:b w:val="1"/>
                <w:bCs w:val="1"/>
                <w:i w:val="0"/>
                <w:iCs w:val="0"/>
                <w:sz w:val="20"/>
                <w:szCs w:val="20"/>
                <w:rtl w:val="0"/>
              </w:rPr>
              <w:t xml:space="preserve">20</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Times New Roman" w:cs="Times New Roman" w:eastAsia="Times New Roman" w:hAnsi="Times New Roman"/>
                <w:b w:val="0"/>
                <w:bCs w:val="0"/>
                <w:i w:val="1"/>
                <w:iCs w:val="1"/>
                <w:sz w:val="20"/>
                <w:szCs w:val="20"/>
                <w:rtl w:val="0"/>
              </w:rPr>
              <w:t xml:space="preserve">Results of syntheses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Times New Roman" w:cs="Times New Roman" w:eastAsia="Times New Roman" w:hAnsi="Times New Roman"/>
                <w:b w:val="0"/>
                <w:bCs w:val="0"/>
                <w:i w:val="0"/>
                <w:iCs w:val="0"/>
                <w:sz w:val="20"/>
                <w:szCs w:val="20"/>
                <w:rtl w:val="0"/>
              </w:rPr>
              <w:t xml:space="preserve">Summarise characteristics; present synthesis 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Times New Roman" w:cs="Times New Roman" w:eastAsia="Times New Roman" w:hAnsi="Times New Roman"/>
                <w:b w:val="0"/>
                <w:bCs w:val="0"/>
                <w:i w:val="0"/>
                <w:iCs w:val="0"/>
                <w:sz w:val="20"/>
                <w:szCs w:val="20"/>
                <w:rtl w:val="0"/>
              </w:rPr>
              <w:t xml:space="preserve">§5.1–5.5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9D">
            <w:pPr>
              <w:rPr/>
            </w:pPr>
            <w:sdt>
              <w:sdtPr>
                <w:id w:val="-1088632569"/>
                <w:tag w:val="goog_rdk_18"/>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9E">
            <w:pPr>
              <w:rPr/>
            </w:pPr>
            <w:r w:rsidDel="00000000" w:rsidR="00000000" w:rsidRPr="00000000">
              <w:rPr>
                <w:rFonts w:ascii="Times New Roman" w:cs="Times New Roman" w:eastAsia="Times New Roman" w:hAnsi="Times New Roman"/>
                <w:b w:val="0"/>
                <w:bCs w:val="0"/>
                <w:i w:val="0"/>
                <w:iCs w:val="0"/>
                <w:sz w:val="20"/>
                <w:szCs w:val="20"/>
                <w:rtl w:val="0"/>
              </w:rPr>
              <w:t xml:space="preserve">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Times New Roman" w:cs="Times New Roman" w:eastAsia="Times New Roman" w:hAnsi="Times New Roman"/>
                <w:b w:val="1"/>
                <w:bCs w:val="1"/>
                <w:i w:val="0"/>
                <w:iCs w:val="0"/>
                <w:sz w:val="20"/>
                <w:szCs w:val="20"/>
                <w:rtl w:val="0"/>
              </w:rPr>
              <w:t xml:space="preserve">21</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Times New Roman" w:cs="Times New Roman" w:eastAsia="Times New Roman" w:hAnsi="Times New Roman"/>
                <w:b w:val="0"/>
                <w:bCs w:val="0"/>
                <w:i w:val="1"/>
                <w:iCs w:val="1"/>
                <w:sz w:val="20"/>
                <w:szCs w:val="20"/>
                <w:rtl w:val="0"/>
              </w:rPr>
              <w:t xml:space="preserve">Reporting biases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1">
            <w:pPr>
              <w:rPr/>
            </w:pPr>
            <w:r w:rsidDel="00000000" w:rsidR="00000000" w:rsidRPr="00000000">
              <w:rPr>
                <w:rFonts w:ascii="Times New Roman" w:cs="Times New Roman" w:eastAsia="Times New Roman" w:hAnsi="Times New Roman"/>
                <w:b w:val="0"/>
                <w:bCs w:val="0"/>
                <w:i w:val="0"/>
                <w:iCs w:val="0"/>
                <w:sz w:val="20"/>
                <w:szCs w:val="20"/>
                <w:rtl w:val="0"/>
              </w:rPr>
              <w:t xml:space="preserve">Present assessments of risk of bias from missing 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2">
            <w:pPr>
              <w:rPr/>
            </w:pPr>
            <w:r w:rsidDel="00000000" w:rsidR="00000000" w:rsidRPr="00000000">
              <w:rPr>
                <w:rFonts w:ascii="Times New Roman" w:cs="Times New Roman" w:eastAsia="Times New Roman" w:hAnsi="Times New Roman"/>
                <w:b w:val="0"/>
                <w:bCs w:val="0"/>
                <w:i w:val="0"/>
                <w:iCs w:val="0"/>
                <w:sz w:val="20"/>
                <w:szCs w:val="20"/>
                <w:rtl w:val="0"/>
              </w:rPr>
              <w:t xml:space="preserve">§7.1</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3">
            <w:pPr>
              <w:rPr/>
            </w:pPr>
            <w:sdt>
              <w:sdtPr>
                <w:id w:val="647217560"/>
                <w:tag w:val="goog_rdk_19"/>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A4">
            <w:pPr>
              <w:rPr/>
            </w:pPr>
            <w:r w:rsidDel="00000000" w:rsidR="00000000" w:rsidRPr="00000000">
              <w:rPr>
                <w:rFonts w:ascii="Times New Roman" w:cs="Times New Roman" w:eastAsia="Times New Roman" w:hAnsi="Times New Roman"/>
                <w:b w:val="0"/>
                <w:bCs w:val="0"/>
                <w:i w:val="0"/>
                <w:iCs w:val="0"/>
                <w:sz w:val="20"/>
                <w:szCs w:val="20"/>
                <w:rtl w:val="0"/>
              </w:rPr>
              <w:t xml:space="preserve">Results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A5">
            <w:pPr>
              <w:rPr/>
            </w:pPr>
            <w:r w:rsidDel="00000000" w:rsidR="00000000" w:rsidRPr="00000000">
              <w:rPr>
                <w:rFonts w:ascii="Times New Roman" w:cs="Times New Roman" w:eastAsia="Times New Roman" w:hAnsi="Times New Roman"/>
                <w:b w:val="1"/>
                <w:bCs w:val="1"/>
                <w:i w:val="0"/>
                <w:iCs w:val="0"/>
                <w:sz w:val="20"/>
                <w:szCs w:val="20"/>
                <w:rtl w:val="0"/>
              </w:rPr>
              <w:t xml:space="preserve">22</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A6">
            <w:pPr>
              <w:rPr/>
            </w:pPr>
            <w:r w:rsidDel="00000000" w:rsidR="00000000" w:rsidRPr="00000000">
              <w:rPr>
                <w:rFonts w:ascii="Times New Roman" w:cs="Times New Roman" w:eastAsia="Times New Roman" w:hAnsi="Times New Roman"/>
                <w:b w:val="0"/>
                <w:bCs w:val="0"/>
                <w:i w:val="1"/>
                <w:iCs w:val="1"/>
                <w:sz w:val="20"/>
                <w:szCs w:val="20"/>
                <w:rtl w:val="0"/>
              </w:rPr>
              <w:t xml:space="preserve">Certainty of evidence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A7">
            <w:pPr>
              <w:rPr/>
            </w:pPr>
            <w:r w:rsidDel="00000000" w:rsidR="00000000" w:rsidRPr="00000000">
              <w:rPr>
                <w:rFonts w:ascii="Times New Roman" w:cs="Times New Roman" w:eastAsia="Times New Roman" w:hAnsi="Times New Roman"/>
                <w:b w:val="0"/>
                <w:bCs w:val="0"/>
                <w:i w:val="0"/>
                <w:iCs w:val="0"/>
                <w:sz w:val="20"/>
                <w:szCs w:val="20"/>
                <w:rtl w:val="0"/>
              </w:rPr>
              <w:t xml:space="preserve">Present certainty assessments per outcome.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A8">
            <w:pPr>
              <w:rPr/>
            </w:pPr>
            <w:r w:rsidDel="00000000" w:rsidR="00000000" w:rsidRPr="00000000">
              <w:rPr>
                <w:rFonts w:ascii="Times New Roman" w:cs="Times New Roman" w:eastAsia="Times New Roman" w:hAnsi="Times New Roman"/>
                <w:b w:val="0"/>
                <w:bCs w:val="0"/>
                <w:i w:val="0"/>
                <w:iCs w:val="0"/>
                <w:sz w:val="20"/>
                <w:szCs w:val="20"/>
                <w:rtl w:val="0"/>
              </w:rPr>
              <w:t xml:space="preserve">§7.1 (limitation)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A9">
            <w:pPr>
              <w:rPr/>
            </w:pPr>
            <w:r w:rsidDel="00000000" w:rsidR="00000000" w:rsidRPr="00000000">
              <w:rPr>
                <w:rFonts w:ascii="Times New Roman" w:cs="Times New Roman" w:eastAsia="Times New Roman" w:hAnsi="Times New Roman"/>
                <w:b w:val="0"/>
                <w:bCs w:val="0"/>
                <w:i w:val="0"/>
                <w:iCs w:val="0"/>
                <w:sz w:val="20"/>
                <w:szCs w:val="20"/>
                <w:rtl w:val="0"/>
              </w:rPr>
              <w:t xml:space="preserve">Partial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z w:val="20"/>
                <w:szCs w:val="20"/>
                <w:rtl w:val="0"/>
              </w:rPr>
              <w:t xml:space="preserve"> qualitative discussion only</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A">
            <w:pPr>
              <w:rPr/>
            </w:pPr>
            <w:r w:rsidDel="00000000" w:rsidR="00000000" w:rsidRPr="00000000">
              <w:rPr>
                <w:rFonts w:ascii="Times New Roman" w:cs="Times New Roman" w:eastAsia="Times New Roman" w:hAnsi="Times New Roman"/>
                <w:b w:val="0"/>
                <w:bCs w:val="0"/>
                <w:i w:val="0"/>
                <w:iCs w:val="0"/>
                <w:sz w:val="20"/>
                <w:szCs w:val="20"/>
                <w:rtl w:val="0"/>
              </w:rPr>
              <w:t xml:space="preserve">Discussion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B">
            <w:pPr>
              <w:rPr/>
            </w:pPr>
            <w:r w:rsidDel="00000000" w:rsidR="00000000" w:rsidRPr="00000000">
              <w:rPr>
                <w:rFonts w:ascii="Times New Roman" w:cs="Times New Roman" w:eastAsia="Times New Roman" w:hAnsi="Times New Roman"/>
                <w:b w:val="1"/>
                <w:bCs w:val="1"/>
                <w:i w:val="0"/>
                <w:iCs w:val="0"/>
                <w:sz w:val="20"/>
                <w:szCs w:val="20"/>
                <w:rtl w:val="0"/>
              </w:rPr>
              <w:t xml:space="preserve">23</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C">
            <w:pPr>
              <w:rPr/>
            </w:pPr>
            <w:r w:rsidDel="00000000" w:rsidR="00000000" w:rsidRPr="00000000">
              <w:rPr>
                <w:rFonts w:ascii="Times New Roman" w:cs="Times New Roman" w:eastAsia="Times New Roman" w:hAnsi="Times New Roman"/>
                <w:b w:val="0"/>
                <w:bCs w:val="0"/>
                <w:i w:val="1"/>
                <w:iCs w:val="1"/>
                <w:sz w:val="20"/>
                <w:szCs w:val="20"/>
                <w:rtl w:val="0"/>
              </w:rPr>
              <w:t xml:space="preserve">Discussion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D">
            <w:pPr>
              <w:rPr/>
            </w:pPr>
            <w:r w:rsidDel="00000000" w:rsidR="00000000" w:rsidRPr="00000000">
              <w:rPr>
                <w:rFonts w:ascii="Times New Roman" w:cs="Times New Roman" w:eastAsia="Times New Roman" w:hAnsi="Times New Roman"/>
                <w:b w:val="0"/>
                <w:bCs w:val="0"/>
                <w:i w:val="0"/>
                <w:iCs w:val="0"/>
                <w:sz w:val="20"/>
                <w:szCs w:val="20"/>
                <w:rtl w:val="0"/>
              </w:rPr>
              <w:t xml:space="preserve">General interpretation of results in context of other evidence.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E">
            <w:pPr>
              <w:rPr/>
            </w:pPr>
            <w:r w:rsidDel="00000000" w:rsidR="00000000" w:rsidRPr="00000000">
              <w:rPr>
                <w:rFonts w:ascii="Times New Roman" w:cs="Times New Roman" w:eastAsia="Times New Roman" w:hAnsi="Times New Roman"/>
                <w:b w:val="0"/>
                <w:bCs w:val="0"/>
                <w:i w:val="0"/>
                <w:iCs w:val="0"/>
                <w:sz w:val="20"/>
                <w:szCs w:val="20"/>
                <w:rtl w:val="0"/>
              </w:rPr>
              <w:t xml:space="preserve">§6.1–6.3</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AF">
            <w:pPr>
              <w:rPr/>
            </w:pPr>
            <w:sdt>
              <w:sdtPr>
                <w:id w:val="-1080263265"/>
                <w:tag w:val="goog_rdk_20"/>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0">
            <w:pPr>
              <w:rPr/>
            </w:pPr>
            <w:r w:rsidDel="00000000" w:rsidR="00000000" w:rsidRPr="00000000">
              <w:rPr>
                <w:rFonts w:ascii="Times New Roman" w:cs="Times New Roman" w:eastAsia="Times New Roman" w:hAnsi="Times New Roman"/>
                <w:b w:val="0"/>
                <w:bCs w:val="0"/>
                <w:i w:val="0"/>
                <w:iCs w:val="0"/>
                <w:sz w:val="20"/>
                <w:szCs w:val="20"/>
                <w:rtl w:val="0"/>
              </w:rPr>
              <w:t xml:space="preserve">Discussion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1">
            <w:pPr>
              <w:rPr/>
            </w:pPr>
            <w:r w:rsidDel="00000000" w:rsidR="00000000" w:rsidRPr="00000000">
              <w:rPr>
                <w:rFonts w:ascii="Times New Roman" w:cs="Times New Roman" w:eastAsia="Times New Roman" w:hAnsi="Times New Roman"/>
                <w:b w:val="1"/>
                <w:bCs w:val="1"/>
                <w:i w:val="0"/>
                <w:iCs w:val="0"/>
                <w:sz w:val="20"/>
                <w:szCs w:val="20"/>
                <w:rtl w:val="0"/>
              </w:rPr>
              <w:t xml:space="preserve">24</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2">
            <w:pPr>
              <w:rPr/>
            </w:pPr>
            <w:r w:rsidDel="00000000" w:rsidR="00000000" w:rsidRPr="00000000">
              <w:rPr>
                <w:rFonts w:ascii="Times New Roman" w:cs="Times New Roman" w:eastAsia="Times New Roman" w:hAnsi="Times New Roman"/>
                <w:b w:val="0"/>
                <w:bCs w:val="0"/>
                <w:i w:val="1"/>
                <w:iCs w:val="1"/>
                <w:sz w:val="20"/>
                <w:szCs w:val="20"/>
                <w:rtl w:val="0"/>
              </w:rPr>
              <w:t xml:space="preserve">Limitations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3">
            <w:pPr>
              <w:rPr/>
            </w:pPr>
            <w:r w:rsidDel="00000000" w:rsidR="00000000" w:rsidRPr="00000000">
              <w:rPr>
                <w:rFonts w:ascii="Times New Roman" w:cs="Times New Roman" w:eastAsia="Times New Roman" w:hAnsi="Times New Roman"/>
                <w:b w:val="0"/>
                <w:bCs w:val="0"/>
                <w:i w:val="0"/>
                <w:iCs w:val="0"/>
                <w:sz w:val="20"/>
                <w:szCs w:val="20"/>
                <w:rtl w:val="0"/>
              </w:rPr>
              <w:t xml:space="preserve">Discuss limitations of included evidence.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4">
            <w:pPr>
              <w:rPr/>
            </w:pPr>
            <w:r w:rsidDel="00000000" w:rsidR="00000000" w:rsidRPr="00000000">
              <w:rPr>
                <w:rFonts w:ascii="Times New Roman" w:cs="Times New Roman" w:eastAsia="Times New Roman" w:hAnsi="Times New Roman"/>
                <w:b w:val="0"/>
                <w:bCs w:val="0"/>
                <w:i w:val="0"/>
                <w:iCs w:val="0"/>
                <w:sz w:val="20"/>
                <w:szCs w:val="20"/>
                <w:rtl w:val="0"/>
              </w:rPr>
              <w:t xml:space="preserve">§7.1</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5">
            <w:pPr>
              <w:rPr/>
            </w:pPr>
            <w:sdt>
              <w:sdtPr>
                <w:id w:val="-1918874163"/>
                <w:tag w:val="goog_rdk_21"/>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B6">
            <w:pPr>
              <w:rPr/>
            </w:pPr>
            <w:r w:rsidDel="00000000" w:rsidR="00000000" w:rsidRPr="00000000">
              <w:rPr>
                <w:rFonts w:ascii="Times New Roman" w:cs="Times New Roman" w:eastAsia="Times New Roman" w:hAnsi="Times New Roman"/>
                <w:b w:val="0"/>
                <w:bCs w:val="0"/>
                <w:i w:val="0"/>
                <w:iCs w:val="0"/>
                <w:sz w:val="20"/>
                <w:szCs w:val="20"/>
                <w:rtl w:val="0"/>
              </w:rPr>
              <w:t xml:space="preserve">Discussion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B7">
            <w:pPr>
              <w:rPr/>
            </w:pPr>
            <w:r w:rsidDel="00000000" w:rsidR="00000000" w:rsidRPr="00000000">
              <w:rPr>
                <w:rFonts w:ascii="Times New Roman" w:cs="Times New Roman" w:eastAsia="Times New Roman" w:hAnsi="Times New Roman"/>
                <w:b w:val="1"/>
                <w:bCs w:val="1"/>
                <w:i w:val="0"/>
                <w:iCs w:val="0"/>
                <w:sz w:val="20"/>
                <w:szCs w:val="20"/>
                <w:rtl w:val="0"/>
              </w:rPr>
              <w:t xml:space="preserve">25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B8">
            <w:pPr>
              <w:rPr/>
            </w:pPr>
            <w:r w:rsidDel="00000000" w:rsidR="00000000" w:rsidRPr="00000000">
              <w:rPr>
                <w:rFonts w:ascii="Times New Roman" w:cs="Times New Roman" w:eastAsia="Times New Roman" w:hAnsi="Times New Roman"/>
                <w:b w:val="0"/>
                <w:bCs w:val="0"/>
                <w:i w:val="1"/>
                <w:iCs w:val="1"/>
                <w:sz w:val="20"/>
                <w:szCs w:val="20"/>
                <w:rtl w:val="0"/>
              </w:rPr>
              <w:t xml:space="preserve">Conclusions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B9">
            <w:pPr>
              <w:rPr/>
            </w:pPr>
            <w:r w:rsidDel="00000000" w:rsidR="00000000" w:rsidRPr="00000000">
              <w:rPr>
                <w:rFonts w:ascii="Times New Roman" w:cs="Times New Roman" w:eastAsia="Times New Roman" w:hAnsi="Times New Roman"/>
                <w:b w:val="0"/>
                <w:bCs w:val="0"/>
                <w:i w:val="0"/>
                <w:iCs w:val="0"/>
                <w:sz w:val="20"/>
                <w:szCs w:val="20"/>
                <w:rtl w:val="0"/>
              </w:rPr>
              <w:t xml:space="preserve">General interpretation and future research implications.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BA">
            <w:pPr>
              <w:rPr/>
            </w:pPr>
            <w:r w:rsidDel="00000000" w:rsidR="00000000" w:rsidRPr="00000000">
              <w:rPr>
                <w:rFonts w:ascii="Times New Roman" w:cs="Times New Roman" w:eastAsia="Times New Roman" w:hAnsi="Times New Roman"/>
                <w:b w:val="0"/>
                <w:bCs w:val="0"/>
                <w:i w:val="0"/>
                <w:iCs w:val="0"/>
                <w:sz w:val="20"/>
                <w:szCs w:val="20"/>
                <w:rtl w:val="0"/>
              </w:rPr>
              <w:t xml:space="preserve">§7.2</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BB">
            <w:pPr>
              <w:rPr/>
            </w:pPr>
            <w:sdt>
              <w:sdtPr>
                <w:id w:val="-820209851"/>
                <w:tag w:val="goog_rdk_22"/>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C">
            <w:pPr>
              <w:rPr/>
            </w:pPr>
            <w:r w:rsidDel="00000000" w:rsidR="00000000" w:rsidRPr="00000000">
              <w:rPr>
                <w:rFonts w:ascii="Times New Roman" w:cs="Times New Roman" w:eastAsia="Times New Roman" w:hAnsi="Times New Roman"/>
                <w:b w:val="0"/>
                <w:bCs w:val="0"/>
                <w:i w:val="0"/>
                <w:iCs w:val="0"/>
                <w:sz w:val="20"/>
                <w:szCs w:val="20"/>
                <w:rtl w:val="0"/>
              </w:rPr>
              <w:t xml:space="preserve">Other</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D">
            <w:pPr>
              <w:rPr/>
            </w:pPr>
            <w:r w:rsidDel="00000000" w:rsidR="00000000" w:rsidRPr="00000000">
              <w:rPr>
                <w:rFonts w:ascii="Times New Roman" w:cs="Times New Roman" w:eastAsia="Times New Roman" w:hAnsi="Times New Roman"/>
                <w:b w:val="1"/>
                <w:bCs w:val="1"/>
                <w:i w:val="0"/>
                <w:iCs w:val="0"/>
                <w:sz w:val="20"/>
                <w:szCs w:val="20"/>
                <w:rtl w:val="0"/>
              </w:rPr>
              <w:t xml:space="preserve">26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E">
            <w:pPr>
              <w:rPr/>
            </w:pPr>
            <w:r w:rsidDel="00000000" w:rsidR="00000000" w:rsidRPr="00000000">
              <w:rPr>
                <w:rFonts w:ascii="Times New Roman" w:cs="Times New Roman" w:eastAsia="Times New Roman" w:hAnsi="Times New Roman"/>
                <w:b w:val="0"/>
                <w:bCs w:val="0"/>
                <w:i w:val="1"/>
                <w:iCs w:val="1"/>
                <w:sz w:val="20"/>
                <w:szCs w:val="20"/>
                <w:rtl w:val="0"/>
              </w:rPr>
              <w:t xml:space="preserve">Registration &amp; protocol</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BF">
            <w:pPr>
              <w:rPr/>
            </w:pPr>
            <w:r w:rsidDel="00000000" w:rsidR="00000000" w:rsidRPr="00000000">
              <w:rPr>
                <w:rFonts w:ascii="Times New Roman" w:cs="Times New Roman" w:eastAsia="Times New Roman" w:hAnsi="Times New Roman"/>
                <w:b w:val="0"/>
                <w:bCs w:val="0"/>
                <w:i w:val="0"/>
                <w:iCs w:val="0"/>
                <w:sz w:val="20"/>
                <w:szCs w:val="20"/>
                <w:rtl w:val="0"/>
              </w:rPr>
              <w:t xml:space="preserve">Provide registration info or state not registered.</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C0">
            <w:pPr>
              <w:rPr/>
            </w:pPr>
            <w:r w:rsidDel="00000000" w:rsidR="00000000" w:rsidRPr="00000000">
              <w:rPr>
                <w:rFonts w:ascii="Times New Roman" w:cs="Times New Roman" w:eastAsia="Times New Roman" w:hAnsi="Times New Roman"/>
                <w:b w:val="0"/>
                <w:bCs w:val="0"/>
                <w:i w:val="0"/>
                <w:iCs w:val="0"/>
                <w:sz w:val="20"/>
                <w:szCs w:val="20"/>
                <w:rtl w:val="0"/>
              </w:rPr>
              <w:t xml:space="preserve">§3.1</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C1">
            <w:pPr>
              <w:rPr/>
            </w:pPr>
            <w:sdt>
              <w:sdtPr>
                <w:id w:val="619546234"/>
                <w:tag w:val="goog_rdk_23"/>
              </w:sdtPr>
              <w:sdtContent>
                <w:r w:rsidDel="00000000" w:rsidR="00000000" w:rsidRPr="00000000">
                  <w:rPr>
                    <w:rFonts w:ascii="Arial Unicode MS" w:cs="Arial Unicode MS" w:eastAsia="Arial Unicode MS" w:hAnsi="Arial Unicode MS"/>
                    <w:b w:val="0"/>
                    <w:bCs w:val="0"/>
                    <w:i w:val="0"/>
                    <w:iCs w:val="0"/>
                    <w:sz w:val="20"/>
                    <w:szCs w:val="20"/>
                    <w:rtl w:val="0"/>
                  </w:rPr>
                  <w:t xml:space="preserve">✓ (not preregistered </w:t>
                </w:r>
              </w:sdtContent>
            </w:sdt>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z w:val="20"/>
                <w:szCs w:val="20"/>
                <w:rtl w:val="0"/>
              </w:rPr>
              <w:t xml:space="preserve"> declared)</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C2">
            <w:pPr>
              <w:rPr/>
            </w:pPr>
            <w:r w:rsidDel="00000000" w:rsidR="00000000" w:rsidRPr="00000000">
              <w:rPr>
                <w:rFonts w:ascii="Times New Roman" w:cs="Times New Roman" w:eastAsia="Times New Roman" w:hAnsi="Times New Roman"/>
                <w:b w:val="0"/>
                <w:bCs w:val="0"/>
                <w:i w:val="0"/>
                <w:iCs w:val="0"/>
                <w:sz w:val="20"/>
                <w:szCs w:val="20"/>
                <w:rtl w:val="0"/>
              </w:rPr>
              <w:t xml:space="preserve">Other</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C3">
            <w:pPr>
              <w:rPr/>
            </w:pPr>
            <w:r w:rsidDel="00000000" w:rsidR="00000000" w:rsidRPr="00000000">
              <w:rPr>
                <w:rFonts w:ascii="Times New Roman" w:cs="Times New Roman" w:eastAsia="Times New Roman" w:hAnsi="Times New Roman"/>
                <w:b w:val="1"/>
                <w:bCs w:val="1"/>
                <w:i w:val="0"/>
                <w:iCs w:val="0"/>
                <w:sz w:val="20"/>
                <w:szCs w:val="20"/>
                <w:rtl w:val="0"/>
              </w:rPr>
              <w:t xml:space="preserve">27</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C4">
            <w:pPr>
              <w:rPr/>
            </w:pPr>
            <w:r w:rsidDel="00000000" w:rsidR="00000000" w:rsidRPr="00000000">
              <w:rPr>
                <w:rFonts w:ascii="Times New Roman" w:cs="Times New Roman" w:eastAsia="Times New Roman" w:hAnsi="Times New Roman"/>
                <w:b w:val="0"/>
                <w:bCs w:val="0"/>
                <w:i w:val="1"/>
                <w:iCs w:val="1"/>
                <w:sz w:val="20"/>
                <w:szCs w:val="20"/>
                <w:rtl w:val="0"/>
              </w:rPr>
              <w:t xml:space="preserve">Support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C5">
            <w:pPr>
              <w:rPr/>
            </w:pPr>
            <w:r w:rsidDel="00000000" w:rsidR="00000000" w:rsidRPr="00000000">
              <w:rPr>
                <w:rFonts w:ascii="Times New Roman" w:cs="Times New Roman" w:eastAsia="Times New Roman" w:hAnsi="Times New Roman"/>
                <w:b w:val="0"/>
                <w:bCs w:val="0"/>
                <w:i w:val="0"/>
                <w:iCs w:val="0"/>
                <w:sz w:val="20"/>
                <w:szCs w:val="20"/>
                <w:rtl w:val="0"/>
              </w:rPr>
              <w:t xml:space="preserve">Describe financial or other support for the review.</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C6">
            <w:pPr>
              <w:rPr/>
            </w:pPr>
            <w:r w:rsidDel="00000000" w:rsidR="00000000" w:rsidRPr="00000000">
              <w:rPr>
                <w:rFonts w:ascii="Times New Roman" w:cs="Times New Roman" w:eastAsia="Times New Roman" w:hAnsi="Times New Roman"/>
                <w:b w:val="0"/>
                <w:bCs w:val="0"/>
                <w:i w:val="0"/>
                <w:iCs w:val="0"/>
                <w:sz w:val="20"/>
                <w:szCs w:val="20"/>
                <w:rtl w:val="0"/>
              </w:rPr>
              <w:t xml:space="preserve">Declarations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0C7">
            <w:pPr>
              <w:rPr/>
            </w:pPr>
            <w:sdt>
              <w:sdtPr>
                <w:id w:val="-1745347640"/>
                <w:tag w:val="goog_rdk_24"/>
              </w:sdtPr>
              <w:sdtContent>
                <w:r w:rsidDel="00000000" w:rsidR="00000000" w:rsidRPr="00000000">
                  <w:rPr>
                    <w:rFonts w:ascii="Arial Unicode MS" w:cs="Arial Unicode MS" w:eastAsia="Arial Unicode MS" w:hAnsi="Arial Unicode MS"/>
                    <w:b w:val="0"/>
                    <w:bCs w:val="0"/>
                    <w:i w:val="0"/>
                    <w:iCs w:val="0"/>
                    <w:sz w:val="20"/>
                    <w:szCs w:val="20"/>
                    <w:rtl w:val="0"/>
                  </w:rPr>
                  <w:t xml:space="preserve">✓</w:t>
                </w:r>
              </w:sdtContent>
            </w:sdt>
            <w:r w:rsidDel="00000000" w:rsidR="00000000" w:rsidRPr="00000000">
              <w:rPr>
                <w:rtl w:val="0"/>
              </w:rPr>
            </w:r>
          </w:p>
        </w:tc>
      </w:tr>
    </w:tbl>
    <w:p w:rsidR="00000000" w:rsidDel="00000000" w:rsidP="00000000" w:rsidRDefault="00000000" w:rsidRPr="00000000" w14:paraId="000000C8">
      <w:pPr>
        <w:spacing w:after="80" w:before="80" w:lineRule="auto"/>
        <w:rPr/>
      </w:pPr>
      <w:r w:rsidDel="00000000" w:rsidR="00000000" w:rsidRPr="00000000">
        <w:rPr>
          <w:rtl w:val="0"/>
        </w:rPr>
      </w:r>
    </w:p>
    <w:p w:rsidR="00000000" w:rsidDel="00000000" w:rsidP="00000000" w:rsidRDefault="00000000" w:rsidRPr="00000000" w14:paraId="000000C9">
      <w:pPr>
        <w:spacing w:after="110" w:before="60" w:line="268" w:lineRule="auto"/>
        <w:rPr/>
      </w:pPr>
      <w:r w:rsidDel="00000000" w:rsidR="00000000" w:rsidRPr="00000000">
        <w:rPr>
          <w:rFonts w:ascii="Times New Roman" w:cs="Times New Roman" w:eastAsia="Times New Roman" w:hAnsi="Times New Roman"/>
          <w:i w:val="1"/>
          <w:iCs w:val="1"/>
          <w:sz w:val="20"/>
          <w:szCs w:val="20"/>
          <w:rtl w:val="0"/>
        </w:rPr>
        <w:t xml:space="preserve">Note </w:t>
      </w:r>
      <w:r w:rsidDel="00000000" w:rsidR="00000000" w:rsidRPr="00000000">
        <w:rPr>
          <w:i w:val="1"/>
          <w:iCs w:val="1"/>
          <w:rtl w:val="0"/>
        </w:rPr>
        <w:t xml:space="preserve">-</w:t>
      </w:r>
      <w:r w:rsidDel="00000000" w:rsidR="00000000" w:rsidRPr="00000000">
        <w:rPr>
          <w:rFonts w:ascii="Times New Roman" w:cs="Times New Roman" w:eastAsia="Times New Roman" w:hAnsi="Times New Roman"/>
          <w:i w:val="1"/>
          <w:iCs w:val="1"/>
          <w:sz w:val="20"/>
          <w:szCs w:val="20"/>
          <w:rtl w:val="0"/>
        </w:rPr>
        <w:t xml:space="preserve"> Item 15 (Certainty assessment / GRADE): GRADE was not applied. Acknowledged as a limitation in §7.1. The Newcastle-Ottawa Scale provides a proxy indicator of evidence quality.</w:t>
      </w:r>
      <w:r w:rsidDel="00000000" w:rsidR="00000000" w:rsidRPr="00000000">
        <w:rPr>
          <w:rtl w:val="0"/>
        </w:rPr>
      </w:r>
    </w:p>
    <w:p w:rsidR="00000000" w:rsidDel="00000000" w:rsidP="00000000" w:rsidRDefault="00000000" w:rsidRPr="00000000" w14:paraId="000000CA">
      <w:pPr>
        <w:spacing w:after="80" w:before="80" w:lineRule="auto"/>
        <w:rPr/>
      </w:pPr>
      <w:r w:rsidDel="00000000" w:rsidR="00000000" w:rsidRPr="00000000">
        <w:rPr>
          <w:rtl w:val="0"/>
        </w:rPr>
      </w:r>
    </w:p>
    <w:p w:rsidR="00000000" w:rsidDel="00000000" w:rsidP="00000000" w:rsidRDefault="00000000" w:rsidRPr="00000000" w14:paraId="000000CB">
      <w:pPr>
        <w:spacing w:after="80" w:before="80" w:lineRule="auto"/>
        <w:rPr/>
      </w:pPr>
      <w:r w:rsidDel="00000000" w:rsidR="00000000" w:rsidRPr="00000000">
        <w:rPr>
          <w:rtl w:val="0"/>
        </w:rPr>
      </w:r>
    </w:p>
    <w:p w:rsidR="00000000" w:rsidDel="00000000" w:rsidP="00000000" w:rsidRDefault="00000000" w:rsidRPr="00000000" w14:paraId="000000CC">
      <w:pPr>
        <w:rPr/>
      </w:pPr>
      <w:r w:rsidDel="00000000" w:rsidR="00000000" w:rsidRPr="00000000">
        <w:br w:type="page"/>
      </w:r>
      <w:r w:rsidDel="00000000" w:rsidR="00000000" w:rsidRPr="00000000">
        <w:rPr>
          <w:rtl w:val="0"/>
        </w:rPr>
      </w:r>
    </w:p>
    <w:p w:rsidR="00000000" w:rsidDel="00000000" w:rsidP="00000000" w:rsidRDefault="00000000" w:rsidRPr="00000000" w14:paraId="000000CD">
      <w:pPr>
        <w:pBdr>
          <w:bottom w:color="000000" w:space="4" w:sz="8" w:val="single"/>
        </w:pBdr>
        <w:spacing w:after="140" w:before="360" w:lineRule="auto"/>
        <w:rPr/>
      </w:pPr>
      <w:r w:rsidDel="00000000" w:rsidR="00000000" w:rsidRPr="00000000">
        <w:rPr>
          <w:rFonts w:ascii="Times New Roman" w:cs="Times New Roman" w:eastAsia="Times New Roman" w:hAnsi="Times New Roman"/>
          <w:b w:val="1"/>
          <w:bCs w:val="1"/>
          <w:sz w:val="26"/>
          <w:szCs w:val="26"/>
          <w:rtl w:val="0"/>
        </w:rPr>
        <w:t xml:space="preserve">OR1.3  PRISMA 2020 Flow Diagram</w:t>
      </w:r>
      <w:r w:rsidDel="00000000" w:rsidR="00000000" w:rsidRPr="00000000">
        <w:rPr>
          <w:rtl w:val="0"/>
        </w:rPr>
      </w:r>
    </w:p>
    <w:p w:rsidR="00000000" w:rsidDel="00000000" w:rsidP="00000000" w:rsidRDefault="00000000" w:rsidRPr="00000000" w14:paraId="000000CE">
      <w:pPr>
        <w:spacing w:after="80" w:before="80" w:lineRule="auto"/>
        <w:rPr/>
      </w:pPr>
      <w:r w:rsidDel="00000000" w:rsidR="00000000" w:rsidRPr="00000000">
        <w:rPr>
          <w:rtl w:val="0"/>
        </w:rPr>
      </w:r>
    </w:p>
    <w:p w:rsidR="00000000" w:rsidDel="00000000" w:rsidP="00000000" w:rsidRDefault="00000000" w:rsidRPr="00000000" w14:paraId="000000CF">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Track A </w:t>
      </w:r>
      <w:r w:rsidDel="00000000" w:rsidR="00000000" w:rsidRPr="00000000">
        <w:rPr>
          <w:b w:val="1"/>
          <w:bCs w:val="1"/>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 Electronic database searches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40.0" w:type="dxa"/>
              <w:bottom w:w="100.0" w:type="dxa"/>
              <w:right w:w="140.0" w:type="dxa"/>
            </w:tcMar>
          </w:tcPr>
          <w:p w:rsidR="00000000" w:rsidDel="00000000" w:rsidP="00000000" w:rsidRDefault="00000000" w:rsidRPr="00000000" w14:paraId="000000D0">
            <w:pPr>
              <w:spacing w:after="110" w:before="60" w:line="268" w:lineRule="auto"/>
              <w:rPr/>
            </w:pPr>
            <w:r w:rsidDel="00000000" w:rsidR="00000000" w:rsidRPr="00000000">
              <w:rPr>
                <w:rFonts w:ascii="Times New Roman" w:cs="Times New Roman" w:eastAsia="Times New Roman" w:hAnsi="Times New Roman"/>
                <w:b w:val="1"/>
                <w:bCs w:val="1"/>
                <w:sz w:val="20"/>
                <w:szCs w:val="20"/>
                <w:rtl w:val="0"/>
              </w:rPr>
              <w:t xml:space="preserve">IDENTIFICATION</w:t>
            </w:r>
            <w:r w:rsidDel="00000000" w:rsidR="00000000" w:rsidRPr="00000000">
              <w:rPr>
                <w:rtl w:val="0"/>
              </w:rPr>
            </w:r>
          </w:p>
          <w:p w:rsidR="00000000" w:rsidDel="00000000" w:rsidP="00000000" w:rsidRDefault="00000000" w:rsidRPr="00000000" w14:paraId="000000D1">
            <w:pPr>
              <w:shd w:fill="auto" w:val="clear"/>
              <w:spacing w:after="40" w:before="40" w:lineRule="auto"/>
              <w:ind w:left="360" w:firstLine="0"/>
              <w:rPr>
                <w:rFonts w:ascii="Times New Roman" w:cs="Times New Roman" w:eastAsia="Times New Roman" w:hAnsi="Times New Roman"/>
                <w:b w:val="1"/>
                <w:bCs w:val="1"/>
                <w:color w:val="434343"/>
                <w:sz w:val="20"/>
                <w:szCs w:val="20"/>
              </w:rPr>
            </w:pPr>
            <w:r w:rsidDel="00000000" w:rsidR="00000000" w:rsidRPr="00000000">
              <w:rPr>
                <w:rFonts w:ascii="Times New Roman" w:cs="Times New Roman" w:eastAsia="Times New Roman" w:hAnsi="Times New Roman"/>
                <w:b w:val="1"/>
                <w:bCs w:val="1"/>
                <w:color w:val="434343"/>
                <w:sz w:val="20"/>
                <w:szCs w:val="20"/>
                <w:rtl w:val="0"/>
              </w:rPr>
              <w:t xml:space="preserve">Web of Science [N = </w:t>
            </w:r>
            <w:r w:rsidDel="00000000" w:rsidR="00000000" w:rsidRPr="00000000">
              <w:rPr>
                <w:rFonts w:ascii="Arial" w:cs="Arial" w:eastAsia="Arial" w:hAnsi="Arial"/>
                <w:b w:val="1"/>
                <w:bCs w:val="1"/>
                <w:color w:val="434343"/>
                <w:rtl w:val="0"/>
              </w:rPr>
              <w:t xml:space="preserve">348</w:t>
            </w:r>
            <w:r w:rsidDel="00000000" w:rsidR="00000000" w:rsidRPr="00000000">
              <w:rPr>
                <w:rFonts w:ascii="Times New Roman" w:cs="Times New Roman" w:eastAsia="Times New Roman" w:hAnsi="Times New Roman"/>
                <w:b w:val="1"/>
                <w:bCs w:val="1"/>
                <w:color w:val="434343"/>
                <w:sz w:val="20"/>
                <w:szCs w:val="20"/>
                <w:rtl w:val="0"/>
              </w:rPr>
              <w:t xml:space="preserve">]   </w:t>
            </w:r>
          </w:p>
          <w:p w:rsidR="00000000" w:rsidDel="00000000" w:rsidP="00000000" w:rsidRDefault="00000000" w:rsidRPr="00000000" w14:paraId="000000D2">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EBSCO Business Source Complete [N = </w:t>
            </w:r>
            <w:r w:rsidDel="00000000" w:rsidR="00000000" w:rsidRPr="00000000">
              <w:rPr>
                <w:rFonts w:ascii="Arial" w:cs="Arial" w:eastAsia="Arial" w:hAnsi="Arial"/>
                <w:b w:val="1"/>
                <w:bCs w:val="1"/>
                <w:color w:val="434343"/>
                <w:rtl w:val="0"/>
              </w:rPr>
              <w:t xml:space="preserve">118</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D3">
            <w:pPr>
              <w:shd w:fill="auto" w:val="clear"/>
              <w:spacing w:after="40" w:before="40" w:lineRule="auto"/>
              <w:ind w:left="360" w:firstLine="0"/>
              <w:rPr>
                <w:rFonts w:ascii="Times New Roman" w:cs="Times New Roman" w:eastAsia="Times New Roman" w:hAnsi="Times New Roman"/>
                <w:b w:val="1"/>
                <w:bCs w:val="1"/>
                <w:color w:val="434343"/>
                <w:sz w:val="20"/>
                <w:szCs w:val="20"/>
              </w:rPr>
            </w:pPr>
            <w:r w:rsidDel="00000000" w:rsidR="00000000" w:rsidRPr="00000000">
              <w:rPr>
                <w:rFonts w:ascii="Times New Roman" w:cs="Times New Roman" w:eastAsia="Times New Roman" w:hAnsi="Times New Roman"/>
                <w:b w:val="1"/>
                <w:bCs w:val="1"/>
                <w:color w:val="434343"/>
                <w:sz w:val="20"/>
                <w:szCs w:val="20"/>
                <w:rtl w:val="0"/>
              </w:rPr>
              <w:t xml:space="preserve">Google Scholar [N =</w:t>
            </w:r>
            <w:r w:rsidDel="00000000" w:rsidR="00000000" w:rsidRPr="00000000">
              <w:rPr>
                <w:b w:val="1"/>
                <w:bCs w:val="1"/>
                <w:color w:val="434343"/>
                <w:rtl w:val="0"/>
              </w:rPr>
              <w:t xml:space="preserve"> </w:t>
            </w:r>
            <w:r w:rsidDel="00000000" w:rsidR="00000000" w:rsidRPr="00000000">
              <w:rPr>
                <w:rFonts w:ascii="Arial" w:cs="Arial" w:eastAsia="Arial" w:hAnsi="Arial"/>
                <w:b w:val="1"/>
                <w:bCs w:val="1"/>
                <w:color w:val="434343"/>
                <w:rtl w:val="0"/>
              </w:rPr>
              <w:t xml:space="preserve">1089</w:t>
            </w:r>
            <w:r w:rsidDel="00000000" w:rsidR="00000000" w:rsidRPr="00000000">
              <w:rPr>
                <w:rFonts w:ascii="Times New Roman" w:cs="Times New Roman" w:eastAsia="Times New Roman" w:hAnsi="Times New Roman"/>
                <w:b w:val="1"/>
                <w:bCs w:val="1"/>
                <w:color w:val="434343"/>
                <w:sz w:val="20"/>
                <w:szCs w:val="20"/>
                <w:rtl w:val="0"/>
              </w:rPr>
              <w:t xml:space="preserve">]   </w:t>
            </w:r>
          </w:p>
          <w:p w:rsidR="00000000" w:rsidDel="00000000" w:rsidP="00000000" w:rsidRDefault="00000000" w:rsidRPr="00000000" w14:paraId="000000D4">
            <w:pPr>
              <w:shd w:fill="auto" w:val="clear"/>
              <w:spacing w:after="40" w:before="40" w:lineRule="auto"/>
              <w:ind w:left="360" w:firstLine="0"/>
              <w:rPr>
                <w:rFonts w:ascii="Times New Roman" w:cs="Times New Roman" w:eastAsia="Times New Roman" w:hAnsi="Times New Roman"/>
                <w:b w:val="1"/>
                <w:bCs w:val="1"/>
                <w:color w:val="434343"/>
                <w:sz w:val="20"/>
                <w:szCs w:val="20"/>
              </w:rPr>
            </w:pPr>
            <w:r w:rsidDel="00000000" w:rsidR="00000000" w:rsidRPr="00000000">
              <w:rPr>
                <w:rFonts w:ascii="Times New Roman" w:cs="Times New Roman" w:eastAsia="Times New Roman" w:hAnsi="Times New Roman"/>
                <w:b w:val="1"/>
                <w:bCs w:val="1"/>
                <w:color w:val="434343"/>
                <w:sz w:val="20"/>
                <w:szCs w:val="20"/>
                <w:rtl w:val="0"/>
              </w:rPr>
              <w:t xml:space="preserve">ProQuest </w:t>
            </w:r>
            <w:r w:rsidDel="00000000" w:rsidR="00000000" w:rsidRPr="00000000">
              <w:rPr>
                <w:b w:val="1"/>
                <w:bCs w:val="1"/>
                <w:color w:val="434343"/>
                <w:rtl w:val="0"/>
              </w:rPr>
              <w:t xml:space="preserve">Academic One</w:t>
            </w:r>
            <w:r w:rsidDel="00000000" w:rsidR="00000000" w:rsidRPr="00000000">
              <w:rPr>
                <w:rFonts w:ascii="Times New Roman" w:cs="Times New Roman" w:eastAsia="Times New Roman" w:hAnsi="Times New Roman"/>
                <w:b w:val="1"/>
                <w:bCs w:val="1"/>
                <w:color w:val="434343"/>
                <w:sz w:val="20"/>
                <w:szCs w:val="20"/>
                <w:rtl w:val="0"/>
              </w:rPr>
              <w:t xml:space="preserve"> [N =</w:t>
            </w:r>
            <w:r w:rsidDel="00000000" w:rsidR="00000000" w:rsidRPr="00000000">
              <w:rPr>
                <w:b w:val="1"/>
                <w:bCs w:val="1"/>
                <w:color w:val="434343"/>
                <w:rtl w:val="0"/>
              </w:rPr>
              <w:t xml:space="preserve"> </w:t>
            </w:r>
            <w:r w:rsidDel="00000000" w:rsidR="00000000" w:rsidRPr="00000000">
              <w:rPr>
                <w:rFonts w:ascii="Arial" w:cs="Arial" w:eastAsia="Arial" w:hAnsi="Arial"/>
                <w:b w:val="1"/>
                <w:bCs w:val="1"/>
                <w:color w:val="434343"/>
                <w:rtl w:val="0"/>
              </w:rPr>
              <w:t xml:space="preserve">220</w:t>
            </w:r>
            <w:r w:rsidDel="00000000" w:rsidR="00000000" w:rsidRPr="00000000">
              <w:rPr>
                <w:rFonts w:ascii="Times New Roman" w:cs="Times New Roman" w:eastAsia="Times New Roman" w:hAnsi="Times New Roman"/>
                <w:b w:val="1"/>
                <w:bCs w:val="1"/>
                <w:color w:val="434343"/>
                <w:sz w:val="20"/>
                <w:szCs w:val="20"/>
                <w:rtl w:val="0"/>
              </w:rPr>
              <w:t xml:space="preserve">]   </w:t>
            </w:r>
          </w:p>
          <w:p w:rsidR="00000000" w:rsidDel="00000000" w:rsidP="00000000" w:rsidRDefault="00000000" w:rsidRPr="00000000" w14:paraId="000000D5">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EconStor [N = </w:t>
            </w:r>
            <w:r w:rsidDel="00000000" w:rsidR="00000000" w:rsidRPr="00000000">
              <w:rPr>
                <w:rFonts w:ascii="Arial" w:cs="Arial" w:eastAsia="Arial" w:hAnsi="Arial"/>
                <w:b w:val="1"/>
                <w:bCs w:val="1"/>
                <w:color w:val="434343"/>
                <w:rtl w:val="0"/>
              </w:rPr>
              <w:t xml:space="preserve">25</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D6">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Total records from databases [N = </w:t>
            </w:r>
            <w:r w:rsidDel="00000000" w:rsidR="00000000" w:rsidRPr="00000000">
              <w:rPr>
                <w:rFonts w:ascii="Arial" w:cs="Arial" w:eastAsia="Arial" w:hAnsi="Arial"/>
                <w:b w:val="1"/>
                <w:bCs w:val="1"/>
                <w:color w:val="434343"/>
                <w:rtl w:val="0"/>
              </w:rPr>
              <w:t xml:space="preserve">1800</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40.0" w:type="dxa"/>
              <w:bottom w:w="100.0" w:type="dxa"/>
              <w:right w:w="140.0" w:type="dxa"/>
            </w:tcMar>
          </w:tcPr>
          <w:p w:rsidR="00000000" w:rsidDel="00000000" w:rsidP="00000000" w:rsidRDefault="00000000" w:rsidRPr="00000000" w14:paraId="000000D7">
            <w:pPr>
              <w:spacing w:after="110" w:before="60" w:line="268" w:lineRule="auto"/>
              <w:rPr/>
            </w:pPr>
            <w:r w:rsidDel="00000000" w:rsidR="00000000" w:rsidRPr="00000000">
              <w:rPr>
                <w:rFonts w:ascii="Times New Roman" w:cs="Times New Roman" w:eastAsia="Times New Roman" w:hAnsi="Times New Roman"/>
                <w:b w:val="1"/>
                <w:bCs w:val="1"/>
                <w:sz w:val="20"/>
                <w:szCs w:val="20"/>
                <w:rtl w:val="0"/>
              </w:rPr>
              <w:t xml:space="preserve">REMOVAL BEFORE SCREENING</w:t>
            </w:r>
            <w:r w:rsidDel="00000000" w:rsidR="00000000" w:rsidRPr="00000000">
              <w:rPr>
                <w:rtl w:val="0"/>
              </w:rPr>
            </w:r>
          </w:p>
          <w:p w:rsidR="00000000" w:rsidDel="00000000" w:rsidP="00000000" w:rsidRDefault="00000000" w:rsidRPr="00000000" w14:paraId="000000D8">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Duplicate records removed [N = </w:t>
            </w:r>
            <w:r w:rsidDel="00000000" w:rsidR="00000000" w:rsidRPr="00000000">
              <w:rPr>
                <w:rFonts w:ascii="Arial" w:cs="Arial" w:eastAsia="Arial" w:hAnsi="Arial"/>
                <w:b w:val="1"/>
                <w:bCs w:val="1"/>
                <w:color w:val="434343"/>
                <w:rtl w:val="0"/>
              </w:rPr>
              <w:t xml:space="preserve">342</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D9">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Records removed by automation tools [N = 0]</w:t>
            </w:r>
            <w:r w:rsidDel="00000000" w:rsidR="00000000" w:rsidRPr="00000000">
              <w:rPr>
                <w:rtl w:val="0"/>
              </w:rPr>
            </w:r>
          </w:p>
          <w:p w:rsidR="00000000" w:rsidDel="00000000" w:rsidP="00000000" w:rsidRDefault="00000000" w:rsidRPr="00000000" w14:paraId="000000DA">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Records excluded for other reasons before screening [N = </w:t>
            </w:r>
            <w:r w:rsidDel="00000000" w:rsidR="00000000" w:rsidRPr="00000000">
              <w:rPr>
                <w:b w:val="1"/>
                <w:bCs w:val="1"/>
                <w:color w:val="434343"/>
                <w:rtl w:val="0"/>
              </w:rPr>
              <w:t xml:space="preserve">3</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tc>
      </w:tr>
    </w:tbl>
    <w:p w:rsidR="00000000" w:rsidDel="00000000" w:rsidP="00000000" w:rsidRDefault="00000000" w:rsidRPr="00000000" w14:paraId="000000DB">
      <w:pPr>
        <w:spacing w:after="80" w:before="80" w:lineRule="auto"/>
        <w:rPr/>
      </w:pPr>
      <w:r w:rsidDel="00000000" w:rsidR="00000000" w:rsidRPr="00000000">
        <w:rPr>
          <w:rtl w:val="0"/>
        </w:rPr>
      </w:r>
    </w:p>
    <w:p w:rsidR="00000000" w:rsidDel="00000000" w:rsidP="00000000" w:rsidRDefault="00000000" w:rsidRPr="00000000" w14:paraId="000000DC">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Track B </w:t>
      </w:r>
      <w:r w:rsidDel="00000000" w:rsidR="00000000" w:rsidRPr="00000000">
        <w:rPr>
          <w:b w:val="1"/>
          <w:bCs w:val="1"/>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 Supplementary sources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2f2f2" w:val="clear"/>
            <w:tcMar>
              <w:top w:w="100.0" w:type="dxa"/>
              <w:left w:w="140.0" w:type="dxa"/>
              <w:bottom w:w="100.0" w:type="dxa"/>
              <w:right w:w="140.0" w:type="dxa"/>
            </w:tcMar>
          </w:tcPr>
          <w:p w:rsidR="00000000" w:rsidDel="00000000" w:rsidP="00000000" w:rsidRDefault="00000000" w:rsidRPr="00000000" w14:paraId="000000DD">
            <w:pPr>
              <w:spacing w:after="110" w:before="60" w:line="268" w:lineRule="auto"/>
              <w:rPr/>
            </w:pPr>
            <w:r w:rsidDel="00000000" w:rsidR="00000000" w:rsidRPr="00000000">
              <w:rPr>
                <w:rFonts w:ascii="Times New Roman" w:cs="Times New Roman" w:eastAsia="Times New Roman" w:hAnsi="Times New Roman"/>
                <w:b w:val="1"/>
                <w:bCs w:val="1"/>
                <w:sz w:val="20"/>
                <w:szCs w:val="20"/>
                <w:rtl w:val="0"/>
              </w:rPr>
              <w:t xml:space="preserve">IDENTIFICATION</w:t>
            </w:r>
            <w:r w:rsidDel="00000000" w:rsidR="00000000" w:rsidRPr="00000000">
              <w:rPr>
                <w:rtl w:val="0"/>
              </w:rPr>
            </w:r>
          </w:p>
          <w:p w:rsidR="00000000" w:rsidDel="00000000" w:rsidP="00000000" w:rsidRDefault="00000000" w:rsidRPr="00000000" w14:paraId="000000DE">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Citation searching of key reviews [N =</w:t>
            </w:r>
            <w:r w:rsidDel="00000000" w:rsidR="00000000" w:rsidRPr="00000000">
              <w:rPr>
                <w:b w:val="1"/>
                <w:bCs w:val="1"/>
                <w:color w:val="434343"/>
                <w:rtl w:val="0"/>
              </w:rPr>
              <w:t xml:space="preserve">7</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DF">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Website / grey-literature searches (BMWK, GEM, Gründungsradar, ZEW, EXIST, IfM, RKW) [N = </w:t>
            </w:r>
            <w:r w:rsidDel="00000000" w:rsidR="00000000" w:rsidRPr="00000000">
              <w:rPr>
                <w:b w:val="1"/>
                <w:bCs w:val="1"/>
                <w:color w:val="434343"/>
                <w:rtl w:val="0"/>
              </w:rPr>
              <w:t xml:space="preserve">7</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E0">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Total from supplementary sources [N = </w:t>
            </w:r>
            <w:r w:rsidDel="00000000" w:rsidR="00000000" w:rsidRPr="00000000">
              <w:rPr>
                <w:b w:val="1"/>
                <w:bCs w:val="1"/>
                <w:color w:val="434343"/>
                <w:rtl w:val="0"/>
              </w:rPr>
              <w:t xml:space="preserve">7</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tc>
      </w:tr>
    </w:tbl>
    <w:p w:rsidR="00000000" w:rsidDel="00000000" w:rsidP="00000000" w:rsidRDefault="00000000" w:rsidRPr="00000000" w14:paraId="000000E1">
      <w:pPr>
        <w:spacing w:after="80" w:before="80" w:lineRule="auto"/>
        <w:rPr/>
      </w:pPr>
      <w:r w:rsidDel="00000000" w:rsidR="00000000" w:rsidRPr="00000000">
        <w:rPr>
          <w:rtl w:val="0"/>
        </w:rPr>
      </w:r>
    </w:p>
    <w:p w:rsidR="00000000" w:rsidDel="00000000" w:rsidP="00000000" w:rsidRDefault="00000000" w:rsidRPr="00000000" w14:paraId="000000E2">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Merged tracks </w:t>
      </w:r>
      <w:r w:rsidDel="00000000" w:rsidR="00000000" w:rsidRPr="00000000">
        <w:rPr>
          <w:b w:val="1"/>
          <w:bCs w:val="1"/>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 Screening and inclusion</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2f2f2" w:val="clear"/>
            <w:tcMar>
              <w:top w:w="100.0" w:type="dxa"/>
              <w:left w:w="140.0" w:type="dxa"/>
              <w:bottom w:w="100.0" w:type="dxa"/>
              <w:right w:w="140.0" w:type="dxa"/>
            </w:tcMar>
          </w:tcPr>
          <w:p w:rsidR="00000000" w:rsidDel="00000000" w:rsidP="00000000" w:rsidRDefault="00000000" w:rsidRPr="00000000" w14:paraId="000000E3">
            <w:pPr>
              <w:spacing w:after="110" w:before="60" w:line="268" w:lineRule="auto"/>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SCREENING</w:t>
            </w:r>
            <w:r w:rsidDel="00000000" w:rsidR="00000000" w:rsidRPr="00000000">
              <w:rPr>
                <w:rtl w:val="0"/>
              </w:rPr>
            </w:r>
          </w:p>
          <w:p w:rsidR="00000000" w:rsidDel="00000000" w:rsidP="00000000" w:rsidRDefault="00000000" w:rsidRPr="00000000" w14:paraId="000000E4">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Records screened (after deduplication) [N = </w:t>
            </w:r>
            <w:r w:rsidDel="00000000" w:rsidR="00000000" w:rsidRPr="00000000">
              <w:rPr>
                <w:rFonts w:ascii="Arial" w:cs="Arial" w:eastAsia="Arial" w:hAnsi="Arial"/>
                <w:b w:val="1"/>
                <w:bCs w:val="1"/>
                <w:color w:val="434343"/>
                <w:sz w:val="18"/>
                <w:szCs w:val="18"/>
                <w:rtl w:val="0"/>
              </w:rPr>
              <w:t xml:space="preserve">1455</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E5">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[N = </w:t>
            </w:r>
            <w:r w:rsidDel="00000000" w:rsidR="00000000" w:rsidRPr="00000000">
              <w:rPr>
                <w:b w:val="1"/>
                <w:bCs w:val="1"/>
                <w:color w:val="434343"/>
                <w:rtl w:val="0"/>
              </w:rPr>
              <w:t xml:space="preserve">1379</w:t>
            </w:r>
            <w:r w:rsidDel="00000000" w:rsidR="00000000" w:rsidRPr="00000000">
              <w:rPr>
                <w:rFonts w:ascii="Times New Roman" w:cs="Times New Roman" w:eastAsia="Times New Roman" w:hAnsi="Times New Roman"/>
                <w:b w:val="1"/>
                <w:bCs w:val="1"/>
                <w:color w:val="434343"/>
                <w:sz w:val="20"/>
                <w:szCs w:val="20"/>
                <w:rtl w:val="0"/>
              </w:rPr>
              <w:t xml:space="preserve">] records excluded at title/abstract stage</w:t>
            </w:r>
            <w:r w:rsidDel="00000000" w:rsidR="00000000" w:rsidRPr="00000000">
              <w:rPr>
                <w:rtl w:val="0"/>
              </w:rPr>
            </w:r>
          </w:p>
          <w:p w:rsidR="00000000" w:rsidDel="00000000" w:rsidP="00000000" w:rsidRDefault="00000000" w:rsidRPr="00000000" w14:paraId="000000E6">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Records passing to full-text retrieval [N =</w:t>
            </w:r>
            <w:r w:rsidDel="00000000" w:rsidR="00000000" w:rsidRPr="00000000">
              <w:rPr>
                <w:b w:val="1"/>
                <w:bCs w:val="1"/>
                <w:color w:val="434343"/>
                <w:rtl w:val="0"/>
              </w:rPr>
              <w:t xml:space="preserve"> 73</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E7">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Kappa at title/abstract stage: κ = </w:t>
            </w:r>
            <w:r w:rsidDel="00000000" w:rsidR="00000000" w:rsidRPr="00000000">
              <w:rPr>
                <w:b w:val="1"/>
                <w:bCs w:val="1"/>
                <w:color w:val="434343"/>
                <w:rtl w:val="0"/>
              </w:rPr>
              <w:t xml:space="preserve">0.876</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40.0" w:type="dxa"/>
              <w:bottom w:w="100.0" w:type="dxa"/>
              <w:right w:w="140.0" w:type="dxa"/>
            </w:tcMar>
          </w:tcPr>
          <w:p w:rsidR="00000000" w:rsidDel="00000000" w:rsidP="00000000" w:rsidRDefault="00000000" w:rsidRPr="00000000" w14:paraId="000000E8">
            <w:pPr>
              <w:spacing w:after="110" w:before="60" w:line="268" w:lineRule="auto"/>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ELIGIBILITY</w:t>
            </w:r>
            <w:r w:rsidDel="00000000" w:rsidR="00000000" w:rsidRPr="00000000">
              <w:rPr>
                <w:rtl w:val="0"/>
              </w:rPr>
            </w:r>
          </w:p>
          <w:p w:rsidR="00000000" w:rsidDel="00000000" w:rsidP="00000000" w:rsidRDefault="00000000" w:rsidRPr="00000000" w14:paraId="000000E9">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Reports sought for retrieval [N = </w:t>
            </w:r>
            <w:r w:rsidDel="00000000" w:rsidR="00000000" w:rsidRPr="00000000">
              <w:rPr>
                <w:b w:val="1"/>
                <w:bCs w:val="1"/>
                <w:color w:val="434343"/>
                <w:rtl w:val="0"/>
              </w:rPr>
              <w:t xml:space="preserve">73</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EA">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Reports not retrieved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reasons listed in OR1.8 [N =</w:t>
            </w:r>
            <w:r w:rsidDel="00000000" w:rsidR="00000000" w:rsidRPr="00000000">
              <w:rPr>
                <w:b w:val="1"/>
                <w:bCs w:val="1"/>
                <w:color w:val="434343"/>
                <w:rtl w:val="0"/>
              </w:rPr>
              <w:t xml:space="preserve"> 0</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EB">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Full texts assessed for eligibility [N = </w:t>
            </w:r>
            <w:r w:rsidDel="00000000" w:rsidR="00000000" w:rsidRPr="00000000">
              <w:rPr>
                <w:b w:val="1"/>
                <w:bCs w:val="1"/>
                <w:color w:val="434343"/>
                <w:rtl w:val="0"/>
              </w:rPr>
              <w:t xml:space="preserve">73</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EC">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Full texts excluded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reasons by code [N = </w:t>
            </w:r>
            <w:r w:rsidDel="00000000" w:rsidR="00000000" w:rsidRPr="00000000">
              <w:rPr>
                <w:b w:val="1"/>
                <w:bCs w:val="1"/>
                <w:color w:val="434343"/>
                <w:rtl w:val="0"/>
              </w:rPr>
              <w:t xml:space="preserve">54</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ED">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Kappa at full-text stage: κ = </w:t>
            </w:r>
            <w:r w:rsidDel="00000000" w:rsidR="00000000" w:rsidRPr="00000000">
              <w:rPr>
                <w:b w:val="1"/>
                <w:bCs w:val="1"/>
                <w:color w:val="434343"/>
                <w:rtl w:val="0"/>
              </w:rPr>
              <w:t xml:space="preserve">0.871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2f2f2" w:val="clear"/>
            <w:tcMar>
              <w:top w:w="100.0" w:type="dxa"/>
              <w:left w:w="140.0" w:type="dxa"/>
              <w:bottom w:w="100.0" w:type="dxa"/>
              <w:right w:w="140.0" w:type="dxa"/>
            </w:tcMar>
          </w:tcPr>
          <w:p w:rsidR="00000000" w:rsidDel="00000000" w:rsidP="00000000" w:rsidRDefault="00000000" w:rsidRPr="00000000" w14:paraId="000000EE">
            <w:pPr>
              <w:spacing w:after="110" w:before="60" w:line="268" w:lineRule="auto"/>
              <w:rPr/>
            </w:pPr>
            <w:r w:rsidDel="00000000" w:rsidR="00000000" w:rsidRPr="00000000">
              <w:rPr>
                <w:rFonts w:ascii="Times New Roman" w:cs="Times New Roman" w:eastAsia="Times New Roman" w:hAnsi="Times New Roman"/>
                <w:b w:val="1"/>
                <w:bCs w:val="1"/>
                <w:sz w:val="20"/>
                <w:szCs w:val="20"/>
                <w:rtl w:val="0"/>
              </w:rPr>
              <w:t xml:space="preserve">Full-text exclusions by reason</w:t>
            </w:r>
            <w:r w:rsidDel="00000000" w:rsidR="00000000" w:rsidRPr="00000000">
              <w:rPr>
                <w:rtl w:val="0"/>
              </w:rPr>
            </w:r>
          </w:p>
          <w:p w:rsidR="00000000" w:rsidDel="00000000" w:rsidP="00000000" w:rsidRDefault="00000000" w:rsidRPr="00000000" w14:paraId="000000EF">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Code 1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Wrong population: [N = </w:t>
            </w:r>
            <w:r w:rsidDel="00000000" w:rsidR="00000000" w:rsidRPr="00000000">
              <w:rPr>
                <w:b w:val="1"/>
                <w:bCs w:val="1"/>
                <w:color w:val="434343"/>
                <w:rtl w:val="0"/>
              </w:rPr>
              <w:t xml:space="preserve">22</w:t>
            </w:r>
            <w:r w:rsidDel="00000000" w:rsidR="00000000" w:rsidRPr="00000000">
              <w:rPr>
                <w:rFonts w:ascii="Times New Roman" w:cs="Times New Roman" w:eastAsia="Times New Roman" w:hAnsi="Times New Roman"/>
                <w:b w:val="1"/>
                <w:bCs w:val="1"/>
                <w:color w:val="434343"/>
                <w:sz w:val="20"/>
                <w:szCs w:val="20"/>
                <w:rtl w:val="0"/>
              </w:rPr>
              <w:t xml:space="preserve">]   </w:t>
              <w:br w:type="textWrapping"/>
              <w:t xml:space="preserve">Code 2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Wrong outcome: [N = </w:t>
            </w:r>
            <w:r w:rsidDel="00000000" w:rsidR="00000000" w:rsidRPr="00000000">
              <w:rPr>
                <w:b w:val="1"/>
                <w:bCs w:val="1"/>
                <w:color w:val="434343"/>
                <w:rtl w:val="0"/>
              </w:rPr>
              <w:t xml:space="preserve">17</w:t>
            </w:r>
            <w:r w:rsidDel="00000000" w:rsidR="00000000" w:rsidRPr="00000000">
              <w:rPr>
                <w:rFonts w:ascii="Times New Roman" w:cs="Times New Roman" w:eastAsia="Times New Roman" w:hAnsi="Times New Roman"/>
                <w:b w:val="1"/>
                <w:bCs w:val="1"/>
                <w:color w:val="434343"/>
                <w:sz w:val="20"/>
                <w:szCs w:val="20"/>
                <w:rtl w:val="0"/>
              </w:rPr>
              <w:t xml:space="preserve">]   </w:t>
              <w:br w:type="textWrapping"/>
              <w:t xml:space="preserve">Code 3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Wrong design: [N = </w:t>
            </w:r>
            <w:r w:rsidDel="00000000" w:rsidR="00000000" w:rsidRPr="00000000">
              <w:rPr>
                <w:b w:val="1"/>
                <w:bCs w:val="1"/>
                <w:color w:val="434343"/>
                <w:rtl w:val="0"/>
              </w:rPr>
              <w:t xml:space="preserve">15</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p w:rsidR="00000000" w:rsidDel="00000000" w:rsidP="00000000" w:rsidRDefault="00000000" w:rsidRPr="00000000" w14:paraId="000000F0">
            <w:pPr>
              <w:shd w:fill="auto" w:val="clear"/>
              <w:spacing w:after="40" w:before="40" w:lineRule="auto"/>
              <w:ind w:left="360" w:firstLine="0"/>
              <w:rPr>
                <w:color w:val="434343"/>
              </w:rPr>
            </w:pPr>
            <w:r w:rsidDel="00000000" w:rsidR="00000000" w:rsidRPr="00000000">
              <w:rPr>
                <w:rFonts w:ascii="Times New Roman" w:cs="Times New Roman" w:eastAsia="Times New Roman" w:hAnsi="Times New Roman"/>
                <w:b w:val="1"/>
                <w:bCs w:val="1"/>
                <w:color w:val="434343"/>
                <w:sz w:val="20"/>
                <w:szCs w:val="20"/>
                <w:rtl w:val="0"/>
              </w:rPr>
              <w:t xml:space="preserve">Code 4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Insufficient data: [N = </w:t>
            </w:r>
            <w:r w:rsidDel="00000000" w:rsidR="00000000" w:rsidRPr="00000000">
              <w:rPr>
                <w:b w:val="1"/>
                <w:bCs w:val="1"/>
                <w:color w:val="434343"/>
                <w:rtl w:val="0"/>
              </w:rPr>
              <w:t xml:space="preserve">0</w:t>
            </w:r>
            <w:r w:rsidDel="00000000" w:rsidR="00000000" w:rsidRPr="00000000">
              <w:rPr>
                <w:rFonts w:ascii="Times New Roman" w:cs="Times New Roman" w:eastAsia="Times New Roman" w:hAnsi="Times New Roman"/>
                <w:b w:val="1"/>
                <w:bCs w:val="1"/>
                <w:color w:val="434343"/>
                <w:sz w:val="20"/>
                <w:szCs w:val="20"/>
                <w:rtl w:val="0"/>
              </w:rPr>
              <w:t xml:space="preserve">]  </w:t>
              <w:br w:type="textWrapping"/>
              <w:t xml:space="preserve">Code 5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Language: [N = </w:t>
            </w:r>
            <w:r w:rsidDel="00000000" w:rsidR="00000000" w:rsidRPr="00000000">
              <w:rPr>
                <w:b w:val="1"/>
                <w:bCs w:val="1"/>
                <w:color w:val="434343"/>
                <w:rtl w:val="0"/>
              </w:rPr>
              <w:t xml:space="preserve">0</w:t>
            </w:r>
            <w:r w:rsidDel="00000000" w:rsidR="00000000" w:rsidRPr="00000000">
              <w:rPr>
                <w:rFonts w:ascii="Times New Roman" w:cs="Times New Roman" w:eastAsia="Times New Roman" w:hAnsi="Times New Roman"/>
                <w:b w:val="1"/>
                <w:bCs w:val="1"/>
                <w:color w:val="434343"/>
                <w:sz w:val="20"/>
                <w:szCs w:val="20"/>
                <w:rtl w:val="0"/>
              </w:rPr>
              <w:t xml:space="preserve">]   </w:t>
              <w:br w:type="textWrapping"/>
              <w:t xml:space="preserve">Code 6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Date: [N = </w:t>
            </w:r>
            <w:r w:rsidDel="00000000" w:rsidR="00000000" w:rsidRPr="00000000">
              <w:rPr>
                <w:b w:val="1"/>
                <w:bCs w:val="1"/>
                <w:color w:val="434343"/>
                <w:rtl w:val="0"/>
              </w:rPr>
              <w:t xml:space="preserve">0</w:t>
            </w:r>
            <w:r w:rsidDel="00000000" w:rsidR="00000000" w:rsidRPr="00000000">
              <w:rPr>
                <w:rFonts w:ascii="Times New Roman" w:cs="Times New Roman" w:eastAsia="Times New Roman" w:hAnsi="Times New Roman"/>
                <w:b w:val="1"/>
                <w:bCs w:val="1"/>
                <w:color w:val="434343"/>
                <w:sz w:val="20"/>
                <w:szCs w:val="20"/>
                <w:rtl w:val="0"/>
              </w:rPr>
              <w:t xml:space="preserve">]   </w:t>
              <w:br w:type="textWrapping"/>
              <w:t xml:space="preserve">Code 7/8 </w:t>
            </w:r>
            <w:r w:rsidDel="00000000" w:rsidR="00000000" w:rsidRPr="00000000">
              <w:rPr>
                <w:b w:val="1"/>
                <w:bCs w:val="1"/>
                <w:color w:val="434343"/>
                <w:rtl w:val="0"/>
              </w:rPr>
              <w:t xml:space="preserve">-</w:t>
            </w:r>
            <w:r w:rsidDel="00000000" w:rsidR="00000000" w:rsidRPr="00000000">
              <w:rPr>
                <w:rFonts w:ascii="Times New Roman" w:cs="Times New Roman" w:eastAsia="Times New Roman" w:hAnsi="Times New Roman"/>
                <w:b w:val="1"/>
                <w:bCs w:val="1"/>
                <w:color w:val="434343"/>
                <w:sz w:val="20"/>
                <w:szCs w:val="20"/>
                <w:rtl w:val="0"/>
              </w:rPr>
              <w:t xml:space="preserve"> Other: [N = </w:t>
            </w:r>
            <w:r w:rsidDel="00000000" w:rsidR="00000000" w:rsidRPr="00000000">
              <w:rPr>
                <w:b w:val="1"/>
                <w:bCs w:val="1"/>
                <w:color w:val="434343"/>
                <w:rtl w:val="0"/>
              </w:rPr>
              <w:t xml:space="preserve">0</w:t>
            </w:r>
            <w:r w:rsidDel="00000000" w:rsidR="00000000" w:rsidRPr="00000000">
              <w:rPr>
                <w:rFonts w:ascii="Times New Roman" w:cs="Times New Roman" w:eastAsia="Times New Roman" w:hAnsi="Times New Roman"/>
                <w:b w:val="1"/>
                <w:bCs w:val="1"/>
                <w:color w:val="434343"/>
                <w:sz w:val="20"/>
                <w:szCs w:val="20"/>
                <w:rtl w:val="0"/>
              </w:rPr>
              <w:t xml:space="preserve">]</w:t>
            </w:r>
            <w:r w:rsidDel="00000000" w:rsidR="00000000" w:rsidRPr="00000000">
              <w:rPr>
                <w:rtl w:val="0"/>
              </w:rPr>
            </w:r>
          </w:p>
        </w:tc>
      </w:tr>
    </w:tbl>
    <w:p w:rsidR="00000000" w:rsidDel="00000000" w:rsidP="00000000" w:rsidRDefault="00000000" w:rsidRPr="00000000" w14:paraId="000000F1">
      <w:pPr>
        <w:spacing w:after="80" w:before="80" w:lineRule="auto"/>
        <w:rPr/>
      </w:pPr>
      <w:r w:rsidDel="00000000" w:rsidR="00000000" w:rsidRPr="00000000">
        <w:rPr>
          <w:rtl w:val="0"/>
        </w:rPr>
      </w:r>
    </w:p>
    <w:p w:rsidR="00000000" w:rsidDel="00000000" w:rsidP="00000000" w:rsidRDefault="00000000" w:rsidRPr="00000000" w14:paraId="000000F2">
      <w:pPr>
        <w:spacing w:after="80" w:before="80" w:lineRule="auto"/>
        <w:rPr/>
      </w:pPr>
      <w:r w:rsidDel="00000000" w:rsidR="00000000" w:rsidRPr="00000000">
        <w:rPr>
          <w:rtl w:val="0"/>
        </w:rPr>
      </w:r>
    </w:p>
    <w:p w:rsidR="00000000" w:rsidDel="00000000" w:rsidP="00000000" w:rsidRDefault="00000000" w:rsidRPr="00000000" w14:paraId="000000F3">
      <w:pPr>
        <w:pBdr>
          <w:bottom w:color="000000" w:space="4" w:sz="8" w:val="single"/>
        </w:pBdr>
        <w:spacing w:after="140" w:before="360" w:lineRule="auto"/>
        <w:rPr/>
      </w:pPr>
      <w:r w:rsidDel="00000000" w:rsidR="00000000" w:rsidRPr="00000000">
        <w:rPr>
          <w:rFonts w:ascii="Times New Roman" w:cs="Times New Roman" w:eastAsia="Times New Roman" w:hAnsi="Times New Roman"/>
          <w:b w:val="1"/>
          <w:bCs w:val="1"/>
          <w:sz w:val="26"/>
          <w:szCs w:val="26"/>
          <w:rtl w:val="0"/>
        </w:rPr>
        <w:t xml:space="preserve">OR1.4  Databases and Sources Searched</w:t>
      </w:r>
      <w:r w:rsidDel="00000000" w:rsidR="00000000" w:rsidRPr="00000000">
        <w:rPr>
          <w:rtl w:val="0"/>
        </w:rPr>
      </w:r>
    </w:p>
    <w:p w:rsidR="00000000" w:rsidDel="00000000" w:rsidP="00000000" w:rsidRDefault="00000000" w:rsidRPr="00000000" w14:paraId="000000F4">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Six electronic databases were searched, supplemented by grey-literature and citation searching.</w:t>
      </w:r>
      <w:r w:rsidDel="00000000" w:rsidR="00000000" w:rsidRPr="00000000">
        <w:rPr>
          <w:rtl w:val="0"/>
        </w:rPr>
      </w:r>
    </w:p>
    <w:p w:rsidR="00000000" w:rsidDel="00000000" w:rsidP="00000000" w:rsidRDefault="00000000" w:rsidRPr="00000000" w14:paraId="000000F5">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Date range applied to all databases: </w:t>
      </w:r>
      <w:r w:rsidDel="00000000" w:rsidR="00000000" w:rsidRPr="00000000">
        <w:rPr>
          <w:rtl w:val="0"/>
        </w:rPr>
        <w:t xml:space="preserve">1990</w:t>
      </w:r>
      <w:r w:rsidDel="00000000" w:rsidR="00000000" w:rsidRPr="00000000">
        <w:rPr>
          <w:rFonts w:ascii="Times New Roman" w:cs="Times New Roman" w:eastAsia="Times New Roman" w:hAnsi="Times New Roman"/>
          <w:sz w:val="20"/>
          <w:szCs w:val="20"/>
          <w:rtl w:val="0"/>
        </w:rPr>
        <w:t xml:space="preserve"> through </w:t>
      </w:r>
      <w:r w:rsidDel="00000000" w:rsidR="00000000" w:rsidRPr="00000000">
        <w:rPr>
          <w:rtl w:val="0"/>
        </w:rPr>
        <w:t xml:space="preserve">December </w:t>
      </w:r>
      <w:r w:rsidDel="00000000" w:rsidR="00000000" w:rsidRPr="00000000">
        <w:rPr>
          <w:rFonts w:ascii="Times New Roman" w:cs="Times New Roman" w:eastAsia="Times New Roman" w:hAnsi="Times New Roman"/>
          <w:sz w:val="20"/>
          <w:szCs w:val="20"/>
          <w:rtl w:val="0"/>
        </w:rPr>
        <w:t xml:space="preserve">2025. No language restriction was applied at the search stage; English and German records were retained at screening.</w:t>
      </w:r>
      <w:r w:rsidDel="00000000" w:rsidR="00000000" w:rsidRPr="00000000">
        <w:rPr>
          <w:rtl w:val="0"/>
        </w:rPr>
      </w:r>
    </w:p>
    <w:p w:rsidR="00000000" w:rsidDel="00000000" w:rsidP="00000000" w:rsidRDefault="00000000" w:rsidRPr="00000000" w14:paraId="000000F6">
      <w:pPr>
        <w:spacing w:after="80" w:before="8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2600"/>
        <w:gridCol w:w="1300"/>
        <w:gridCol w:w="1600"/>
        <w:gridCol w:w="2000"/>
        <w:tblGridChange w:id="0">
          <w:tblGrid>
            <w:gridCol w:w="1860"/>
            <w:gridCol w:w="2600"/>
            <w:gridCol w:w="1300"/>
            <w:gridCol w:w="1600"/>
            <w:gridCol w:w="20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F7">
            <w:pPr>
              <w:rPr/>
            </w:pPr>
            <w:r w:rsidDel="00000000" w:rsidR="00000000" w:rsidRPr="00000000">
              <w:rPr>
                <w:rFonts w:ascii="Times New Roman" w:cs="Times New Roman" w:eastAsia="Times New Roman" w:hAnsi="Times New Roman"/>
                <w:b w:val="1"/>
                <w:bCs w:val="1"/>
                <w:sz w:val="20"/>
                <w:szCs w:val="20"/>
                <w:rtl w:val="0"/>
              </w:rPr>
              <w:t xml:space="preserve">Database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F8">
            <w:pPr>
              <w:rPr/>
            </w:pPr>
            <w:r w:rsidDel="00000000" w:rsidR="00000000" w:rsidRPr="00000000">
              <w:rPr>
                <w:rFonts w:ascii="Times New Roman" w:cs="Times New Roman" w:eastAsia="Times New Roman" w:hAnsi="Times New Roman"/>
                <w:b w:val="1"/>
                <w:bCs w:val="1"/>
                <w:sz w:val="20"/>
                <w:szCs w:val="20"/>
                <w:rtl w:val="0"/>
              </w:rPr>
              <w:t xml:space="preserve">Platform / Provider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F9">
            <w:pPr>
              <w:rPr/>
            </w:pPr>
            <w:r w:rsidDel="00000000" w:rsidR="00000000" w:rsidRPr="00000000">
              <w:rPr>
                <w:rFonts w:ascii="Times New Roman" w:cs="Times New Roman" w:eastAsia="Times New Roman" w:hAnsi="Times New Roman"/>
                <w:b w:val="1"/>
                <w:bCs w:val="1"/>
                <w:sz w:val="20"/>
                <w:szCs w:val="20"/>
                <w:rtl w:val="0"/>
              </w:rPr>
              <w:t xml:space="preserve">Date searched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FA">
            <w:pPr>
              <w:rPr/>
            </w:pPr>
            <w:r w:rsidDel="00000000" w:rsidR="00000000" w:rsidRPr="00000000">
              <w:rPr>
                <w:rFonts w:ascii="Times New Roman" w:cs="Times New Roman" w:eastAsia="Times New Roman" w:hAnsi="Times New Roman"/>
                <w:b w:val="1"/>
                <w:bCs w:val="1"/>
                <w:sz w:val="20"/>
                <w:szCs w:val="20"/>
                <w:rtl w:val="0"/>
              </w:rPr>
              <w:t xml:space="preserve">Search string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0FB">
            <w:pPr>
              <w:rPr/>
            </w:pPr>
            <w:r w:rsidDel="00000000" w:rsidR="00000000" w:rsidRPr="00000000">
              <w:rPr>
                <w:rFonts w:ascii="Times New Roman" w:cs="Times New Roman" w:eastAsia="Times New Roman" w:hAnsi="Times New Roman"/>
                <w:b w:val="1"/>
                <w:bCs w:val="1"/>
                <w:sz w:val="20"/>
                <w:szCs w:val="20"/>
                <w:rtl w:val="0"/>
              </w:rPr>
              <w:t xml:space="preserve">Records retrieved</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FC">
            <w:pPr>
              <w:rPr/>
            </w:pPr>
            <w:r w:rsidDel="00000000" w:rsidR="00000000" w:rsidRPr="00000000">
              <w:rPr>
                <w:rFonts w:ascii="Times New Roman" w:cs="Times New Roman" w:eastAsia="Times New Roman" w:hAnsi="Times New Roman"/>
                <w:b w:val="0"/>
                <w:bCs w:val="0"/>
                <w:i w:val="0"/>
                <w:iCs w:val="0"/>
                <w:sz w:val="20"/>
                <w:szCs w:val="20"/>
                <w:rtl w:val="0"/>
              </w:rPr>
              <w:t xml:space="preserve">Web of Science Core Collection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FD">
            <w:pPr>
              <w:rPr/>
            </w:pPr>
            <w:r w:rsidDel="00000000" w:rsidR="00000000" w:rsidRPr="00000000">
              <w:rPr>
                <w:rFonts w:ascii="Times New Roman" w:cs="Times New Roman" w:eastAsia="Times New Roman" w:hAnsi="Times New Roman"/>
                <w:b w:val="0"/>
                <w:bCs w:val="0"/>
                <w:i w:val="1"/>
                <w:iCs w:val="1"/>
                <w:sz w:val="20"/>
                <w:szCs w:val="20"/>
                <w:rtl w:val="0"/>
              </w:rPr>
              <w:t xml:space="preserve">Clarivate Analytics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FE">
            <w:pPr>
              <w:rPr>
                <w:color w:val="434343"/>
              </w:rPr>
            </w:pPr>
            <w:r w:rsidDel="00000000" w:rsidR="00000000" w:rsidRPr="00000000">
              <w:rPr>
                <w:b w:val="1"/>
                <w:bCs w:val="1"/>
                <w:color w:val="434343"/>
                <w:rtl w:val="0"/>
              </w:rPr>
              <w:t xml:space="preserve">18.12.2025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0FF">
            <w:pPr>
              <w:rPr/>
            </w:pPr>
            <w:r w:rsidDel="00000000" w:rsidR="00000000" w:rsidRPr="00000000">
              <w:rPr>
                <w:rFonts w:ascii="Times New Roman" w:cs="Times New Roman" w:eastAsia="Times New Roman" w:hAnsi="Times New Roman"/>
                <w:b w:val="0"/>
                <w:bCs w:val="0"/>
                <w:i w:val="0"/>
                <w:iCs w:val="0"/>
                <w:sz w:val="20"/>
                <w:szCs w:val="20"/>
                <w:rtl w:val="0"/>
              </w:rPr>
              <w:t xml:space="preserve">OR1.5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z w:val="20"/>
                <w:szCs w:val="20"/>
                <w:rtl w:val="0"/>
              </w:rPr>
              <w:t xml:space="preserve"> String A</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tcMar>
              <w:top w:w="100.0" w:type="dxa"/>
              <w:left w:w="140.0" w:type="dxa"/>
              <w:bottom w:w="100.0" w:type="dxa"/>
              <w:right w:w="140.0" w:type="dxa"/>
            </w:tcMar>
          </w:tcPr>
          <w:p w:rsidR="00000000" w:rsidDel="00000000" w:rsidP="00000000" w:rsidRDefault="00000000" w:rsidRPr="00000000" w14:paraId="00000100">
            <w:pPr>
              <w:rPr>
                <w:b w:val="1"/>
                <w:bCs w:val="1"/>
                <w:color w:val="434343"/>
              </w:rPr>
            </w:pPr>
            <w:r w:rsidDel="00000000" w:rsidR="00000000" w:rsidRPr="00000000">
              <w:rPr>
                <w:b w:val="1"/>
                <w:bCs w:val="1"/>
                <w:color w:val="434343"/>
                <w:sz w:val="20"/>
                <w:szCs w:val="20"/>
                <w:rtl w:val="0"/>
              </w:rPr>
              <w:t xml:space="preserve">[N = </w:t>
            </w:r>
            <w:r w:rsidDel="00000000" w:rsidR="00000000" w:rsidRPr="00000000">
              <w:rPr>
                <w:rFonts w:ascii="Arial" w:cs="Arial" w:eastAsia="Arial" w:hAnsi="Arial"/>
                <w:b w:val="1"/>
                <w:bCs w:val="1"/>
                <w:color w:val="434343"/>
                <w:rtl w:val="0"/>
              </w:rPr>
              <w:t xml:space="preserve">348</w:t>
            </w:r>
            <w:r w:rsidDel="00000000" w:rsidR="00000000" w:rsidRPr="00000000">
              <w:rPr>
                <w:b w:val="1"/>
                <w:bCs w:val="1"/>
                <w:color w:val="434343"/>
                <w:sz w:val="20"/>
                <w:szCs w:val="20"/>
                <w:rtl w:val="0"/>
              </w:rPr>
              <w:t xml:space="preserve">]</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1">
            <w:pPr>
              <w:rPr/>
            </w:pPr>
            <w:r w:rsidDel="00000000" w:rsidR="00000000" w:rsidRPr="00000000">
              <w:rPr>
                <w:rFonts w:ascii="Times New Roman" w:cs="Times New Roman" w:eastAsia="Times New Roman" w:hAnsi="Times New Roman"/>
                <w:b w:val="0"/>
                <w:bCs w:val="0"/>
                <w:i w:val="0"/>
                <w:iCs w:val="0"/>
                <w:sz w:val="20"/>
                <w:szCs w:val="20"/>
                <w:rtl w:val="0"/>
              </w:rPr>
              <w:t xml:space="preserve">EBSCO Business Source Complete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2">
            <w:pPr>
              <w:rPr/>
            </w:pPr>
            <w:r w:rsidDel="00000000" w:rsidR="00000000" w:rsidRPr="00000000">
              <w:rPr>
                <w:rFonts w:ascii="Times New Roman" w:cs="Times New Roman" w:eastAsia="Times New Roman" w:hAnsi="Times New Roman"/>
                <w:b w:val="0"/>
                <w:bCs w:val="0"/>
                <w:i w:val="1"/>
                <w:iCs w:val="1"/>
                <w:sz w:val="20"/>
                <w:szCs w:val="20"/>
                <w:rtl w:val="0"/>
              </w:rPr>
              <w:t xml:space="preserve">EBSCO Information Services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3">
            <w:pPr>
              <w:rPr>
                <w:color w:val="434343"/>
              </w:rPr>
            </w:pPr>
            <w:r w:rsidDel="00000000" w:rsidR="00000000" w:rsidRPr="00000000">
              <w:rPr>
                <w:b w:val="1"/>
                <w:bCs w:val="1"/>
                <w:color w:val="434343"/>
                <w:rtl w:val="0"/>
              </w:rPr>
              <w:t xml:space="preserve">18.12.2025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4">
            <w:pPr>
              <w:rPr/>
            </w:pPr>
            <w:r w:rsidDel="00000000" w:rsidR="00000000" w:rsidRPr="00000000">
              <w:rPr>
                <w:rFonts w:ascii="Times New Roman" w:cs="Times New Roman" w:eastAsia="Times New Roman" w:hAnsi="Times New Roman"/>
                <w:b w:val="0"/>
                <w:bCs w:val="0"/>
                <w:i w:val="0"/>
                <w:iCs w:val="0"/>
                <w:sz w:val="20"/>
                <w:szCs w:val="20"/>
                <w:rtl w:val="0"/>
              </w:rPr>
              <w:t xml:space="preserve">OR1.5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z w:val="20"/>
                <w:szCs w:val="20"/>
                <w:rtl w:val="0"/>
              </w:rPr>
              <w:t xml:space="preserve"> String C</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tcMar>
              <w:top w:w="100.0" w:type="dxa"/>
              <w:left w:w="140.0" w:type="dxa"/>
              <w:bottom w:w="100.0" w:type="dxa"/>
              <w:right w:w="140.0" w:type="dxa"/>
            </w:tcMar>
          </w:tcPr>
          <w:p w:rsidR="00000000" w:rsidDel="00000000" w:rsidP="00000000" w:rsidRDefault="00000000" w:rsidRPr="00000000" w14:paraId="00000105">
            <w:pPr>
              <w:rPr>
                <w:b w:val="1"/>
                <w:bCs w:val="1"/>
                <w:color w:val="434343"/>
              </w:rPr>
            </w:pPr>
            <w:r w:rsidDel="00000000" w:rsidR="00000000" w:rsidRPr="00000000">
              <w:rPr>
                <w:b w:val="1"/>
                <w:bCs w:val="1"/>
                <w:color w:val="434343"/>
                <w:sz w:val="20"/>
                <w:szCs w:val="20"/>
                <w:rtl w:val="0"/>
              </w:rPr>
              <w:t xml:space="preserve">[N = </w:t>
            </w:r>
            <w:r w:rsidDel="00000000" w:rsidR="00000000" w:rsidRPr="00000000">
              <w:rPr>
                <w:rFonts w:ascii="Arial" w:cs="Arial" w:eastAsia="Arial" w:hAnsi="Arial"/>
                <w:b w:val="1"/>
                <w:bCs w:val="1"/>
                <w:color w:val="434343"/>
                <w:rtl w:val="0"/>
              </w:rPr>
              <w:t xml:space="preserve">118</w:t>
            </w:r>
            <w:r w:rsidDel="00000000" w:rsidR="00000000" w:rsidRPr="00000000">
              <w:rPr>
                <w:b w:val="1"/>
                <w:bCs w:val="1"/>
                <w:color w:val="434343"/>
                <w:sz w:val="20"/>
                <w:szCs w:val="20"/>
                <w:rtl w:val="0"/>
              </w:rPr>
              <w:t xml:space="preserve">]</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6">
            <w:pPr>
              <w:rPr/>
            </w:pPr>
            <w:r w:rsidDel="00000000" w:rsidR="00000000" w:rsidRPr="00000000">
              <w:rPr>
                <w:rFonts w:ascii="Times New Roman" w:cs="Times New Roman" w:eastAsia="Times New Roman" w:hAnsi="Times New Roman"/>
                <w:b w:val="0"/>
                <w:bCs w:val="0"/>
                <w:i w:val="0"/>
                <w:iCs w:val="0"/>
                <w:sz w:val="20"/>
                <w:szCs w:val="20"/>
                <w:rtl w:val="0"/>
              </w:rPr>
              <w:t xml:space="preserve">Google Scholar</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7">
            <w:pPr>
              <w:rPr/>
            </w:pPr>
            <w:r w:rsidDel="00000000" w:rsidR="00000000" w:rsidRPr="00000000">
              <w:rPr>
                <w:rFonts w:ascii="Times New Roman" w:cs="Times New Roman" w:eastAsia="Times New Roman" w:hAnsi="Times New Roman"/>
                <w:b w:val="0"/>
                <w:bCs w:val="0"/>
                <w:i w:val="1"/>
                <w:iCs w:val="1"/>
                <w:sz w:val="20"/>
                <w:szCs w:val="20"/>
                <w:rtl w:val="0"/>
              </w:rPr>
              <w:t xml:space="preserve">Google / Publish or Perish (first 200 results per sub-string)</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8">
            <w:pPr>
              <w:rPr>
                <w:color w:val="434343"/>
              </w:rPr>
            </w:pPr>
            <w:r w:rsidDel="00000000" w:rsidR="00000000" w:rsidRPr="00000000">
              <w:rPr>
                <w:b w:val="1"/>
                <w:bCs w:val="1"/>
                <w:color w:val="434343"/>
                <w:rtl w:val="0"/>
              </w:rPr>
              <w:t xml:space="preserve">18.12.2025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9">
            <w:pPr>
              <w:rPr/>
            </w:pPr>
            <w:r w:rsidDel="00000000" w:rsidR="00000000" w:rsidRPr="00000000">
              <w:rPr>
                <w:rFonts w:ascii="Times New Roman" w:cs="Times New Roman" w:eastAsia="Times New Roman" w:hAnsi="Times New Roman"/>
                <w:b w:val="0"/>
                <w:bCs w:val="0"/>
                <w:i w:val="0"/>
                <w:iCs w:val="0"/>
                <w:sz w:val="20"/>
                <w:szCs w:val="20"/>
                <w:rtl w:val="0"/>
              </w:rPr>
              <w:t xml:space="preserve">OR1.5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z w:val="20"/>
                <w:szCs w:val="20"/>
                <w:rtl w:val="0"/>
              </w:rPr>
              <w:t xml:space="preserve"> String D</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tcMar>
              <w:top w:w="100.0" w:type="dxa"/>
              <w:left w:w="140.0" w:type="dxa"/>
              <w:bottom w:w="100.0" w:type="dxa"/>
              <w:right w:w="140.0" w:type="dxa"/>
            </w:tcMar>
          </w:tcPr>
          <w:p w:rsidR="00000000" w:rsidDel="00000000" w:rsidP="00000000" w:rsidRDefault="00000000" w:rsidRPr="00000000" w14:paraId="0000010A">
            <w:pPr>
              <w:rPr>
                <w:b w:val="1"/>
                <w:bCs w:val="1"/>
                <w:color w:val="434343"/>
              </w:rPr>
            </w:pPr>
            <w:r w:rsidDel="00000000" w:rsidR="00000000" w:rsidRPr="00000000">
              <w:rPr>
                <w:b w:val="1"/>
                <w:bCs w:val="1"/>
                <w:color w:val="434343"/>
                <w:sz w:val="20"/>
                <w:szCs w:val="20"/>
                <w:rtl w:val="0"/>
              </w:rPr>
              <w:t xml:space="preserve">[N = </w:t>
            </w:r>
            <w:r w:rsidDel="00000000" w:rsidR="00000000" w:rsidRPr="00000000">
              <w:rPr>
                <w:rFonts w:ascii="Arial" w:cs="Arial" w:eastAsia="Arial" w:hAnsi="Arial"/>
                <w:b w:val="1"/>
                <w:bCs w:val="1"/>
                <w:color w:val="434343"/>
                <w:rtl w:val="0"/>
              </w:rPr>
              <w:t xml:space="preserve">1089</w:t>
            </w:r>
            <w:r w:rsidDel="00000000" w:rsidR="00000000" w:rsidRPr="00000000">
              <w:rPr>
                <w:b w:val="1"/>
                <w:bCs w:val="1"/>
                <w:color w:val="434343"/>
                <w:sz w:val="20"/>
                <w:szCs w:val="20"/>
                <w:rtl w:val="0"/>
              </w:rPr>
              <w:t xml:space="preserve">]</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B">
            <w:pPr>
              <w:rPr/>
            </w:pPr>
            <w:r w:rsidDel="00000000" w:rsidR="00000000" w:rsidRPr="00000000">
              <w:rPr>
                <w:rFonts w:ascii="Times New Roman" w:cs="Times New Roman" w:eastAsia="Times New Roman" w:hAnsi="Times New Roman"/>
                <w:b w:val="0"/>
                <w:bCs w:val="0"/>
                <w:i w:val="0"/>
                <w:iCs w:val="0"/>
                <w:sz w:val="20"/>
                <w:szCs w:val="20"/>
                <w:rtl w:val="0"/>
              </w:rPr>
              <w:t xml:space="preserve">ProQuest </w:t>
            </w:r>
            <w:r w:rsidDel="00000000" w:rsidR="00000000" w:rsidRPr="00000000">
              <w:rPr>
                <w:rtl w:val="0"/>
              </w:rPr>
              <w:t xml:space="preserve">Academic One</w:t>
            </w:r>
            <w:r w:rsidDel="00000000" w:rsidR="00000000" w:rsidRPr="00000000">
              <w:rPr>
                <w:rFonts w:ascii="Times New Roman" w:cs="Times New Roman" w:eastAsia="Times New Roman" w:hAnsi="Times New Roman"/>
                <w:b w:val="0"/>
                <w:bCs w:val="0"/>
                <w:i w:val="0"/>
                <w:iCs w:val="0"/>
                <w:sz w:val="20"/>
                <w:szCs w:val="20"/>
                <w:rtl w:val="0"/>
              </w:rPr>
              <w:t xml:space="preserve">l</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C">
            <w:pPr>
              <w:rPr/>
            </w:pPr>
            <w:r w:rsidDel="00000000" w:rsidR="00000000" w:rsidRPr="00000000">
              <w:rPr>
                <w:rFonts w:ascii="Times New Roman" w:cs="Times New Roman" w:eastAsia="Times New Roman" w:hAnsi="Times New Roman"/>
                <w:b w:val="0"/>
                <w:bCs w:val="0"/>
                <w:i w:val="1"/>
                <w:iCs w:val="1"/>
                <w:sz w:val="20"/>
                <w:szCs w:val="20"/>
                <w:rtl w:val="0"/>
              </w:rPr>
              <w:t xml:space="preserve">ProQuest</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D">
            <w:pPr>
              <w:rPr>
                <w:color w:val="434343"/>
              </w:rPr>
            </w:pPr>
            <w:r w:rsidDel="00000000" w:rsidR="00000000" w:rsidRPr="00000000">
              <w:rPr>
                <w:b w:val="1"/>
                <w:bCs w:val="1"/>
                <w:color w:val="434343"/>
                <w:rtl w:val="0"/>
              </w:rPr>
              <w:t xml:space="preserve">18.12.2025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0E">
            <w:pPr>
              <w:rPr/>
            </w:pPr>
            <w:r w:rsidDel="00000000" w:rsidR="00000000" w:rsidRPr="00000000">
              <w:rPr>
                <w:rFonts w:ascii="Times New Roman" w:cs="Times New Roman" w:eastAsia="Times New Roman" w:hAnsi="Times New Roman"/>
                <w:b w:val="0"/>
                <w:bCs w:val="0"/>
                <w:i w:val="0"/>
                <w:iCs w:val="0"/>
                <w:sz w:val="20"/>
                <w:szCs w:val="20"/>
                <w:rtl w:val="0"/>
              </w:rPr>
              <w:t xml:space="preserve">OR1.5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z w:val="20"/>
                <w:szCs w:val="20"/>
                <w:rtl w:val="0"/>
              </w:rPr>
              <w:t xml:space="preserve"> String 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tcMar>
              <w:top w:w="100.0" w:type="dxa"/>
              <w:left w:w="140.0" w:type="dxa"/>
              <w:bottom w:w="100.0" w:type="dxa"/>
              <w:right w:w="140.0" w:type="dxa"/>
            </w:tcMar>
          </w:tcPr>
          <w:p w:rsidR="00000000" w:rsidDel="00000000" w:rsidP="00000000" w:rsidRDefault="00000000" w:rsidRPr="00000000" w14:paraId="0000010F">
            <w:pPr>
              <w:rPr>
                <w:b w:val="1"/>
                <w:bCs w:val="1"/>
                <w:color w:val="434343"/>
              </w:rPr>
            </w:pPr>
            <w:r w:rsidDel="00000000" w:rsidR="00000000" w:rsidRPr="00000000">
              <w:rPr>
                <w:b w:val="1"/>
                <w:bCs w:val="1"/>
                <w:color w:val="434343"/>
                <w:sz w:val="20"/>
                <w:szCs w:val="20"/>
                <w:rtl w:val="0"/>
              </w:rPr>
              <w:t xml:space="preserve">[N = </w:t>
            </w:r>
            <w:r w:rsidDel="00000000" w:rsidR="00000000" w:rsidRPr="00000000">
              <w:rPr>
                <w:rFonts w:ascii="Arial" w:cs="Arial" w:eastAsia="Arial" w:hAnsi="Arial"/>
                <w:b w:val="1"/>
                <w:bCs w:val="1"/>
                <w:color w:val="434343"/>
                <w:rtl w:val="0"/>
              </w:rPr>
              <w:t xml:space="preserve">220</w:t>
            </w:r>
            <w:r w:rsidDel="00000000" w:rsidR="00000000" w:rsidRPr="00000000">
              <w:rPr>
                <w:b w:val="1"/>
                <w:bCs w:val="1"/>
                <w:color w:val="434343"/>
                <w:sz w:val="20"/>
                <w:szCs w:val="20"/>
                <w:rtl w:val="0"/>
              </w:rPr>
              <w:t xml:space="preserve">]</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10">
            <w:pPr>
              <w:rPr/>
            </w:pPr>
            <w:r w:rsidDel="00000000" w:rsidR="00000000" w:rsidRPr="00000000">
              <w:rPr>
                <w:rFonts w:ascii="Times New Roman" w:cs="Times New Roman" w:eastAsia="Times New Roman" w:hAnsi="Times New Roman"/>
                <w:b w:val="0"/>
                <w:bCs w:val="0"/>
                <w:i w:val="0"/>
                <w:iCs w:val="0"/>
                <w:sz w:val="20"/>
                <w:szCs w:val="20"/>
                <w:rtl w:val="0"/>
              </w:rPr>
              <w:t xml:space="preserve">EconStor</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11">
            <w:pPr>
              <w:rPr/>
            </w:pPr>
            <w:r w:rsidDel="00000000" w:rsidR="00000000" w:rsidRPr="00000000">
              <w:rPr>
                <w:rFonts w:ascii="Times New Roman" w:cs="Times New Roman" w:eastAsia="Times New Roman" w:hAnsi="Times New Roman"/>
                <w:b w:val="0"/>
                <w:bCs w:val="0"/>
                <w:i w:val="1"/>
                <w:iCs w:val="1"/>
                <w:sz w:val="20"/>
                <w:szCs w:val="20"/>
                <w:rtl w:val="0"/>
              </w:rPr>
              <w:t xml:space="preserve">ZBW – Leibniz Information Centre for Economics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12">
            <w:pPr>
              <w:rPr>
                <w:color w:val="434343"/>
              </w:rPr>
            </w:pPr>
            <w:r w:rsidDel="00000000" w:rsidR="00000000" w:rsidRPr="00000000">
              <w:rPr>
                <w:b w:val="1"/>
                <w:bCs w:val="1"/>
                <w:color w:val="434343"/>
                <w:rtl w:val="0"/>
              </w:rPr>
              <w:t xml:space="preserve">18.12.2025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13">
            <w:pPr>
              <w:rPr/>
            </w:pPr>
            <w:r w:rsidDel="00000000" w:rsidR="00000000" w:rsidRPr="00000000">
              <w:rPr>
                <w:rFonts w:ascii="Times New Roman" w:cs="Times New Roman" w:eastAsia="Times New Roman" w:hAnsi="Times New Roman"/>
                <w:b w:val="0"/>
                <w:bCs w:val="0"/>
                <w:i w:val="0"/>
                <w:iCs w:val="0"/>
                <w:sz w:val="20"/>
                <w:szCs w:val="20"/>
                <w:rtl w:val="0"/>
              </w:rPr>
              <w:t xml:space="preserve">OR1.5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z w:val="20"/>
                <w:szCs w:val="20"/>
                <w:rtl w:val="0"/>
              </w:rPr>
              <w:t xml:space="preserve"> String F</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tcMar>
              <w:top w:w="100.0" w:type="dxa"/>
              <w:left w:w="140.0" w:type="dxa"/>
              <w:bottom w:w="100.0" w:type="dxa"/>
              <w:right w:w="140.0" w:type="dxa"/>
            </w:tcMar>
          </w:tcPr>
          <w:p w:rsidR="00000000" w:rsidDel="00000000" w:rsidP="00000000" w:rsidRDefault="00000000" w:rsidRPr="00000000" w14:paraId="00000114">
            <w:pPr>
              <w:rPr>
                <w:b w:val="1"/>
                <w:bCs w:val="1"/>
                <w:color w:val="434343"/>
              </w:rPr>
            </w:pPr>
            <w:r w:rsidDel="00000000" w:rsidR="00000000" w:rsidRPr="00000000">
              <w:rPr>
                <w:b w:val="1"/>
                <w:bCs w:val="1"/>
                <w:color w:val="434343"/>
                <w:sz w:val="20"/>
                <w:szCs w:val="20"/>
                <w:rtl w:val="0"/>
              </w:rPr>
              <w:t xml:space="preserve">[N = </w:t>
            </w:r>
            <w:r w:rsidDel="00000000" w:rsidR="00000000" w:rsidRPr="00000000">
              <w:rPr>
                <w:rFonts w:ascii="Arial" w:cs="Arial" w:eastAsia="Arial" w:hAnsi="Arial"/>
                <w:b w:val="1"/>
                <w:bCs w:val="1"/>
                <w:color w:val="434343"/>
                <w:rtl w:val="0"/>
              </w:rPr>
              <w:t xml:space="preserve">25</w:t>
            </w:r>
            <w:r w:rsidDel="00000000" w:rsidR="00000000" w:rsidRPr="00000000">
              <w:rPr>
                <w:b w:val="1"/>
                <w:bCs w:val="1"/>
                <w:color w:val="434343"/>
                <w:sz w:val="20"/>
                <w:szCs w:val="20"/>
                <w:rtl w:val="0"/>
              </w:rPr>
              <w:t xml:space="preserve">]</w:t>
            </w:r>
            <w:r w:rsidDel="00000000" w:rsidR="00000000" w:rsidRPr="00000000">
              <w:rPr>
                <w:rtl w:val="0"/>
              </w:rPr>
            </w:r>
          </w:p>
        </w:tc>
      </w:tr>
    </w:tbl>
    <w:p w:rsidR="00000000" w:rsidDel="00000000" w:rsidP="00000000" w:rsidRDefault="00000000" w:rsidRPr="00000000" w14:paraId="00000115">
      <w:pPr>
        <w:spacing w:after="80" w:before="80" w:lineRule="auto"/>
        <w:rPr/>
      </w:pPr>
      <w:r w:rsidDel="00000000" w:rsidR="00000000" w:rsidRPr="00000000">
        <w:rPr>
          <w:rtl w:val="0"/>
        </w:rPr>
      </w:r>
    </w:p>
    <w:p w:rsidR="00000000" w:rsidDel="00000000" w:rsidP="00000000" w:rsidRDefault="00000000" w:rsidRPr="00000000" w14:paraId="00000116">
      <w:pPr>
        <w:spacing w:after="60" w:before="160" w:lineRule="auto"/>
        <w:rPr/>
      </w:pPr>
      <w:r w:rsidDel="00000000" w:rsidR="00000000" w:rsidRPr="00000000">
        <w:rPr>
          <w:rFonts w:ascii="Times New Roman" w:cs="Times New Roman" w:eastAsia="Times New Roman" w:hAnsi="Times New Roman"/>
          <w:b w:val="1"/>
          <w:bCs w:val="1"/>
          <w:i w:val="1"/>
          <w:iCs w:val="1"/>
          <w:sz w:val="20"/>
          <w:szCs w:val="20"/>
          <w:rtl w:val="0"/>
        </w:rPr>
        <w:t xml:space="preserve">Supplementary sources </w:t>
      </w:r>
      <w:r w:rsidDel="00000000" w:rsidR="00000000" w:rsidRPr="00000000">
        <w:rPr>
          <w:b w:val="1"/>
          <w:bCs w:val="1"/>
          <w:i w:val="1"/>
          <w:iCs w:val="1"/>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 Track B</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Website / grey-literature searches: BMWK (bmwk.de); Gründungsradar annual reports (stifterverband.de); GEM Germany national reports (gemconsortium.org); EXIST program documentation (exist.de); Förderkreis Gründungs-Forschung (fgf-ev.de); ZEW Mannheim working papers (zew.de); IfM Bonn (ifm-bonn.org); RKW Kompetenzzentrum (rkw.de)</w:t>
      </w:r>
      <w:r w:rsidDel="00000000" w:rsidR="00000000" w:rsidRPr="00000000">
        <w:rPr>
          <w:rtl w:val="0"/>
        </w:rPr>
      </w:r>
    </w:p>
    <w:p w:rsidR="00000000" w:rsidDel="00000000" w:rsidP="00000000" w:rsidRDefault="00000000" w:rsidRPr="00000000" w14:paraId="00000118">
      <w:pPr>
        <w:spacing w:after="80" w:before="80" w:lineRule="auto"/>
        <w:rPr/>
      </w:pPr>
      <w:r w:rsidDel="00000000" w:rsidR="00000000" w:rsidRPr="00000000">
        <w:rPr>
          <w:rtl w:val="0"/>
        </w:rPr>
      </w:r>
    </w:p>
    <w:p w:rsidR="00000000" w:rsidDel="00000000" w:rsidP="00000000" w:rsidRDefault="00000000" w:rsidRPr="00000000" w14:paraId="00000119">
      <w:pPr>
        <w:rPr/>
      </w:pPr>
      <w:r w:rsidDel="00000000" w:rsidR="00000000" w:rsidRPr="00000000">
        <w:br w:type="page"/>
      </w:r>
      <w:r w:rsidDel="00000000" w:rsidR="00000000" w:rsidRPr="00000000">
        <w:rPr>
          <w:rtl w:val="0"/>
        </w:rPr>
      </w:r>
    </w:p>
    <w:p w:rsidR="00000000" w:rsidDel="00000000" w:rsidP="00000000" w:rsidRDefault="00000000" w:rsidRPr="00000000" w14:paraId="0000011A">
      <w:pPr>
        <w:pBdr>
          <w:bottom w:color="000000" w:space="4" w:sz="8" w:val="single"/>
        </w:pBdr>
        <w:spacing w:after="140" w:before="360" w:lineRule="auto"/>
        <w:rPr/>
      </w:pPr>
      <w:r w:rsidDel="00000000" w:rsidR="00000000" w:rsidRPr="00000000">
        <w:rPr>
          <w:rFonts w:ascii="Times New Roman" w:cs="Times New Roman" w:eastAsia="Times New Roman" w:hAnsi="Times New Roman"/>
          <w:b w:val="1"/>
          <w:bCs w:val="1"/>
          <w:sz w:val="26"/>
          <w:szCs w:val="26"/>
          <w:rtl w:val="0"/>
        </w:rPr>
        <w:t xml:space="preserve">OR1.5  Full Verbatim Search Strategies</w:t>
      </w:r>
      <w:r w:rsidDel="00000000" w:rsidR="00000000" w:rsidRPr="00000000">
        <w:rPr>
          <w:rtl w:val="0"/>
        </w:rPr>
      </w:r>
    </w:p>
    <w:p w:rsidR="00000000" w:rsidDel="00000000" w:rsidP="00000000" w:rsidRDefault="00000000" w:rsidRPr="00000000" w14:paraId="0000011B">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Search strings use three concept blocks combined with Boolean AND. Terms within each block are combined with OR. All strings are reproduced verbatim. Database-specific field tags are noted under each string.</w:t>
      </w:r>
      <w:r w:rsidDel="00000000" w:rsidR="00000000" w:rsidRPr="00000000">
        <w:rPr>
          <w:rtl w:val="0"/>
        </w:rPr>
      </w:r>
    </w:p>
    <w:p w:rsidR="00000000" w:rsidDel="00000000" w:rsidP="00000000" w:rsidRDefault="00000000" w:rsidRPr="00000000" w14:paraId="0000011C">
      <w:pPr>
        <w:spacing w:after="80" w:before="80" w:lineRule="auto"/>
        <w:rPr/>
      </w:pPr>
      <w:r w:rsidDel="00000000" w:rsidR="00000000" w:rsidRPr="00000000">
        <w:rPr>
          <w:rtl w:val="0"/>
        </w:rPr>
      </w:r>
    </w:p>
    <w:p w:rsidR="00000000" w:rsidDel="00000000" w:rsidP="00000000" w:rsidRDefault="00000000" w:rsidRPr="00000000" w14:paraId="0000011D">
      <w:pPr>
        <w:spacing w:after="60" w:before="160" w:lineRule="auto"/>
        <w:rPr/>
      </w:pPr>
      <w:r w:rsidDel="00000000" w:rsidR="00000000" w:rsidRPr="00000000">
        <w:rPr>
          <w:rFonts w:ascii="Times New Roman" w:cs="Times New Roman" w:eastAsia="Times New Roman" w:hAnsi="Times New Roman"/>
          <w:b w:val="1"/>
          <w:bCs w:val="1"/>
          <w:i w:val="1"/>
          <w:iCs w:val="1"/>
          <w:sz w:val="20"/>
          <w:szCs w:val="20"/>
          <w:rtl w:val="0"/>
        </w:rPr>
        <w:t xml:space="preserve">Concept Block 1 </w:t>
      </w:r>
      <w:r w:rsidDel="00000000" w:rsidR="00000000" w:rsidRPr="00000000">
        <w:rPr>
          <w:b w:val="1"/>
          <w:bCs w:val="1"/>
          <w:i w:val="1"/>
          <w:iCs w:val="1"/>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 Entrepreneurship Education or Training</w:t>
      </w:r>
      <w:r w:rsidDel="00000000" w:rsidR="00000000" w:rsidRPr="00000000">
        <w:rPr>
          <w:rtl w:val="0"/>
        </w:rPr>
      </w:r>
    </w:p>
    <w:p w:rsidR="00000000" w:rsidDel="00000000" w:rsidP="00000000" w:rsidRDefault="00000000" w:rsidRPr="00000000" w14:paraId="0000011E">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"entrepreneurship education" OR "entrepreneurship training" OR </w:t>
      </w:r>
    </w:p>
    <w:p w:rsidR="00000000" w:rsidDel="00000000" w:rsidP="00000000" w:rsidRDefault="00000000" w:rsidRPr="00000000" w14:paraId="0000011F">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"entrepreneurship program" OR "entrepreneurship course" OR </w:t>
      </w:r>
    </w:p>
    <w:p w:rsidR="00000000" w:rsidDel="00000000" w:rsidP="00000000" w:rsidRDefault="00000000" w:rsidRPr="00000000" w14:paraId="00000120">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"entrepreneurial learning" OR "enterprise education" OR </w:t>
      </w:r>
    </w:p>
    <w:p w:rsidR="00000000" w:rsidDel="00000000" w:rsidP="00000000" w:rsidRDefault="00000000" w:rsidRPr="00000000" w14:paraId="00000121">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"entrepreneurship teaching" OR "entrepreneurship curriculum" OR </w:t>
      </w:r>
    </w:p>
    <w:p w:rsidR="00000000" w:rsidDel="00000000" w:rsidP="00000000" w:rsidRDefault="00000000" w:rsidRPr="00000000" w14:paraId="00000122">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"Entrepreneurship-Ausbildung" OR "Entrepreneurship-Lehre" OR </w:t>
      </w:r>
    </w:p>
    <w:p w:rsidR="00000000" w:rsidDel="00000000" w:rsidP="00000000" w:rsidRDefault="00000000" w:rsidRPr="00000000" w14:paraId="00000123">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"Gründungsausbildung" OR "Gründungslehre" OR "Gründungsbildung" OR </w:t>
      </w:r>
    </w:p>
    <w:p w:rsidR="00000000" w:rsidDel="00000000" w:rsidP="00000000" w:rsidRDefault="00000000" w:rsidRPr="00000000" w14:paraId="00000124">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"Gründungsqualifizierung" OR "Entrepreneurship-Qualifizierung" OR </w:t>
      </w:r>
    </w:p>
    <w:p w:rsidR="00000000" w:rsidDel="00000000" w:rsidP="00000000" w:rsidRDefault="00000000" w:rsidRPr="00000000" w14:paraId="00000125">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"Innovationsbildung" OR "unternehmerische Bildung" OR </w:t>
      </w:r>
    </w:p>
    <w:p w:rsidR="00000000" w:rsidDel="00000000" w:rsidP="00000000" w:rsidRDefault="00000000" w:rsidRPr="00000000" w14:paraId="00000126">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"Gründungsförderung in der Lehre"</w:t>
      </w:r>
    </w:p>
    <w:p w:rsidR="00000000" w:rsidDel="00000000" w:rsidP="00000000" w:rsidRDefault="00000000" w:rsidRPr="00000000" w14:paraId="00000127">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28">
      <w:pPr>
        <w:spacing w:after="80" w:before="80" w:lineRule="auto"/>
        <w:rPr/>
      </w:pPr>
      <w:r w:rsidDel="00000000" w:rsidR="00000000" w:rsidRPr="00000000">
        <w:rPr>
          <w:rtl w:val="0"/>
        </w:rPr>
      </w:r>
    </w:p>
    <w:p w:rsidR="00000000" w:rsidDel="00000000" w:rsidP="00000000" w:rsidRDefault="00000000" w:rsidRPr="00000000" w14:paraId="00000129">
      <w:pPr>
        <w:spacing w:after="60" w:before="160" w:lineRule="auto"/>
        <w:rPr/>
      </w:pPr>
      <w:r w:rsidDel="00000000" w:rsidR="00000000" w:rsidRPr="00000000">
        <w:rPr>
          <w:rFonts w:ascii="Times New Roman" w:cs="Times New Roman" w:eastAsia="Times New Roman" w:hAnsi="Times New Roman"/>
          <w:b w:val="1"/>
          <w:bCs w:val="1"/>
          <w:i w:val="1"/>
          <w:iCs w:val="1"/>
          <w:sz w:val="20"/>
          <w:szCs w:val="20"/>
          <w:rtl w:val="0"/>
        </w:rPr>
        <w:t xml:space="preserve">Concept Block 2 </w:t>
      </w:r>
      <w:r w:rsidDel="00000000" w:rsidR="00000000" w:rsidRPr="00000000">
        <w:rPr>
          <w:b w:val="1"/>
          <w:bCs w:val="1"/>
          <w:i w:val="1"/>
          <w:iCs w:val="1"/>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 German University Context</w:t>
      </w:r>
      <w:r w:rsidDel="00000000" w:rsidR="00000000" w:rsidRPr="00000000">
        <w:rPr>
          <w:rtl w:val="0"/>
        </w:rPr>
      </w:r>
    </w:p>
    <w:p w:rsidR="00000000" w:rsidDel="00000000" w:rsidP="00000000" w:rsidRDefault="00000000" w:rsidRPr="00000000" w14:paraId="0000012A">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German* OR Deutschland OR EXIST OR Hochschule* OR Universität* OR </w:t>
      </w:r>
    </w:p>
    <w:p w:rsidR="00000000" w:rsidDel="00000000" w:rsidP="00000000" w:rsidRDefault="00000000" w:rsidRPr="00000000" w14:paraId="0000012B">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"Karlsruhe Institute" OR KIT OR "Technical University Munich" OR TUM OR </w:t>
      </w:r>
    </w:p>
    <w:p w:rsidR="00000000" w:rsidDel="00000000" w:rsidP="00000000" w:rsidRDefault="00000000" w:rsidRPr="00000000" w14:paraId="0000012C">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"RWTH Aachen" OR "Ludwig-Maximilians" OR LMU OR "Freie Universität" OR </w:t>
      </w:r>
    </w:p>
    <w:p w:rsidR="00000000" w:rsidDel="00000000" w:rsidP="00000000" w:rsidRDefault="00000000" w:rsidRPr="00000000" w14:paraId="0000012D">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"University of Mannheim" OR Gründungsradar OR "HHL Leipzig" OR </w:t>
      </w:r>
    </w:p>
    <w:p w:rsidR="00000000" w:rsidDel="00000000" w:rsidP="00000000" w:rsidRDefault="00000000" w:rsidRPr="00000000" w14:paraId="0000012E">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Spinnovation OR "Stuttgart Media University"</w:t>
      </w:r>
    </w:p>
    <w:p w:rsidR="00000000" w:rsidDel="00000000" w:rsidP="00000000" w:rsidRDefault="00000000" w:rsidRPr="00000000" w14:paraId="0000012F">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30">
      <w:pPr>
        <w:spacing w:after="80" w:before="80" w:lineRule="auto"/>
        <w:rPr/>
      </w:pPr>
      <w:r w:rsidDel="00000000" w:rsidR="00000000" w:rsidRPr="00000000">
        <w:rPr>
          <w:rtl w:val="0"/>
        </w:rPr>
      </w:r>
    </w:p>
    <w:p w:rsidR="00000000" w:rsidDel="00000000" w:rsidP="00000000" w:rsidRDefault="00000000" w:rsidRPr="00000000" w14:paraId="00000131">
      <w:pPr>
        <w:spacing w:after="60" w:before="160" w:lineRule="auto"/>
        <w:rPr/>
      </w:pPr>
      <w:r w:rsidDel="00000000" w:rsidR="00000000" w:rsidRPr="00000000">
        <w:rPr>
          <w:rFonts w:ascii="Times New Roman" w:cs="Times New Roman" w:eastAsia="Times New Roman" w:hAnsi="Times New Roman"/>
          <w:b w:val="1"/>
          <w:bCs w:val="1"/>
          <w:i w:val="1"/>
          <w:iCs w:val="1"/>
          <w:sz w:val="20"/>
          <w:szCs w:val="20"/>
          <w:rtl w:val="0"/>
        </w:rPr>
        <w:t xml:space="preserve">Concept Block 3 </w:t>
      </w:r>
      <w:r w:rsidDel="00000000" w:rsidR="00000000" w:rsidRPr="00000000">
        <w:rPr>
          <w:b w:val="1"/>
          <w:bCs w:val="1"/>
          <w:i w:val="1"/>
          <w:iCs w:val="1"/>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 Outcomes of Interest</w:t>
      </w:r>
      <w:r w:rsidDel="00000000" w:rsidR="00000000" w:rsidRPr="00000000">
        <w:rPr>
          <w:rtl w:val="0"/>
        </w:rPr>
      </w:r>
    </w:p>
    <w:p w:rsidR="00000000" w:rsidDel="00000000" w:rsidP="00000000" w:rsidRDefault="00000000" w:rsidRPr="00000000" w14:paraId="00000132">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"entrepreneurial intention*" OR "entrepreneurial self-efficacy" OR </w:t>
      </w:r>
    </w:p>
    <w:p w:rsidR="00000000" w:rsidDel="00000000" w:rsidP="00000000" w:rsidRDefault="00000000" w:rsidRPr="00000000" w14:paraId="00000133">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"entrepreneurial attitude*" OR "startup creation" OR "venture creation" OR </w:t>
      </w:r>
    </w:p>
    <w:p w:rsidR="00000000" w:rsidDel="00000000" w:rsidP="00000000" w:rsidRDefault="00000000" w:rsidRPr="00000000" w14:paraId="00000134">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"firm founding" OR "firm growth" OR "venture performance" OR </w:t>
      </w:r>
    </w:p>
    <w:p w:rsidR="00000000" w:rsidDel="00000000" w:rsidP="00000000" w:rsidRDefault="00000000" w:rsidRPr="00000000" w14:paraId="00000135">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"startup survival" OR "nascent entrepreneur*" OR Gründungsabsicht OR </w:t>
      </w:r>
    </w:p>
    <w:p w:rsidR="00000000" w:rsidDel="00000000" w:rsidP="00000000" w:rsidRDefault="00000000" w:rsidRPr="00000000" w14:paraId="00000136">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Gründungsintention OR Gründungsverhalten OR Selbstwirksamkeit OR </w:t>
      </w:r>
    </w:p>
    <w:p w:rsidR="00000000" w:rsidDel="00000000" w:rsidP="00000000" w:rsidRDefault="00000000" w:rsidRPr="00000000" w14:paraId="00000137">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"Start-Up" OR Startup OR Unternehmensgründung</w:t>
      </w:r>
    </w:p>
    <w:p w:rsidR="00000000" w:rsidDel="00000000" w:rsidP="00000000" w:rsidRDefault="00000000" w:rsidRPr="00000000" w14:paraId="00000138">
      <w:pPr>
        <w:spacing w:after="40" w:before="40" w:lineRule="auto"/>
        <w:ind w:left="720" w:firstLine="0"/>
        <w:rPr/>
      </w:pPr>
      <w:r w:rsidDel="00000000" w:rsidR="00000000" w:rsidRPr="00000000">
        <w:rPr>
          <w:rFonts w:ascii="Courier New" w:cs="Courier New" w:eastAsia="Courier New" w:hAnsi="Courier New"/>
          <w:color w:val="222222"/>
          <w:sz w:val="18"/>
          <w:szCs w:val="18"/>
          <w:rtl w:val="0"/>
        </w:rPr>
        <w:br w:type="textWrapping"/>
      </w:r>
      <w:r w:rsidDel="00000000" w:rsidR="00000000" w:rsidRPr="00000000">
        <w:rPr>
          <w:rtl w:val="0"/>
        </w:rPr>
      </w:r>
    </w:p>
    <w:p w:rsidR="00000000" w:rsidDel="00000000" w:rsidP="00000000" w:rsidRDefault="00000000" w:rsidRPr="00000000" w14:paraId="00000139">
      <w:pPr>
        <w:spacing w:after="80" w:before="80" w:lineRule="auto"/>
        <w:rPr/>
      </w:pPr>
      <w:r w:rsidDel="00000000" w:rsidR="00000000" w:rsidRPr="00000000">
        <w:rPr>
          <w:rtl w:val="0"/>
        </w:rPr>
      </w:r>
    </w:p>
    <w:p w:rsidR="00000000" w:rsidDel="00000000" w:rsidP="00000000" w:rsidRDefault="00000000" w:rsidRPr="00000000" w14:paraId="0000013A">
      <w:pPr>
        <w:spacing w:after="80" w:before="80" w:lineRule="auto"/>
        <w:rPr/>
      </w:pPr>
      <w:r w:rsidDel="00000000" w:rsidR="00000000" w:rsidRPr="00000000">
        <w:rPr>
          <w:rtl w:val="0"/>
        </w:rPr>
      </w:r>
    </w:p>
    <w:p w:rsidR="00000000" w:rsidDel="00000000" w:rsidP="00000000" w:rsidRDefault="00000000" w:rsidRPr="00000000" w14:paraId="0000013B">
      <w:pPr>
        <w:spacing w:after="80" w:before="80" w:lineRule="auto"/>
        <w:rPr/>
      </w:pPr>
      <w:r w:rsidDel="00000000" w:rsidR="00000000" w:rsidRPr="00000000">
        <w:rPr>
          <w:rtl w:val="0"/>
        </w:rPr>
      </w:r>
    </w:p>
    <w:p w:rsidR="00000000" w:rsidDel="00000000" w:rsidP="00000000" w:rsidRDefault="00000000" w:rsidRPr="00000000" w14:paraId="0000013C">
      <w:pPr>
        <w:spacing w:after="80" w:before="80" w:lineRule="auto"/>
        <w:rPr/>
      </w:pPr>
      <w:r w:rsidDel="00000000" w:rsidR="00000000" w:rsidRPr="00000000">
        <w:rPr>
          <w:rtl w:val="0"/>
        </w:rPr>
      </w:r>
    </w:p>
    <w:p w:rsidR="00000000" w:rsidDel="00000000" w:rsidP="00000000" w:rsidRDefault="00000000" w:rsidRPr="00000000" w14:paraId="0000013D">
      <w:pPr>
        <w:spacing w:after="80" w:before="80" w:lineRule="auto"/>
        <w:rPr/>
      </w:pPr>
      <w:r w:rsidDel="00000000" w:rsidR="00000000" w:rsidRPr="00000000">
        <w:rPr>
          <w:rtl w:val="0"/>
        </w:rPr>
      </w:r>
    </w:p>
    <w:p w:rsidR="00000000" w:rsidDel="00000000" w:rsidP="00000000" w:rsidRDefault="00000000" w:rsidRPr="00000000" w14:paraId="0000013E">
      <w:pPr>
        <w:spacing w:after="80" w:before="80" w:lineRule="auto"/>
        <w:rPr/>
      </w:pPr>
      <w:r w:rsidDel="00000000" w:rsidR="00000000" w:rsidRPr="00000000">
        <w:rPr>
          <w:rtl w:val="0"/>
        </w:rPr>
      </w:r>
    </w:p>
    <w:p w:rsidR="00000000" w:rsidDel="00000000" w:rsidP="00000000" w:rsidRDefault="00000000" w:rsidRPr="00000000" w14:paraId="0000013F">
      <w:pPr>
        <w:spacing w:after="80" w:before="80" w:lineRule="auto"/>
        <w:rPr/>
      </w:pPr>
      <w:r w:rsidDel="00000000" w:rsidR="00000000" w:rsidRPr="00000000">
        <w:rPr>
          <w:rtl w:val="0"/>
        </w:rPr>
      </w:r>
    </w:p>
    <w:p w:rsidR="00000000" w:rsidDel="00000000" w:rsidP="00000000" w:rsidRDefault="00000000" w:rsidRPr="00000000" w14:paraId="00000140">
      <w:pPr>
        <w:spacing w:after="80" w:before="80" w:lineRule="auto"/>
        <w:rPr/>
      </w:pPr>
      <w:r w:rsidDel="00000000" w:rsidR="00000000" w:rsidRPr="00000000">
        <w:rPr>
          <w:rtl w:val="0"/>
        </w:rPr>
      </w:r>
    </w:p>
    <w:p w:rsidR="00000000" w:rsidDel="00000000" w:rsidP="00000000" w:rsidRDefault="00000000" w:rsidRPr="00000000" w14:paraId="00000141">
      <w:pPr>
        <w:spacing w:after="80" w:before="80" w:lineRule="auto"/>
        <w:rPr/>
      </w:pPr>
      <w:r w:rsidDel="00000000" w:rsidR="00000000" w:rsidRPr="00000000">
        <w:rPr>
          <w:rtl w:val="0"/>
        </w:rPr>
      </w:r>
    </w:p>
    <w:p w:rsidR="00000000" w:rsidDel="00000000" w:rsidP="00000000" w:rsidRDefault="00000000" w:rsidRPr="00000000" w14:paraId="00000142">
      <w:pPr>
        <w:spacing w:after="80" w:before="80" w:lineRule="auto"/>
        <w:rPr/>
      </w:pPr>
      <w:r w:rsidDel="00000000" w:rsidR="00000000" w:rsidRPr="00000000">
        <w:rPr>
          <w:rtl w:val="0"/>
        </w:rPr>
      </w:r>
    </w:p>
    <w:p w:rsidR="00000000" w:rsidDel="00000000" w:rsidP="00000000" w:rsidRDefault="00000000" w:rsidRPr="00000000" w14:paraId="00000143">
      <w:pPr>
        <w:spacing w:after="80" w:before="240" w:lineRule="auto"/>
        <w:rPr>
          <w:i w:val="1"/>
          <w:iCs w:val="1"/>
          <w:sz w:val="18"/>
          <w:szCs w:val="18"/>
        </w:rPr>
      </w:pPr>
      <w:r w:rsidDel="00000000" w:rsidR="00000000" w:rsidRPr="00000000">
        <w:rPr>
          <w:b w:val="1"/>
          <w:bCs w:val="1"/>
          <w:sz w:val="22"/>
          <w:szCs w:val="22"/>
          <w:rtl w:val="0"/>
        </w:rPr>
        <w:t xml:space="preserve">Web of Science </w:t>
        <w:br w:type="textWrapping"/>
      </w:r>
      <w:r w:rsidDel="00000000" w:rsidR="00000000" w:rsidRPr="00000000">
        <w:rPr>
          <w:b w:val="1"/>
          <w:bCs w:val="1"/>
          <w:i w:val="1"/>
          <w:iCs w:val="1"/>
          <w:rtl w:val="0"/>
        </w:rPr>
        <w:br w:type="textWrapping"/>
      </w:r>
      <w:r w:rsidDel="00000000" w:rsidR="00000000" w:rsidRPr="00000000">
        <w:rPr>
          <w:rFonts w:ascii="Times New Roman" w:cs="Times New Roman" w:eastAsia="Times New Roman" w:hAnsi="Times New Roman"/>
          <w:b w:val="1"/>
          <w:bCs w:val="1"/>
          <w:i w:val="1"/>
          <w:iCs w:val="1"/>
          <w:rtl w:val="0"/>
        </w:rPr>
        <w:t xml:space="preserve">String A</w:t>
      </w:r>
      <w:r w:rsidDel="00000000" w:rsidR="00000000" w:rsidRPr="00000000">
        <w:rPr>
          <w:b w:val="1"/>
          <w:bCs w:val="1"/>
          <w:i w:val="1"/>
          <w:iCs w:val="1"/>
          <w:rtl w:val="0"/>
        </w:rPr>
        <w:t xml:space="preserve">1</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b w:val="1"/>
          <w:bCs w:val="1"/>
          <w:i w:val="1"/>
          <w:iCs w:val="1"/>
          <w:rtl w:val="0"/>
        </w:rPr>
        <w:t xml:space="preserve">- German-context primary studies</w:t>
      </w:r>
      <w:r w:rsidDel="00000000" w:rsidR="00000000" w:rsidRPr="00000000">
        <w:rPr>
          <w:rtl w:val="0"/>
        </w:rPr>
      </w:r>
    </w:p>
    <w:p w:rsidR="00000000" w:rsidDel="00000000" w:rsidP="00000000" w:rsidRDefault="00000000" w:rsidRPr="00000000" w14:paraId="00000144">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TS=("entrepreneurship education" OR "entrepreneurship training" OR "entrepreneurship program" OR "entrepreneurship course" OR "entrepreneurial learning" OR "enterprise education" OR "entrepreneurship teaching" OR "entrepreneurship curriculum" OR "Gründung*") </w:t>
      </w:r>
    </w:p>
    <w:p w:rsidR="00000000" w:rsidDel="00000000" w:rsidP="00000000" w:rsidRDefault="00000000" w:rsidRPr="00000000" w14:paraId="00000145">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46">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TS=("entrepreneurial intention*" OR "entrepreneurial self-efficacy" OR "entrepreneurial attitude*" OR "startup creation" OR "venture creation" OR "firm founding" OR "firm growth" OR "venture performance" OR "startup survival" OR "nascent entrepreneur*" OR "Gründungsabsicht" OR "Gründungsintention" OR "Entrepreneurship-Ausbildung" OR "Entrepreneurship-Lehre" OR "Gründungsausbildung" OR "Gründungslehre" OR "Gründungsbildung" OR "Gründungsqualifizierung" OR "unternehmerische Bildung" OR "Gründungsförderung") </w:t>
      </w:r>
    </w:p>
    <w:p w:rsidR="00000000" w:rsidDel="00000000" w:rsidP="00000000" w:rsidRDefault="00000000" w:rsidRPr="00000000" w14:paraId="00000147">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48">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(CU=Germany OR TS=(German* OR Deutschland OR "Hochschule*" OR "Universität*" OR "University*"))</w:t>
      </w:r>
    </w:p>
    <w:p w:rsidR="00000000" w:rsidDel="00000000" w:rsidP="00000000" w:rsidRDefault="00000000" w:rsidRPr="00000000" w14:paraId="00000149">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4A">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DT=(Article OR Review OR Book OR "Book Chapter") </w:t>
      </w:r>
    </w:p>
    <w:p w:rsidR="00000000" w:rsidDel="00000000" w:rsidP="00000000" w:rsidRDefault="00000000" w:rsidRPr="00000000" w14:paraId="0000014B">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4C">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PY=(1990-2025)</w:t>
      </w:r>
    </w:p>
    <w:p w:rsidR="00000000" w:rsidDel="00000000" w:rsidP="00000000" w:rsidRDefault="00000000" w:rsidRPr="00000000" w14:paraId="0000014D">
      <w:pPr>
        <w:spacing w:after="40" w:before="40" w:lineRule="auto"/>
        <w:ind w:left="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br w:type="textWrapping"/>
      </w:r>
      <w:r w:rsidDel="00000000" w:rsidR="00000000" w:rsidRPr="00000000">
        <w:rPr>
          <w:b w:val="1"/>
          <w:bCs w:val="1"/>
          <w:i w:val="1"/>
          <w:iCs w:val="1"/>
          <w:rtl w:val="0"/>
        </w:rPr>
        <w:t xml:space="preserve">String A2 - International meta-analyses </w:t>
      </w:r>
      <w:r w:rsidDel="00000000" w:rsidR="00000000" w:rsidRPr="00000000">
        <w:rPr>
          <w:b w:val="1"/>
          <w:bCs w:val="1"/>
          <w:sz w:val="22"/>
          <w:szCs w:val="22"/>
          <w:rtl w:val="0"/>
        </w:rPr>
        <w:br w:type="textWrapping"/>
        <w:tab/>
      </w:r>
      <w:r w:rsidDel="00000000" w:rsidR="00000000" w:rsidRPr="00000000">
        <w:rPr>
          <w:rFonts w:ascii="Courier New" w:cs="Courier New" w:eastAsia="Courier New" w:hAnsi="Courier New"/>
          <w:color w:val="222222"/>
          <w:sz w:val="18"/>
          <w:szCs w:val="18"/>
          <w:rtl w:val="0"/>
        </w:rPr>
        <w:t xml:space="preserve">TS=("entrepreneurship education" OR "entrepreneurship training" OR</w:t>
      </w:r>
    </w:p>
    <w:p w:rsidR="00000000" w:rsidDel="00000000" w:rsidP="00000000" w:rsidRDefault="00000000" w:rsidRPr="00000000" w14:paraId="0000014E">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"entrepreneurship program" OR "entrepreneurship course" OR</w:t>
      </w:r>
    </w:p>
    <w:p w:rsidR="00000000" w:rsidDel="00000000" w:rsidP="00000000" w:rsidRDefault="00000000" w:rsidRPr="00000000" w14:paraId="0000014F">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"entrepreneurial learning" OR "enterprise education" OR</w:t>
      </w:r>
    </w:p>
    <w:p w:rsidR="00000000" w:rsidDel="00000000" w:rsidP="00000000" w:rsidRDefault="00000000" w:rsidRPr="00000000" w14:paraId="00000150">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"entrepreneurship teaching" OR "entrepreneurship curriculum" OR</w:t>
      </w:r>
    </w:p>
    <w:p w:rsidR="00000000" w:rsidDel="00000000" w:rsidP="00000000" w:rsidRDefault="00000000" w:rsidRPr="00000000" w14:paraId="00000151">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w:t>
      </w:r>
    </w:p>
    <w:p w:rsidR="00000000" w:rsidDel="00000000" w:rsidP="00000000" w:rsidRDefault="00000000" w:rsidRPr="00000000" w14:paraId="00000152">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TS=("entrepreneurial intention*" OR "entrepreneurial self-efficacy" OR</w:t>
      </w:r>
    </w:p>
    <w:p w:rsidR="00000000" w:rsidDel="00000000" w:rsidP="00000000" w:rsidRDefault="00000000" w:rsidRPr="00000000" w14:paraId="00000153">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"entrepreneurial attitude*" OR "startup creation" OR "venture creation" OR</w:t>
      </w:r>
    </w:p>
    <w:p w:rsidR="00000000" w:rsidDel="00000000" w:rsidP="00000000" w:rsidRDefault="00000000" w:rsidRPr="00000000" w14:paraId="00000154">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"firm founding" OR "firm growth" OR "venture performance" OR</w:t>
      </w:r>
    </w:p>
    <w:p w:rsidR="00000000" w:rsidDel="00000000" w:rsidP="00000000" w:rsidRDefault="00000000" w:rsidRPr="00000000" w14:paraId="00000155">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"startup survival" OR "nascent entrepreneur*" OR Gründungsabsicht OR</w:t>
      </w:r>
    </w:p>
    <w:p w:rsidR="00000000" w:rsidDel="00000000" w:rsidP="00000000" w:rsidRDefault="00000000" w:rsidRPr="00000000" w14:paraId="00000156">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Gründungsintention)</w:t>
      </w:r>
    </w:p>
    <w:p w:rsidR="00000000" w:rsidDel="00000000" w:rsidP="00000000" w:rsidRDefault="00000000" w:rsidRPr="00000000" w14:paraId="00000157">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TS=("meta-analy*" OR "systematic review" OR "meta-analytic review" OR</w:t>
      </w:r>
    </w:p>
    <w:p w:rsidR="00000000" w:rsidDel="00000000" w:rsidP="00000000" w:rsidRDefault="00000000" w:rsidRPr="00000000" w14:paraId="00000158">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"literature review" OR "Literaturübersicht" OR "Überblicksstudie")</w:t>
      </w:r>
    </w:p>
    <w:p w:rsidR="00000000" w:rsidDel="00000000" w:rsidP="00000000" w:rsidRDefault="00000000" w:rsidRPr="00000000" w14:paraId="00000159">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5A">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DT=(Article OR Review OR Book OR "Book Chapter") </w:t>
      </w:r>
    </w:p>
    <w:p w:rsidR="00000000" w:rsidDel="00000000" w:rsidP="00000000" w:rsidRDefault="00000000" w:rsidRPr="00000000" w14:paraId="0000015B">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5C">
      <w:pPr>
        <w:spacing w:after="40" w:before="40" w:lineRule="auto"/>
        <w:ind w:left="0" w:firstLine="72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PY=(1990-2025)</w:t>
      </w:r>
      <w:r w:rsidDel="00000000" w:rsidR="00000000" w:rsidRPr="00000000">
        <w:rPr>
          <w:b w:val="1"/>
          <w:bCs w:val="1"/>
          <w:sz w:val="22"/>
          <w:szCs w:val="22"/>
          <w:rtl w:val="0"/>
        </w:rPr>
        <w:br w:type="textWrapping"/>
      </w:r>
      <w:r w:rsidDel="00000000" w:rsidR="00000000" w:rsidRPr="00000000">
        <w:rPr>
          <w:rtl w:val="0"/>
        </w:rPr>
      </w:r>
    </w:p>
    <w:p w:rsidR="00000000" w:rsidDel="00000000" w:rsidP="00000000" w:rsidRDefault="00000000" w:rsidRPr="00000000" w14:paraId="0000015D">
      <w:pPr>
        <w:spacing w:after="80" w:before="80" w:lineRule="auto"/>
        <w:rPr/>
      </w:pPr>
      <w:r w:rsidDel="00000000" w:rsidR="00000000" w:rsidRPr="00000000">
        <w:rPr>
          <w:rtl w:val="0"/>
        </w:rPr>
      </w:r>
    </w:p>
    <w:p w:rsidR="00000000" w:rsidDel="00000000" w:rsidP="00000000" w:rsidRDefault="00000000" w:rsidRPr="00000000" w14:paraId="0000015E">
      <w:pPr>
        <w:spacing w:after="80" w:before="240" w:lineRule="auto"/>
        <w:rPr>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EBSCO Business Source </w:t>
      </w:r>
      <w:r w:rsidDel="00000000" w:rsidR="00000000" w:rsidRPr="00000000">
        <w:rPr>
          <w:b w:val="1"/>
          <w:bCs w:val="1"/>
          <w:sz w:val="22"/>
          <w:szCs w:val="22"/>
          <w:rtl w:val="0"/>
        </w:rPr>
        <w:t xml:space="preserve">Ultimate</w:t>
      </w:r>
    </w:p>
    <w:p w:rsidR="00000000" w:rsidDel="00000000" w:rsidP="00000000" w:rsidRDefault="00000000" w:rsidRPr="00000000" w14:paraId="0000015F">
      <w:pPr>
        <w:spacing w:after="80" w:before="240" w:lineRule="auto"/>
        <w:rPr/>
      </w:pPr>
      <w:r w:rsidDel="00000000" w:rsidR="00000000" w:rsidRPr="00000000">
        <w:rPr>
          <w:b w:val="1"/>
          <w:bCs w:val="1"/>
          <w:i w:val="1"/>
          <w:iCs w:val="1"/>
          <w:rtl w:val="0"/>
        </w:rPr>
        <w:t xml:space="preserve">String B1 - German-context primary studies</w:t>
      </w:r>
      <w:r w:rsidDel="00000000" w:rsidR="00000000" w:rsidRPr="00000000">
        <w:rPr>
          <w:rtl w:val="0"/>
        </w:rPr>
      </w:r>
    </w:p>
    <w:p w:rsidR="00000000" w:rsidDel="00000000" w:rsidP="00000000" w:rsidRDefault="00000000" w:rsidRPr="00000000" w14:paraId="00000160">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(TI("entrepreneurship education" OR "entrepreneurship training" OR "Gründungsausbildung" OR "Gründungslehre" OR "Gründungsbildung") </w:t>
        <w:br w:type="textWrapping"/>
        <w:t xml:space="preserve">OR AB("entrepreneurship education" OR "entrepreneurship training" OR "entrepreneurship program" OR "entrepreneurship course" OR "entrepreneurial learning" OR "enterprise education" OR "entrepreneurship teaching" OR "entrepreneurship curriculum" OR "Entrepreneurship-Ausbildung" OR "Entrepreneurship-Lehre" OR "Gründungsausbildung" OR "Gründungslehre" OR "Gründungsbildung" OR "Gründungsqualifizierung" OR "unternehmerische Bildung" OR "Gründungsförderung")</w:t>
        <w:br w:type="textWrapping"/>
        <w:br w:type="textWrapping"/>
        <w:t xml:space="preserve">OR SU("entrepreneurship education" OR "entrepreneurship training"))</w:t>
      </w:r>
    </w:p>
    <w:p w:rsidR="00000000" w:rsidDel="00000000" w:rsidP="00000000" w:rsidRDefault="00000000" w:rsidRPr="00000000" w14:paraId="00000161">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62">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(TI(German* OR Deutschland OR EXIST OR Hochschule* OR Universität*) OR AB(German* OR Deutschland OR "EXIST program" OR "EXIST funding" OR Hochschule* OR Universität* OR "Karlsruhe Institute" OR KIT OR "Technical University Munich" OR TUM OR "RWTH Aachen" OR "Ludwig-Maximilians" OR LMU OR "Freie Universität" OR "University of Mannheim" OR Gründungsradar OR "HHL Leipzig" OR Spinnovation OR "Stuttgart Media University"))</w:t>
      </w:r>
    </w:p>
    <w:p w:rsidR="00000000" w:rsidDel="00000000" w:rsidP="00000000" w:rsidRDefault="00000000" w:rsidRPr="00000000" w14:paraId="00000163">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64">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(AB("entrepreneurial intention*" OR "entrepreneurial self-efficacy" OR "entrepreneurial attitude*" OR "startup creation" OR "venture creation" OR "firm founding" OR "firm growth" OR "venture performance" OR "startup survival" OR "nascent entrepreneur*" OR Gründungsabsicht OR Gründungsintention OR Gründungsverhalten OR Selbstwirksamkeit OR "Start-Up" OR Startup OR Unternehmensgründung))</w:t>
      </w:r>
    </w:p>
    <w:p w:rsidR="00000000" w:rsidDel="00000000" w:rsidP="00000000" w:rsidRDefault="00000000" w:rsidRPr="00000000" w14:paraId="00000165">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66">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Limiters to apply in the EBSCO interface (not typed in the string box):</w:t>
      </w:r>
    </w:p>
    <w:p w:rsidR="00000000" w:rsidDel="00000000" w:rsidP="00000000" w:rsidRDefault="00000000" w:rsidRPr="00000000" w14:paraId="00000167">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br w:type="textWrapping"/>
        <w:t xml:space="preserve">Language: English, German</w:t>
      </w:r>
    </w:p>
    <w:p w:rsidR="00000000" w:rsidDel="00000000" w:rsidP="00000000" w:rsidRDefault="00000000" w:rsidRPr="00000000" w14:paraId="00000168">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Date: 1990–2025</w:t>
      </w:r>
    </w:p>
    <w:p w:rsidR="00000000" w:rsidDel="00000000" w:rsidP="00000000" w:rsidRDefault="00000000" w:rsidRPr="00000000" w14:paraId="00000169">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Source type: Academic Journals, Conference Materials, Dissertations</w:t>
      </w:r>
    </w:p>
    <w:p w:rsidR="00000000" w:rsidDel="00000000" w:rsidP="00000000" w:rsidRDefault="00000000" w:rsidRPr="00000000" w14:paraId="0000016A">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6B">
      <w:pPr>
        <w:spacing w:after="80" w:before="240" w:lineRule="auto"/>
        <w:rPr>
          <w:b w:val="1"/>
          <w:bCs w:val="1"/>
          <w:i w:val="1"/>
          <w:iCs w:val="1"/>
        </w:rPr>
      </w:pPr>
      <w:r w:rsidDel="00000000" w:rsidR="00000000" w:rsidRPr="00000000">
        <w:rPr>
          <w:b w:val="1"/>
          <w:bCs w:val="1"/>
          <w:i w:val="1"/>
          <w:iCs w:val="1"/>
          <w:rtl w:val="0"/>
        </w:rPr>
        <w:t xml:space="preserve">String B2 - International meta-analysis</w:t>
      </w:r>
    </w:p>
    <w:p w:rsidR="00000000" w:rsidDel="00000000" w:rsidP="00000000" w:rsidRDefault="00000000" w:rsidRPr="00000000" w14:paraId="0000016C">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(TI("entrepreneurship education" OR "entrepreneurship training" OR </w:t>
      </w:r>
    </w:p>
    <w:p w:rsidR="00000000" w:rsidDel="00000000" w:rsidP="00000000" w:rsidRDefault="00000000" w:rsidRPr="00000000" w14:paraId="0000016D">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"Gründungsausbildung" OR "Gründungslehre" OR "Gründungsbildung") </w:t>
      </w:r>
    </w:p>
    <w:p w:rsidR="00000000" w:rsidDel="00000000" w:rsidP="00000000" w:rsidRDefault="00000000" w:rsidRPr="00000000" w14:paraId="0000016E">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OR AB("entrepreneurship education" OR "entrepreneurship training" OR </w:t>
      </w:r>
    </w:p>
    <w:p w:rsidR="00000000" w:rsidDel="00000000" w:rsidP="00000000" w:rsidRDefault="00000000" w:rsidRPr="00000000" w14:paraId="0000016F">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"entrepreneurship program" OR "entrepreneurship course" OR </w:t>
      </w:r>
    </w:p>
    <w:p w:rsidR="00000000" w:rsidDel="00000000" w:rsidP="00000000" w:rsidRDefault="00000000" w:rsidRPr="00000000" w14:paraId="00000170">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"entrepreneurial learning" OR "enterprise education" OR </w:t>
      </w:r>
    </w:p>
    <w:p w:rsidR="00000000" w:rsidDel="00000000" w:rsidP="00000000" w:rsidRDefault="00000000" w:rsidRPr="00000000" w14:paraId="00000171">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"entrepreneurship teaching" OR "entrepreneurship curriculum" OR </w:t>
      </w:r>
    </w:p>
    <w:p w:rsidR="00000000" w:rsidDel="00000000" w:rsidP="00000000" w:rsidRDefault="00000000" w:rsidRPr="00000000" w14:paraId="00000172">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"Entrepreneurship-Ausbildung" OR "Entrepreneurship-Lehre" OR </w:t>
      </w:r>
    </w:p>
    <w:p w:rsidR="00000000" w:rsidDel="00000000" w:rsidP="00000000" w:rsidRDefault="00000000" w:rsidRPr="00000000" w14:paraId="00000173">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"Gründungsausbildung" OR "Gründungslehre" OR "Gründungsbildung" OR </w:t>
      </w:r>
    </w:p>
    <w:p w:rsidR="00000000" w:rsidDel="00000000" w:rsidP="00000000" w:rsidRDefault="00000000" w:rsidRPr="00000000" w14:paraId="00000174">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"Gründungsqualifizierung" OR "unternehmerische Bildung" OR </w:t>
      </w:r>
    </w:p>
    <w:p w:rsidR="00000000" w:rsidDel="00000000" w:rsidP="00000000" w:rsidRDefault="00000000" w:rsidRPr="00000000" w14:paraId="00000175">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"Gründungsförderung")</w:t>
      </w:r>
    </w:p>
    <w:p w:rsidR="00000000" w:rsidDel="00000000" w:rsidP="00000000" w:rsidRDefault="00000000" w:rsidRPr="00000000" w14:paraId="00000176">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OR SU("entrepreneurship education" OR "entrepreneurship training"))</w:t>
      </w:r>
    </w:p>
    <w:p w:rsidR="00000000" w:rsidDel="00000000" w:rsidP="00000000" w:rsidRDefault="00000000" w:rsidRPr="00000000" w14:paraId="00000177">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78">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(AB("entrepreneurial intention*" OR "entrepreneurial self-efficacy" OR </w:t>
      </w:r>
    </w:p>
    <w:p w:rsidR="00000000" w:rsidDel="00000000" w:rsidP="00000000" w:rsidRDefault="00000000" w:rsidRPr="00000000" w14:paraId="00000179">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"entrepreneurial attitude*" OR "startup creation" OR "venture creation" OR </w:t>
      </w:r>
    </w:p>
    <w:p w:rsidR="00000000" w:rsidDel="00000000" w:rsidP="00000000" w:rsidRDefault="00000000" w:rsidRPr="00000000" w14:paraId="0000017A">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"firm founding" OR "firm growth" OR "venture performance" OR </w:t>
      </w:r>
    </w:p>
    <w:p w:rsidR="00000000" w:rsidDel="00000000" w:rsidP="00000000" w:rsidRDefault="00000000" w:rsidRPr="00000000" w14:paraId="0000017B">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"startup survival" OR "nascent entrepreneur*" OR Gründungsabsicht OR </w:t>
      </w:r>
    </w:p>
    <w:p w:rsidR="00000000" w:rsidDel="00000000" w:rsidP="00000000" w:rsidRDefault="00000000" w:rsidRPr="00000000" w14:paraId="0000017C">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Gründungsintention OR Gründungsverhalten OR Selbstwirksamkeit OR </w:t>
      </w:r>
    </w:p>
    <w:p w:rsidR="00000000" w:rsidDel="00000000" w:rsidP="00000000" w:rsidRDefault="00000000" w:rsidRPr="00000000" w14:paraId="0000017D">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"Start-Up" OR Startup OR Unternehmensgründung))</w:t>
      </w:r>
    </w:p>
    <w:p w:rsidR="00000000" w:rsidDel="00000000" w:rsidP="00000000" w:rsidRDefault="00000000" w:rsidRPr="00000000" w14:paraId="0000017E">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7F">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(AB("meta-analy*" OR "systematic review" OR "meta-analytic review" OR </w:t>
      </w:r>
    </w:p>
    <w:p w:rsidR="00000000" w:rsidDel="00000000" w:rsidP="00000000" w:rsidRDefault="00000000" w:rsidRPr="00000000" w14:paraId="00000180">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"literature review") OR TI("meta-analy*" OR "systematic review"))</w:t>
      </w:r>
    </w:p>
    <w:p w:rsidR="00000000" w:rsidDel="00000000" w:rsidP="00000000" w:rsidRDefault="00000000" w:rsidRPr="00000000" w14:paraId="00000181">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82">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Language: English, German</w:t>
      </w:r>
    </w:p>
    <w:p w:rsidR="00000000" w:rsidDel="00000000" w:rsidP="00000000" w:rsidRDefault="00000000" w:rsidRPr="00000000" w14:paraId="00000183">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Date: 1990–2025</w:t>
      </w:r>
    </w:p>
    <w:p w:rsidR="00000000" w:rsidDel="00000000" w:rsidP="00000000" w:rsidRDefault="00000000" w:rsidRPr="00000000" w14:paraId="00000184">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Source type: Academic Journals, Conference Materials, Dissertations</w:t>
      </w:r>
    </w:p>
    <w:p w:rsidR="00000000" w:rsidDel="00000000" w:rsidP="00000000" w:rsidRDefault="00000000" w:rsidRPr="00000000" w14:paraId="00000185">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86">
      <w:pPr>
        <w:spacing w:after="80" w:before="80" w:lineRule="auto"/>
        <w:rPr/>
      </w:pPr>
      <w:r w:rsidDel="00000000" w:rsidR="00000000" w:rsidRPr="00000000">
        <w:rPr>
          <w:rtl w:val="0"/>
        </w:rPr>
      </w:r>
    </w:p>
    <w:p w:rsidR="00000000" w:rsidDel="00000000" w:rsidP="00000000" w:rsidRDefault="00000000" w:rsidRPr="00000000" w14:paraId="00000187">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String </w:t>
      </w:r>
      <w:r w:rsidDel="00000000" w:rsidR="00000000" w:rsidRPr="00000000">
        <w:rPr>
          <w:b w:val="1"/>
          <w:bCs w:val="1"/>
          <w:sz w:val="22"/>
          <w:szCs w:val="22"/>
          <w:rtl w:val="0"/>
        </w:rPr>
        <w:t xml:space="preserve">C</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b w:val="1"/>
          <w:bCs w:val="1"/>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 Google Scholar</w:t>
      </w:r>
      <w:r w:rsidDel="00000000" w:rsidR="00000000" w:rsidRPr="00000000">
        <w:rPr>
          <w:rtl w:val="0"/>
        </w:rPr>
      </w:r>
    </w:p>
    <w:p w:rsidR="00000000" w:rsidDel="00000000" w:rsidP="00000000" w:rsidRDefault="00000000" w:rsidRPr="00000000" w14:paraId="00000188">
      <w:pPr>
        <w:spacing w:after="110" w:before="60" w:line="268" w:lineRule="auto"/>
        <w:rPr/>
      </w:pPr>
      <w:r w:rsidDel="00000000" w:rsidR="00000000" w:rsidRPr="00000000">
        <w:rPr>
          <w:rtl w:val="0"/>
        </w:rPr>
        <w:t xml:space="preserve">Google Scholar was searched via Publish or Perish. Results were limited to 100 per sub-string due to Google Scholar's automated query rate limiting, a known constraint of this search method (Harzing, 2007). Five sub-strings were run separately with a minimum 15 minute interval between searches.</w:t>
      </w:r>
    </w:p>
    <w:p w:rsidR="00000000" w:rsidDel="00000000" w:rsidP="00000000" w:rsidRDefault="00000000" w:rsidRPr="00000000" w14:paraId="00000189">
      <w:pPr>
        <w:numPr>
          <w:ilvl w:val="0"/>
          <w:numId w:val="1"/>
        </w:numPr>
        <w:spacing w:after="60" w:before="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C1 (English, education + outcomes): "entrepreneurship education" Germany intentions self-efficacy startup</w:t>
      </w:r>
    </w:p>
    <w:p w:rsidR="00000000" w:rsidDel="00000000" w:rsidP="00000000" w:rsidRDefault="00000000" w:rsidRPr="00000000" w14:paraId="0000018A">
      <w:pPr>
        <w:spacing w:after="60" w:before="40" w:lineRule="auto"/>
        <w:ind w:left="72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8B">
      <w:pPr>
        <w:numPr>
          <w:ilvl w:val="0"/>
          <w:numId w:val="1"/>
        </w:numPr>
        <w:spacing w:after="60" w:before="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C2 (English, program evaluation): "entrepreneurship education" Germany EXIST "startup creation" OR "venture creation"</w:t>
        <w:br w:type="textWrapping"/>
      </w:r>
    </w:p>
    <w:p w:rsidR="00000000" w:rsidDel="00000000" w:rsidP="00000000" w:rsidRDefault="00000000" w:rsidRPr="00000000" w14:paraId="0000018C">
      <w:pPr>
        <w:numPr>
          <w:ilvl w:val="0"/>
          <w:numId w:val="1"/>
        </w:numPr>
        <w:spacing w:after="60" w:before="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C3 (German, education terms): "Gründungsausbildung" OR "Entrepreneurship-Ausbildung" OR "Gründungslehre" OR Hochschule Gründungsintention</w:t>
        <w:br w:type="textWrapping"/>
      </w:r>
    </w:p>
    <w:p w:rsidR="00000000" w:rsidDel="00000000" w:rsidP="00000000" w:rsidRDefault="00000000" w:rsidRPr="00000000" w14:paraId="0000018D">
      <w:pPr>
        <w:numPr>
          <w:ilvl w:val="0"/>
          <w:numId w:val="1"/>
        </w:numPr>
        <w:spacing w:after="60" w:before="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C4 (German, broader outcomes): "Gründungsbildung" OR "Gründungsqualifizierung" OR "Entrepreneurship-Lehre" Universität Deutschland Startup Unternehmensgründung</w:t>
      </w:r>
    </w:p>
    <w:p w:rsidR="00000000" w:rsidDel="00000000" w:rsidP="00000000" w:rsidRDefault="00000000" w:rsidRPr="00000000" w14:paraId="0000018E">
      <w:pPr>
        <w:spacing w:after="60" w:before="40" w:lineRule="auto"/>
        <w:ind w:left="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8F">
      <w:pPr>
        <w:numPr>
          <w:ilvl w:val="0"/>
          <w:numId w:val="1"/>
        </w:numPr>
        <w:spacing w:after="60" w:before="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C5 (synthesis studies): "entrepreneurship education" Germany "systematic review" OR "meta-analysis" OR "Gründungsausbildung"</w:t>
        <w:br w:type="textWrapping"/>
      </w:r>
    </w:p>
    <w:p w:rsidR="00000000" w:rsidDel="00000000" w:rsidP="00000000" w:rsidRDefault="00000000" w:rsidRPr="00000000" w14:paraId="00000190">
      <w:pPr>
        <w:numPr>
          <w:ilvl w:val="0"/>
          <w:numId w:val="1"/>
        </w:numPr>
        <w:spacing w:after="60" w:before="40" w:lineRule="auto"/>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C6 (international synthesis studies): "entrepreneurship education" "meta-analysis" OR "systematic review" intentions self-efficacy "entrepreneurial"</w:t>
      </w:r>
      <w:r w:rsidDel="00000000" w:rsidR="00000000" w:rsidRPr="00000000">
        <w:rPr>
          <w:rtl w:val="0"/>
        </w:rPr>
      </w:r>
    </w:p>
    <w:p w:rsidR="00000000" w:rsidDel="00000000" w:rsidP="00000000" w:rsidRDefault="00000000" w:rsidRPr="00000000" w14:paraId="00000191">
      <w:pPr>
        <w:spacing w:after="80" w:before="80" w:lineRule="auto"/>
        <w:rPr/>
      </w:pPr>
      <w:r w:rsidDel="00000000" w:rsidR="00000000" w:rsidRPr="00000000">
        <w:rPr>
          <w:rtl w:val="0"/>
        </w:rPr>
      </w:r>
    </w:p>
    <w:p w:rsidR="00000000" w:rsidDel="00000000" w:rsidP="00000000" w:rsidRDefault="00000000" w:rsidRPr="00000000" w14:paraId="00000192">
      <w:pPr>
        <w:spacing w:after="80" w:before="240" w:lineRule="auto"/>
        <w:rPr>
          <w:i w:val="1"/>
          <w:iCs w:val="1"/>
          <w:color w:val="7c5200"/>
          <w:sz w:val="18"/>
          <w:szCs w:val="18"/>
        </w:rPr>
      </w:pPr>
      <w:r w:rsidDel="00000000" w:rsidR="00000000" w:rsidRPr="00000000">
        <w:rPr>
          <w:rFonts w:ascii="Times New Roman" w:cs="Times New Roman" w:eastAsia="Times New Roman" w:hAnsi="Times New Roman"/>
          <w:b w:val="1"/>
          <w:bCs w:val="1"/>
          <w:sz w:val="22"/>
          <w:szCs w:val="22"/>
          <w:rtl w:val="0"/>
        </w:rPr>
        <w:t xml:space="preserve">String </w:t>
      </w:r>
      <w:r w:rsidDel="00000000" w:rsidR="00000000" w:rsidRPr="00000000">
        <w:rPr>
          <w:b w:val="1"/>
          <w:bCs w:val="1"/>
          <w:sz w:val="22"/>
          <w:szCs w:val="22"/>
          <w:rtl w:val="0"/>
        </w:rPr>
        <w:t xml:space="preserve">D</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b w:val="1"/>
          <w:bCs w:val="1"/>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 ProQuest </w:t>
      </w:r>
      <w:r w:rsidDel="00000000" w:rsidR="00000000" w:rsidRPr="00000000">
        <w:rPr>
          <w:b w:val="1"/>
          <w:bCs w:val="1"/>
          <w:sz w:val="22"/>
          <w:szCs w:val="22"/>
          <w:rtl w:val="0"/>
        </w:rPr>
        <w:t xml:space="preserve">Academic One</w:t>
      </w:r>
      <w:r w:rsidDel="00000000" w:rsidR="00000000" w:rsidRPr="00000000">
        <w:rPr>
          <w:rtl w:val="0"/>
        </w:rPr>
      </w:r>
    </w:p>
    <w:p w:rsidR="00000000" w:rsidDel="00000000" w:rsidP="00000000" w:rsidRDefault="00000000" w:rsidRPr="00000000" w14:paraId="00000193">
      <w:pPr>
        <w:spacing w:after="40" w:before="40" w:lineRule="auto"/>
        <w:ind w:left="720" w:firstLine="0"/>
        <w:rPr>
          <w:rFonts w:ascii="Courier New" w:cs="Courier New" w:eastAsia="Courier New" w:hAnsi="Courier New"/>
          <w:color w:val="222222"/>
          <w:sz w:val="18"/>
          <w:szCs w:val="18"/>
        </w:rPr>
      </w:pPr>
      <w:r w:rsidDel="00000000" w:rsidR="00000000" w:rsidRPr="00000000">
        <w:rPr>
          <w:b w:val="1"/>
          <w:bCs w:val="1"/>
          <w:i w:val="1"/>
          <w:iCs w:val="1"/>
          <w:rtl w:val="0"/>
        </w:rPr>
        <w:t xml:space="preserve">String D1 - German-context primary studies:</w:t>
      </w:r>
      <w:r w:rsidDel="00000000" w:rsidR="00000000" w:rsidRPr="00000000">
        <w:rPr>
          <w:rFonts w:ascii="Courier New" w:cs="Courier New" w:eastAsia="Courier New" w:hAnsi="Courier New"/>
          <w:color w:val="222222"/>
          <w:sz w:val="18"/>
          <w:szCs w:val="18"/>
          <w:rtl w:val="0"/>
        </w:rPr>
        <w:br w:type="textWrapping"/>
      </w:r>
      <w:r w:rsidDel="00000000" w:rsidR="00000000" w:rsidRPr="00000000">
        <w:rPr>
          <w:b w:val="1"/>
          <w:bCs w:val="1"/>
          <w:i w:val="1"/>
          <w:iCs w:val="1"/>
          <w:rtl w:val="0"/>
        </w:rPr>
        <w:br w:type="textWrapping"/>
      </w:r>
      <w:r w:rsidDel="00000000" w:rsidR="00000000" w:rsidRPr="00000000">
        <w:rPr>
          <w:rFonts w:ascii="Courier New" w:cs="Courier New" w:eastAsia="Courier New" w:hAnsi="Courier New"/>
          <w:color w:val="222222"/>
          <w:sz w:val="18"/>
          <w:szCs w:val="18"/>
          <w:rtl w:val="0"/>
        </w:rPr>
        <w:t xml:space="preserve">(ti,ab,su("entrepreneurship education" OR "entrepreneurship training" OR "entrepreneurship program" OR "entrepreneurship course" OR "entrepreneurial learning" OR "Entrepreneurship Ausbildung" OR "Entrepreneurship Lehre" OR "Gründungsausbildung" OR "Gründungslehre" OR "Gründungsbildung" OR "Gründungsqualifizierung" OR "unternehmerische Bildung" OR "Gründungsförderung"))</w:t>
      </w:r>
    </w:p>
    <w:p w:rsidR="00000000" w:rsidDel="00000000" w:rsidP="00000000" w:rsidRDefault="00000000" w:rsidRPr="00000000" w14:paraId="00000194">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95">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(ti,ab,su(German* OR Deutschland OR "EXIST program" OR "EXIST funding" OR Hochschule* OR Universität* OR "Karlsruhe Institute" OR KIT OR "Technical University Munich" OR TUM OR "RWTH Aachen" OR "Ludwig-Maximilians" OR LMU OR "Freie Universität" OR "University of Mannheim" OR Gründungsradar OR "HHL Leipzig" OR Spinnovation OR "Stuttgart Media University"))</w:t>
      </w:r>
    </w:p>
    <w:p w:rsidR="00000000" w:rsidDel="00000000" w:rsidP="00000000" w:rsidRDefault="00000000" w:rsidRPr="00000000" w14:paraId="00000196">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97">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(ti,ab,su("entrepreneurial intention*" OR "entrepreneurial self-efficacy" OR "entrepreneurial attitude*" OR "startup creation" OR "venture creation" OR "firm founding" OR "firm growth" OR "venture performance" OR "startup survival" OR "nascent entrepreneur*" OR Gründungsabsicht OR Gründungsintention OR Gründungsverhalten OR Selbstwirksamkeit OR "Start-Up" OR Startup OR Unternehmensgründung))</w:t>
      </w:r>
    </w:p>
    <w:p w:rsidR="00000000" w:rsidDel="00000000" w:rsidP="00000000" w:rsidRDefault="00000000" w:rsidRPr="00000000" w14:paraId="00000198">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99">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LA(ENGLISH OR GERMAN)</w:t>
      </w:r>
    </w:p>
    <w:p w:rsidR="00000000" w:rsidDel="00000000" w:rsidP="00000000" w:rsidRDefault="00000000" w:rsidRPr="00000000" w14:paraId="0000019A">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YR(1990-2025)</w:t>
      </w:r>
    </w:p>
    <w:p w:rsidR="00000000" w:rsidDel="00000000" w:rsidP="00000000" w:rsidRDefault="00000000" w:rsidRPr="00000000" w14:paraId="0000019B">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9C">
      <w:pPr>
        <w:spacing w:after="40" w:before="40" w:lineRule="auto"/>
        <w:ind w:left="720" w:firstLine="0"/>
        <w:rPr>
          <w:b w:val="1"/>
          <w:bCs w:val="1"/>
          <w:i w:val="1"/>
          <w:iCs w:val="1"/>
        </w:rPr>
      </w:pPr>
      <w:r w:rsidDel="00000000" w:rsidR="00000000" w:rsidRPr="00000000">
        <w:rPr>
          <w:b w:val="1"/>
          <w:bCs w:val="1"/>
          <w:i w:val="1"/>
          <w:iCs w:val="1"/>
          <w:rtl w:val="0"/>
        </w:rPr>
        <w:t xml:space="preserve">String D2 - International meta-analysis:</w:t>
        <w:br w:type="textWrapping"/>
      </w:r>
    </w:p>
    <w:p w:rsidR="00000000" w:rsidDel="00000000" w:rsidP="00000000" w:rsidRDefault="00000000" w:rsidRPr="00000000" w14:paraId="0000019D">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(ti,ab,su("entrepreneurship education" OR "entrepreneurship training" OR </w:t>
      </w:r>
    </w:p>
    <w:p w:rsidR="00000000" w:rsidDel="00000000" w:rsidP="00000000" w:rsidRDefault="00000000" w:rsidRPr="00000000" w14:paraId="0000019E">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"entrepreneurship program" OR "entrepreneurship course" OR </w:t>
      </w:r>
    </w:p>
    <w:p w:rsidR="00000000" w:rsidDel="00000000" w:rsidP="00000000" w:rsidRDefault="00000000" w:rsidRPr="00000000" w14:paraId="0000019F">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"entrepreneurial learning" OR "Entrepreneurship Ausbildung" OR </w:t>
      </w:r>
    </w:p>
    <w:p w:rsidR="00000000" w:rsidDel="00000000" w:rsidP="00000000" w:rsidRDefault="00000000" w:rsidRPr="00000000" w14:paraId="000001A0">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"Entrepreneurship Lehre" OR "Gründungsausbildung" OR "Gründungslehre" OR </w:t>
      </w:r>
    </w:p>
    <w:p w:rsidR="00000000" w:rsidDel="00000000" w:rsidP="00000000" w:rsidRDefault="00000000" w:rsidRPr="00000000" w14:paraId="000001A1">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"Gründungsbildung" OR "Gründungsqualifizierung" OR </w:t>
      </w:r>
    </w:p>
    <w:p w:rsidR="00000000" w:rsidDel="00000000" w:rsidP="00000000" w:rsidRDefault="00000000" w:rsidRPr="00000000" w14:paraId="000001A2">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"unternehmerische Bildung" OR "Gründungsförderung"))</w:t>
      </w:r>
    </w:p>
    <w:p w:rsidR="00000000" w:rsidDel="00000000" w:rsidP="00000000" w:rsidRDefault="00000000" w:rsidRPr="00000000" w14:paraId="000001A3">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A4">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(ti,ab,su("entrepreneurial intention*" OR "entrepreneurial self-efficacy" </w:t>
      </w:r>
    </w:p>
    <w:p w:rsidR="00000000" w:rsidDel="00000000" w:rsidP="00000000" w:rsidRDefault="00000000" w:rsidRPr="00000000" w14:paraId="000001A5">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OR "entrepreneurial attitude*" OR "startup creation" OR "venture creation" OR </w:t>
      </w:r>
    </w:p>
    <w:p w:rsidR="00000000" w:rsidDel="00000000" w:rsidP="00000000" w:rsidRDefault="00000000" w:rsidRPr="00000000" w14:paraId="000001A6">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"firm founding" OR "firm growth" OR "venture performance" OR </w:t>
      </w:r>
    </w:p>
    <w:p w:rsidR="00000000" w:rsidDel="00000000" w:rsidP="00000000" w:rsidRDefault="00000000" w:rsidRPr="00000000" w14:paraId="000001A7">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"startup survival" OR "nascent entrepreneur*" OR Gründungsabsicht OR </w:t>
      </w:r>
    </w:p>
    <w:p w:rsidR="00000000" w:rsidDel="00000000" w:rsidP="00000000" w:rsidRDefault="00000000" w:rsidRPr="00000000" w14:paraId="000001A8">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Gründungsintention OR Gründungsverhalten OR Selbstwirksamkeit OR </w:t>
      </w:r>
    </w:p>
    <w:p w:rsidR="00000000" w:rsidDel="00000000" w:rsidP="00000000" w:rsidRDefault="00000000" w:rsidRPr="00000000" w14:paraId="000001A9">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"Start-Up" OR Startup OR Unternehmensgründung))</w:t>
      </w:r>
    </w:p>
    <w:p w:rsidR="00000000" w:rsidDel="00000000" w:rsidP="00000000" w:rsidRDefault="00000000" w:rsidRPr="00000000" w14:paraId="000001AA">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AB">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(ti,ab,su("meta-analy*" OR "systematic review" OR "meta-analytic review" </w:t>
      </w:r>
    </w:p>
    <w:p w:rsidR="00000000" w:rsidDel="00000000" w:rsidP="00000000" w:rsidRDefault="00000000" w:rsidRPr="00000000" w14:paraId="000001AC">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OR "literature review" OR "Literaturübersicht"))</w:t>
      </w:r>
    </w:p>
    <w:p w:rsidR="00000000" w:rsidDel="00000000" w:rsidP="00000000" w:rsidRDefault="00000000" w:rsidRPr="00000000" w14:paraId="000001AD">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AE">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LA(ENGLISH OR GERMAN)</w:t>
      </w:r>
    </w:p>
    <w:p w:rsidR="00000000" w:rsidDel="00000000" w:rsidP="00000000" w:rsidRDefault="00000000" w:rsidRPr="00000000" w14:paraId="000001AF">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 YR(1990-2025)</w:t>
      </w:r>
    </w:p>
    <w:p w:rsidR="00000000" w:rsidDel="00000000" w:rsidP="00000000" w:rsidRDefault="00000000" w:rsidRPr="00000000" w14:paraId="000001B0">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B1">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B2">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B3">
      <w:pPr>
        <w:spacing w:after="80" w:before="80" w:lineRule="auto"/>
        <w:rPr/>
      </w:pPr>
      <w:r w:rsidDel="00000000" w:rsidR="00000000" w:rsidRPr="00000000">
        <w:rPr>
          <w:rtl w:val="0"/>
        </w:rPr>
      </w:r>
    </w:p>
    <w:p w:rsidR="00000000" w:rsidDel="00000000" w:rsidP="00000000" w:rsidRDefault="00000000" w:rsidRPr="00000000" w14:paraId="000001B4">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String </w:t>
      </w:r>
      <w:r w:rsidDel="00000000" w:rsidR="00000000" w:rsidRPr="00000000">
        <w:rPr>
          <w:b w:val="1"/>
          <w:bCs w:val="1"/>
          <w:sz w:val="22"/>
          <w:szCs w:val="22"/>
          <w:rtl w:val="0"/>
        </w:rPr>
        <w:t xml:space="preserve">E</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b w:val="1"/>
          <w:bCs w:val="1"/>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 EconStor (German-language string)</w:t>
      </w:r>
      <w:r w:rsidDel="00000000" w:rsidR="00000000" w:rsidRPr="00000000">
        <w:rPr>
          <w:rtl w:val="0"/>
        </w:rPr>
      </w:r>
    </w:p>
    <w:p w:rsidR="00000000" w:rsidDel="00000000" w:rsidP="00000000" w:rsidRDefault="00000000" w:rsidRPr="00000000" w14:paraId="000001B5">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Platform: ZBW Leibniz Information Centre for Economics.</w:t>
      </w:r>
      <w:r w:rsidDel="00000000" w:rsidR="00000000" w:rsidRPr="00000000">
        <w:rPr>
          <w:rtl w:val="0"/>
        </w:rPr>
      </w:r>
    </w:p>
    <w:p w:rsidR="00000000" w:rsidDel="00000000" w:rsidP="00000000" w:rsidRDefault="00000000" w:rsidRPr="00000000" w14:paraId="000001B6">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("entrepreneurship education" OR "Entrepreneurship-Ausbildung" OR</w:t>
      </w:r>
    </w:p>
    <w:p w:rsidR="00000000" w:rsidDel="00000000" w:rsidP="00000000" w:rsidRDefault="00000000" w:rsidRPr="00000000" w14:paraId="000001B7">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"Entrepreneurship-Lehre" OR "Gründungsausbildung" OR "Gründungslehre" OR</w:t>
      </w:r>
    </w:p>
    <w:p w:rsidR="00000000" w:rsidDel="00000000" w:rsidP="00000000" w:rsidRDefault="00000000" w:rsidRPr="00000000" w14:paraId="000001B8">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"Gründungsbildung" OR "Gründungsqualifizierung" OR</w:t>
      </w:r>
    </w:p>
    <w:p w:rsidR="00000000" w:rsidDel="00000000" w:rsidP="00000000" w:rsidRDefault="00000000" w:rsidRPr="00000000" w14:paraId="000001B9">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"Entrepreneurship-Qualifizierung" OR "Innovationsbildung" OR</w:t>
      </w:r>
    </w:p>
    <w:p w:rsidR="00000000" w:rsidDel="00000000" w:rsidP="00000000" w:rsidRDefault="00000000" w:rsidRPr="00000000" w14:paraId="000001BA">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"unternehmerische Bildung" OR "Gründungsförderung in der Lehre")</w:t>
      </w:r>
    </w:p>
    <w:p w:rsidR="00000000" w:rsidDel="00000000" w:rsidP="00000000" w:rsidRDefault="00000000" w:rsidRPr="00000000" w14:paraId="000001BB">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AND</w:t>
      </w:r>
    </w:p>
    <w:p w:rsidR="00000000" w:rsidDel="00000000" w:rsidP="00000000" w:rsidRDefault="00000000" w:rsidRPr="00000000" w14:paraId="000001BC">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(Deutschland OR German* OR EXIST OR Hochschule* OR Universität* OR</w:t>
      </w:r>
    </w:p>
    <w:p w:rsidR="00000000" w:rsidDel="00000000" w:rsidP="00000000" w:rsidRDefault="00000000" w:rsidRPr="00000000" w14:paraId="000001BD">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Gründungsradar OR "Karlsruhe" OR "München" OR "Berlin" OR "Aachen" OR</w:t>
      </w:r>
    </w:p>
    <w:p w:rsidR="00000000" w:rsidDel="00000000" w:rsidP="00000000" w:rsidRDefault="00000000" w:rsidRPr="00000000" w14:paraId="000001BE">
      <w:pPr>
        <w:spacing w:after="40" w:before="40" w:lineRule="auto"/>
        <w:ind w:left="720" w:firstLine="0"/>
        <w:rPr>
          <w:rFonts w:ascii="Courier New" w:cs="Courier New" w:eastAsia="Courier New" w:hAnsi="Courier New"/>
          <w:color w:val="222222"/>
          <w:sz w:val="18"/>
          <w:szCs w:val="18"/>
        </w:rPr>
      </w:pPr>
      <w:r w:rsidDel="00000000" w:rsidR="00000000" w:rsidRPr="00000000">
        <w:rPr>
          <w:rFonts w:ascii="Courier New" w:cs="Courier New" w:eastAsia="Courier New" w:hAnsi="Courier New"/>
          <w:color w:val="222222"/>
          <w:sz w:val="18"/>
          <w:szCs w:val="18"/>
          <w:rtl w:val="0"/>
        </w:rPr>
        <w:t xml:space="preserve"> "Mannheim" OR "Hamburg" OR "Köln" OR KIT OR TUM OR LMU)</w:t>
      </w:r>
    </w:p>
    <w:p w:rsidR="00000000" w:rsidDel="00000000" w:rsidP="00000000" w:rsidRDefault="00000000" w:rsidRPr="00000000" w14:paraId="000001BF">
      <w:pPr>
        <w:spacing w:after="40" w:before="40" w:lineRule="auto"/>
        <w:ind w:left="720" w:firstLine="0"/>
        <w:rPr>
          <w:rFonts w:ascii="Courier New" w:cs="Courier New" w:eastAsia="Courier New" w:hAnsi="Courier New"/>
          <w:color w:val="222222"/>
          <w:sz w:val="18"/>
          <w:szCs w:val="18"/>
        </w:rPr>
      </w:pPr>
      <w:r w:rsidDel="00000000" w:rsidR="00000000" w:rsidRPr="00000000">
        <w:rPr>
          <w:rtl w:val="0"/>
        </w:rPr>
      </w:r>
    </w:p>
    <w:p w:rsidR="00000000" w:rsidDel="00000000" w:rsidP="00000000" w:rsidRDefault="00000000" w:rsidRPr="00000000" w14:paraId="000001C0">
      <w:pPr>
        <w:spacing w:after="80" w:before="80" w:lineRule="auto"/>
        <w:rPr>
          <w:shd w:fill="f4cccc" w:val="clear"/>
        </w:rPr>
      </w:pPr>
      <w:r w:rsidDel="00000000" w:rsidR="00000000" w:rsidRPr="00000000">
        <w:rPr>
          <w:rtl w:val="0"/>
        </w:rPr>
      </w:r>
    </w:p>
    <w:p w:rsidR="00000000" w:rsidDel="00000000" w:rsidP="00000000" w:rsidRDefault="00000000" w:rsidRPr="00000000" w14:paraId="000001C1">
      <w:pPr>
        <w:spacing w:after="80" w:before="80" w:lineRule="auto"/>
        <w:rPr/>
      </w:pPr>
      <w:r w:rsidDel="00000000" w:rsidR="00000000" w:rsidRPr="00000000">
        <w:rPr>
          <w:rtl w:val="0"/>
        </w:rPr>
      </w:r>
    </w:p>
    <w:p w:rsidR="00000000" w:rsidDel="00000000" w:rsidP="00000000" w:rsidRDefault="00000000" w:rsidRPr="00000000" w14:paraId="000001C2">
      <w:pPr>
        <w:rPr/>
      </w:pPr>
      <w:r w:rsidDel="00000000" w:rsidR="00000000" w:rsidRPr="00000000">
        <w:br w:type="page"/>
      </w:r>
      <w:r w:rsidDel="00000000" w:rsidR="00000000" w:rsidRPr="00000000">
        <w:rPr>
          <w:rtl w:val="0"/>
        </w:rPr>
      </w:r>
    </w:p>
    <w:p w:rsidR="00000000" w:rsidDel="00000000" w:rsidP="00000000" w:rsidRDefault="00000000" w:rsidRPr="00000000" w14:paraId="000001C3">
      <w:pPr>
        <w:pBdr>
          <w:bottom w:color="000000" w:space="4" w:sz="8" w:val="single"/>
        </w:pBdr>
        <w:spacing w:after="140" w:before="360" w:lineRule="auto"/>
        <w:rPr/>
      </w:pPr>
      <w:r w:rsidDel="00000000" w:rsidR="00000000" w:rsidRPr="00000000">
        <w:rPr>
          <w:rFonts w:ascii="Times New Roman" w:cs="Times New Roman" w:eastAsia="Times New Roman" w:hAnsi="Times New Roman"/>
          <w:b w:val="1"/>
          <w:bCs w:val="1"/>
          <w:sz w:val="26"/>
          <w:szCs w:val="26"/>
          <w:rtl w:val="0"/>
        </w:rPr>
        <w:t xml:space="preserve">OR1.6  PICOS Eligibility Criteria </w:t>
      </w:r>
      <w:r w:rsidDel="00000000" w:rsidR="00000000" w:rsidRPr="00000000">
        <w:rPr>
          <w:b w:val="1"/>
          <w:bCs w:val="1"/>
          <w:sz w:val="26"/>
          <w:szCs w:val="26"/>
          <w:rtl w:val="0"/>
        </w:rPr>
        <w:t xml:space="preserve">-</w:t>
      </w:r>
      <w:r w:rsidDel="00000000" w:rsidR="00000000" w:rsidRPr="00000000">
        <w:rPr>
          <w:rFonts w:ascii="Times New Roman" w:cs="Times New Roman" w:eastAsia="Times New Roman" w:hAnsi="Times New Roman"/>
          <w:b w:val="1"/>
          <w:bCs w:val="1"/>
          <w:sz w:val="26"/>
          <w:szCs w:val="26"/>
          <w:rtl w:val="0"/>
        </w:rPr>
        <w:t xml:space="preserve"> Full Specification</w:t>
      </w:r>
      <w:r w:rsidDel="00000000" w:rsidR="00000000" w:rsidRPr="00000000">
        <w:rPr>
          <w:rtl w:val="0"/>
        </w:rPr>
      </w:r>
    </w:p>
    <w:p w:rsidR="00000000" w:rsidDel="00000000" w:rsidP="00000000" w:rsidRDefault="00000000" w:rsidRPr="00000000" w14:paraId="000001C4">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This review synthesizes existing meta-analyses and program evaluations rather than individual primary studies. The unit of analysis is defined at three tiers:</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Primary tier</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Quantitative meta-analyses and systematic reviews of EE outcomes, any country. These capture international benchmarks applicable to the German context.</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Secondary tier</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Quasi-experimental or experimental evaluations of German EE programs or policies, notably EXIST evaluations, providing causal evidence on startup formation or proximal outcomes.</w:t>
      </w: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Narrative tier</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German-context primary empirical studies. Incorporated narratively where they supply evidence not captured in existing syntheses; not tracked as primary screened units in the PRISMA flow.</w:t>
      </w:r>
      <w:r w:rsidDel="00000000" w:rsidR="00000000" w:rsidRPr="00000000">
        <w:rPr>
          <w:rtl w:val="0"/>
        </w:rPr>
      </w:r>
    </w:p>
    <w:p w:rsidR="00000000" w:rsidDel="00000000" w:rsidP="00000000" w:rsidRDefault="00000000" w:rsidRPr="00000000" w14:paraId="000001C8">
      <w:pPr>
        <w:spacing w:after="80" w:before="80" w:lineRule="auto"/>
        <w:rPr/>
      </w:pPr>
      <w:r w:rsidDel="00000000" w:rsidR="00000000" w:rsidRPr="00000000">
        <w:rPr>
          <w:rtl w:val="0"/>
        </w:rPr>
      </w:r>
    </w:p>
    <w:p w:rsidR="00000000" w:rsidDel="00000000" w:rsidP="00000000" w:rsidRDefault="00000000" w:rsidRPr="00000000" w14:paraId="000001C9">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Population</w:t>
      </w:r>
      <w:r w:rsidDel="00000000" w:rsidR="00000000" w:rsidRPr="00000000">
        <w:rPr>
          <w:rtl w:val="0"/>
        </w:rPr>
      </w:r>
    </w:p>
    <w:p w:rsidR="00000000" w:rsidDel="00000000" w:rsidP="00000000" w:rsidRDefault="00000000" w:rsidRPr="00000000" w14:paraId="000001CA">
      <w:pPr>
        <w:spacing w:after="110" w:before="60" w:line="268" w:lineRule="auto"/>
        <w:rPr/>
      </w:pPr>
      <w:r w:rsidDel="00000000" w:rsidR="00000000" w:rsidRPr="00000000">
        <w:rPr>
          <w:rFonts w:ascii="Times New Roman" w:cs="Times New Roman" w:eastAsia="Times New Roman" w:hAnsi="Times New Roman"/>
          <w:b w:val="1"/>
          <w:bCs w:val="1"/>
          <w:sz w:val="20"/>
          <w:szCs w:val="20"/>
          <w:rtl w:val="0"/>
        </w:rPr>
        <w:t xml:space="preserve">Included:</w:t>
      </w: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enrolled at German universities (public or private) at any degree level across all fields of study</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Both nascent entrepreneurs and students with no prior entrepreneurial experience</w:t>
      </w: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Alumni tracked within 10 years of graduation for distal behavioral outcomes</w:t>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Any country for meta-analyses and systematic reviews (international benchmark tier)</w:t>
      </w:r>
      <w:r w:rsidDel="00000000" w:rsidR="00000000" w:rsidRPr="00000000">
        <w:rPr>
          <w:rtl w:val="0"/>
        </w:rPr>
      </w:r>
    </w:p>
    <w:p w:rsidR="00000000" w:rsidDel="00000000" w:rsidP="00000000" w:rsidRDefault="00000000" w:rsidRPr="00000000" w14:paraId="000001CF">
      <w:pPr>
        <w:spacing w:after="110" w:before="60" w:line="268" w:lineRule="auto"/>
        <w:rPr/>
      </w:pPr>
      <w:r w:rsidDel="00000000" w:rsidR="00000000" w:rsidRPr="00000000">
        <w:rPr>
          <w:rFonts w:ascii="Times New Roman" w:cs="Times New Roman" w:eastAsia="Times New Roman" w:hAnsi="Times New Roman"/>
          <w:b w:val="1"/>
          <w:bCs w:val="1"/>
          <w:sz w:val="20"/>
          <w:szCs w:val="20"/>
          <w:rtl w:val="0"/>
        </w:rPr>
        <w:t xml:space="preserve">Excluded:</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Secondary school students (Gymnasium, Realschule)</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Vocational training students in the German Dual System unless enrolled in parallel university programs</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Non-German primary study populations unless German subsample data are separately reported</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Alumni more than 10 years post-graduation</w:t>
      </w:r>
      <w:r w:rsidDel="00000000" w:rsidR="00000000" w:rsidRPr="00000000">
        <w:rPr>
          <w:rtl w:val="0"/>
        </w:rPr>
      </w:r>
    </w:p>
    <w:p w:rsidR="00000000" w:rsidDel="00000000" w:rsidP="00000000" w:rsidRDefault="00000000" w:rsidRPr="00000000" w14:paraId="000001D4">
      <w:pPr>
        <w:spacing w:after="80" w:before="80" w:lineRule="auto"/>
        <w:rPr/>
      </w:pPr>
      <w:r w:rsidDel="00000000" w:rsidR="00000000" w:rsidRPr="00000000">
        <w:rPr>
          <w:rtl w:val="0"/>
        </w:rPr>
      </w:r>
    </w:p>
    <w:p w:rsidR="00000000" w:rsidDel="00000000" w:rsidP="00000000" w:rsidRDefault="00000000" w:rsidRPr="00000000" w14:paraId="000001D5">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Intervention</w:t>
      </w:r>
      <w:r w:rsidDel="00000000" w:rsidR="00000000" w:rsidRPr="00000000">
        <w:rPr>
          <w:rtl w:val="0"/>
        </w:rPr>
      </w:r>
    </w:p>
    <w:p w:rsidR="00000000" w:rsidDel="00000000" w:rsidP="00000000" w:rsidRDefault="00000000" w:rsidRPr="00000000" w14:paraId="000001D6">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Included: Any formal entrepreneurship education intervention delivered by or formally affiliated with a German university </w:t>
      </w:r>
      <w:r w:rsidDel="00000000" w:rsidR="00000000" w:rsidRPr="00000000">
        <w:rPr>
          <w:rtl w:val="0"/>
        </w:rPr>
        <w:t xml:space="preserve">-</w:t>
      </w:r>
      <w:r w:rsidDel="00000000" w:rsidR="00000000" w:rsidRPr="00000000">
        <w:rPr>
          <w:rFonts w:ascii="Times New Roman" w:cs="Times New Roman" w:eastAsia="Times New Roman" w:hAnsi="Times New Roman"/>
          <w:sz w:val="20"/>
          <w:szCs w:val="20"/>
          <w:rtl w:val="0"/>
        </w:rPr>
        <w:t xml:space="preserve"> credit-bearing courses, entrepreneurship majors/minors/certificates, business plan competitions, university-affiliated accelerators, incubators and maker spaces, EXIST grants (Gründerstipendium, Potentiale, Forschungstransfer), and mentorship programs formally integrated into university structures.</w:t>
      </w:r>
      <w:r w:rsidDel="00000000" w:rsidR="00000000" w:rsidRPr="00000000">
        <w:rPr>
          <w:rtl w:val="0"/>
        </w:rPr>
      </w:r>
    </w:p>
    <w:p w:rsidR="00000000" w:rsidDel="00000000" w:rsidP="00000000" w:rsidRDefault="00000000" w:rsidRPr="00000000" w14:paraId="000001D7">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Excluded: General business education without explicit entrepreneurship focus or content; purely informal learning such as student clubs without formal university affiliation; corporate training programs unaffiliated with any university; interventions with insufficient description to verify entrepreneurship content.</w:t>
      </w:r>
      <w:r w:rsidDel="00000000" w:rsidR="00000000" w:rsidRPr="00000000">
        <w:rPr>
          <w:rtl w:val="0"/>
        </w:rPr>
      </w:r>
    </w:p>
    <w:p w:rsidR="00000000" w:rsidDel="00000000" w:rsidP="00000000" w:rsidRDefault="00000000" w:rsidRPr="00000000" w14:paraId="000001D8">
      <w:pPr>
        <w:spacing w:after="80" w:before="80" w:lineRule="auto"/>
        <w:rPr/>
      </w:pPr>
      <w:r w:rsidDel="00000000" w:rsidR="00000000" w:rsidRPr="00000000">
        <w:rPr>
          <w:rtl w:val="0"/>
        </w:rPr>
      </w:r>
    </w:p>
    <w:p w:rsidR="00000000" w:rsidDel="00000000" w:rsidP="00000000" w:rsidRDefault="00000000" w:rsidRPr="00000000" w14:paraId="000001D9">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Comparators</w:t>
      </w:r>
      <w:r w:rsidDel="00000000" w:rsidR="00000000" w:rsidRPr="00000000">
        <w:rPr>
          <w:rtl w:val="0"/>
        </w:rPr>
      </w:r>
    </w:p>
    <w:p w:rsidR="00000000" w:rsidDel="00000000" w:rsidP="00000000" w:rsidRDefault="00000000" w:rsidRPr="00000000" w14:paraId="000001DA">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Eligible designs include experimental and quasi-experimental (pre-post with and without control groups), cross-sectional comparisons (EE versus no-EE), longitudinal cohort studies, and retrospective studies with adequate confounding controls.</w:t>
      </w:r>
      <w:r w:rsidDel="00000000" w:rsidR="00000000" w:rsidRPr="00000000">
        <w:rPr>
          <w:rtl w:val="0"/>
        </w:rPr>
      </w:r>
    </w:p>
    <w:p w:rsidR="00000000" w:rsidDel="00000000" w:rsidP="00000000" w:rsidRDefault="00000000" w:rsidRPr="00000000" w14:paraId="000001DB">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Comparator groups: no entrepreneurship education (control condition); general business education; pre-intervention baseline (within-subjects); different intensities or types of EE.</w:t>
      </w:r>
      <w:r w:rsidDel="00000000" w:rsidR="00000000" w:rsidRPr="00000000">
        <w:rPr>
          <w:rtl w:val="0"/>
        </w:rPr>
      </w:r>
    </w:p>
    <w:p w:rsidR="00000000" w:rsidDel="00000000" w:rsidP="00000000" w:rsidRDefault="00000000" w:rsidRPr="00000000" w14:paraId="000001DC">
      <w:pPr>
        <w:spacing w:after="80" w:before="80" w:lineRule="auto"/>
        <w:rPr/>
      </w:pPr>
      <w:r w:rsidDel="00000000" w:rsidR="00000000" w:rsidRPr="00000000">
        <w:rPr>
          <w:rtl w:val="0"/>
        </w:rPr>
      </w:r>
    </w:p>
    <w:p w:rsidR="00000000" w:rsidDel="00000000" w:rsidP="00000000" w:rsidRDefault="00000000" w:rsidRPr="00000000" w14:paraId="000001DD">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Outcomes</w:t>
      </w:r>
      <w:r w:rsidDel="00000000" w:rsidR="00000000" w:rsidRPr="00000000">
        <w:rPr>
          <w:rtl w:val="0"/>
        </w:rPr>
      </w:r>
    </w:p>
    <w:p w:rsidR="00000000" w:rsidDel="00000000" w:rsidP="00000000" w:rsidRDefault="00000000" w:rsidRPr="00000000" w14:paraId="000001DE">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Primary proximal outcomes: entrepreneurial knowledge (declarative and procedural); entrepreneurial self-efficacy (overall and multidimensional); entrepreneurial attitudes (affective and instrumental); entrepreneurial intentions.</w:t>
      </w:r>
      <w:r w:rsidDel="00000000" w:rsidR="00000000" w:rsidRPr="00000000">
        <w:rPr>
          <w:rtl w:val="0"/>
        </w:rPr>
      </w:r>
    </w:p>
    <w:p w:rsidR="00000000" w:rsidDel="00000000" w:rsidP="00000000" w:rsidRDefault="00000000" w:rsidRPr="00000000" w14:paraId="000001DF">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Primary distal outcomes: startup inception behavior (business registration, receipt of startup funding, first revenue, or self-reported venture founding); time-to-startup; firm growth (employment growth rate and revenue growth rate at years 1–5); startup survival at 1, 3, and 5-year marks; venture characteristics (technology orientation, growth ambition, international market scope).</w:t>
      </w:r>
      <w:r w:rsidDel="00000000" w:rsidR="00000000" w:rsidRPr="00000000">
        <w:rPr>
          <w:rtl w:val="0"/>
        </w:rPr>
      </w:r>
    </w:p>
    <w:p w:rsidR="00000000" w:rsidDel="00000000" w:rsidP="00000000" w:rsidRDefault="00000000" w:rsidRPr="00000000" w14:paraId="000001E0">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Secondary outcomes: opportunity identification; network development; resource acquisition; entrepreneurial career choice.</w:t>
      </w:r>
      <w:r w:rsidDel="00000000" w:rsidR="00000000" w:rsidRPr="00000000">
        <w:rPr>
          <w:rtl w:val="0"/>
        </w:rPr>
      </w:r>
    </w:p>
    <w:p w:rsidR="00000000" w:rsidDel="00000000" w:rsidP="00000000" w:rsidRDefault="00000000" w:rsidRPr="00000000" w14:paraId="000001E1">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Measurement requirements: quantitative measures suitable for effect size calculation; sufficient statistical information reported (means, SDs, correlation coefficients, odds ratios, or equivalent); validated instruments preferred but not required; clear operational definitions of constructs.</w:t>
      </w:r>
      <w:r w:rsidDel="00000000" w:rsidR="00000000" w:rsidRPr="00000000">
        <w:rPr>
          <w:rtl w:val="0"/>
        </w:rPr>
      </w:r>
    </w:p>
    <w:p w:rsidR="00000000" w:rsidDel="00000000" w:rsidP="00000000" w:rsidRDefault="00000000" w:rsidRPr="00000000" w14:paraId="000001E2">
      <w:pPr>
        <w:spacing w:after="80" w:before="80" w:lineRule="auto"/>
        <w:rPr/>
      </w:pPr>
      <w:r w:rsidDel="00000000" w:rsidR="00000000" w:rsidRPr="00000000">
        <w:rPr>
          <w:rtl w:val="0"/>
        </w:rPr>
      </w:r>
    </w:p>
    <w:p w:rsidR="00000000" w:rsidDel="00000000" w:rsidP="00000000" w:rsidRDefault="00000000" w:rsidRPr="00000000" w14:paraId="000001E3">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Study Design</w:t>
      </w:r>
      <w:r w:rsidDel="00000000" w:rsidR="00000000" w:rsidRPr="00000000">
        <w:rPr>
          <w:rtl w:val="0"/>
        </w:rPr>
      </w:r>
    </w:p>
    <w:p w:rsidR="00000000" w:rsidDel="00000000" w:rsidP="00000000" w:rsidRDefault="00000000" w:rsidRPr="00000000" w14:paraId="000001E4">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Included: randomized controlled trials; quasi-experimental designs with comparison groups; longitudinal cohort studies; cross-sectional comparative studies; retrospective studies with adequate confounding controls; mixed-methods studies where the quantitative component meets the criteria above.</w:t>
      </w:r>
      <w:r w:rsidDel="00000000" w:rsidR="00000000" w:rsidRPr="00000000">
        <w:rPr>
          <w:rtl w:val="0"/>
        </w:rPr>
      </w:r>
    </w:p>
    <w:p w:rsidR="00000000" w:rsidDel="00000000" w:rsidP="00000000" w:rsidRDefault="00000000" w:rsidRPr="00000000" w14:paraId="000001E5">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Excluded: purely qualitative studies (interviews, ethnography, focus groups only); single-person case studies; descriptive program reports without outcome data; opinion pieces, editorials, letters, and conceptual papers with no empirical data; conference abstracts without an associated full paper.</w:t>
      </w:r>
      <w:r w:rsidDel="00000000" w:rsidR="00000000" w:rsidRPr="00000000">
        <w:rPr>
          <w:rtl w:val="0"/>
        </w:rPr>
      </w:r>
    </w:p>
    <w:p w:rsidR="00000000" w:rsidDel="00000000" w:rsidP="00000000" w:rsidRDefault="00000000" w:rsidRPr="00000000" w14:paraId="000001E6">
      <w:pPr>
        <w:spacing w:after="80" w:before="80" w:lineRule="auto"/>
        <w:rPr/>
      </w:pPr>
      <w:r w:rsidDel="00000000" w:rsidR="00000000" w:rsidRPr="00000000">
        <w:rPr>
          <w:rtl w:val="0"/>
        </w:rPr>
      </w:r>
    </w:p>
    <w:p w:rsidR="00000000" w:rsidDel="00000000" w:rsidP="00000000" w:rsidRDefault="00000000" w:rsidRPr="00000000" w14:paraId="000001E7">
      <w:pPr>
        <w:spacing w:after="80" w:before="240" w:lineRule="auto"/>
        <w:rPr/>
      </w:pPr>
      <w:r w:rsidDel="00000000" w:rsidR="00000000" w:rsidRPr="00000000">
        <w:rPr>
          <w:rFonts w:ascii="Times New Roman" w:cs="Times New Roman" w:eastAsia="Times New Roman" w:hAnsi="Times New Roman"/>
          <w:b w:val="1"/>
          <w:bCs w:val="1"/>
          <w:sz w:val="22"/>
          <w:szCs w:val="22"/>
          <w:rtl w:val="0"/>
        </w:rPr>
        <w:t xml:space="preserve">Publication Characteristics</w:t>
      </w:r>
      <w:r w:rsidDel="00000000" w:rsidR="00000000" w:rsidRPr="00000000">
        <w:rPr>
          <w:rtl w:val="0"/>
        </w:rPr>
      </w:r>
    </w:p>
    <w:p w:rsidR="00000000" w:rsidDel="00000000" w:rsidP="00000000" w:rsidRDefault="00000000" w:rsidRPr="00000000" w14:paraId="000001E8">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Languages: English and German only. Date range: </w:t>
      </w:r>
      <w:r w:rsidDel="00000000" w:rsidR="00000000" w:rsidRPr="00000000">
        <w:rPr>
          <w:rtl w:val="0"/>
        </w:rPr>
        <w:t xml:space="preserve">1990</w:t>
      </w:r>
      <w:r w:rsidDel="00000000" w:rsidR="00000000" w:rsidRPr="00000000">
        <w:rPr>
          <w:rFonts w:ascii="Times New Roman" w:cs="Times New Roman" w:eastAsia="Times New Roman" w:hAnsi="Times New Roman"/>
          <w:sz w:val="20"/>
          <w:szCs w:val="20"/>
          <w:rtl w:val="0"/>
        </w:rPr>
        <w:t xml:space="preserve"> through </w:t>
      </w:r>
      <w:r w:rsidDel="00000000" w:rsidR="00000000" w:rsidRPr="00000000">
        <w:rPr>
          <w:rtl w:val="0"/>
        </w:rPr>
        <w:t xml:space="preserve">December </w:t>
      </w:r>
      <w:r w:rsidDel="00000000" w:rsidR="00000000" w:rsidRPr="00000000">
        <w:rPr>
          <w:rFonts w:ascii="Times New Roman" w:cs="Times New Roman" w:eastAsia="Times New Roman" w:hAnsi="Times New Roman"/>
          <w:sz w:val="20"/>
          <w:szCs w:val="20"/>
          <w:rtl w:val="0"/>
        </w:rPr>
        <w:t xml:space="preserve">2025. Publication types: peer-reviewed journal articles, conference proceedings, doctoral dissertations, official program evaluations (government and institutional), and working papers from recognized research institutions.</w:t>
      </w:r>
      <w:r w:rsidDel="00000000" w:rsidR="00000000" w:rsidRPr="00000000">
        <w:rPr>
          <w:rtl w:val="0"/>
        </w:rPr>
      </w:r>
    </w:p>
    <w:p w:rsidR="00000000" w:rsidDel="00000000" w:rsidP="00000000" w:rsidRDefault="00000000" w:rsidRPr="00000000" w14:paraId="000001E9">
      <w:pPr>
        <w:spacing w:after="80" w:before="80" w:lineRule="auto"/>
        <w:rPr/>
      </w:pPr>
      <w:r w:rsidDel="00000000" w:rsidR="00000000" w:rsidRPr="00000000">
        <w:rPr>
          <w:rtl w:val="0"/>
        </w:rPr>
      </w:r>
    </w:p>
    <w:p w:rsidR="00000000" w:rsidDel="00000000" w:rsidP="00000000" w:rsidRDefault="00000000" w:rsidRPr="00000000" w14:paraId="000001EA">
      <w:pPr>
        <w:spacing w:after="80" w:before="80" w:lineRule="auto"/>
        <w:rPr/>
      </w:pPr>
      <w:r w:rsidDel="00000000" w:rsidR="00000000" w:rsidRPr="00000000">
        <w:rPr>
          <w:rtl w:val="0"/>
        </w:rPr>
      </w:r>
    </w:p>
    <w:p w:rsidR="00000000" w:rsidDel="00000000" w:rsidP="00000000" w:rsidRDefault="00000000" w:rsidRPr="00000000" w14:paraId="000001EB">
      <w:pPr>
        <w:rPr/>
      </w:pPr>
      <w:r w:rsidDel="00000000" w:rsidR="00000000" w:rsidRPr="00000000">
        <w:br w:type="page"/>
      </w:r>
      <w:r w:rsidDel="00000000" w:rsidR="00000000" w:rsidRPr="00000000">
        <w:rPr>
          <w:rtl w:val="0"/>
        </w:rPr>
      </w:r>
    </w:p>
    <w:p w:rsidR="00000000" w:rsidDel="00000000" w:rsidP="00000000" w:rsidRDefault="00000000" w:rsidRPr="00000000" w14:paraId="000001EC">
      <w:pPr>
        <w:pBdr>
          <w:bottom w:color="000000" w:space="4" w:sz="8" w:val="single"/>
        </w:pBdr>
        <w:spacing w:after="140" w:before="360" w:lineRule="auto"/>
        <w:rPr/>
      </w:pPr>
      <w:r w:rsidDel="00000000" w:rsidR="00000000" w:rsidRPr="00000000">
        <w:rPr>
          <w:rFonts w:ascii="Times New Roman" w:cs="Times New Roman" w:eastAsia="Times New Roman" w:hAnsi="Times New Roman"/>
          <w:b w:val="1"/>
          <w:bCs w:val="1"/>
          <w:sz w:val="26"/>
          <w:szCs w:val="26"/>
          <w:rtl w:val="0"/>
        </w:rPr>
        <w:t xml:space="preserve">OR1.7  Quality Assessment </w:t>
      </w:r>
      <w:r w:rsidDel="00000000" w:rsidR="00000000" w:rsidRPr="00000000">
        <w:rPr>
          <w:b w:val="1"/>
          <w:bCs w:val="1"/>
          <w:sz w:val="26"/>
          <w:szCs w:val="26"/>
          <w:rtl w:val="0"/>
        </w:rPr>
        <w:t xml:space="preserve">-</w:t>
      </w:r>
      <w:r w:rsidDel="00000000" w:rsidR="00000000" w:rsidRPr="00000000">
        <w:rPr>
          <w:rFonts w:ascii="Times New Roman" w:cs="Times New Roman" w:eastAsia="Times New Roman" w:hAnsi="Times New Roman"/>
          <w:b w:val="1"/>
          <w:bCs w:val="1"/>
          <w:sz w:val="26"/>
          <w:szCs w:val="26"/>
          <w:rtl w:val="0"/>
        </w:rPr>
        <w:t xml:space="preserve"> Newcastle-Ottawa Scale</w:t>
      </w:r>
      <w:r w:rsidDel="00000000" w:rsidR="00000000" w:rsidRPr="00000000">
        <w:rPr>
          <w:rtl w:val="0"/>
        </w:rPr>
      </w:r>
    </w:p>
    <w:p w:rsidR="00000000" w:rsidDel="00000000" w:rsidP="00000000" w:rsidRDefault="00000000" w:rsidRPr="00000000" w14:paraId="000001ED">
      <w:pPr>
        <w:spacing w:after="110" w:before="60" w:line="268" w:lineRule="auto"/>
        <w:rPr/>
      </w:pPr>
      <w:r w:rsidDel="00000000" w:rsidR="00000000" w:rsidRPr="00000000">
        <w:rPr>
          <w:rFonts w:ascii="Times New Roman" w:cs="Times New Roman" w:eastAsia="Times New Roman" w:hAnsi="Times New Roman"/>
          <w:sz w:val="20"/>
          <w:szCs w:val="20"/>
          <w:rtl w:val="0"/>
        </w:rPr>
        <w:t xml:space="preserve">Quality assessment used the modified Newcastle-Ottawa Scale (NOS; Wells et al., 2014; Park et al., 2022), applied to observational and quasi-experimental studies. The scale assesses three domains. Ratings informed sensitivity analyses examining whether lower-quality studies reported systematically larger effect sizes, as documented in prior EE meta-analyses (Bae et al., 2014; Martin et al., 2013).</w:t>
      </w:r>
      <w:r w:rsidDel="00000000" w:rsidR="00000000" w:rsidRPr="00000000">
        <w:rPr>
          <w:rtl w:val="0"/>
        </w:rPr>
      </w:r>
    </w:p>
    <w:p w:rsidR="00000000" w:rsidDel="00000000" w:rsidP="00000000" w:rsidRDefault="00000000" w:rsidRPr="00000000" w14:paraId="000001EE">
      <w:pPr>
        <w:spacing w:after="80" w:before="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4860"/>
        <w:gridCol w:w="2800"/>
        <w:tblGridChange w:id="0">
          <w:tblGrid>
            <w:gridCol w:w="1700"/>
            <w:gridCol w:w="4860"/>
            <w:gridCol w:w="28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Times New Roman" w:cs="Times New Roman" w:eastAsia="Times New Roman" w:hAnsi="Times New Roman"/>
                <w:b w:val="1"/>
                <w:bCs w:val="1"/>
                <w:sz w:val="20"/>
                <w:szCs w:val="20"/>
                <w:rtl w:val="0"/>
              </w:rPr>
              <w:t xml:space="preserve">Domain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Times New Roman" w:cs="Times New Roman" w:eastAsia="Times New Roman" w:hAnsi="Times New Roman"/>
                <w:b w:val="1"/>
                <w:bCs w:val="1"/>
                <w:sz w:val="20"/>
                <w:szCs w:val="20"/>
                <w:rtl w:val="0"/>
              </w:rPr>
              <w:t xml:space="preserve">Criteria assessed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Times New Roman" w:cs="Times New Roman" w:eastAsia="Times New Roman" w:hAnsi="Times New Roman"/>
                <w:b w:val="1"/>
                <w:bCs w:val="1"/>
                <w:sz w:val="20"/>
                <w:szCs w:val="20"/>
                <w:rtl w:val="0"/>
              </w:rPr>
              <w:t xml:space="preserve">Maximum stars</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Times New Roman" w:cs="Times New Roman" w:eastAsia="Times New Roman" w:hAnsi="Times New Roman"/>
                <w:b w:val="1"/>
                <w:bCs w:val="1"/>
                <w:i w:val="0"/>
                <w:iCs w:val="0"/>
                <w:sz w:val="20"/>
                <w:szCs w:val="20"/>
                <w:rtl w:val="0"/>
              </w:rPr>
              <w:t xml:space="preserve">Selection</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Times New Roman" w:cs="Times New Roman" w:eastAsia="Times New Roman" w:hAnsi="Times New Roman"/>
                <w:b w:val="0"/>
                <w:bCs w:val="0"/>
                <w:i w:val="0"/>
                <w:iCs w:val="0"/>
                <w:sz w:val="20"/>
                <w:szCs w:val="20"/>
                <w:rtl w:val="0"/>
              </w:rPr>
              <w:t xml:space="preserve">Representativeness of the exposed cohort; selection of the non-exposed cohort; demonstration that outcome of interest was not present at start of study</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Times New Roman" w:cs="Times New Roman" w:eastAsia="Times New Roman" w:hAnsi="Times New Roman"/>
                <w:b w:val="0"/>
                <w:bCs w:val="0"/>
                <w:i w:val="0"/>
                <w:iCs w:val="0"/>
                <w:sz w:val="20"/>
                <w:szCs w:val="20"/>
                <w:rtl w:val="0"/>
              </w:rPr>
              <w:t xml:space="preserve">4 stars</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Times New Roman" w:cs="Times New Roman" w:eastAsia="Times New Roman" w:hAnsi="Times New Roman"/>
                <w:b w:val="1"/>
                <w:bCs w:val="1"/>
                <w:i w:val="0"/>
                <w:iCs w:val="0"/>
                <w:sz w:val="20"/>
                <w:szCs w:val="20"/>
                <w:rtl w:val="0"/>
              </w:rPr>
              <w:t xml:space="preserve">Comparability</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Times New Roman" w:cs="Times New Roman" w:eastAsia="Times New Roman" w:hAnsi="Times New Roman"/>
                <w:b w:val="0"/>
                <w:bCs w:val="0"/>
                <w:i w:val="0"/>
                <w:iCs w:val="0"/>
                <w:sz w:val="20"/>
                <w:szCs w:val="20"/>
                <w:rtl w:val="0"/>
              </w:rPr>
              <w:t xml:space="preserve">Comparability of cohorts on the basis of the design or analysis; control for the most important factor and any additional factor</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Times New Roman" w:cs="Times New Roman" w:eastAsia="Times New Roman" w:hAnsi="Times New Roman"/>
                <w:b w:val="0"/>
                <w:bCs w:val="0"/>
                <w:i w:val="0"/>
                <w:iCs w:val="0"/>
                <w:sz w:val="20"/>
                <w:szCs w:val="20"/>
                <w:rtl w:val="0"/>
              </w:rPr>
              <w:t xml:space="preserve">2 stars</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Times New Roman" w:cs="Times New Roman" w:eastAsia="Times New Roman" w:hAnsi="Times New Roman"/>
                <w:b w:val="1"/>
                <w:bCs w:val="1"/>
                <w:i w:val="0"/>
                <w:iCs w:val="0"/>
                <w:sz w:val="20"/>
                <w:szCs w:val="20"/>
                <w:rtl w:val="0"/>
              </w:rPr>
              <w:t xml:space="preserve">Outcome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1F9">
            <w:pPr>
              <w:rPr/>
            </w:pPr>
            <w:r w:rsidDel="00000000" w:rsidR="00000000" w:rsidRPr="00000000">
              <w:rPr>
                <w:rFonts w:ascii="Times New Roman" w:cs="Times New Roman" w:eastAsia="Times New Roman" w:hAnsi="Times New Roman"/>
                <w:b w:val="0"/>
                <w:bCs w:val="0"/>
                <w:i w:val="0"/>
                <w:iCs w:val="0"/>
                <w:sz w:val="20"/>
                <w:szCs w:val="20"/>
                <w:rtl w:val="0"/>
              </w:rPr>
              <w:t xml:space="preserve">Assessment of outcome; was follow-up long enough for outcomes to occur; adequacy of follow-up of cohorts</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2f2f2" w:val="clear"/>
            <w:tcMar>
              <w:top w:w="100.0" w:type="dxa"/>
              <w:left w:w="140.0" w:type="dxa"/>
              <w:bottom w:w="100.0" w:type="dxa"/>
              <w:right w:w="140.0" w:type="dxa"/>
            </w:tcMar>
          </w:tcPr>
          <w:p w:rsidR="00000000" w:rsidDel="00000000" w:rsidP="00000000" w:rsidRDefault="00000000" w:rsidRPr="00000000" w14:paraId="000001FA">
            <w:pPr>
              <w:rPr/>
            </w:pPr>
            <w:r w:rsidDel="00000000" w:rsidR="00000000" w:rsidRPr="00000000">
              <w:rPr>
                <w:rFonts w:ascii="Times New Roman" w:cs="Times New Roman" w:eastAsia="Times New Roman" w:hAnsi="Times New Roman"/>
                <w:b w:val="0"/>
                <w:bCs w:val="0"/>
                <w:i w:val="0"/>
                <w:iCs w:val="0"/>
                <w:sz w:val="20"/>
                <w:szCs w:val="20"/>
                <w:rtl w:val="0"/>
              </w:rPr>
              <w:t xml:space="preserve">3 stars</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FB">
            <w:pPr>
              <w:rPr/>
            </w:pPr>
            <w:r w:rsidDel="00000000" w:rsidR="00000000" w:rsidRPr="00000000">
              <w:rPr>
                <w:rFonts w:ascii="Times New Roman" w:cs="Times New Roman" w:eastAsia="Times New Roman" w:hAnsi="Times New Roman"/>
                <w:b w:val="1"/>
                <w:bCs w:val="1"/>
                <w:i w:val="0"/>
                <w:iCs w:val="0"/>
                <w:sz w:val="20"/>
                <w:szCs w:val="20"/>
                <w:rtl w:val="0"/>
              </w:rPr>
              <w:t xml:space="preserve">Total</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FC">
            <w:pPr>
              <w:rPr/>
            </w:pPr>
            <w:sdt>
              <w:sdtPr>
                <w:id w:val="734259905"/>
                <w:tag w:val="goog_rdk_25"/>
              </w:sdtPr>
              <w:sdtContent>
                <w:r w:rsidDel="00000000" w:rsidR="00000000" w:rsidRPr="00000000">
                  <w:rPr>
                    <w:rFonts w:ascii="Gungsuh" w:cs="Gungsuh" w:eastAsia="Gungsuh" w:hAnsi="Gungsuh"/>
                    <w:b w:val="0"/>
                    <w:bCs w:val="0"/>
                    <w:i w:val="0"/>
                    <w:iCs w:val="0"/>
                    <w:sz w:val="20"/>
                    <w:szCs w:val="20"/>
                    <w:rtl w:val="0"/>
                  </w:rPr>
                  <w:t xml:space="preserve">≥7 stars = high quality   |   4–6 stars = moderate quality   |   &lt;4 stars = low quality</w:t>
                </w:r>
              </w:sdtContent>
            </w:sdt>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100.0" w:type="dxa"/>
              <w:left w:w="140.0" w:type="dxa"/>
              <w:bottom w:w="100.0" w:type="dxa"/>
              <w:right w:w="140.0" w:type="dxa"/>
            </w:tcMar>
          </w:tcPr>
          <w:p w:rsidR="00000000" w:rsidDel="00000000" w:rsidP="00000000" w:rsidRDefault="00000000" w:rsidRPr="00000000" w14:paraId="000001FD">
            <w:pPr>
              <w:rPr/>
            </w:pPr>
            <w:r w:rsidDel="00000000" w:rsidR="00000000" w:rsidRPr="00000000">
              <w:rPr>
                <w:rFonts w:ascii="Times New Roman" w:cs="Times New Roman" w:eastAsia="Times New Roman" w:hAnsi="Times New Roman"/>
                <w:b w:val="1"/>
                <w:bCs w:val="1"/>
                <w:i w:val="0"/>
                <w:iCs w:val="0"/>
                <w:sz w:val="20"/>
                <w:szCs w:val="20"/>
                <w:rtl w:val="0"/>
              </w:rPr>
              <w:t xml:space="preserve">9 stars maximum</w:t>
            </w:r>
            <w:r w:rsidDel="00000000" w:rsidR="00000000" w:rsidRPr="00000000">
              <w:rPr>
                <w:rtl w:val="0"/>
              </w:rPr>
            </w:r>
          </w:p>
        </w:tc>
      </w:tr>
    </w:tbl>
    <w:p w:rsidR="00000000" w:rsidDel="00000000" w:rsidP="00000000" w:rsidRDefault="00000000" w:rsidRPr="00000000" w14:paraId="000001FE">
      <w:pPr>
        <w:spacing w:after="80" w:before="80" w:lineRule="auto"/>
        <w:rPr/>
      </w:pPr>
      <w:r w:rsidDel="00000000" w:rsidR="00000000" w:rsidRPr="00000000">
        <w:rPr>
          <w:rtl w:val="0"/>
        </w:rPr>
      </w:r>
    </w:p>
    <w:p w:rsidR="00000000" w:rsidDel="00000000" w:rsidP="00000000" w:rsidRDefault="00000000" w:rsidRPr="00000000" w14:paraId="000001FF">
      <w:pPr>
        <w:spacing w:after="110" w:before="60" w:line="268" w:lineRule="auto"/>
        <w:rPr/>
      </w:pPr>
      <w:r w:rsidDel="00000000" w:rsidR="00000000" w:rsidRPr="00000000">
        <w:rPr>
          <w:rFonts w:ascii="Times New Roman" w:cs="Times New Roman" w:eastAsia="Times New Roman" w:hAnsi="Times New Roman"/>
          <w:i w:val="1"/>
          <w:iCs w:val="1"/>
          <w:sz w:val="20"/>
          <w:szCs w:val="20"/>
          <w:rtl w:val="0"/>
        </w:rPr>
        <w:t xml:space="preserve">For experimental paradigms accessed through published meta-analyses (e.g., Gollwitzer &amp; Sheeran, 2006; Webb &amp; Sheeran, 2006), quality was assessed through the internal methodological evaluations reported within those meta-analyses rather than by direct NOS application.</w:t>
      </w:r>
      <w:r w:rsidDel="00000000" w:rsidR="00000000" w:rsidRPr="00000000">
        <w:rPr>
          <w:rtl w:val="0"/>
        </w:rPr>
      </w:r>
    </w:p>
    <w:p w:rsidR="00000000" w:rsidDel="00000000" w:rsidP="00000000" w:rsidRDefault="00000000" w:rsidRPr="00000000" w14:paraId="00000200">
      <w:pPr>
        <w:spacing w:after="80" w:before="80" w:lineRule="auto"/>
        <w:rPr/>
      </w:pPr>
      <w:r w:rsidDel="00000000" w:rsidR="00000000" w:rsidRPr="00000000">
        <w:rPr>
          <w:rtl w:val="0"/>
        </w:rPr>
      </w:r>
    </w:p>
    <w:p w:rsidR="00000000" w:rsidDel="00000000" w:rsidP="00000000" w:rsidRDefault="00000000" w:rsidRPr="00000000" w14:paraId="00000201">
      <w:pPr>
        <w:spacing w:after="80" w:before="80" w:lineRule="auto"/>
        <w:rPr/>
      </w:pPr>
      <w:r w:rsidDel="00000000" w:rsidR="00000000" w:rsidRPr="00000000">
        <w:rPr>
          <w:rtl w:val="0"/>
        </w:rPr>
      </w:r>
    </w:p>
    <w:p w:rsidR="00000000" w:rsidDel="00000000" w:rsidP="00000000" w:rsidRDefault="00000000" w:rsidRPr="00000000" w14:paraId="00000202">
      <w:pPr>
        <w:pBdr>
          <w:bottom w:color="000000" w:space="4" w:sz="8" w:val="single"/>
        </w:pBdr>
        <w:spacing w:after="140" w:before="360" w:lineRule="auto"/>
        <w:rPr>
          <w:sz w:val="18"/>
          <w:szCs w:val="18"/>
        </w:rPr>
      </w:pPr>
      <w:r w:rsidDel="00000000" w:rsidR="00000000" w:rsidRPr="00000000">
        <w:rPr>
          <w:b w:val="1"/>
          <w:bCs w:val="1"/>
          <w:sz w:val="24"/>
          <w:szCs w:val="24"/>
          <w:rtl w:val="0"/>
        </w:rPr>
        <w:t xml:space="preserve">OR1.8  Excluded Studies (Full-Text Exclusions)</w:t>
      </w:r>
      <w:r w:rsidDel="00000000" w:rsidR="00000000" w:rsidRPr="00000000">
        <w:rPr>
          <w:rtl w:val="0"/>
        </w:rPr>
      </w:r>
    </w:p>
    <w:p w:rsidR="00000000" w:rsidDel="00000000" w:rsidP="00000000" w:rsidRDefault="00000000" w:rsidRPr="00000000" w14:paraId="00000203">
      <w:pPr>
        <w:spacing w:after="80" w:before="80" w:lineRule="auto"/>
        <w:rPr>
          <w:sz w:val="18"/>
          <w:szCs w:val="18"/>
        </w:rPr>
      </w:pPr>
      <w:r w:rsidDel="00000000" w:rsidR="00000000" w:rsidRPr="00000000">
        <w:rPr>
          <w:rtl w:val="0"/>
        </w:rPr>
      </w:r>
    </w:p>
    <w:p w:rsidR="00000000" w:rsidDel="00000000" w:rsidP="00000000" w:rsidRDefault="00000000" w:rsidRPr="00000000" w14:paraId="00000204">
      <w:pPr>
        <w:spacing w:after="110" w:before="60" w:line="268" w:lineRule="auto"/>
        <w:rPr>
          <w:sz w:val="18"/>
          <w:szCs w:val="18"/>
        </w:rPr>
      </w:pPr>
      <w:r w:rsidDel="00000000" w:rsidR="00000000" w:rsidRPr="00000000">
        <w:rPr>
          <w:sz w:val="18"/>
          <w:szCs w:val="18"/>
          <w:rtl w:val="0"/>
        </w:rPr>
        <w:t xml:space="preserve">The following table lists all 54 studies retrieved for full-text assessment and subsequently excluded, with the primary reason for exclusion. Per PRISMA 2020 Item 16b, one primary exclusion reason is listed per study even where multiple criteria applied. Exclusion codes follow the scheme defined in OR1.6 and the Screener Decision Guide.</w:t>
      </w:r>
    </w:p>
    <w:p w:rsidR="00000000" w:rsidDel="00000000" w:rsidP="00000000" w:rsidRDefault="00000000" w:rsidRPr="00000000" w14:paraId="00000205">
      <w:pPr>
        <w:spacing w:after="80" w:before="80" w:lineRule="auto"/>
        <w:rPr>
          <w:sz w:val="18"/>
          <w:szCs w:val="18"/>
        </w:rPr>
      </w:pPr>
      <w:r w:rsidDel="00000000" w:rsidR="00000000" w:rsidRPr="00000000">
        <w:rPr>
          <w:rtl w:val="0"/>
        </w:rPr>
      </w:r>
    </w:p>
    <w:p w:rsidR="00000000" w:rsidDel="00000000" w:rsidP="00000000" w:rsidRDefault="00000000" w:rsidRPr="00000000" w14:paraId="00000206">
      <w:pPr>
        <w:spacing w:after="80" w:before="80" w:lineRule="auto"/>
        <w:rPr>
          <w:sz w:val="18"/>
          <w:szCs w:val="18"/>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5460"/>
        <w:gridCol w:w="3100"/>
        <w:tblGridChange w:id="0">
          <w:tblGrid>
            <w:gridCol w:w="800"/>
            <w:gridCol w:w="5460"/>
            <w:gridCol w:w="31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120.0" w:type="dxa"/>
              <w:bottom w:w="80.0" w:type="dxa"/>
              <w:right w:w="120.0" w:type="dxa"/>
            </w:tcMar>
          </w:tcPr>
          <w:p w:rsidR="00000000" w:rsidDel="00000000" w:rsidP="00000000" w:rsidRDefault="00000000" w:rsidRPr="00000000" w14:paraId="00000207">
            <w:pPr>
              <w:rPr>
                <w:sz w:val="18"/>
                <w:szCs w:val="18"/>
              </w:rPr>
            </w:pPr>
            <w:r w:rsidDel="00000000" w:rsidR="00000000" w:rsidRPr="00000000">
              <w:rPr>
                <w:b w:val="1"/>
                <w:bCs w:val="1"/>
                <w:sz w:val="18"/>
                <w:szCs w:val="18"/>
                <w:rtl w:val="0"/>
              </w:rPr>
              <w:t xml:space="preserve">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120.0" w:type="dxa"/>
              <w:bottom w:w="80.0" w:type="dxa"/>
              <w:right w:w="120.0" w:type="dxa"/>
            </w:tcMar>
          </w:tcPr>
          <w:p w:rsidR="00000000" w:rsidDel="00000000" w:rsidP="00000000" w:rsidRDefault="00000000" w:rsidRPr="00000000" w14:paraId="00000208">
            <w:pPr>
              <w:rPr>
                <w:sz w:val="18"/>
                <w:szCs w:val="18"/>
              </w:rPr>
            </w:pPr>
            <w:r w:rsidDel="00000000" w:rsidR="00000000" w:rsidRPr="00000000">
              <w:rPr>
                <w:b w:val="1"/>
                <w:bCs w:val="1"/>
                <w:sz w:val="18"/>
                <w:szCs w:val="18"/>
                <w:rtl w:val="0"/>
              </w:rPr>
              <w:t xml:space="preserve">Full citation (APA)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120.0" w:type="dxa"/>
              <w:bottom w:w="80.0" w:type="dxa"/>
              <w:right w:w="120.0" w:type="dxa"/>
            </w:tcMar>
          </w:tcPr>
          <w:p w:rsidR="00000000" w:rsidDel="00000000" w:rsidP="00000000" w:rsidRDefault="00000000" w:rsidRPr="00000000" w14:paraId="00000209">
            <w:pPr>
              <w:rPr>
                <w:sz w:val="18"/>
                <w:szCs w:val="18"/>
              </w:rPr>
            </w:pPr>
            <w:r w:rsidDel="00000000" w:rsidR="00000000" w:rsidRPr="00000000">
              <w:rPr>
                <w:b w:val="1"/>
                <w:bCs w:val="1"/>
                <w:sz w:val="18"/>
                <w:szCs w:val="18"/>
                <w:rtl w:val="0"/>
              </w:rPr>
              <w:t xml:space="preserve">Exclusion reason</w:t>
            </w:r>
            <w:r w:rsidDel="00000000" w:rsidR="00000000" w:rsidRPr="00000000">
              <w:rPr>
                <w:rtl w:val="0"/>
              </w:rPr>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0A">
            <w:pPr>
              <w:rPr>
                <w:sz w:val="18"/>
                <w:szCs w:val="18"/>
              </w:rPr>
            </w:pPr>
            <w:r w:rsidDel="00000000" w:rsidR="00000000" w:rsidRPr="00000000">
              <w:rPr>
                <w:sz w:val="18"/>
                <w:szCs w:val="18"/>
                <w:rtl w:val="0"/>
              </w:rPr>
              <w:t xml:space="preserve">FT19</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0B">
            <w:pPr>
              <w:rPr>
                <w:sz w:val="18"/>
                <w:szCs w:val="18"/>
              </w:rPr>
            </w:pPr>
            <w:r w:rsidDel="00000000" w:rsidR="00000000" w:rsidRPr="00000000">
              <w:rPr>
                <w:sz w:val="18"/>
                <w:szCs w:val="18"/>
                <w:rtl w:val="0"/>
              </w:rPr>
              <w:t xml:space="preserve">Jarke, M., Klamma, R., &amp; Marock, J. (2003). Gründerausbildung und Gründernetze im Umfeld technischer Hochschulen: ein wirtschaftsinformatischer Versuch. https://www.researchgate.net/publication/216554326</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0C">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0D">
            <w:pPr>
              <w:rPr>
                <w:sz w:val="18"/>
                <w:szCs w:val="18"/>
              </w:rPr>
            </w:pPr>
            <w:r w:rsidDel="00000000" w:rsidR="00000000" w:rsidRPr="00000000">
              <w:rPr>
                <w:sz w:val="18"/>
                <w:szCs w:val="18"/>
                <w:rtl w:val="0"/>
              </w:rPr>
              <w:t xml:space="preserve">FT20</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0E">
            <w:pPr>
              <w:rPr>
                <w:sz w:val="18"/>
                <w:szCs w:val="18"/>
              </w:rPr>
            </w:pPr>
            <w:r w:rsidDel="00000000" w:rsidR="00000000" w:rsidRPr="00000000">
              <w:rPr>
                <w:sz w:val="18"/>
                <w:szCs w:val="18"/>
                <w:rtl w:val="0"/>
              </w:rPr>
              <w:t xml:space="preserve">Klandt, H. (2004). Entrepreneurship education and research in German-speaking Europe. Academy of Management Learning &amp; Education. https://doi.org/10.5465/AMLE.2004.14242226</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0F">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0">
            <w:pPr>
              <w:rPr>
                <w:sz w:val="18"/>
                <w:szCs w:val="18"/>
              </w:rPr>
            </w:pPr>
            <w:r w:rsidDel="00000000" w:rsidR="00000000" w:rsidRPr="00000000">
              <w:rPr>
                <w:sz w:val="18"/>
                <w:szCs w:val="18"/>
                <w:rtl w:val="0"/>
              </w:rPr>
              <w:t xml:space="preserve">FT21</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1">
            <w:pPr>
              <w:rPr>
                <w:sz w:val="18"/>
                <w:szCs w:val="18"/>
              </w:rPr>
            </w:pPr>
            <w:r w:rsidDel="00000000" w:rsidR="00000000" w:rsidRPr="00000000">
              <w:rPr>
                <w:sz w:val="18"/>
                <w:szCs w:val="18"/>
                <w:rtl w:val="0"/>
              </w:rPr>
              <w:t xml:space="preserve">Golla, S., Halter, F., Fueglistaller, U., &amp; Klandt, H. (2006). Gründungsneigung Studierender: Eine empirische Analyse in Deutschland und der Schweiz. https://doi.org/10.1007/3-540-28361-7_10</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2">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13">
            <w:pPr>
              <w:rPr>
                <w:sz w:val="18"/>
                <w:szCs w:val="18"/>
              </w:rPr>
            </w:pPr>
            <w:r w:rsidDel="00000000" w:rsidR="00000000" w:rsidRPr="00000000">
              <w:rPr>
                <w:sz w:val="18"/>
                <w:szCs w:val="18"/>
                <w:rtl w:val="0"/>
              </w:rPr>
              <w:t xml:space="preserve">FT22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14">
            <w:pPr>
              <w:rPr>
                <w:sz w:val="18"/>
                <w:szCs w:val="18"/>
              </w:rPr>
            </w:pPr>
            <w:r w:rsidDel="00000000" w:rsidR="00000000" w:rsidRPr="00000000">
              <w:rPr>
                <w:sz w:val="18"/>
                <w:szCs w:val="18"/>
                <w:rtl w:val="0"/>
              </w:rPr>
              <w:t xml:space="preserve">Ruda, W., Walter, T. A., Ascúa, R., &amp; Danko, B. (2008). Foundation Propensity and Entrepreneurship Characteristics of Students in Germany. ICSB World Conference Proceedings. https://ideas.repec.org/h/pkk/meb014/69-86.html</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15">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6">
            <w:pPr>
              <w:rPr>
                <w:sz w:val="18"/>
                <w:szCs w:val="18"/>
              </w:rPr>
            </w:pPr>
            <w:r w:rsidDel="00000000" w:rsidR="00000000" w:rsidRPr="00000000">
              <w:rPr>
                <w:sz w:val="18"/>
                <w:szCs w:val="18"/>
                <w:rtl w:val="0"/>
              </w:rPr>
              <w:t xml:space="preserve">FT23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7">
            <w:pPr>
              <w:rPr>
                <w:sz w:val="18"/>
                <w:szCs w:val="18"/>
              </w:rPr>
            </w:pPr>
            <w:r w:rsidDel="00000000" w:rsidR="00000000" w:rsidRPr="00000000">
              <w:rPr>
                <w:sz w:val="18"/>
                <w:szCs w:val="18"/>
                <w:rtl w:val="0"/>
              </w:rPr>
              <w:t xml:space="preserve">Mwasalwiba, E. S. (2010). Entrepreneurship education: a review of its objectives, teaching methods, and impact indicators. Education &amp; Training. https://doi.org/10.1108/00400911011017663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8">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19">
            <w:pPr>
              <w:rPr>
                <w:sz w:val="18"/>
                <w:szCs w:val="18"/>
              </w:rPr>
            </w:pPr>
            <w:r w:rsidDel="00000000" w:rsidR="00000000" w:rsidRPr="00000000">
              <w:rPr>
                <w:sz w:val="18"/>
                <w:szCs w:val="18"/>
                <w:rtl w:val="0"/>
              </w:rPr>
              <w:t xml:space="preserve">FT24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1A">
            <w:pPr>
              <w:rPr>
                <w:sz w:val="18"/>
                <w:szCs w:val="18"/>
              </w:rPr>
            </w:pPr>
            <w:r w:rsidDel="00000000" w:rsidR="00000000" w:rsidRPr="00000000">
              <w:rPr>
                <w:sz w:val="18"/>
                <w:szCs w:val="18"/>
                <w:rtl w:val="0"/>
              </w:rPr>
              <w:t xml:space="preserve">Rese, A., Baier, D., Mißler-Behr, M., &amp; Kaiser, M. J. (2010). Entrepreneurship education. https://www.researchgate.net/publication/349483363</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1B">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C">
            <w:pPr>
              <w:rPr>
                <w:sz w:val="18"/>
                <w:szCs w:val="18"/>
              </w:rPr>
            </w:pPr>
            <w:r w:rsidDel="00000000" w:rsidR="00000000" w:rsidRPr="00000000">
              <w:rPr>
                <w:sz w:val="18"/>
                <w:szCs w:val="18"/>
                <w:rtl w:val="0"/>
              </w:rPr>
              <w:t xml:space="preserve">FT25</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D">
            <w:pPr>
              <w:rPr>
                <w:sz w:val="18"/>
                <w:szCs w:val="18"/>
              </w:rPr>
            </w:pPr>
            <w:r w:rsidDel="00000000" w:rsidR="00000000" w:rsidRPr="00000000">
              <w:rPr>
                <w:sz w:val="18"/>
                <w:szCs w:val="18"/>
                <w:rtl w:val="0"/>
              </w:rPr>
              <w:t xml:space="preserve">Teixeira, A. A. C., &amp; Davey, T. (2010). Attitudes of higher education students to new venture creation: The relevance of competencies and contextual factors. Industry &amp; Higher Education. https://doi.org/10.5367/ihe.2010.0005</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1E">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1F">
            <w:pPr>
              <w:rPr>
                <w:sz w:val="18"/>
                <w:szCs w:val="18"/>
              </w:rPr>
            </w:pPr>
            <w:r w:rsidDel="00000000" w:rsidR="00000000" w:rsidRPr="00000000">
              <w:rPr>
                <w:sz w:val="18"/>
                <w:szCs w:val="18"/>
                <w:rtl w:val="0"/>
              </w:rPr>
              <w:t xml:space="preserve">FT26</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20">
            <w:pPr>
              <w:rPr>
                <w:sz w:val="18"/>
                <w:szCs w:val="18"/>
              </w:rPr>
            </w:pPr>
            <w:r w:rsidDel="00000000" w:rsidR="00000000" w:rsidRPr="00000000">
              <w:rPr>
                <w:sz w:val="18"/>
                <w:szCs w:val="18"/>
                <w:rtl w:val="0"/>
              </w:rPr>
              <w:t xml:space="preserve">Raposo, M., &amp; Do Paço, A. (2011). Entrepreneurship education: links between education and entrepreneurial activity. International Entrepreneurship and Management Journal. https://doi.org/10.1007/s11365-010-0152-1</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21">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22">
            <w:pPr>
              <w:rPr>
                <w:sz w:val="18"/>
                <w:szCs w:val="18"/>
              </w:rPr>
            </w:pPr>
            <w:r w:rsidDel="00000000" w:rsidR="00000000" w:rsidRPr="00000000">
              <w:rPr>
                <w:sz w:val="18"/>
                <w:szCs w:val="18"/>
                <w:rtl w:val="0"/>
              </w:rPr>
              <w:t xml:space="preserve">FT27</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23">
            <w:pPr>
              <w:rPr>
                <w:sz w:val="18"/>
                <w:szCs w:val="18"/>
              </w:rPr>
            </w:pPr>
            <w:r w:rsidDel="00000000" w:rsidR="00000000" w:rsidRPr="00000000">
              <w:rPr>
                <w:sz w:val="18"/>
                <w:szCs w:val="18"/>
                <w:rtl w:val="0"/>
              </w:rPr>
              <w:t xml:space="preserve">Haase, H., &amp; Lautenschläger, A. (2011). The 'teachability dilemma' of entrepreneurship. International Entrepreneurship and Management Journal. https://doi.org/10.1007/s11365-010-0150-3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24">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25">
            <w:pPr>
              <w:rPr>
                <w:sz w:val="18"/>
                <w:szCs w:val="18"/>
              </w:rPr>
            </w:pPr>
            <w:r w:rsidDel="00000000" w:rsidR="00000000" w:rsidRPr="00000000">
              <w:rPr>
                <w:sz w:val="18"/>
                <w:szCs w:val="18"/>
                <w:rtl w:val="0"/>
              </w:rPr>
              <w:t xml:space="preserve">FT28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26">
            <w:pPr>
              <w:rPr>
                <w:sz w:val="18"/>
                <w:szCs w:val="18"/>
              </w:rPr>
            </w:pPr>
            <w:r w:rsidDel="00000000" w:rsidR="00000000" w:rsidRPr="00000000">
              <w:rPr>
                <w:sz w:val="18"/>
                <w:szCs w:val="18"/>
                <w:rtl w:val="0"/>
              </w:rPr>
              <w:t xml:space="preserve">Bergmann, H., Cesinger, B., &amp; Ostertag, F. (2012). Unternehmerische Absichten und Aktivitäten von Studierenden in Deutschland im internationalen Vergleich: Ergebnisse des Global University Entrepreneurial Spirit Students' Survey. https://www.researchgate.net/publication/267573588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27">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28">
            <w:pPr>
              <w:rPr>
                <w:sz w:val="18"/>
                <w:szCs w:val="18"/>
              </w:rPr>
            </w:pPr>
            <w:r w:rsidDel="00000000" w:rsidR="00000000" w:rsidRPr="00000000">
              <w:rPr>
                <w:sz w:val="18"/>
                <w:szCs w:val="18"/>
                <w:rtl w:val="0"/>
              </w:rPr>
              <w:t xml:space="preserve">FT29</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29">
            <w:pPr>
              <w:rPr>
                <w:sz w:val="18"/>
                <w:szCs w:val="18"/>
              </w:rPr>
            </w:pPr>
            <w:r w:rsidDel="00000000" w:rsidR="00000000" w:rsidRPr="00000000">
              <w:rPr>
                <w:sz w:val="18"/>
                <w:szCs w:val="18"/>
                <w:rtl w:val="0"/>
              </w:rPr>
              <w:t xml:space="preserve">Weber, R. (2012). Evaluating entrepreneurship education. Springer. https://doi.org/10.1007/978-3-8349-3654-7</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2A">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2B">
            <w:pPr>
              <w:rPr>
                <w:sz w:val="18"/>
                <w:szCs w:val="18"/>
              </w:rPr>
            </w:pPr>
            <w:r w:rsidDel="00000000" w:rsidR="00000000" w:rsidRPr="00000000">
              <w:rPr>
                <w:sz w:val="18"/>
                <w:szCs w:val="18"/>
                <w:rtl w:val="0"/>
              </w:rPr>
              <w:t xml:space="preserve">FT30</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2C">
            <w:pPr>
              <w:rPr>
                <w:sz w:val="18"/>
                <w:szCs w:val="18"/>
              </w:rPr>
            </w:pPr>
            <w:r w:rsidDel="00000000" w:rsidR="00000000" w:rsidRPr="00000000">
              <w:rPr>
                <w:sz w:val="18"/>
                <w:szCs w:val="18"/>
                <w:rtl w:val="0"/>
              </w:rPr>
              <w:t xml:space="preserve">Bureau, S., Salvador, E., &amp; Fendt, J. (2012). Small firms and the growth stage: can entrepreneurship education programmes be supportive?. Industry &amp; Higher Education. https://doi.org/10.5367/ihe.2012.0085</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2D">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2E">
            <w:pPr>
              <w:rPr>
                <w:sz w:val="18"/>
                <w:szCs w:val="18"/>
              </w:rPr>
            </w:pPr>
            <w:r w:rsidDel="00000000" w:rsidR="00000000" w:rsidRPr="00000000">
              <w:rPr>
                <w:sz w:val="18"/>
                <w:szCs w:val="18"/>
                <w:rtl w:val="0"/>
              </w:rPr>
              <w:t xml:space="preserve">FT31</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2F">
            <w:pPr>
              <w:rPr>
                <w:sz w:val="18"/>
                <w:szCs w:val="18"/>
              </w:rPr>
            </w:pPr>
            <w:r w:rsidDel="00000000" w:rsidR="00000000" w:rsidRPr="00000000">
              <w:rPr>
                <w:sz w:val="18"/>
                <w:szCs w:val="18"/>
                <w:rtl w:val="0"/>
              </w:rPr>
              <w:t xml:space="preserve">Lorz, M., Mueller, S., &amp; Volery, T. (2013). Entrepreneurship education: A systematic review of the methods in impact studies. Journal of Enterprising Culture. https://www.researchgate.net/publication/270725718</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30">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1">
            <w:pPr>
              <w:rPr>
                <w:sz w:val="18"/>
                <w:szCs w:val="18"/>
              </w:rPr>
            </w:pPr>
            <w:r w:rsidDel="00000000" w:rsidR="00000000" w:rsidRPr="00000000">
              <w:rPr>
                <w:sz w:val="18"/>
                <w:szCs w:val="18"/>
                <w:rtl w:val="0"/>
              </w:rPr>
              <w:t xml:space="preserve">FT32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2">
            <w:pPr>
              <w:rPr>
                <w:sz w:val="18"/>
                <w:szCs w:val="18"/>
              </w:rPr>
            </w:pPr>
            <w:r w:rsidDel="00000000" w:rsidR="00000000" w:rsidRPr="00000000">
              <w:rPr>
                <w:sz w:val="18"/>
                <w:szCs w:val="18"/>
                <w:rtl w:val="0"/>
              </w:rPr>
              <w:t xml:space="preserve">Isfan, K., &amp; Moog, P. (2013). Deutsche Hochschulen als Gründungsinkubatoren. https://doi.org/10.1007/978-3-322-81575-0</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3">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34">
            <w:pPr>
              <w:rPr>
                <w:sz w:val="18"/>
                <w:szCs w:val="18"/>
              </w:rPr>
            </w:pPr>
            <w:r w:rsidDel="00000000" w:rsidR="00000000" w:rsidRPr="00000000">
              <w:rPr>
                <w:sz w:val="18"/>
                <w:szCs w:val="18"/>
                <w:rtl w:val="0"/>
              </w:rPr>
              <w:t xml:space="preserve">FT33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35">
            <w:pPr>
              <w:rPr>
                <w:sz w:val="18"/>
                <w:szCs w:val="18"/>
              </w:rPr>
            </w:pPr>
            <w:r w:rsidDel="00000000" w:rsidR="00000000" w:rsidRPr="00000000">
              <w:rPr>
                <w:sz w:val="18"/>
                <w:szCs w:val="18"/>
                <w:rtl w:val="0"/>
              </w:rPr>
              <w:t xml:space="preserve">Sassmannshausen, S. P., &amp; Gladbach, S. (2013). Strengthening case study based teaching in entrepreneurship education in Germany: Theoretical reflections and explorative research. https://www.researchgate.net/publication/241674904</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36">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7">
            <w:pPr>
              <w:rPr>
                <w:sz w:val="18"/>
                <w:szCs w:val="18"/>
              </w:rPr>
            </w:pPr>
            <w:r w:rsidDel="00000000" w:rsidR="00000000" w:rsidRPr="00000000">
              <w:rPr>
                <w:sz w:val="18"/>
                <w:szCs w:val="18"/>
                <w:rtl w:val="0"/>
              </w:rPr>
              <w:t xml:space="preserve">FT34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8">
            <w:pPr>
              <w:rPr>
                <w:sz w:val="18"/>
                <w:szCs w:val="18"/>
              </w:rPr>
            </w:pPr>
            <w:r w:rsidDel="00000000" w:rsidR="00000000" w:rsidRPr="00000000">
              <w:rPr>
                <w:sz w:val="18"/>
                <w:szCs w:val="18"/>
                <w:rtl w:val="0"/>
              </w:rPr>
              <w:t xml:space="preserve">Valerio, A., Parton, B., &amp; Robb, A. (2014). Entrepreneurship education and training programs around the world: Dimensions for success. World Bank Publications. https://documents.worldbank.org/en/publication/documents-reports/documentdetail/237611468151500808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9">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3A">
            <w:pPr>
              <w:rPr>
                <w:sz w:val="18"/>
                <w:szCs w:val="18"/>
              </w:rPr>
            </w:pPr>
            <w:r w:rsidDel="00000000" w:rsidR="00000000" w:rsidRPr="00000000">
              <w:rPr>
                <w:sz w:val="18"/>
                <w:szCs w:val="18"/>
                <w:rtl w:val="0"/>
              </w:rPr>
              <w:t xml:space="preserve">FT35</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3B">
            <w:pPr>
              <w:rPr>
                <w:sz w:val="18"/>
                <w:szCs w:val="18"/>
              </w:rPr>
            </w:pPr>
            <w:r w:rsidDel="00000000" w:rsidR="00000000" w:rsidRPr="00000000">
              <w:rPr>
                <w:sz w:val="18"/>
                <w:szCs w:val="18"/>
                <w:rtl w:val="0"/>
              </w:rPr>
              <w:t xml:space="preserve">Küttim, M., Kallaste, M., Venesaar, U., &amp; Kiis, A. (2014). Entrepreneurship education at university level and students' entrepreneurial intentions. Procedia: Social and Behavioral Sciences. https://doi.org/10.1016/j.sbspro.2013.12.910</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3C">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D">
            <w:pPr>
              <w:rPr>
                <w:sz w:val="18"/>
                <w:szCs w:val="18"/>
              </w:rPr>
            </w:pPr>
            <w:r w:rsidDel="00000000" w:rsidR="00000000" w:rsidRPr="00000000">
              <w:rPr>
                <w:sz w:val="18"/>
                <w:szCs w:val="18"/>
                <w:rtl w:val="0"/>
              </w:rPr>
              <w:t xml:space="preserve">FT36</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E">
            <w:pPr>
              <w:rPr>
                <w:sz w:val="18"/>
                <w:szCs w:val="18"/>
              </w:rPr>
            </w:pPr>
            <w:r w:rsidDel="00000000" w:rsidR="00000000" w:rsidRPr="00000000">
              <w:rPr>
                <w:sz w:val="18"/>
                <w:szCs w:val="18"/>
                <w:rtl w:val="0"/>
              </w:rPr>
              <w:t xml:space="preserve">Morton, C. S., Huang-Saad, A., &amp; Libarkin, J. (2016). Entrepreneurship education for women in engineering: A systematic review of entrepreneurship assessment literature with a focus on gender. ASEE Annual Conference Proceedings. https://doi.org/10.18260/p.26725</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3F">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0">
            <w:pPr>
              <w:rPr>
                <w:sz w:val="18"/>
                <w:szCs w:val="18"/>
              </w:rPr>
            </w:pPr>
            <w:r w:rsidDel="00000000" w:rsidR="00000000" w:rsidRPr="00000000">
              <w:rPr>
                <w:sz w:val="18"/>
                <w:szCs w:val="18"/>
                <w:rtl w:val="0"/>
              </w:rPr>
              <w:t xml:space="preserve">FT37</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1">
            <w:pPr>
              <w:rPr>
                <w:sz w:val="18"/>
                <w:szCs w:val="18"/>
              </w:rPr>
            </w:pPr>
            <w:r w:rsidDel="00000000" w:rsidR="00000000" w:rsidRPr="00000000">
              <w:rPr>
                <w:sz w:val="18"/>
                <w:szCs w:val="18"/>
                <w:rtl w:val="0"/>
              </w:rPr>
              <w:t xml:space="preserve">Bhatt, S., &amp; Bhatt, A. (2016). Entrepreneurship education: A comparative study of literature. IUP Journal of Entrepreneurship Development. https://www.proquest.com/openview/632fb3b5cc8f9b58b75c35522bfb11f5</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2">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43">
            <w:pPr>
              <w:rPr>
                <w:sz w:val="18"/>
                <w:szCs w:val="18"/>
              </w:rPr>
            </w:pPr>
            <w:r w:rsidDel="00000000" w:rsidR="00000000" w:rsidRPr="00000000">
              <w:rPr>
                <w:sz w:val="18"/>
                <w:szCs w:val="18"/>
                <w:rtl w:val="0"/>
              </w:rPr>
              <w:t xml:space="preserve">FT38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44">
            <w:pPr>
              <w:rPr>
                <w:sz w:val="18"/>
                <w:szCs w:val="18"/>
              </w:rPr>
            </w:pPr>
            <w:r w:rsidDel="00000000" w:rsidR="00000000" w:rsidRPr="00000000">
              <w:rPr>
                <w:sz w:val="18"/>
                <w:szCs w:val="18"/>
                <w:rtl w:val="0"/>
              </w:rPr>
              <w:t xml:space="preserve">Auzoult, L., Lheureux, F., &amp; Abdellaoui, S. (2016). Are entrepreneurial intentions self-regulated? Self-consciousness, core self-evaluations and entrepreneurial intentions of higher education students. Spanish Journal of Psychology. https://doi.org/10.1017/sjp.2016.42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45">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6">
            <w:pPr>
              <w:rPr>
                <w:sz w:val="18"/>
                <w:szCs w:val="18"/>
              </w:rPr>
            </w:pPr>
            <w:r w:rsidDel="00000000" w:rsidR="00000000" w:rsidRPr="00000000">
              <w:rPr>
                <w:sz w:val="18"/>
                <w:szCs w:val="18"/>
                <w:rtl w:val="0"/>
              </w:rPr>
              <w:t xml:space="preserve">FT39</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7">
            <w:pPr>
              <w:rPr>
                <w:sz w:val="18"/>
                <w:szCs w:val="18"/>
              </w:rPr>
            </w:pPr>
            <w:r w:rsidDel="00000000" w:rsidR="00000000" w:rsidRPr="00000000">
              <w:rPr>
                <w:sz w:val="18"/>
                <w:szCs w:val="18"/>
                <w:rtl w:val="0"/>
              </w:rPr>
              <w:t xml:space="preserve">Kulicke, M., &amp; Seus, S. (2016). EXIST-Gründungskultur: Die Gründerhochschule. Fraunhofer ISI. https://doi.org/10.24406/publica-fhg-298780</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8">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49">
            <w:pPr>
              <w:rPr>
                <w:sz w:val="18"/>
                <w:szCs w:val="18"/>
              </w:rPr>
            </w:pPr>
            <w:r w:rsidDel="00000000" w:rsidR="00000000" w:rsidRPr="00000000">
              <w:rPr>
                <w:sz w:val="18"/>
                <w:szCs w:val="18"/>
                <w:rtl w:val="0"/>
              </w:rPr>
              <w:t xml:space="preserve">FT40</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4A">
            <w:pPr>
              <w:rPr>
                <w:sz w:val="18"/>
                <w:szCs w:val="18"/>
              </w:rPr>
            </w:pPr>
            <w:r w:rsidDel="00000000" w:rsidR="00000000" w:rsidRPr="00000000">
              <w:rPr>
                <w:sz w:val="18"/>
                <w:szCs w:val="18"/>
                <w:rtl w:val="0"/>
              </w:rPr>
              <w:t xml:space="preserve">Jäger, D. A. (2016). Innovativität durch Entrepreneurship Education. University of Zurich. https://www.zora.uzh.ch/server/api/core/bitstreams/c9df585e-db86-46a9-aad4-e5be92a67242/content</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4B">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C">
            <w:pPr>
              <w:rPr>
                <w:sz w:val="18"/>
                <w:szCs w:val="18"/>
              </w:rPr>
            </w:pPr>
            <w:r w:rsidDel="00000000" w:rsidR="00000000" w:rsidRPr="00000000">
              <w:rPr>
                <w:sz w:val="18"/>
                <w:szCs w:val="18"/>
                <w:rtl w:val="0"/>
              </w:rPr>
              <w:t xml:space="preserve">FT41</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D">
            <w:pPr>
              <w:rPr>
                <w:sz w:val="18"/>
                <w:szCs w:val="18"/>
              </w:rPr>
            </w:pPr>
            <w:r w:rsidDel="00000000" w:rsidR="00000000" w:rsidRPr="00000000">
              <w:rPr>
                <w:sz w:val="18"/>
                <w:szCs w:val="18"/>
                <w:rtl w:val="0"/>
              </w:rPr>
              <w:t xml:space="preserve">Hasan, S. M., Khan, E. A., &amp; Nabi, M. N. U. (2017). Entrepreneurial education at university level and entrepreneurship development. Education &amp; Training. https://doi.org/10.1108/ET-01-2016-0020</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4E">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4F">
            <w:pPr>
              <w:rPr>
                <w:sz w:val="18"/>
                <w:szCs w:val="18"/>
              </w:rPr>
            </w:pPr>
            <w:r w:rsidDel="00000000" w:rsidR="00000000" w:rsidRPr="00000000">
              <w:rPr>
                <w:sz w:val="18"/>
                <w:szCs w:val="18"/>
                <w:rtl w:val="0"/>
              </w:rPr>
              <w:t xml:space="preserve">FT42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50">
            <w:pPr>
              <w:rPr>
                <w:sz w:val="18"/>
                <w:szCs w:val="18"/>
              </w:rPr>
            </w:pPr>
            <w:r w:rsidDel="00000000" w:rsidR="00000000" w:rsidRPr="00000000">
              <w:rPr>
                <w:sz w:val="18"/>
                <w:szCs w:val="18"/>
                <w:rtl w:val="0"/>
              </w:rPr>
              <w:t xml:space="preserve">Miao, C., Qian, S., &amp; Ma, D. (2017). The relationship between entrepreneurial self-efficacy and firm performance: A meta-analysis of main and moderator effects. Journal of Small Business Management. https://doi.org/10.1111/jsbm.12240</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51">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52">
            <w:pPr>
              <w:rPr>
                <w:sz w:val="18"/>
                <w:szCs w:val="18"/>
              </w:rPr>
            </w:pPr>
            <w:r w:rsidDel="00000000" w:rsidR="00000000" w:rsidRPr="00000000">
              <w:rPr>
                <w:sz w:val="18"/>
                <w:szCs w:val="18"/>
                <w:rtl w:val="0"/>
              </w:rPr>
              <w:t xml:space="preserve">FT43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53">
            <w:pPr>
              <w:rPr>
                <w:sz w:val="18"/>
                <w:szCs w:val="18"/>
              </w:rPr>
            </w:pPr>
            <w:r w:rsidDel="00000000" w:rsidR="00000000" w:rsidRPr="00000000">
              <w:rPr>
                <w:sz w:val="18"/>
                <w:szCs w:val="18"/>
                <w:rtl w:val="0"/>
              </w:rPr>
              <w:t xml:space="preserve">Beliaeva, T., Laskovaia, A., &amp; Shirokova, G. (2017). Entrepreneurial learning and entrepreneurial intentions: A cross-cultural study of university students. European Journal of International Management. https://doi.org/10.1504/EJIM.2017.10007649</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54">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55">
            <w:pPr>
              <w:rPr>
                <w:sz w:val="18"/>
                <w:szCs w:val="18"/>
              </w:rPr>
            </w:pPr>
            <w:r w:rsidDel="00000000" w:rsidR="00000000" w:rsidRPr="00000000">
              <w:rPr>
                <w:sz w:val="18"/>
                <w:szCs w:val="18"/>
                <w:rtl w:val="0"/>
              </w:rPr>
              <w:t xml:space="preserve">FT44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56">
            <w:pPr>
              <w:rPr>
                <w:sz w:val="18"/>
                <w:szCs w:val="18"/>
              </w:rPr>
            </w:pPr>
            <w:r w:rsidDel="00000000" w:rsidR="00000000" w:rsidRPr="00000000">
              <w:rPr>
                <w:sz w:val="18"/>
                <w:szCs w:val="18"/>
                <w:rtl w:val="0"/>
              </w:rPr>
              <w:t xml:space="preserve">D'Souza, R. R., Clarkin, J. E., &amp; Al-Bahrani, A. (2018). Starting early: The impact of experience based education on entrepreneurial intentions of high school students. Journal of Higher Education Theory and Practice. https://www.researchgate.net/publication/401243188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57">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58">
            <w:pPr>
              <w:rPr>
                <w:sz w:val="18"/>
                <w:szCs w:val="18"/>
              </w:rPr>
            </w:pPr>
            <w:r w:rsidDel="00000000" w:rsidR="00000000" w:rsidRPr="00000000">
              <w:rPr>
                <w:sz w:val="18"/>
                <w:szCs w:val="18"/>
                <w:rtl w:val="0"/>
              </w:rPr>
              <w:t xml:space="preserve">FT45</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59">
            <w:pPr>
              <w:rPr>
                <w:sz w:val="18"/>
                <w:szCs w:val="18"/>
              </w:rPr>
            </w:pPr>
            <w:r w:rsidDel="00000000" w:rsidR="00000000" w:rsidRPr="00000000">
              <w:rPr>
                <w:sz w:val="18"/>
                <w:szCs w:val="18"/>
                <w:rtl w:val="0"/>
              </w:rPr>
              <w:t xml:space="preserve">Oftedal, E. M., Iakovleva, T. A., &amp; Foss, L. (2018). University context matter: An institutional perspective on entrepreneurial intentions of students. Education &amp; Training. https://doi.org/10.1108/ET-06-2016-0098</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5A">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5B">
            <w:pPr>
              <w:rPr>
                <w:sz w:val="18"/>
                <w:szCs w:val="18"/>
              </w:rPr>
            </w:pPr>
            <w:r w:rsidDel="00000000" w:rsidR="00000000" w:rsidRPr="00000000">
              <w:rPr>
                <w:sz w:val="18"/>
                <w:szCs w:val="18"/>
                <w:rtl w:val="0"/>
              </w:rPr>
              <w:t xml:space="preserve">FT46</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5C">
            <w:pPr>
              <w:rPr>
                <w:sz w:val="18"/>
                <w:szCs w:val="18"/>
              </w:rPr>
            </w:pPr>
            <w:r w:rsidDel="00000000" w:rsidR="00000000" w:rsidRPr="00000000">
              <w:rPr>
                <w:sz w:val="18"/>
                <w:szCs w:val="18"/>
                <w:rtl w:val="0"/>
              </w:rPr>
              <w:t xml:space="preserve">Phillips, R. A. (2018). A retrospective study on the views of alumni entrepreneurs towards university enterprise education and training. IUP Journal of Knowledge Management. https://www.researchgate.net/publication/327558967</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5D">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5E">
            <w:pPr>
              <w:rPr>
                <w:sz w:val="18"/>
                <w:szCs w:val="18"/>
              </w:rPr>
            </w:pPr>
            <w:r w:rsidDel="00000000" w:rsidR="00000000" w:rsidRPr="00000000">
              <w:rPr>
                <w:sz w:val="18"/>
                <w:szCs w:val="18"/>
                <w:rtl w:val="0"/>
              </w:rPr>
              <w:t xml:space="preserve">FT47</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5F">
            <w:pPr>
              <w:rPr>
                <w:sz w:val="18"/>
                <w:szCs w:val="18"/>
              </w:rPr>
            </w:pPr>
            <w:r w:rsidDel="00000000" w:rsidR="00000000" w:rsidRPr="00000000">
              <w:rPr>
                <w:sz w:val="18"/>
                <w:szCs w:val="18"/>
                <w:rtl w:val="0"/>
              </w:rPr>
              <w:t xml:space="preserve">Galvão, A., Ferreira, J. J., &amp; Marques, C. (2018). Entrepreneurship education and training as facilitators of regional development: A systematic literature review. Journal of Small Business and Enterprise Development. https://doi.org/10.1108/JSBED-05-2017-0178</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60">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1">
            <w:pPr>
              <w:rPr>
                <w:sz w:val="18"/>
                <w:szCs w:val="18"/>
              </w:rPr>
            </w:pPr>
            <w:r w:rsidDel="00000000" w:rsidR="00000000" w:rsidRPr="00000000">
              <w:rPr>
                <w:sz w:val="18"/>
                <w:szCs w:val="18"/>
                <w:rtl w:val="0"/>
              </w:rPr>
              <w:t xml:space="preserve">FT48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2">
            <w:pPr>
              <w:rPr>
                <w:sz w:val="18"/>
                <w:szCs w:val="18"/>
              </w:rPr>
            </w:pPr>
            <w:r w:rsidDel="00000000" w:rsidR="00000000" w:rsidRPr="00000000">
              <w:rPr>
                <w:sz w:val="18"/>
                <w:szCs w:val="18"/>
                <w:rtl w:val="0"/>
              </w:rPr>
              <w:t xml:space="preserve">Alanazi, A. A., &amp; Templin, J. (2018). The impact of entrepreneurship education programs on entrepreneurship intention: Updating the field of entrepreneurship education. ProQuest Dissertations and Theses. https://kuscholarworks.ku.edu/server/api/core/bitstreams/3b408d40-f941-4fa7-8741-649986a4bcb0/content</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3">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64">
            <w:pPr>
              <w:rPr>
                <w:sz w:val="18"/>
                <w:szCs w:val="18"/>
              </w:rPr>
            </w:pPr>
            <w:r w:rsidDel="00000000" w:rsidR="00000000" w:rsidRPr="00000000">
              <w:rPr>
                <w:sz w:val="18"/>
                <w:szCs w:val="18"/>
                <w:rtl w:val="0"/>
              </w:rPr>
              <w:t xml:space="preserve">FT49</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65">
            <w:pPr>
              <w:rPr>
                <w:sz w:val="18"/>
                <w:szCs w:val="18"/>
              </w:rPr>
            </w:pPr>
            <w:r w:rsidDel="00000000" w:rsidR="00000000" w:rsidRPr="00000000">
              <w:rPr>
                <w:sz w:val="18"/>
                <w:szCs w:val="18"/>
                <w:rtl w:val="0"/>
              </w:rPr>
              <w:t xml:space="preserve">Lahikainen, K., &amp; Pihkala, T. (2018). European approaches to enterprise education. Routledge. https://doi.org/10.4324/9781315518213-1</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66">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7">
            <w:pPr>
              <w:rPr>
                <w:sz w:val="18"/>
                <w:szCs w:val="18"/>
              </w:rPr>
            </w:pPr>
            <w:r w:rsidDel="00000000" w:rsidR="00000000" w:rsidRPr="00000000">
              <w:rPr>
                <w:sz w:val="18"/>
                <w:szCs w:val="18"/>
                <w:rtl w:val="0"/>
              </w:rPr>
              <w:t xml:space="preserve">FT50</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8">
            <w:pPr>
              <w:rPr>
                <w:sz w:val="18"/>
                <w:szCs w:val="18"/>
              </w:rPr>
            </w:pPr>
            <w:r w:rsidDel="00000000" w:rsidR="00000000" w:rsidRPr="00000000">
              <w:rPr>
                <w:sz w:val="18"/>
                <w:szCs w:val="18"/>
                <w:rtl w:val="0"/>
              </w:rPr>
              <w:t xml:space="preserve">Şahin, F., Karadağ, H., &amp; Tuncer, B. (2019). Big five personality traits, entrepreneurial self-efficacy and entrepreneurial intention: A configurational approach. International Journal of Entrepreneurial Behaviour &amp; Research. https://doi.org/10.1108/IJEBR-07-2018-0466</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9">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6A">
            <w:pPr>
              <w:rPr>
                <w:sz w:val="18"/>
                <w:szCs w:val="18"/>
              </w:rPr>
            </w:pPr>
            <w:r w:rsidDel="00000000" w:rsidR="00000000" w:rsidRPr="00000000">
              <w:rPr>
                <w:sz w:val="18"/>
                <w:szCs w:val="18"/>
                <w:rtl w:val="0"/>
              </w:rPr>
              <w:t xml:space="preserve">FT51</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6B">
            <w:pPr>
              <w:rPr>
                <w:sz w:val="18"/>
                <w:szCs w:val="18"/>
              </w:rPr>
            </w:pPr>
            <w:r w:rsidDel="00000000" w:rsidR="00000000" w:rsidRPr="00000000">
              <w:rPr>
                <w:sz w:val="18"/>
                <w:szCs w:val="18"/>
                <w:rtl w:val="0"/>
              </w:rPr>
              <w:t xml:space="preserve">Liu, X., Lin, C., Zhao, G., &amp; Zhao, D. (2019). Research on the effects of entrepreneurial education and entrepreneurial self-efficacy on college students' entrepreneurial intention. Frontiers in Psychology. https://doi.org/10.3389/fpsyg.2019.00869</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6C">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D">
            <w:pPr>
              <w:rPr>
                <w:sz w:val="18"/>
                <w:szCs w:val="18"/>
              </w:rPr>
            </w:pPr>
            <w:r w:rsidDel="00000000" w:rsidR="00000000" w:rsidRPr="00000000">
              <w:rPr>
                <w:sz w:val="18"/>
                <w:szCs w:val="18"/>
                <w:rtl w:val="0"/>
              </w:rPr>
              <w:t xml:space="preserve">FT52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E">
            <w:pPr>
              <w:rPr>
                <w:sz w:val="18"/>
                <w:szCs w:val="18"/>
              </w:rPr>
            </w:pPr>
            <w:r w:rsidDel="00000000" w:rsidR="00000000" w:rsidRPr="00000000">
              <w:rPr>
                <w:sz w:val="18"/>
                <w:szCs w:val="18"/>
                <w:rtl w:val="0"/>
              </w:rPr>
              <w:t xml:space="preserve">Vodă, A. I., &amp; Florea, N. (2019). Impact of personality traits and entrepreneurship education on entrepreneurial intentions of business and engineering students. Sustainability. https://doi.org/10.3390/su11041192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6F">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0">
            <w:pPr>
              <w:rPr>
                <w:sz w:val="18"/>
                <w:szCs w:val="18"/>
              </w:rPr>
            </w:pPr>
            <w:r w:rsidDel="00000000" w:rsidR="00000000" w:rsidRPr="00000000">
              <w:rPr>
                <w:sz w:val="18"/>
                <w:szCs w:val="18"/>
                <w:rtl w:val="0"/>
              </w:rPr>
              <w:t xml:space="preserve">FT53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1">
            <w:pPr>
              <w:rPr>
                <w:sz w:val="18"/>
                <w:szCs w:val="18"/>
              </w:rPr>
            </w:pPr>
            <w:r w:rsidDel="00000000" w:rsidR="00000000" w:rsidRPr="00000000">
              <w:rPr>
                <w:sz w:val="18"/>
                <w:szCs w:val="18"/>
                <w:rtl w:val="0"/>
              </w:rPr>
              <w:t xml:space="preserve">Fretschner, M., &amp; Lampe, H. W. (2019). Detecting hidden sorting and alignment effects of entrepreneurship education. Journal of Small Business Management. https://doi.org/10.1111/jsbm.12448</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2">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73">
            <w:pPr>
              <w:rPr>
                <w:sz w:val="18"/>
                <w:szCs w:val="18"/>
              </w:rPr>
            </w:pPr>
            <w:r w:rsidDel="00000000" w:rsidR="00000000" w:rsidRPr="00000000">
              <w:rPr>
                <w:sz w:val="18"/>
                <w:szCs w:val="18"/>
                <w:rtl w:val="0"/>
              </w:rPr>
              <w:t xml:space="preserve">FT54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74">
            <w:pPr>
              <w:rPr>
                <w:sz w:val="18"/>
                <w:szCs w:val="18"/>
              </w:rPr>
            </w:pPr>
            <w:r w:rsidDel="00000000" w:rsidR="00000000" w:rsidRPr="00000000">
              <w:rPr>
                <w:sz w:val="18"/>
                <w:szCs w:val="18"/>
                <w:rtl w:val="0"/>
              </w:rPr>
              <w:t xml:space="preserve">Kim, G., Kim, D., Lee, W. J., &amp; Joung, S. (2020). The effect of youth entrepreneurship education programs: Two large-scale experimental studies. SAGE Open. https://doi.org/10.1177/2158244020956976</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75">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6">
            <w:pPr>
              <w:rPr>
                <w:sz w:val="18"/>
                <w:szCs w:val="18"/>
              </w:rPr>
            </w:pPr>
            <w:r w:rsidDel="00000000" w:rsidR="00000000" w:rsidRPr="00000000">
              <w:rPr>
                <w:sz w:val="18"/>
                <w:szCs w:val="18"/>
                <w:rtl w:val="0"/>
              </w:rPr>
              <w:t xml:space="preserve">FT55</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7">
            <w:pPr>
              <w:rPr>
                <w:sz w:val="18"/>
                <w:szCs w:val="18"/>
              </w:rPr>
            </w:pPr>
            <w:r w:rsidDel="00000000" w:rsidR="00000000" w:rsidRPr="00000000">
              <w:rPr>
                <w:sz w:val="18"/>
                <w:szCs w:val="18"/>
                <w:rtl w:val="0"/>
              </w:rPr>
              <w:t xml:space="preserve">Shneor, R., Smith, J. B., &amp; Smith, C. G. (2021). The differential impact of entrepreneurship education on the entrepreneurial intentions of segments of students. Entrepreneurship Education and Pedagogy. https://doi.org/10.1177/2515127420936240</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8">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79">
            <w:pPr>
              <w:rPr>
                <w:sz w:val="18"/>
                <w:szCs w:val="18"/>
              </w:rPr>
            </w:pPr>
            <w:r w:rsidDel="00000000" w:rsidR="00000000" w:rsidRPr="00000000">
              <w:rPr>
                <w:sz w:val="18"/>
                <w:szCs w:val="18"/>
                <w:rtl w:val="0"/>
              </w:rPr>
              <w:t xml:space="preserve">FT56</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7A">
            <w:pPr>
              <w:rPr>
                <w:sz w:val="18"/>
                <w:szCs w:val="18"/>
              </w:rPr>
            </w:pPr>
            <w:r w:rsidDel="00000000" w:rsidR="00000000" w:rsidRPr="00000000">
              <w:rPr>
                <w:sz w:val="18"/>
                <w:szCs w:val="18"/>
                <w:rtl w:val="0"/>
              </w:rPr>
              <w:t xml:space="preserve">Awotunde, O. M., &amp; Van der Westhuizen, T. (2021). Entrepreneurial self-efficacy development: An effective intervention for sustainable student entrepreneurial intentions. International Journal of Innovation and Sustainable Development. https://doi.org/10.1504/IJISD.2021.118424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7B">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C">
            <w:pPr>
              <w:rPr>
                <w:sz w:val="18"/>
                <w:szCs w:val="18"/>
              </w:rPr>
            </w:pPr>
            <w:r w:rsidDel="00000000" w:rsidR="00000000" w:rsidRPr="00000000">
              <w:rPr>
                <w:sz w:val="18"/>
                <w:szCs w:val="18"/>
                <w:rtl w:val="0"/>
              </w:rPr>
              <w:t xml:space="preserve">FT57</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D">
            <w:pPr>
              <w:rPr>
                <w:sz w:val="18"/>
                <w:szCs w:val="18"/>
              </w:rPr>
            </w:pPr>
            <w:r w:rsidDel="00000000" w:rsidR="00000000" w:rsidRPr="00000000">
              <w:rPr>
                <w:sz w:val="18"/>
                <w:szCs w:val="18"/>
                <w:rtl w:val="0"/>
              </w:rPr>
              <w:t xml:space="preserve">Cunningham, J. A., &amp; Menter, M. (2021). Transformative change in higher education: Entrepreneurial universities and high-technology entrepreneurship. Industry and Innovation. https://doi.org/10.1080/13662716.2020.1763263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7E">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7F">
            <w:pPr>
              <w:rPr>
                <w:sz w:val="18"/>
                <w:szCs w:val="18"/>
              </w:rPr>
            </w:pPr>
            <w:r w:rsidDel="00000000" w:rsidR="00000000" w:rsidRPr="00000000">
              <w:rPr>
                <w:sz w:val="18"/>
                <w:szCs w:val="18"/>
                <w:rtl w:val="0"/>
              </w:rPr>
              <w:t xml:space="preserve">FT58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80">
            <w:pPr>
              <w:rPr>
                <w:sz w:val="18"/>
                <w:szCs w:val="18"/>
              </w:rPr>
            </w:pPr>
            <w:r w:rsidDel="00000000" w:rsidR="00000000" w:rsidRPr="00000000">
              <w:rPr>
                <w:sz w:val="18"/>
                <w:szCs w:val="18"/>
                <w:rtl w:val="0"/>
              </w:rPr>
              <w:t xml:space="preserve">Rakicevic, Z., Rakicevic, J., Labrovic, J. A., &amp; Ljamic-Ivanovic, B. (2022). How entrepreneurial education and environment affect entrepreneurial readiness of STEM and business students? A longitudinal study. Inžinerinė Ekonomika: Engineering Economics. https://doi.org/10.5755/j01.ee.33.4.30244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81">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82">
            <w:pPr>
              <w:rPr>
                <w:sz w:val="18"/>
                <w:szCs w:val="18"/>
              </w:rPr>
            </w:pPr>
            <w:r w:rsidDel="00000000" w:rsidR="00000000" w:rsidRPr="00000000">
              <w:rPr>
                <w:sz w:val="18"/>
                <w:szCs w:val="18"/>
                <w:rtl w:val="0"/>
              </w:rPr>
              <w:t xml:space="preserve">FT59</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83">
            <w:pPr>
              <w:rPr>
                <w:sz w:val="18"/>
                <w:szCs w:val="18"/>
              </w:rPr>
            </w:pPr>
            <w:r w:rsidDel="00000000" w:rsidR="00000000" w:rsidRPr="00000000">
              <w:rPr>
                <w:sz w:val="18"/>
                <w:szCs w:val="18"/>
                <w:rtl w:val="0"/>
              </w:rPr>
              <w:t xml:space="preserve">Wang, X.-H., You, X., Wang, H.-P., Wang, B., Lai, W.-Y., &amp; Su, N. (2023). The effect of entrepreneurship education on entrepreneurial intention: Mediation of entrepreneurial self-efficacy and moderating model of psychological capital. Sustainability. https://doi.org/10.3390/su15032562</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84">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85">
            <w:pPr>
              <w:rPr>
                <w:sz w:val="18"/>
                <w:szCs w:val="18"/>
              </w:rPr>
            </w:pPr>
            <w:r w:rsidDel="00000000" w:rsidR="00000000" w:rsidRPr="00000000">
              <w:rPr>
                <w:sz w:val="18"/>
                <w:szCs w:val="18"/>
                <w:rtl w:val="0"/>
              </w:rPr>
              <w:t xml:space="preserve">FT60</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86">
            <w:pPr>
              <w:rPr>
                <w:sz w:val="18"/>
                <w:szCs w:val="18"/>
              </w:rPr>
            </w:pPr>
            <w:r w:rsidDel="00000000" w:rsidR="00000000" w:rsidRPr="00000000">
              <w:rPr>
                <w:sz w:val="18"/>
                <w:szCs w:val="18"/>
                <w:rtl w:val="0"/>
              </w:rPr>
              <w:t xml:space="preserve">Sowa, T., &amp; Lange-Pitsoulis, A. (2023). Gründungsförderung durch Gründungslehre? Zur Wirkung von Gründungslehre auf Gründungsintentionen und ihre Determinanten. https://www.researchgate.net/publication/389706454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87">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88">
            <w:pPr>
              <w:rPr>
                <w:sz w:val="18"/>
                <w:szCs w:val="18"/>
              </w:rPr>
            </w:pPr>
            <w:r w:rsidDel="00000000" w:rsidR="00000000" w:rsidRPr="00000000">
              <w:rPr>
                <w:sz w:val="18"/>
                <w:szCs w:val="18"/>
                <w:rtl w:val="0"/>
              </w:rPr>
              <w:t xml:space="preserve">FT61</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89">
            <w:pPr>
              <w:rPr>
                <w:sz w:val="18"/>
                <w:szCs w:val="18"/>
              </w:rPr>
            </w:pPr>
            <w:r w:rsidDel="00000000" w:rsidR="00000000" w:rsidRPr="00000000">
              <w:rPr>
                <w:sz w:val="18"/>
                <w:szCs w:val="18"/>
                <w:rtl w:val="0"/>
              </w:rPr>
              <w:t xml:space="preserve">Buck, C., Eder, D. M., &amp; Beermann, P. (2023). Entrepreneurship Education als Element des regionalen Innovationsökosystems: Aufbau und Elemente anhand des Fallbeispiels der Universität Bayreuth. Springer. https://doi.org/10.1007/978-3-658-37157-9_23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8A">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8B">
            <w:pPr>
              <w:rPr>
                <w:sz w:val="18"/>
                <w:szCs w:val="18"/>
              </w:rPr>
            </w:pPr>
            <w:r w:rsidDel="00000000" w:rsidR="00000000" w:rsidRPr="00000000">
              <w:rPr>
                <w:sz w:val="18"/>
                <w:szCs w:val="18"/>
                <w:rtl w:val="0"/>
              </w:rPr>
              <w:t xml:space="preserve">FT62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8C">
            <w:pPr>
              <w:rPr>
                <w:sz w:val="18"/>
                <w:szCs w:val="18"/>
              </w:rPr>
            </w:pPr>
            <w:r w:rsidDel="00000000" w:rsidR="00000000" w:rsidRPr="00000000">
              <w:rPr>
                <w:sz w:val="18"/>
                <w:szCs w:val="18"/>
                <w:rtl w:val="0"/>
              </w:rPr>
              <w:t xml:space="preserve">Chen, P. (2024). Entrepreneurship education and college students' entrepreneurial intention: Mediating role of creativity. Social Behavior and Personality. https://doi.org/10.2224/sbp.13702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8D">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8E">
            <w:pPr>
              <w:rPr>
                <w:sz w:val="18"/>
                <w:szCs w:val="18"/>
              </w:rPr>
            </w:pPr>
            <w:r w:rsidDel="00000000" w:rsidR="00000000" w:rsidRPr="00000000">
              <w:rPr>
                <w:sz w:val="18"/>
                <w:szCs w:val="18"/>
                <w:rtl w:val="0"/>
              </w:rPr>
              <w:t xml:space="preserve">FT63</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8F">
            <w:pPr>
              <w:rPr>
                <w:sz w:val="18"/>
                <w:szCs w:val="18"/>
              </w:rPr>
            </w:pPr>
            <w:r w:rsidDel="00000000" w:rsidR="00000000" w:rsidRPr="00000000">
              <w:rPr>
                <w:sz w:val="18"/>
                <w:szCs w:val="18"/>
                <w:rtl w:val="0"/>
              </w:rPr>
              <w:t xml:space="preserve">Yang, L., Mu, X., &amp; Xu, Y. (2024). Influence of entrepreneurship curriculum experience on entrepreneurial intention. Social Behavior and Personality. https://doi.org/10.2224/sbp.13032</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90">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1">
            <w:pPr>
              <w:rPr>
                <w:sz w:val="18"/>
                <w:szCs w:val="18"/>
              </w:rPr>
            </w:pPr>
            <w:r w:rsidDel="00000000" w:rsidR="00000000" w:rsidRPr="00000000">
              <w:rPr>
                <w:sz w:val="18"/>
                <w:szCs w:val="18"/>
                <w:rtl w:val="0"/>
              </w:rPr>
              <w:t xml:space="preserve">FT64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2">
            <w:pPr>
              <w:rPr>
                <w:sz w:val="18"/>
                <w:szCs w:val="18"/>
              </w:rPr>
            </w:pPr>
            <w:r w:rsidDel="00000000" w:rsidR="00000000" w:rsidRPr="00000000">
              <w:rPr>
                <w:sz w:val="18"/>
                <w:szCs w:val="18"/>
                <w:rtl w:val="0"/>
              </w:rPr>
              <w:t xml:space="preserve">Tiberius, V. (2024). Didaktik der Entrepreneurship Education. Zeitschrift für ökonomische Bildung. https://www.zfoeb.de/2024_13/2024-13_1_74_tiberius.pdf</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3">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94">
            <w:pPr>
              <w:rPr>
                <w:sz w:val="18"/>
                <w:szCs w:val="18"/>
              </w:rPr>
            </w:pPr>
            <w:r w:rsidDel="00000000" w:rsidR="00000000" w:rsidRPr="00000000">
              <w:rPr>
                <w:sz w:val="18"/>
                <w:szCs w:val="18"/>
                <w:rtl w:val="0"/>
              </w:rPr>
              <w:t xml:space="preserve">FT65</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95">
            <w:pPr>
              <w:rPr>
                <w:sz w:val="18"/>
                <w:szCs w:val="18"/>
              </w:rPr>
            </w:pPr>
            <w:r w:rsidDel="00000000" w:rsidR="00000000" w:rsidRPr="00000000">
              <w:rPr>
                <w:sz w:val="18"/>
                <w:szCs w:val="18"/>
                <w:rtl w:val="0"/>
              </w:rPr>
              <w:t xml:space="preserve">Dobrucka, R. (2024). Integrating entrepreneurial education to improve foundation readiness of chemistry students in Germany and Poland: A PDCA perspective. Academy of Entrepreneurship Journal. https://www.abacademies.org/articles/integrating-entrepreneurial-education</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96">
            <w:pPr>
              <w:rPr>
                <w:sz w:val="18"/>
                <w:szCs w:val="18"/>
              </w:rPr>
            </w:pPr>
            <w:r w:rsidDel="00000000" w:rsidR="00000000" w:rsidRPr="00000000">
              <w:rPr>
                <w:sz w:val="18"/>
                <w:szCs w:val="18"/>
                <w:rtl w:val="0"/>
              </w:rPr>
              <w:t xml:space="preserve">Code 2: Wrong outcome</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7">
            <w:pPr>
              <w:rPr>
                <w:sz w:val="18"/>
                <w:szCs w:val="18"/>
              </w:rPr>
            </w:pPr>
            <w:r w:rsidDel="00000000" w:rsidR="00000000" w:rsidRPr="00000000">
              <w:rPr>
                <w:sz w:val="18"/>
                <w:szCs w:val="18"/>
                <w:rtl w:val="0"/>
              </w:rPr>
              <w:t xml:space="preserve">FT66</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8">
            <w:pPr>
              <w:rPr>
                <w:sz w:val="18"/>
                <w:szCs w:val="18"/>
              </w:rPr>
            </w:pPr>
            <w:r w:rsidDel="00000000" w:rsidR="00000000" w:rsidRPr="00000000">
              <w:rPr>
                <w:sz w:val="18"/>
                <w:szCs w:val="18"/>
                <w:rtl w:val="0"/>
              </w:rPr>
              <w:t xml:space="preserve">Passarelli, M., &amp; Bongiorno, G. (2025). Is it the time to reshape entrepreneurship education? State-of-the-art and further perspectives. International Entrepreneurship and Management Journal. https://doi.org/10.1007/s11365-025-01071-y</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9">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9A">
            <w:pPr>
              <w:rPr>
                <w:sz w:val="18"/>
                <w:szCs w:val="18"/>
              </w:rPr>
            </w:pPr>
            <w:r w:rsidDel="00000000" w:rsidR="00000000" w:rsidRPr="00000000">
              <w:rPr>
                <w:sz w:val="18"/>
                <w:szCs w:val="18"/>
                <w:rtl w:val="0"/>
              </w:rPr>
              <w:t xml:space="preserve">FT67</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9B">
            <w:pPr>
              <w:rPr>
                <w:sz w:val="18"/>
                <w:szCs w:val="18"/>
              </w:rPr>
            </w:pPr>
            <w:r w:rsidDel="00000000" w:rsidR="00000000" w:rsidRPr="00000000">
              <w:rPr>
                <w:sz w:val="18"/>
                <w:szCs w:val="18"/>
                <w:rtl w:val="0"/>
              </w:rPr>
              <w:t xml:space="preserve">Pop-Cohuț, I. C., Dodescu, A. O., Chirilă, L. F., &amp; Barth, K. M. (2025). Entrepreneurship education and entrepreneurial intentions: A systematic review. Journal of Psychological and Educational Research. https://www.researchgate.net/publication/399718826</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9C">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D">
            <w:pPr>
              <w:rPr>
                <w:sz w:val="18"/>
                <w:szCs w:val="18"/>
              </w:rPr>
            </w:pPr>
            <w:r w:rsidDel="00000000" w:rsidR="00000000" w:rsidRPr="00000000">
              <w:rPr>
                <w:sz w:val="18"/>
                <w:szCs w:val="18"/>
                <w:rtl w:val="0"/>
              </w:rPr>
              <w:t xml:space="preserve">FT68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E">
            <w:pPr>
              <w:rPr>
                <w:sz w:val="18"/>
                <w:szCs w:val="18"/>
              </w:rPr>
            </w:pPr>
            <w:r w:rsidDel="00000000" w:rsidR="00000000" w:rsidRPr="00000000">
              <w:rPr>
                <w:sz w:val="18"/>
                <w:szCs w:val="18"/>
                <w:rtl w:val="0"/>
              </w:rPr>
              <w:t xml:space="preserve">Vedana, D., &amp; Andreassi, T. (2025). A theoretical framework proposal for research and innovation opportunities in entrepreneurship education. Revista de Administração de Empresas. https://doi.org/10.1590/S0034-759020250302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9F">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A0">
            <w:pPr>
              <w:rPr>
                <w:sz w:val="18"/>
                <w:szCs w:val="18"/>
              </w:rPr>
            </w:pPr>
            <w:r w:rsidDel="00000000" w:rsidR="00000000" w:rsidRPr="00000000">
              <w:rPr>
                <w:sz w:val="18"/>
                <w:szCs w:val="18"/>
                <w:rtl w:val="0"/>
              </w:rPr>
              <w:t xml:space="preserve">FT69</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A1">
            <w:pPr>
              <w:rPr>
                <w:sz w:val="18"/>
                <w:szCs w:val="18"/>
              </w:rPr>
            </w:pPr>
            <w:r w:rsidDel="00000000" w:rsidR="00000000" w:rsidRPr="00000000">
              <w:rPr>
                <w:sz w:val="18"/>
                <w:szCs w:val="18"/>
                <w:rtl w:val="0"/>
              </w:rPr>
              <w:t xml:space="preserve">Ayandibu, E. O. (2025). Impact of entrepreneurship education on students' understanding of global markets and the productive economy: A literature review. International Journal of Research in Business and Social Science. https://doi.org/10.20525/ijrbs.v14i8.4522</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A2">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A3">
            <w:pPr>
              <w:rPr>
                <w:sz w:val="18"/>
                <w:szCs w:val="18"/>
              </w:rPr>
            </w:pPr>
            <w:r w:rsidDel="00000000" w:rsidR="00000000" w:rsidRPr="00000000">
              <w:rPr>
                <w:sz w:val="18"/>
                <w:szCs w:val="18"/>
                <w:rtl w:val="0"/>
              </w:rPr>
              <w:t xml:space="preserve">FT70</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A4">
            <w:pPr>
              <w:rPr>
                <w:sz w:val="18"/>
                <w:szCs w:val="18"/>
              </w:rPr>
            </w:pPr>
            <w:r w:rsidDel="00000000" w:rsidR="00000000" w:rsidRPr="00000000">
              <w:rPr>
                <w:sz w:val="18"/>
                <w:szCs w:val="18"/>
                <w:rtl w:val="0"/>
              </w:rPr>
              <w:t xml:space="preserve">Cruz Salinas, L. E., Arbulu Ballesteros, M. A., Flores Lezama, M. T., Garcia Juarez, H. D., Otiniano Leon, M. Y., &amp; Vera Calmet, V. G. (2025). Determinants of sustainable entrepreneurial intention: A multigroup analysis between public and private universities in industrial engineering. Sustainability. https://doi.org/10.3390/su17072824</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A5">
            <w:pPr>
              <w:rPr>
                <w:sz w:val="18"/>
                <w:szCs w:val="18"/>
              </w:rPr>
            </w:pPr>
            <w:r w:rsidDel="00000000" w:rsidR="00000000" w:rsidRPr="00000000">
              <w:rPr>
                <w:sz w:val="18"/>
                <w:szCs w:val="18"/>
                <w:rtl w:val="0"/>
              </w:rPr>
              <w:t xml:space="preserve">Code 3: Wrong design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A6">
            <w:pPr>
              <w:rPr>
                <w:sz w:val="18"/>
                <w:szCs w:val="18"/>
              </w:rPr>
            </w:pPr>
            <w:r w:rsidDel="00000000" w:rsidR="00000000" w:rsidRPr="00000000">
              <w:rPr>
                <w:sz w:val="18"/>
                <w:szCs w:val="18"/>
                <w:rtl w:val="0"/>
              </w:rPr>
              <w:t xml:space="preserve">FT71</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A7">
            <w:pPr>
              <w:rPr>
                <w:sz w:val="18"/>
                <w:szCs w:val="18"/>
              </w:rPr>
            </w:pPr>
            <w:r w:rsidDel="00000000" w:rsidR="00000000" w:rsidRPr="00000000">
              <w:rPr>
                <w:sz w:val="18"/>
                <w:szCs w:val="18"/>
                <w:rtl w:val="0"/>
              </w:rPr>
              <w:t xml:space="preserve">Al Issa, H.-E., Thai, M. T. T., &amp; Saad, S. (2025). Empowering social entrepreneurial intentions through experiential learning and self-efficacy. International Journal of Management Education. https://doi.org/10.1016/j.ijme.2025.101154</w:t>
            </w:r>
          </w:p>
        </w:tc>
        <w:tc>
          <w:tcPr>
            <w:tcBorders>
              <w:top w:color="888888" w:space="0" w:sz="4" w:val="single"/>
              <w:left w:color="888888" w:space="0" w:sz="4" w:val="single"/>
              <w:bottom w:color="888888" w:space="0" w:sz="4" w:val="single"/>
              <w:right w:color="888888" w:space="0" w:sz="4" w:val="single"/>
            </w:tcBorders>
            <w:shd w:fill="f2f2f2" w:val="clear"/>
            <w:tcMar>
              <w:top w:w="80.0" w:type="dxa"/>
              <w:left w:w="120.0" w:type="dxa"/>
              <w:bottom w:w="80.0" w:type="dxa"/>
              <w:right w:w="120.0" w:type="dxa"/>
            </w:tcMar>
          </w:tcPr>
          <w:p w:rsidR="00000000" w:rsidDel="00000000" w:rsidP="00000000" w:rsidRDefault="00000000" w:rsidRPr="00000000" w14:paraId="000002A8">
            <w:pPr>
              <w:rPr>
                <w:sz w:val="18"/>
                <w:szCs w:val="18"/>
              </w:rPr>
            </w:pPr>
            <w:r w:rsidDel="00000000" w:rsidR="00000000" w:rsidRPr="00000000">
              <w:rPr>
                <w:sz w:val="18"/>
                <w:szCs w:val="18"/>
                <w:rtl w:val="0"/>
              </w:rPr>
              <w:t xml:space="preserve">Code 1: Wrong population</w:t>
            </w:r>
          </w:p>
        </w:tc>
      </w:tr>
      <w:tr>
        <w:trPr>
          <w:cantSplit w:val="0"/>
          <w:tblHeader w:val="0"/>
        </w:trPr>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A9">
            <w:pPr>
              <w:rPr>
                <w:sz w:val="18"/>
                <w:szCs w:val="18"/>
              </w:rPr>
            </w:pPr>
            <w:r w:rsidDel="00000000" w:rsidR="00000000" w:rsidRPr="00000000">
              <w:rPr>
                <w:sz w:val="18"/>
                <w:szCs w:val="18"/>
                <w:rtl w:val="0"/>
              </w:rPr>
              <w:t xml:space="preserve">FT72</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AA">
            <w:pPr>
              <w:rPr>
                <w:sz w:val="18"/>
                <w:szCs w:val="18"/>
              </w:rPr>
            </w:pPr>
            <w:r w:rsidDel="00000000" w:rsidR="00000000" w:rsidRPr="00000000">
              <w:rPr>
                <w:sz w:val="18"/>
                <w:szCs w:val="18"/>
                <w:rtl w:val="0"/>
              </w:rPr>
              <w:t xml:space="preserve">Setiawan, M. E., Suwono, H., Nur, H., Sulisetijono, S., et al. (2025). Fueling entrepreneurship in STEM: Unveiling trends, educational programs, and their impact. Social Sciences &amp; Humanities Open. https://doi.org/10.1016/j.ssaho.2025.101798</w:t>
            </w:r>
          </w:p>
        </w:tc>
        <w:tc>
          <w:tcPr>
            <w:tcBorders>
              <w:top w:color="888888" w:space="0" w:sz="4" w:val="single"/>
              <w:left w:color="888888" w:space="0" w:sz="4" w:val="single"/>
              <w:bottom w:color="888888" w:space="0" w:sz="4" w:val="single"/>
              <w:right w:color="888888" w:space="0" w:sz="4" w:val="single"/>
            </w:tcBorders>
            <w:shd w:fill="ffffff" w:val="clear"/>
            <w:tcMar>
              <w:top w:w="80.0" w:type="dxa"/>
              <w:left w:w="120.0" w:type="dxa"/>
              <w:bottom w:w="80.0" w:type="dxa"/>
              <w:right w:w="120.0" w:type="dxa"/>
            </w:tcMar>
          </w:tcPr>
          <w:p w:rsidR="00000000" w:rsidDel="00000000" w:rsidP="00000000" w:rsidRDefault="00000000" w:rsidRPr="00000000" w14:paraId="000002AB">
            <w:pPr>
              <w:rPr>
                <w:sz w:val="18"/>
                <w:szCs w:val="18"/>
              </w:rPr>
            </w:pPr>
            <w:r w:rsidDel="00000000" w:rsidR="00000000" w:rsidRPr="00000000">
              <w:rPr>
                <w:sz w:val="18"/>
                <w:szCs w:val="18"/>
                <w:rtl w:val="0"/>
              </w:rPr>
              <w:t xml:space="preserve">Code 2: Wrong outcome</w:t>
            </w:r>
          </w:p>
        </w:tc>
      </w:tr>
    </w:tbl>
    <w:p w:rsidR="00000000" w:rsidDel="00000000" w:rsidP="00000000" w:rsidRDefault="00000000" w:rsidRPr="00000000" w14:paraId="000002AC">
      <w:pPr>
        <w:spacing w:after="80" w:before="80" w:lineRule="auto"/>
        <w:rPr>
          <w:sz w:val="18"/>
          <w:szCs w:val="18"/>
        </w:rPr>
      </w:pPr>
      <w:r w:rsidDel="00000000" w:rsidR="00000000" w:rsidRPr="00000000">
        <w:rPr>
          <w:rtl w:val="0"/>
        </w:rPr>
      </w:r>
    </w:p>
    <w:p w:rsidR="00000000" w:rsidDel="00000000" w:rsidP="00000000" w:rsidRDefault="00000000" w:rsidRPr="00000000" w14:paraId="000002AD">
      <w:pPr>
        <w:spacing w:after="110" w:before="60" w:line="268" w:lineRule="auto"/>
        <w:rPr/>
      </w:pPr>
      <w:r w:rsidDel="00000000" w:rsidR="00000000" w:rsidRPr="00000000">
        <w:rPr>
          <w:i w:val="1"/>
          <w:iCs w:val="1"/>
          <w:color w:val="555555"/>
          <w:sz w:val="18"/>
          <w:szCs w:val="18"/>
          <w:rtl w:val="0"/>
        </w:rPr>
        <w:t xml:space="preserve">Exclusion codes: 1 = Wrong population   2 = Wrong outcome   3 = Wrong design   4 = Insufficient data   5 = Language   6 = Date out of range   7 = Duplicate   8 = Not retrievable</w:t>
      </w:r>
      <w:r w:rsidDel="00000000" w:rsidR="00000000" w:rsidRPr="00000000">
        <w:rPr>
          <w:rtl w:val="0"/>
        </w:rPr>
      </w:r>
    </w:p>
    <w:p w:rsidR="00000000" w:rsidDel="00000000" w:rsidP="00000000" w:rsidRDefault="00000000" w:rsidRPr="00000000" w14:paraId="000002AE">
      <w:pPr>
        <w:spacing w:after="110" w:before="60" w:line="268" w:lineRule="auto"/>
        <w:rPr/>
      </w:pP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Unicode MS"/>
  <w:font w:name="Arial"/>
  <w:font w:name="Courier New"/>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F">
    <w:pPr>
      <w:jc w:val="center"/>
      <w:rPr/>
    </w:pPr>
    <w:r w:rsidDel="00000000" w:rsidR="00000000" w:rsidRPr="00000000">
      <w:rPr>
        <w:rFonts w:ascii="Times New Roman" w:cs="Times New Roman" w:eastAsia="Times New Roman" w:hAnsi="Times New Roman"/>
        <w:color w:val="666666"/>
        <w:sz w:val="16"/>
        <w:szCs w:val="16"/>
        <w:rtl w:val="0"/>
      </w:rPr>
      <w:t xml:space="preserve">Online Resource </w:t>
    </w:r>
    <w:r w:rsidDel="00000000" w:rsidR="00000000" w:rsidRPr="00000000">
      <w:rPr>
        <w:color w:val="666666"/>
        <w:sz w:val="16"/>
        <w:szCs w:val="16"/>
        <w:rtl w:val="0"/>
      </w:rPr>
      <w:t xml:space="preserve">-</w:t>
    </w:r>
    <w:r w:rsidDel="00000000" w:rsidR="00000000" w:rsidRPr="00000000">
      <w:rPr>
        <w:rFonts w:ascii="Times New Roman" w:cs="Times New Roman" w:eastAsia="Times New Roman" w:hAnsi="Times New Roman"/>
        <w:color w:val="666666"/>
        <w:sz w:val="16"/>
        <w:szCs w:val="16"/>
        <w:rtl w:val="0"/>
      </w:rPr>
      <w:t xml:space="preserve"> Supplementary Material   |   Page </w:t>
    </w:r>
    <w:r w:rsidDel="00000000" w:rsidR="00000000" w:rsidRPr="00000000">
      <w:rPr>
        <w:rFonts w:ascii="Times New Roman" w:cs="Times New Roman" w:eastAsia="Times New Roman" w:hAnsi="Times New Roman"/>
        <w:color w:val="666666"/>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LfnzujM995Xy/K7JKEa9Zy4Jg==">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