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653FC" w14:textId="77777777" w:rsidR="00981B9B" w:rsidRPr="00BA1D95" w:rsidRDefault="00981B9B" w:rsidP="00981B9B">
      <w:pPr>
        <w:spacing w:line="240" w:lineRule="auto"/>
        <w:jc w:val="both"/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BA1D95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Supplementary material</w:t>
      </w:r>
    </w:p>
    <w:p w14:paraId="79A0BD0A" w14:textId="77777777" w:rsidR="00981B9B" w:rsidRPr="00BA1D95" w:rsidRDefault="00981B9B" w:rsidP="00981B9B">
      <w:pPr>
        <w:spacing w:line="240" w:lineRule="auto"/>
        <w:jc w:val="both"/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BA1D95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Supplementary table 1.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3"/>
        <w:gridCol w:w="2169"/>
        <w:gridCol w:w="2071"/>
        <w:gridCol w:w="2071"/>
      </w:tblGrid>
      <w:tr w:rsidR="00981B9B" w:rsidRPr="00BA1D95" w14:paraId="6E8EDBD3" w14:textId="77777777" w:rsidTr="00655FA3">
        <w:tc>
          <w:tcPr>
            <w:tcW w:w="2407" w:type="dxa"/>
          </w:tcPr>
          <w:p w14:paraId="26812850" w14:textId="77777777" w:rsidR="00981B9B" w:rsidRPr="00BA1D95" w:rsidRDefault="00981B9B" w:rsidP="00655FA3">
            <w:pPr>
              <w:jc w:val="both"/>
              <w:rPr>
                <w:rFonts w:ascii="Times New Roman" w:eastAsiaTheme="minorEastAsia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BA1D95">
              <w:rPr>
                <w:rFonts w:ascii="Times New Roman" w:eastAsiaTheme="minorEastAsia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PRIMARY score</w:t>
            </w:r>
          </w:p>
        </w:tc>
        <w:tc>
          <w:tcPr>
            <w:tcW w:w="2407" w:type="dxa"/>
          </w:tcPr>
          <w:p w14:paraId="43F44C52" w14:textId="77777777" w:rsidR="00981B9B" w:rsidRPr="00BA1D95" w:rsidRDefault="00981B9B" w:rsidP="00655FA3">
            <w:pPr>
              <w:jc w:val="both"/>
              <w:rPr>
                <w:rFonts w:ascii="Times New Roman" w:eastAsiaTheme="minorEastAsia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BA1D95">
              <w:rPr>
                <w:rFonts w:ascii="Times New Roman" w:eastAsiaTheme="minorEastAsia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Frequency</w:t>
            </w:r>
          </w:p>
        </w:tc>
        <w:tc>
          <w:tcPr>
            <w:tcW w:w="2407" w:type="dxa"/>
          </w:tcPr>
          <w:p w14:paraId="0E20B5AA" w14:textId="77777777" w:rsidR="00981B9B" w:rsidRPr="00BA1D95" w:rsidRDefault="00981B9B" w:rsidP="00655FA3">
            <w:pPr>
              <w:jc w:val="both"/>
              <w:rPr>
                <w:rFonts w:ascii="Times New Roman" w:eastAsiaTheme="minorEastAsia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BA1D95">
              <w:rPr>
                <w:rFonts w:ascii="Times New Roman" w:eastAsiaTheme="minorEastAsia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BCR events</w:t>
            </w:r>
          </w:p>
        </w:tc>
        <w:tc>
          <w:tcPr>
            <w:tcW w:w="2407" w:type="dxa"/>
          </w:tcPr>
          <w:p w14:paraId="17E6065D" w14:textId="77777777" w:rsidR="00981B9B" w:rsidRPr="00BA1D95" w:rsidRDefault="00981B9B" w:rsidP="00655FA3">
            <w:pPr>
              <w:jc w:val="both"/>
              <w:rPr>
                <w:rFonts w:ascii="Times New Roman" w:eastAsiaTheme="minorEastAsia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BA1D95">
              <w:rPr>
                <w:rFonts w:ascii="Times New Roman" w:eastAsiaTheme="minorEastAsia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RR events</w:t>
            </w:r>
          </w:p>
        </w:tc>
      </w:tr>
      <w:tr w:rsidR="00981B9B" w:rsidRPr="00BA1D95" w14:paraId="29B077F0" w14:textId="77777777" w:rsidTr="00655FA3">
        <w:tc>
          <w:tcPr>
            <w:tcW w:w="2407" w:type="dxa"/>
          </w:tcPr>
          <w:p w14:paraId="799416C6" w14:textId="77777777" w:rsidR="00981B9B" w:rsidRPr="00BA1D95" w:rsidRDefault="00981B9B" w:rsidP="00655FA3">
            <w:pPr>
              <w:jc w:val="both"/>
              <w:rPr>
                <w:rFonts w:ascii="Times New Roman" w:eastAsiaTheme="minorEastAsia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BA1D95">
              <w:rPr>
                <w:rFonts w:ascii="Times New Roman" w:eastAsiaTheme="minorEastAsia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  <w:tc>
          <w:tcPr>
            <w:tcW w:w="2407" w:type="dxa"/>
          </w:tcPr>
          <w:p w14:paraId="413AA423" w14:textId="77777777" w:rsidR="00981B9B" w:rsidRPr="00BA1D95" w:rsidRDefault="00981B9B" w:rsidP="00655FA3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A1D95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16 (10.81%)</w:t>
            </w:r>
          </w:p>
        </w:tc>
        <w:tc>
          <w:tcPr>
            <w:tcW w:w="2407" w:type="dxa"/>
          </w:tcPr>
          <w:p w14:paraId="01B7B673" w14:textId="77777777" w:rsidR="00981B9B" w:rsidRPr="00BA1D95" w:rsidRDefault="00981B9B" w:rsidP="00655FA3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A1D95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3</w:t>
            </w:r>
          </w:p>
        </w:tc>
        <w:tc>
          <w:tcPr>
            <w:tcW w:w="2407" w:type="dxa"/>
          </w:tcPr>
          <w:p w14:paraId="7FDF042F" w14:textId="77777777" w:rsidR="00981B9B" w:rsidRPr="00BA1D95" w:rsidRDefault="00981B9B" w:rsidP="00655FA3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A1D95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3</w:t>
            </w:r>
          </w:p>
        </w:tc>
      </w:tr>
      <w:tr w:rsidR="00981B9B" w:rsidRPr="00BA1D95" w14:paraId="34C56AF8" w14:textId="77777777" w:rsidTr="00655FA3">
        <w:tc>
          <w:tcPr>
            <w:tcW w:w="2407" w:type="dxa"/>
          </w:tcPr>
          <w:p w14:paraId="71F5FC24" w14:textId="77777777" w:rsidR="00981B9B" w:rsidRPr="00BA1D95" w:rsidRDefault="00981B9B" w:rsidP="00655FA3">
            <w:pPr>
              <w:jc w:val="both"/>
              <w:rPr>
                <w:rFonts w:ascii="Times New Roman" w:eastAsiaTheme="minorEastAsia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BA1D95">
              <w:rPr>
                <w:rFonts w:ascii="Times New Roman" w:eastAsiaTheme="minorEastAsia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2A</w:t>
            </w:r>
          </w:p>
        </w:tc>
        <w:tc>
          <w:tcPr>
            <w:tcW w:w="2407" w:type="dxa"/>
          </w:tcPr>
          <w:p w14:paraId="04D6D5A3" w14:textId="77777777" w:rsidR="00981B9B" w:rsidRPr="00BA1D95" w:rsidRDefault="00981B9B" w:rsidP="00655FA3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A1D95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7 (4.73%)</w:t>
            </w:r>
          </w:p>
        </w:tc>
        <w:tc>
          <w:tcPr>
            <w:tcW w:w="2407" w:type="dxa"/>
          </w:tcPr>
          <w:p w14:paraId="40CE78B3" w14:textId="77777777" w:rsidR="00981B9B" w:rsidRPr="00BA1D95" w:rsidRDefault="00981B9B" w:rsidP="00655FA3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A1D95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2407" w:type="dxa"/>
          </w:tcPr>
          <w:p w14:paraId="4BF9447E" w14:textId="77777777" w:rsidR="00981B9B" w:rsidRPr="00BA1D95" w:rsidRDefault="00981B9B" w:rsidP="00655FA3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A1D95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</w:tr>
      <w:tr w:rsidR="00981B9B" w:rsidRPr="00BA1D95" w14:paraId="670D6127" w14:textId="77777777" w:rsidTr="00655FA3">
        <w:tc>
          <w:tcPr>
            <w:tcW w:w="2407" w:type="dxa"/>
          </w:tcPr>
          <w:p w14:paraId="14A573BA" w14:textId="77777777" w:rsidR="00981B9B" w:rsidRPr="00BA1D95" w:rsidRDefault="00981B9B" w:rsidP="00655FA3">
            <w:pPr>
              <w:jc w:val="both"/>
              <w:rPr>
                <w:rFonts w:ascii="Times New Roman" w:eastAsiaTheme="minorEastAsia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BA1D95">
              <w:rPr>
                <w:rFonts w:ascii="Times New Roman" w:eastAsiaTheme="minorEastAsia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2B</w:t>
            </w:r>
          </w:p>
        </w:tc>
        <w:tc>
          <w:tcPr>
            <w:tcW w:w="2407" w:type="dxa"/>
          </w:tcPr>
          <w:p w14:paraId="2A5572ED" w14:textId="77777777" w:rsidR="00981B9B" w:rsidRPr="00BA1D95" w:rsidRDefault="00981B9B" w:rsidP="00655FA3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A1D95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7 (4.73%)</w:t>
            </w:r>
          </w:p>
        </w:tc>
        <w:tc>
          <w:tcPr>
            <w:tcW w:w="2407" w:type="dxa"/>
          </w:tcPr>
          <w:p w14:paraId="2B26A519" w14:textId="77777777" w:rsidR="00981B9B" w:rsidRPr="00BA1D95" w:rsidRDefault="00981B9B" w:rsidP="00655FA3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A1D95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  <w:tc>
          <w:tcPr>
            <w:tcW w:w="2407" w:type="dxa"/>
          </w:tcPr>
          <w:p w14:paraId="04987000" w14:textId="77777777" w:rsidR="00981B9B" w:rsidRPr="00BA1D95" w:rsidRDefault="00981B9B" w:rsidP="00655FA3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A1D95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</w:tr>
      <w:tr w:rsidR="00981B9B" w:rsidRPr="00BA1D95" w14:paraId="6C588AD9" w14:textId="77777777" w:rsidTr="00655FA3">
        <w:tc>
          <w:tcPr>
            <w:tcW w:w="2407" w:type="dxa"/>
          </w:tcPr>
          <w:p w14:paraId="0754F501" w14:textId="77777777" w:rsidR="00981B9B" w:rsidRPr="00BA1D95" w:rsidRDefault="00981B9B" w:rsidP="00655FA3">
            <w:pPr>
              <w:jc w:val="both"/>
              <w:rPr>
                <w:rFonts w:ascii="Times New Roman" w:eastAsiaTheme="minorEastAsia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BA1D95">
              <w:rPr>
                <w:rFonts w:ascii="Times New Roman" w:eastAsiaTheme="minorEastAsia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3</w:t>
            </w:r>
          </w:p>
        </w:tc>
        <w:tc>
          <w:tcPr>
            <w:tcW w:w="2407" w:type="dxa"/>
          </w:tcPr>
          <w:p w14:paraId="6147E70D" w14:textId="77777777" w:rsidR="00981B9B" w:rsidRPr="00BA1D95" w:rsidRDefault="00981B9B" w:rsidP="00655FA3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A1D95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13 (8.78%)</w:t>
            </w:r>
          </w:p>
        </w:tc>
        <w:tc>
          <w:tcPr>
            <w:tcW w:w="2407" w:type="dxa"/>
          </w:tcPr>
          <w:p w14:paraId="1E77C6B3" w14:textId="77777777" w:rsidR="00981B9B" w:rsidRPr="00BA1D95" w:rsidRDefault="00981B9B" w:rsidP="00655FA3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A1D95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2</w:t>
            </w:r>
          </w:p>
        </w:tc>
        <w:tc>
          <w:tcPr>
            <w:tcW w:w="2407" w:type="dxa"/>
          </w:tcPr>
          <w:p w14:paraId="740E86DC" w14:textId="77777777" w:rsidR="00981B9B" w:rsidRPr="00BA1D95" w:rsidRDefault="00981B9B" w:rsidP="00655FA3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A1D95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</w:tr>
      <w:tr w:rsidR="00981B9B" w:rsidRPr="00BA1D95" w14:paraId="67B34641" w14:textId="77777777" w:rsidTr="00655FA3">
        <w:tc>
          <w:tcPr>
            <w:tcW w:w="2407" w:type="dxa"/>
          </w:tcPr>
          <w:p w14:paraId="1BD39A73" w14:textId="77777777" w:rsidR="00981B9B" w:rsidRPr="00BA1D95" w:rsidRDefault="00981B9B" w:rsidP="00655FA3">
            <w:pPr>
              <w:jc w:val="both"/>
              <w:rPr>
                <w:rFonts w:ascii="Times New Roman" w:eastAsiaTheme="minorEastAsia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BA1D95">
              <w:rPr>
                <w:rFonts w:ascii="Times New Roman" w:eastAsiaTheme="minorEastAsia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2407" w:type="dxa"/>
          </w:tcPr>
          <w:p w14:paraId="1FD8EBBF" w14:textId="77777777" w:rsidR="00981B9B" w:rsidRPr="00BA1D95" w:rsidRDefault="00981B9B" w:rsidP="00655FA3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A1D95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61 (41.22%)</w:t>
            </w:r>
          </w:p>
        </w:tc>
        <w:tc>
          <w:tcPr>
            <w:tcW w:w="2407" w:type="dxa"/>
          </w:tcPr>
          <w:p w14:paraId="5FD8BA2E" w14:textId="77777777" w:rsidR="00981B9B" w:rsidRPr="00BA1D95" w:rsidRDefault="00981B9B" w:rsidP="00655FA3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A1D95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13</w:t>
            </w:r>
          </w:p>
        </w:tc>
        <w:tc>
          <w:tcPr>
            <w:tcW w:w="2407" w:type="dxa"/>
          </w:tcPr>
          <w:p w14:paraId="186B4E9B" w14:textId="77777777" w:rsidR="00981B9B" w:rsidRPr="00BA1D95" w:rsidRDefault="00981B9B" w:rsidP="00655FA3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A1D95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5</w:t>
            </w:r>
          </w:p>
        </w:tc>
      </w:tr>
      <w:tr w:rsidR="00981B9B" w:rsidRPr="00BA1D95" w14:paraId="74E5F1FF" w14:textId="77777777" w:rsidTr="00655FA3">
        <w:tc>
          <w:tcPr>
            <w:tcW w:w="2407" w:type="dxa"/>
          </w:tcPr>
          <w:p w14:paraId="639B236C" w14:textId="77777777" w:rsidR="00981B9B" w:rsidRPr="00BA1D95" w:rsidRDefault="00981B9B" w:rsidP="00655FA3">
            <w:pPr>
              <w:jc w:val="both"/>
              <w:rPr>
                <w:rFonts w:ascii="Times New Roman" w:eastAsiaTheme="minorEastAsia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BA1D95">
              <w:rPr>
                <w:rFonts w:ascii="Times New Roman" w:eastAsiaTheme="minorEastAsia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5</w:t>
            </w:r>
          </w:p>
        </w:tc>
        <w:tc>
          <w:tcPr>
            <w:tcW w:w="2407" w:type="dxa"/>
          </w:tcPr>
          <w:p w14:paraId="51AAD115" w14:textId="77777777" w:rsidR="00981B9B" w:rsidRPr="00BA1D95" w:rsidRDefault="00981B9B" w:rsidP="00655FA3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A1D95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44 (29.73%)</w:t>
            </w:r>
          </w:p>
        </w:tc>
        <w:tc>
          <w:tcPr>
            <w:tcW w:w="2407" w:type="dxa"/>
          </w:tcPr>
          <w:p w14:paraId="2123ED38" w14:textId="77777777" w:rsidR="00981B9B" w:rsidRPr="00BA1D95" w:rsidRDefault="00981B9B" w:rsidP="00655FA3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A1D95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11</w:t>
            </w:r>
          </w:p>
        </w:tc>
        <w:tc>
          <w:tcPr>
            <w:tcW w:w="2407" w:type="dxa"/>
          </w:tcPr>
          <w:p w14:paraId="7A5047F8" w14:textId="77777777" w:rsidR="00981B9B" w:rsidRPr="00BA1D95" w:rsidRDefault="00981B9B" w:rsidP="00655FA3">
            <w:pPr>
              <w:jc w:val="both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A1D95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7</w:t>
            </w:r>
          </w:p>
        </w:tc>
      </w:tr>
    </w:tbl>
    <w:p w14:paraId="3481BC0C" w14:textId="77777777" w:rsidR="00981B9B" w:rsidRPr="00BA1D95" w:rsidRDefault="00981B9B" w:rsidP="00981B9B">
      <w:pPr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9"/>
        <w:gridCol w:w="1650"/>
        <w:gridCol w:w="1791"/>
        <w:gridCol w:w="2942"/>
        <w:gridCol w:w="282"/>
      </w:tblGrid>
      <w:tr w:rsidR="00981B9B" w:rsidRPr="00B97144" w14:paraId="5330DBC0" w14:textId="77777777" w:rsidTr="00655FA3"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17EE4D" w14:textId="77777777" w:rsidR="00981B9B" w:rsidRDefault="00981B9B" w:rsidP="00655F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1D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Supplementary table 2. </w:t>
            </w:r>
            <w:r w:rsidRPr="00BA1D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PSMA PET/CT imaging findings stratified by risk group.</w:t>
            </w:r>
          </w:p>
          <w:p w14:paraId="611DE6EC" w14:textId="77777777" w:rsidR="00981B9B" w:rsidRPr="00BA1D95" w:rsidRDefault="00981B9B" w:rsidP="00655FA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981B9B" w:rsidRPr="00BA1D95" w14:paraId="1CE1AB7E" w14:textId="77777777" w:rsidTr="00655FA3">
        <w:tc>
          <w:tcPr>
            <w:tcW w:w="1839" w:type="dxa"/>
            <w:tcBorders>
              <w:top w:val="single" w:sz="4" w:space="0" w:color="auto"/>
              <w:bottom w:val="nil"/>
              <w:right w:val="nil"/>
            </w:tcBorders>
          </w:tcPr>
          <w:p w14:paraId="146B43CC" w14:textId="77777777" w:rsidR="00981B9B" w:rsidRPr="00BA1D95" w:rsidRDefault="00981B9B" w:rsidP="00655FA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7214A3ED" w14:textId="77777777" w:rsidR="00981B9B" w:rsidRPr="00BA1D95" w:rsidRDefault="00981B9B" w:rsidP="00655FA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1D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                   </w:t>
            </w:r>
            <w:r w:rsidRPr="00BA1D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Risk groups</w:t>
            </w:r>
          </w:p>
        </w:tc>
      </w:tr>
      <w:tr w:rsidR="00981B9B" w:rsidRPr="00BA1D95" w14:paraId="1EF3822D" w14:textId="77777777" w:rsidTr="00655FA3"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14:paraId="187CC5EF" w14:textId="77777777" w:rsidR="00981B9B" w:rsidRPr="00BA1D95" w:rsidRDefault="00981B9B" w:rsidP="00655FA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C22E68" w14:textId="77777777" w:rsidR="00981B9B" w:rsidRPr="00BA1D95" w:rsidRDefault="00981B9B" w:rsidP="00655FA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1D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Favorable (FIR)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7AF153" w14:textId="77777777" w:rsidR="00981B9B" w:rsidRPr="00BA1D95" w:rsidRDefault="00981B9B" w:rsidP="00655FA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1D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Unfavorable (UIR)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88B0B4" w14:textId="77777777" w:rsidR="00981B9B" w:rsidRPr="00BA1D95" w:rsidRDefault="00981B9B" w:rsidP="00655FA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1D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Test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EFC209" w14:textId="77777777" w:rsidR="00981B9B" w:rsidRPr="00BA1D95" w:rsidRDefault="00981B9B" w:rsidP="00655FA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81B9B" w:rsidRPr="00BA1D95" w14:paraId="7065574A" w14:textId="77777777" w:rsidTr="00655FA3"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D5C6F2" w14:textId="77777777" w:rsidR="00981B9B" w:rsidRPr="00BA1D95" w:rsidRDefault="00981B9B" w:rsidP="00655FA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BA1D9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Numbers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3E2082" w14:textId="77777777" w:rsidR="00981B9B" w:rsidRPr="00BA1D95" w:rsidRDefault="00981B9B" w:rsidP="00655F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D95">
              <w:rPr>
                <w:rFonts w:ascii="Times New Roman" w:hAnsi="Times New Roman" w:cs="Times New Roman"/>
                <w:sz w:val="24"/>
                <w:szCs w:val="24"/>
              </w:rPr>
              <w:t>71 (48.0%)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71F8F6" w14:textId="77777777" w:rsidR="00981B9B" w:rsidRPr="00BA1D95" w:rsidRDefault="00981B9B" w:rsidP="00655F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D95">
              <w:rPr>
                <w:rFonts w:ascii="Times New Roman" w:hAnsi="Times New Roman" w:cs="Times New Roman"/>
                <w:sz w:val="24"/>
                <w:szCs w:val="24"/>
              </w:rPr>
              <w:t>77 (52.0%)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68D81F" w14:textId="77777777" w:rsidR="00981B9B" w:rsidRPr="00BA1D95" w:rsidRDefault="00981B9B" w:rsidP="00655F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D95">
              <w:rPr>
                <w:rFonts w:ascii="Times New Roman" w:hAnsi="Times New Roman" w:cs="Times New Roman"/>
                <w:sz w:val="24"/>
                <w:szCs w:val="24"/>
              </w:rPr>
              <w:t>148 (100.0%)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303806B0" w14:textId="77777777" w:rsidR="00981B9B" w:rsidRPr="00BA1D95" w:rsidRDefault="00981B9B" w:rsidP="00655F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B9B" w:rsidRPr="00BA1D95" w14:paraId="39092C08" w14:textId="77777777" w:rsidTr="00655FA3"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D2AB6A" w14:textId="77777777" w:rsidR="00981B9B" w:rsidRPr="00BA1D95" w:rsidRDefault="00981B9B" w:rsidP="00655FA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BA1D9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PET positivity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14:paraId="7F06F352" w14:textId="77777777" w:rsidR="00981B9B" w:rsidRPr="00BA1D95" w:rsidRDefault="00981B9B" w:rsidP="00655F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14:paraId="48B18DB2" w14:textId="77777777" w:rsidR="00981B9B" w:rsidRPr="00BA1D95" w:rsidRDefault="00981B9B" w:rsidP="00655F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 w14:paraId="5E95B7B6" w14:textId="77777777" w:rsidR="00981B9B" w:rsidRPr="00BA1D95" w:rsidRDefault="00981B9B" w:rsidP="00655F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B596FC" w14:textId="77777777" w:rsidR="00981B9B" w:rsidRPr="00BA1D95" w:rsidRDefault="00981B9B" w:rsidP="00655F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416E2188" w14:textId="77777777" w:rsidR="00981B9B" w:rsidRPr="00BA1D95" w:rsidRDefault="00981B9B" w:rsidP="00655F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B9B" w:rsidRPr="00BA1D95" w14:paraId="49F15D39" w14:textId="77777777" w:rsidTr="00655FA3"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EB0FA4" w14:textId="77777777" w:rsidR="00981B9B" w:rsidRPr="00BA1D95" w:rsidRDefault="00981B9B" w:rsidP="00655FA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1D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Negative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C3CD29" w14:textId="77777777" w:rsidR="00981B9B" w:rsidRPr="00BA1D95" w:rsidRDefault="00981B9B" w:rsidP="00655F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D95">
              <w:rPr>
                <w:rFonts w:ascii="Times New Roman" w:hAnsi="Times New Roman" w:cs="Times New Roman"/>
                <w:sz w:val="24"/>
                <w:szCs w:val="24"/>
              </w:rPr>
              <w:t>67 (94.4%)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A27BC7" w14:textId="77777777" w:rsidR="00981B9B" w:rsidRPr="00BA1D95" w:rsidRDefault="00981B9B" w:rsidP="00655F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D95">
              <w:rPr>
                <w:rFonts w:ascii="Times New Roman" w:hAnsi="Times New Roman" w:cs="Times New Roman"/>
                <w:sz w:val="24"/>
                <w:szCs w:val="24"/>
              </w:rPr>
              <w:t>60 (77.9%)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7371FC" w14:textId="77777777" w:rsidR="00981B9B" w:rsidRPr="00BA1D95" w:rsidRDefault="00981B9B" w:rsidP="00655F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D95">
              <w:rPr>
                <w:rFonts w:ascii="Times New Roman" w:hAnsi="Times New Roman" w:cs="Times New Roman"/>
                <w:sz w:val="24"/>
                <w:szCs w:val="24"/>
              </w:rPr>
              <w:t>127 (85.8%)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0.007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E8B195" w14:textId="77777777" w:rsidR="00981B9B" w:rsidRPr="00BA1D95" w:rsidRDefault="00981B9B" w:rsidP="00655F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B9B" w:rsidRPr="00BA1D95" w14:paraId="3BFB8D38" w14:textId="77777777" w:rsidTr="00655FA3"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92211C" w14:textId="77777777" w:rsidR="00981B9B" w:rsidRPr="00BA1D95" w:rsidRDefault="00981B9B" w:rsidP="00655FA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1D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Positive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0CFB00" w14:textId="77777777" w:rsidR="00981B9B" w:rsidRPr="00BA1D95" w:rsidRDefault="00981B9B" w:rsidP="00655F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D95">
              <w:rPr>
                <w:rFonts w:ascii="Times New Roman" w:hAnsi="Times New Roman" w:cs="Times New Roman"/>
                <w:sz w:val="24"/>
                <w:szCs w:val="24"/>
              </w:rPr>
              <w:t>4 (5.6%)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0601F2" w14:textId="77777777" w:rsidR="00981B9B" w:rsidRPr="00BA1D95" w:rsidRDefault="00981B9B" w:rsidP="00655F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D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A1D95">
              <w:rPr>
                <w:rFonts w:ascii="Times New Roman" w:hAnsi="Times New Roman" w:cs="Times New Roman"/>
                <w:sz w:val="24"/>
                <w:szCs w:val="24"/>
              </w:rPr>
              <w:t xml:space="preserve"> (2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A1D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A1D95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857DAC" w14:textId="77777777" w:rsidR="00981B9B" w:rsidRPr="00BA1D95" w:rsidRDefault="00981B9B" w:rsidP="00655F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D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A1D95">
              <w:rPr>
                <w:rFonts w:ascii="Times New Roman" w:hAnsi="Times New Roman" w:cs="Times New Roman"/>
                <w:sz w:val="24"/>
                <w:szCs w:val="24"/>
              </w:rPr>
              <w:t xml:space="preserve"> (1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A1D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A1D95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6E332ABD" w14:textId="77777777" w:rsidR="00981B9B" w:rsidRPr="00BA1D95" w:rsidRDefault="00981B9B" w:rsidP="00655F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B9B" w:rsidRPr="00BA1D95" w14:paraId="4EDC5067" w14:textId="77777777" w:rsidTr="00655FA3"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658139" w14:textId="77777777" w:rsidR="00981B9B" w:rsidRPr="00BA1D95" w:rsidRDefault="00981B9B" w:rsidP="00655FA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BA1D9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PET N+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14:paraId="1D1B466B" w14:textId="77777777" w:rsidR="00981B9B" w:rsidRPr="00BA1D95" w:rsidRDefault="00981B9B" w:rsidP="00655F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14:paraId="3A694120" w14:textId="77777777" w:rsidR="00981B9B" w:rsidRPr="00BA1D95" w:rsidRDefault="00981B9B" w:rsidP="00655F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 w14:paraId="72F442B0" w14:textId="77777777" w:rsidR="00981B9B" w:rsidRPr="00BA1D95" w:rsidRDefault="00981B9B" w:rsidP="00655F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1FAF4084" w14:textId="77777777" w:rsidR="00981B9B" w:rsidRPr="00BA1D95" w:rsidRDefault="00981B9B" w:rsidP="00655F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4AD50E" w14:textId="77777777" w:rsidR="00981B9B" w:rsidRPr="00BA1D95" w:rsidRDefault="00981B9B" w:rsidP="00655F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B9B" w:rsidRPr="00BA1D95" w14:paraId="47722389" w14:textId="77777777" w:rsidTr="00655FA3"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0562D8" w14:textId="77777777" w:rsidR="00981B9B" w:rsidRPr="00BA1D95" w:rsidRDefault="00981B9B" w:rsidP="00655FA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1D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N0 (Negative)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ADFA18" w14:textId="77777777" w:rsidR="00981B9B" w:rsidRPr="00BA1D95" w:rsidRDefault="00981B9B" w:rsidP="00655F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D95">
              <w:rPr>
                <w:rFonts w:ascii="Times New Roman" w:hAnsi="Times New Roman" w:cs="Times New Roman"/>
                <w:sz w:val="24"/>
                <w:szCs w:val="24"/>
              </w:rPr>
              <w:t>71 (100.0%)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604DDA" w14:textId="77777777" w:rsidR="00981B9B" w:rsidRPr="00BA1D95" w:rsidRDefault="00981B9B" w:rsidP="00655F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D95">
              <w:rPr>
                <w:rFonts w:ascii="Times New Roman" w:hAnsi="Times New Roman" w:cs="Times New Roman"/>
                <w:sz w:val="24"/>
                <w:szCs w:val="24"/>
              </w:rPr>
              <w:t>66 (85.7%)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976396" w14:textId="77777777" w:rsidR="00981B9B" w:rsidRPr="00BA1D95" w:rsidRDefault="00981B9B" w:rsidP="00655F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D95">
              <w:rPr>
                <w:rFonts w:ascii="Times New Roman" w:hAnsi="Times New Roman" w:cs="Times New Roman"/>
                <w:sz w:val="24"/>
                <w:szCs w:val="24"/>
              </w:rPr>
              <w:t>137 (92.6%)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D43E97" w14:textId="77777777" w:rsidR="00981B9B" w:rsidRPr="00BA1D95" w:rsidRDefault="00981B9B" w:rsidP="00655F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B9B" w:rsidRPr="00BA1D95" w14:paraId="73C60AB8" w14:textId="77777777" w:rsidTr="00655FA3"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CA2234" w14:textId="77777777" w:rsidR="00981B9B" w:rsidRPr="00BA1D95" w:rsidRDefault="00981B9B" w:rsidP="00655FA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1D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N+ (Positive)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8ED9CA" w14:textId="77777777" w:rsidR="00981B9B" w:rsidRPr="00BA1D95" w:rsidRDefault="00981B9B" w:rsidP="00655F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D95">
              <w:rPr>
                <w:rFonts w:ascii="Times New Roman" w:hAnsi="Times New Roman" w:cs="Times New Roman"/>
                <w:sz w:val="24"/>
                <w:szCs w:val="24"/>
              </w:rPr>
              <w:t>0 (0.0%)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45FD5E" w14:textId="77777777" w:rsidR="00981B9B" w:rsidRPr="00BA1D95" w:rsidRDefault="00981B9B" w:rsidP="00655F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D95">
              <w:rPr>
                <w:rFonts w:ascii="Times New Roman" w:hAnsi="Times New Roman" w:cs="Times New Roman"/>
                <w:sz w:val="24"/>
                <w:szCs w:val="24"/>
              </w:rPr>
              <w:t>11 (14.3%)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15BC10" w14:textId="77777777" w:rsidR="00981B9B" w:rsidRPr="00BA1D95" w:rsidRDefault="00981B9B" w:rsidP="00655F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D95">
              <w:rPr>
                <w:rFonts w:ascii="Times New Roman" w:hAnsi="Times New Roman" w:cs="Times New Roman"/>
                <w:sz w:val="24"/>
                <w:szCs w:val="24"/>
              </w:rPr>
              <w:t>11 (7.4%)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68DCA580" w14:textId="77777777" w:rsidR="00981B9B" w:rsidRPr="00BA1D95" w:rsidRDefault="00981B9B" w:rsidP="00655F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B9B" w:rsidRPr="00BA1D95" w14:paraId="22A0B684" w14:textId="77777777" w:rsidTr="00655FA3"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963247" w14:textId="77777777" w:rsidR="00981B9B" w:rsidRPr="00BA1D95" w:rsidRDefault="00981B9B" w:rsidP="00655FA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BA1D9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PET M+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14:paraId="101383F8" w14:textId="77777777" w:rsidR="00981B9B" w:rsidRPr="00BA1D95" w:rsidRDefault="00981B9B" w:rsidP="00655F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14:paraId="57BA8115" w14:textId="77777777" w:rsidR="00981B9B" w:rsidRPr="00BA1D95" w:rsidRDefault="00981B9B" w:rsidP="00655F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 w14:paraId="28F6E11D" w14:textId="77777777" w:rsidR="00981B9B" w:rsidRPr="00BA1D95" w:rsidRDefault="00981B9B" w:rsidP="00655F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26F140" w14:textId="77777777" w:rsidR="00981B9B" w:rsidRPr="00BA1D95" w:rsidRDefault="00981B9B" w:rsidP="00655F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4B01E450" w14:textId="77777777" w:rsidR="00981B9B" w:rsidRPr="00BA1D95" w:rsidRDefault="00981B9B" w:rsidP="00655F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B9B" w:rsidRPr="00BA1D95" w14:paraId="6A392AA2" w14:textId="77777777" w:rsidTr="00655FA3"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86BD8C" w14:textId="77777777" w:rsidR="00981B9B" w:rsidRPr="00BA1D95" w:rsidRDefault="00981B9B" w:rsidP="00655FA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1D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M0 (Negative)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22644C" w14:textId="77777777" w:rsidR="00981B9B" w:rsidRPr="00BA1D95" w:rsidRDefault="00981B9B" w:rsidP="00655F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D95">
              <w:rPr>
                <w:rFonts w:ascii="Times New Roman" w:hAnsi="Times New Roman" w:cs="Times New Roman"/>
                <w:sz w:val="24"/>
                <w:szCs w:val="24"/>
              </w:rPr>
              <w:t>67 (94.4%)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6E998B" w14:textId="77777777" w:rsidR="00981B9B" w:rsidRPr="00BA1D95" w:rsidRDefault="00981B9B" w:rsidP="00655F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D95">
              <w:rPr>
                <w:rFonts w:ascii="Times New Roman" w:hAnsi="Times New Roman" w:cs="Times New Roman"/>
                <w:sz w:val="24"/>
                <w:szCs w:val="24"/>
              </w:rPr>
              <w:t>66 (85.7%)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052C90" w14:textId="77777777" w:rsidR="00981B9B" w:rsidRPr="00BA1D95" w:rsidRDefault="00981B9B" w:rsidP="00655F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D95">
              <w:rPr>
                <w:rFonts w:ascii="Times New Roman" w:hAnsi="Times New Roman" w:cs="Times New Roman"/>
                <w:sz w:val="24"/>
                <w:szCs w:val="24"/>
              </w:rPr>
              <w:t>133 (89.9%)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8B333B" w14:textId="77777777" w:rsidR="00981B9B" w:rsidRPr="00BA1D95" w:rsidRDefault="00981B9B" w:rsidP="00655F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B9B" w:rsidRPr="00BA1D95" w14:paraId="694F7E9F" w14:textId="77777777" w:rsidTr="00655FA3"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257EA4" w14:textId="77777777" w:rsidR="00981B9B" w:rsidRPr="00BA1D95" w:rsidRDefault="00981B9B" w:rsidP="00655FA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1D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M+ (Positive)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7821BB" w14:textId="77777777" w:rsidR="00981B9B" w:rsidRPr="00BA1D95" w:rsidRDefault="00981B9B" w:rsidP="00655F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D95">
              <w:rPr>
                <w:rFonts w:ascii="Times New Roman" w:hAnsi="Times New Roman" w:cs="Times New Roman"/>
                <w:sz w:val="24"/>
                <w:szCs w:val="24"/>
              </w:rPr>
              <w:t>4 (5.6%)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B30010" w14:textId="77777777" w:rsidR="00981B9B" w:rsidRPr="00BA1D95" w:rsidRDefault="00981B9B" w:rsidP="00655F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D95">
              <w:rPr>
                <w:rFonts w:ascii="Times New Roman" w:hAnsi="Times New Roman" w:cs="Times New Roman"/>
                <w:sz w:val="24"/>
                <w:szCs w:val="24"/>
              </w:rPr>
              <w:t>11 (14.3%)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164CD6" w14:textId="77777777" w:rsidR="00981B9B" w:rsidRPr="00BA1D95" w:rsidRDefault="00981B9B" w:rsidP="00655F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D95">
              <w:rPr>
                <w:rFonts w:ascii="Times New Roman" w:hAnsi="Times New Roman" w:cs="Times New Roman"/>
                <w:sz w:val="24"/>
                <w:szCs w:val="24"/>
              </w:rPr>
              <w:t>15 (10.1%)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468EA4A7" w14:textId="77777777" w:rsidR="00981B9B" w:rsidRPr="00BA1D95" w:rsidRDefault="00981B9B" w:rsidP="00655F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B9B" w:rsidRPr="00BA1D95" w14:paraId="05163C56" w14:textId="77777777" w:rsidTr="00655FA3"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B97F71" w14:textId="77777777" w:rsidR="00981B9B" w:rsidRDefault="00981B9B" w:rsidP="00655FA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4C5AD82F" w14:textId="77777777" w:rsidR="00981B9B" w:rsidRPr="00BA1D95" w:rsidRDefault="00981B9B" w:rsidP="00655FA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F</w:t>
            </w:r>
            <w:r w:rsidRPr="00BA1D9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ocal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ity </w:t>
            </w:r>
            <w:r w:rsidRPr="00BA1D9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PET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14:paraId="54245D83" w14:textId="77777777" w:rsidR="00981B9B" w:rsidRPr="00BA1D95" w:rsidRDefault="00981B9B" w:rsidP="00655F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14:paraId="12244DA6" w14:textId="77777777" w:rsidR="00981B9B" w:rsidRPr="00BA1D95" w:rsidRDefault="00981B9B" w:rsidP="00655F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 w14:paraId="15C391BB" w14:textId="77777777" w:rsidR="00981B9B" w:rsidRPr="00BA1D95" w:rsidRDefault="00981B9B" w:rsidP="00655F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BA5DCC" w14:textId="77777777" w:rsidR="00981B9B" w:rsidRPr="00BA1D95" w:rsidRDefault="00981B9B" w:rsidP="00655F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2AAD0AB1" w14:textId="77777777" w:rsidR="00981B9B" w:rsidRDefault="00981B9B" w:rsidP="00655F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7FE8E3" w14:textId="77777777" w:rsidR="00981B9B" w:rsidRPr="00BA1D95" w:rsidRDefault="00981B9B" w:rsidP="00655F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B9B" w:rsidRPr="00BA1D95" w14:paraId="6F03A70D" w14:textId="77777777" w:rsidTr="00655FA3"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1569FC" w14:textId="77777777" w:rsidR="00981B9B" w:rsidRPr="00BA1D95" w:rsidRDefault="00981B9B" w:rsidP="00655FA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1D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Plurifocal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8FD1F8" w14:textId="77777777" w:rsidR="00981B9B" w:rsidRPr="00BA1D95" w:rsidRDefault="00981B9B" w:rsidP="00655F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D95">
              <w:rPr>
                <w:rFonts w:ascii="Times New Roman" w:hAnsi="Times New Roman" w:cs="Times New Roman"/>
                <w:sz w:val="24"/>
                <w:szCs w:val="24"/>
              </w:rPr>
              <w:t>25 (35.2%)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7706BD" w14:textId="77777777" w:rsidR="00981B9B" w:rsidRPr="00BA1D95" w:rsidRDefault="00981B9B" w:rsidP="00655F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D95">
              <w:rPr>
                <w:rFonts w:ascii="Times New Roman" w:hAnsi="Times New Roman" w:cs="Times New Roman"/>
                <w:sz w:val="24"/>
                <w:szCs w:val="24"/>
              </w:rPr>
              <w:t>21 (27.3%)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4A4D04" w14:textId="77777777" w:rsidR="00981B9B" w:rsidRPr="00BA1D95" w:rsidRDefault="00981B9B" w:rsidP="00655F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D95">
              <w:rPr>
                <w:rFonts w:ascii="Times New Roman" w:hAnsi="Times New Roman" w:cs="Times New Roman"/>
                <w:sz w:val="24"/>
                <w:szCs w:val="24"/>
              </w:rPr>
              <w:t>46 (31.1%)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0.297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794973" w14:textId="77777777" w:rsidR="00981B9B" w:rsidRPr="00BA1D95" w:rsidRDefault="00981B9B" w:rsidP="00655F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B9B" w:rsidRPr="00BA1D95" w14:paraId="7FA46B97" w14:textId="77777777" w:rsidTr="00655FA3"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2C9B99" w14:textId="77777777" w:rsidR="00981B9B" w:rsidRPr="00BA1D95" w:rsidRDefault="00981B9B" w:rsidP="00655FA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1D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Monofocal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5A42C8" w14:textId="77777777" w:rsidR="00981B9B" w:rsidRPr="00BA1D95" w:rsidRDefault="00981B9B" w:rsidP="00655F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D95">
              <w:rPr>
                <w:rFonts w:ascii="Times New Roman" w:hAnsi="Times New Roman" w:cs="Times New Roman"/>
                <w:sz w:val="24"/>
                <w:szCs w:val="24"/>
              </w:rPr>
              <w:t>46 (64.8%)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C0B26B" w14:textId="77777777" w:rsidR="00981B9B" w:rsidRPr="00BA1D95" w:rsidRDefault="00981B9B" w:rsidP="00655F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D95">
              <w:rPr>
                <w:rFonts w:ascii="Times New Roman" w:hAnsi="Times New Roman" w:cs="Times New Roman"/>
                <w:sz w:val="24"/>
                <w:szCs w:val="24"/>
              </w:rPr>
              <w:t>56 (72.7%)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9A2D0" w14:textId="77777777" w:rsidR="00981B9B" w:rsidRPr="00BA1D95" w:rsidRDefault="00981B9B" w:rsidP="00655F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D95">
              <w:rPr>
                <w:rFonts w:ascii="Times New Roman" w:hAnsi="Times New Roman" w:cs="Times New Roman"/>
                <w:sz w:val="24"/>
                <w:szCs w:val="24"/>
              </w:rPr>
              <w:t>102 (68.9%)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5F37EDA3" w14:textId="77777777" w:rsidR="00981B9B" w:rsidRPr="00BA1D95" w:rsidRDefault="00981B9B" w:rsidP="00655F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B9B" w:rsidRPr="00BA1D95" w14:paraId="787E66B6" w14:textId="77777777" w:rsidTr="00655FA3"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C076D7" w14:textId="77777777" w:rsidR="00981B9B" w:rsidRPr="00BA1D95" w:rsidRDefault="00981B9B" w:rsidP="00655FA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BA1D9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PET tracers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14:paraId="2F9C0108" w14:textId="77777777" w:rsidR="00981B9B" w:rsidRPr="00BA1D95" w:rsidRDefault="00981B9B" w:rsidP="00655F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14:paraId="0EE04B1A" w14:textId="77777777" w:rsidR="00981B9B" w:rsidRPr="00BA1D95" w:rsidRDefault="00981B9B" w:rsidP="00655F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 w14:paraId="4DADEAF4" w14:textId="77777777" w:rsidR="00981B9B" w:rsidRPr="00BA1D95" w:rsidRDefault="00981B9B" w:rsidP="00655F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1B698F" w14:textId="77777777" w:rsidR="00981B9B" w:rsidRPr="00BA1D95" w:rsidRDefault="00981B9B" w:rsidP="00655F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4AAD6166" w14:textId="77777777" w:rsidR="00981B9B" w:rsidRPr="00BA1D95" w:rsidRDefault="00981B9B" w:rsidP="00655F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B9B" w:rsidRPr="00BA1D95" w14:paraId="330E9B09" w14:textId="77777777" w:rsidTr="00655FA3"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373A19" w14:textId="77777777" w:rsidR="00981B9B" w:rsidRPr="00BA1D95" w:rsidRDefault="00981B9B" w:rsidP="00655FA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1D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BA1D95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18</w:t>
            </w:r>
            <w:r w:rsidRPr="00BA1D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F-PSMA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BC8CCC" w14:textId="77777777" w:rsidR="00981B9B" w:rsidRPr="00BA1D95" w:rsidRDefault="00981B9B" w:rsidP="00655F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D95">
              <w:rPr>
                <w:rFonts w:ascii="Times New Roman" w:hAnsi="Times New Roman" w:cs="Times New Roman"/>
                <w:sz w:val="24"/>
                <w:szCs w:val="24"/>
              </w:rPr>
              <w:t>46 (64.8%)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726565" w14:textId="77777777" w:rsidR="00981B9B" w:rsidRPr="00BA1D95" w:rsidRDefault="00981B9B" w:rsidP="00655F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D95">
              <w:rPr>
                <w:rFonts w:ascii="Times New Roman" w:hAnsi="Times New Roman" w:cs="Times New Roman"/>
                <w:sz w:val="24"/>
                <w:szCs w:val="24"/>
              </w:rPr>
              <w:t>42 (54.5%)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A8B421" w14:textId="77777777" w:rsidR="00981B9B" w:rsidRPr="00BA1D95" w:rsidRDefault="00981B9B" w:rsidP="00655F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D95">
              <w:rPr>
                <w:rFonts w:ascii="Times New Roman" w:hAnsi="Times New Roman" w:cs="Times New Roman"/>
                <w:sz w:val="24"/>
                <w:szCs w:val="24"/>
              </w:rPr>
              <w:t>88 (59.5%)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1300B2" w14:textId="77777777" w:rsidR="00981B9B" w:rsidRPr="00BA1D95" w:rsidRDefault="00981B9B" w:rsidP="00655F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B9B" w:rsidRPr="00BA1D95" w14:paraId="5EC1A52A" w14:textId="77777777" w:rsidTr="00655FA3"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5E7119" w14:textId="77777777" w:rsidR="00981B9B" w:rsidRPr="00BA1D95" w:rsidRDefault="00981B9B" w:rsidP="00655FA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1D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BA1D95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68</w:t>
            </w:r>
            <w:r w:rsidRPr="00BA1D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Ga-PSMA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25BB34" w14:textId="77777777" w:rsidR="00981B9B" w:rsidRPr="00BA1D95" w:rsidRDefault="00981B9B" w:rsidP="00655F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D95">
              <w:rPr>
                <w:rFonts w:ascii="Times New Roman" w:hAnsi="Times New Roman" w:cs="Times New Roman"/>
                <w:sz w:val="24"/>
                <w:szCs w:val="24"/>
              </w:rPr>
              <w:t>25 (35.2%)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8B7BAE" w14:textId="77777777" w:rsidR="00981B9B" w:rsidRPr="00BA1D95" w:rsidRDefault="00981B9B" w:rsidP="00655F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D95">
              <w:rPr>
                <w:rFonts w:ascii="Times New Roman" w:hAnsi="Times New Roman" w:cs="Times New Roman"/>
                <w:sz w:val="24"/>
                <w:szCs w:val="24"/>
              </w:rPr>
              <w:t>35 (45.5%)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14881E" w14:textId="77777777" w:rsidR="00981B9B" w:rsidRPr="00BA1D95" w:rsidRDefault="00981B9B" w:rsidP="00655F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D95">
              <w:rPr>
                <w:rFonts w:ascii="Times New Roman" w:hAnsi="Times New Roman" w:cs="Times New Roman"/>
                <w:sz w:val="24"/>
                <w:szCs w:val="24"/>
              </w:rPr>
              <w:t>60 (40.5%)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B6D2CB" w14:textId="77777777" w:rsidR="00981B9B" w:rsidRPr="00BA1D95" w:rsidRDefault="00981B9B" w:rsidP="00655F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EA19FE" w14:textId="77777777" w:rsidR="00981B9B" w:rsidRPr="00BA1D95" w:rsidRDefault="00981B9B" w:rsidP="00981B9B">
      <w:pPr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en-GB"/>
        </w:rPr>
      </w:pPr>
    </w:p>
    <w:p w14:paraId="40F40807" w14:textId="77777777" w:rsidR="00981B9B" w:rsidRPr="00BA1D95" w:rsidRDefault="00981B9B" w:rsidP="00981B9B">
      <w:pPr>
        <w:spacing w:after="120" w:line="24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en-US" w:eastAsia="en-GB"/>
          <w14:ligatures w14:val="none"/>
        </w:rPr>
      </w:pPr>
      <w:r w:rsidRPr="00BA1D95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val="en-US" w:eastAsia="en-GB"/>
          <w14:ligatures w14:val="none"/>
        </w:rPr>
        <w:t>Supplementary table 3.</w:t>
      </w:r>
      <w:r w:rsidRPr="00BA1D95">
        <w:rPr>
          <w:rFonts w:ascii="Times New Roman" w:eastAsiaTheme="minorEastAsia" w:hAnsi="Times New Roman" w:cs="Times New Roman"/>
          <w:kern w:val="0"/>
          <w:sz w:val="24"/>
          <w:szCs w:val="24"/>
          <w:lang w:val="en-US" w:eastAsia="en-GB"/>
          <w14:ligatures w14:val="none"/>
        </w:rPr>
        <w:t xml:space="preserve"> Incidence of BCR and RR rates according to PSMA PET/CT nodal and metastatic status.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1352"/>
        <w:gridCol w:w="1398"/>
        <w:gridCol w:w="1567"/>
        <w:gridCol w:w="1370"/>
        <w:gridCol w:w="1281"/>
      </w:tblGrid>
      <w:tr w:rsidR="00981B9B" w:rsidRPr="00BA1D95" w14:paraId="11776FA3" w14:textId="77777777" w:rsidTr="00655FA3">
        <w:tc>
          <w:tcPr>
            <w:tcW w:w="1637" w:type="dxa"/>
          </w:tcPr>
          <w:p w14:paraId="6CE4DDD1" w14:textId="77777777" w:rsidR="00981B9B" w:rsidRPr="00BA1D95" w:rsidRDefault="00981B9B" w:rsidP="00655FA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1D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Category</w:t>
            </w:r>
          </w:p>
        </w:tc>
        <w:tc>
          <w:tcPr>
            <w:tcW w:w="1591" w:type="dxa"/>
          </w:tcPr>
          <w:p w14:paraId="231E7CA2" w14:textId="77777777" w:rsidR="00981B9B" w:rsidRPr="00BA1D95" w:rsidRDefault="00981B9B" w:rsidP="00655FA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1D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n.</w:t>
            </w:r>
          </w:p>
        </w:tc>
        <w:tc>
          <w:tcPr>
            <w:tcW w:w="1605" w:type="dxa"/>
          </w:tcPr>
          <w:p w14:paraId="63A0274B" w14:textId="77777777" w:rsidR="00981B9B" w:rsidRPr="00BA1D95" w:rsidRDefault="00981B9B" w:rsidP="00655FA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1D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BCR </w:t>
            </w:r>
          </w:p>
        </w:tc>
        <w:tc>
          <w:tcPr>
            <w:tcW w:w="1706" w:type="dxa"/>
          </w:tcPr>
          <w:p w14:paraId="12105D4A" w14:textId="77777777" w:rsidR="00981B9B" w:rsidRPr="00BA1D95" w:rsidRDefault="00981B9B" w:rsidP="00655FA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1D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573" w:type="dxa"/>
          </w:tcPr>
          <w:p w14:paraId="18D788B9" w14:textId="77777777" w:rsidR="00981B9B" w:rsidRPr="00BA1D95" w:rsidRDefault="00981B9B" w:rsidP="00655FA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1D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RR</w:t>
            </w:r>
          </w:p>
        </w:tc>
        <w:tc>
          <w:tcPr>
            <w:tcW w:w="1516" w:type="dxa"/>
          </w:tcPr>
          <w:p w14:paraId="1FA4D476" w14:textId="77777777" w:rsidR="00981B9B" w:rsidRPr="00BA1D95" w:rsidRDefault="00981B9B" w:rsidP="00655FA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1D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981B9B" w:rsidRPr="00BA1D95" w14:paraId="40E87D17" w14:textId="77777777" w:rsidTr="00655FA3">
        <w:tc>
          <w:tcPr>
            <w:tcW w:w="1637" w:type="dxa"/>
          </w:tcPr>
          <w:p w14:paraId="2E027F9B" w14:textId="77777777" w:rsidR="00981B9B" w:rsidRPr="00BA1D95" w:rsidRDefault="00981B9B" w:rsidP="00655F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D95">
              <w:rPr>
                <w:rFonts w:ascii="Times New Roman" w:hAnsi="Times New Roman" w:cs="Times New Roman"/>
                <w:sz w:val="24"/>
                <w:szCs w:val="24"/>
              </w:rPr>
              <w:t>N0M0</w:t>
            </w:r>
          </w:p>
        </w:tc>
        <w:tc>
          <w:tcPr>
            <w:tcW w:w="1591" w:type="dxa"/>
          </w:tcPr>
          <w:p w14:paraId="30E62A69" w14:textId="77777777" w:rsidR="00981B9B" w:rsidRPr="00BA1D95" w:rsidRDefault="00981B9B" w:rsidP="00655F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D95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605" w:type="dxa"/>
          </w:tcPr>
          <w:p w14:paraId="08F5D477" w14:textId="77777777" w:rsidR="00981B9B" w:rsidRPr="00BA1D95" w:rsidRDefault="00981B9B" w:rsidP="00655F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D95">
              <w:rPr>
                <w:rFonts w:ascii="Times New Roman" w:hAnsi="Times New Roman" w:cs="Times New Roman"/>
                <w:sz w:val="24"/>
                <w:szCs w:val="24"/>
              </w:rPr>
              <w:t>25 (12 UIR, 13 FIR)</w:t>
            </w:r>
          </w:p>
        </w:tc>
        <w:tc>
          <w:tcPr>
            <w:tcW w:w="1706" w:type="dxa"/>
          </w:tcPr>
          <w:p w14:paraId="59E4964C" w14:textId="77777777" w:rsidR="00981B9B" w:rsidRPr="00BA1D95" w:rsidRDefault="00981B9B" w:rsidP="00655F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D95">
              <w:rPr>
                <w:rFonts w:ascii="Times New Roman" w:hAnsi="Times New Roman" w:cs="Times New Roman"/>
                <w:sz w:val="24"/>
                <w:szCs w:val="24"/>
              </w:rPr>
              <w:t>19.53125</w:t>
            </w:r>
          </w:p>
        </w:tc>
        <w:tc>
          <w:tcPr>
            <w:tcW w:w="1573" w:type="dxa"/>
          </w:tcPr>
          <w:p w14:paraId="3166BCE0" w14:textId="77777777" w:rsidR="00981B9B" w:rsidRPr="00BA1D95" w:rsidRDefault="00981B9B" w:rsidP="00655F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D95">
              <w:rPr>
                <w:rFonts w:ascii="Times New Roman" w:hAnsi="Times New Roman" w:cs="Times New Roman"/>
                <w:sz w:val="24"/>
                <w:szCs w:val="24"/>
              </w:rPr>
              <w:t>12 (6 UIR, 6 FIR)</w:t>
            </w:r>
          </w:p>
        </w:tc>
        <w:tc>
          <w:tcPr>
            <w:tcW w:w="1516" w:type="dxa"/>
          </w:tcPr>
          <w:p w14:paraId="4D6899FE" w14:textId="77777777" w:rsidR="00981B9B" w:rsidRPr="00BA1D95" w:rsidRDefault="00981B9B" w:rsidP="00655F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D95"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</w:p>
        </w:tc>
      </w:tr>
      <w:tr w:rsidR="00981B9B" w:rsidRPr="00BA1D95" w14:paraId="351550DD" w14:textId="77777777" w:rsidTr="00655FA3">
        <w:tc>
          <w:tcPr>
            <w:tcW w:w="1637" w:type="dxa"/>
          </w:tcPr>
          <w:p w14:paraId="3213B0B3" w14:textId="77777777" w:rsidR="00981B9B" w:rsidRPr="00BA1D95" w:rsidRDefault="00981B9B" w:rsidP="00655F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D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BA1D95">
              <w:rPr>
                <w:rFonts w:ascii="Times New Roman" w:hAnsi="Times New Roman" w:cs="Times New Roman"/>
                <w:sz w:val="24"/>
                <w:szCs w:val="24"/>
              </w:rPr>
              <w:t>M0</w:t>
            </w:r>
          </w:p>
        </w:tc>
        <w:tc>
          <w:tcPr>
            <w:tcW w:w="1591" w:type="dxa"/>
          </w:tcPr>
          <w:p w14:paraId="386E9899" w14:textId="77777777" w:rsidR="00981B9B" w:rsidRPr="00BA1D95" w:rsidRDefault="00981B9B" w:rsidP="00655F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D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05" w:type="dxa"/>
          </w:tcPr>
          <w:p w14:paraId="05E0E9B2" w14:textId="77777777" w:rsidR="00981B9B" w:rsidRPr="00BA1D95" w:rsidRDefault="00981B9B" w:rsidP="00655F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D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6" w:type="dxa"/>
          </w:tcPr>
          <w:p w14:paraId="2072096A" w14:textId="77777777" w:rsidR="00981B9B" w:rsidRPr="00BA1D95" w:rsidRDefault="00981B9B" w:rsidP="00655F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D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3" w:type="dxa"/>
          </w:tcPr>
          <w:p w14:paraId="51DFE061" w14:textId="77777777" w:rsidR="00981B9B" w:rsidRPr="00BA1D95" w:rsidRDefault="00981B9B" w:rsidP="00655F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D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6" w:type="dxa"/>
          </w:tcPr>
          <w:p w14:paraId="14AFBDE9" w14:textId="77777777" w:rsidR="00981B9B" w:rsidRPr="00BA1D95" w:rsidRDefault="00981B9B" w:rsidP="00655F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D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81B9B" w:rsidRPr="00BA1D95" w14:paraId="6A1763F3" w14:textId="77777777" w:rsidTr="00655FA3">
        <w:tc>
          <w:tcPr>
            <w:tcW w:w="1637" w:type="dxa"/>
          </w:tcPr>
          <w:p w14:paraId="0DCBF120" w14:textId="77777777" w:rsidR="00981B9B" w:rsidRPr="00BA1D95" w:rsidRDefault="00981B9B" w:rsidP="00655F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D95">
              <w:rPr>
                <w:rFonts w:ascii="Times New Roman" w:hAnsi="Times New Roman" w:cs="Times New Roman"/>
                <w:sz w:val="24"/>
                <w:szCs w:val="24"/>
              </w:rPr>
              <w:t>NxM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91" w:type="dxa"/>
          </w:tcPr>
          <w:p w14:paraId="63EE0CFF" w14:textId="77777777" w:rsidR="00981B9B" w:rsidRPr="00BA1D95" w:rsidRDefault="00981B9B" w:rsidP="00655F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D9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05" w:type="dxa"/>
          </w:tcPr>
          <w:p w14:paraId="3E759191" w14:textId="77777777" w:rsidR="00981B9B" w:rsidRPr="00BA1D95" w:rsidRDefault="00981B9B" w:rsidP="00655F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D95">
              <w:rPr>
                <w:rFonts w:ascii="Times New Roman" w:hAnsi="Times New Roman" w:cs="Times New Roman"/>
                <w:sz w:val="24"/>
                <w:szCs w:val="24"/>
              </w:rPr>
              <w:t>5 (5 UIR)</w:t>
            </w:r>
          </w:p>
        </w:tc>
        <w:tc>
          <w:tcPr>
            <w:tcW w:w="1706" w:type="dxa"/>
          </w:tcPr>
          <w:p w14:paraId="3F5E35FA" w14:textId="77777777" w:rsidR="00981B9B" w:rsidRPr="00BA1D95" w:rsidRDefault="00981B9B" w:rsidP="00655F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D95">
              <w:rPr>
                <w:rFonts w:ascii="Times New Roman" w:hAnsi="Times New Roman" w:cs="Times New Roman"/>
                <w:sz w:val="24"/>
                <w:szCs w:val="24"/>
              </w:rPr>
              <w:t>33.33333</w:t>
            </w:r>
          </w:p>
        </w:tc>
        <w:tc>
          <w:tcPr>
            <w:tcW w:w="1573" w:type="dxa"/>
          </w:tcPr>
          <w:p w14:paraId="1C498A8B" w14:textId="77777777" w:rsidR="00981B9B" w:rsidRPr="00BA1D95" w:rsidRDefault="00981B9B" w:rsidP="00655F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D95">
              <w:rPr>
                <w:rFonts w:ascii="Times New Roman" w:hAnsi="Times New Roman" w:cs="Times New Roman"/>
                <w:sz w:val="24"/>
                <w:szCs w:val="24"/>
              </w:rPr>
              <w:t>3 (3 UIR)</w:t>
            </w:r>
          </w:p>
        </w:tc>
        <w:tc>
          <w:tcPr>
            <w:tcW w:w="1516" w:type="dxa"/>
          </w:tcPr>
          <w:p w14:paraId="4C54BE5A" w14:textId="77777777" w:rsidR="00981B9B" w:rsidRPr="00BA1D95" w:rsidRDefault="00981B9B" w:rsidP="00655F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D9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14:paraId="1E6258A4" w14:textId="77777777" w:rsidR="00981B9B" w:rsidRPr="00BA1D95" w:rsidRDefault="00981B9B" w:rsidP="00981B9B">
      <w:pPr>
        <w:spacing w:after="120" w:line="24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en-US" w:eastAsia="en-GB"/>
          <w14:ligatures w14:val="none"/>
        </w:rPr>
      </w:pPr>
      <w:r>
        <w:rPr>
          <w:rFonts w:ascii="Times New Roman" w:eastAsiaTheme="minorEastAsia" w:hAnsi="Times New Roman" w:cs="Times New Roman"/>
          <w:kern w:val="0"/>
          <w:sz w:val="24"/>
          <w:szCs w:val="24"/>
          <w:lang w:val="en-US" w:eastAsia="en-GB"/>
          <w14:ligatures w14:val="none"/>
        </w:rPr>
        <w:t xml:space="preserve">NxM+= metastatic disease, independently from the nodal status. </w:t>
      </w:r>
    </w:p>
    <w:p w14:paraId="3DEF4C9E" w14:textId="77777777" w:rsidR="00981B9B" w:rsidRPr="00BA1D95" w:rsidRDefault="00981B9B" w:rsidP="00981B9B">
      <w:pPr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en-GB"/>
        </w:rPr>
      </w:pPr>
      <w:r w:rsidRPr="00BA1D95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en-GB"/>
        </w:rPr>
        <w:t>Supplementary Figure 1.</w:t>
      </w:r>
      <w:r w:rsidRPr="00BA1D95">
        <w:rPr>
          <w:rFonts w:ascii="Times New Roman" w:eastAsiaTheme="minorEastAsia" w:hAnsi="Times New Roman" w:cs="Times New Roman"/>
          <w:sz w:val="24"/>
          <w:szCs w:val="24"/>
          <w:lang w:val="en-US" w:eastAsia="en-GB"/>
        </w:rPr>
        <w:t xml:space="preserve"> Kaplan-Meier curves for RR-free survival: Comparison between PRIMARY score 4 and PRIMARY score 5 subgroups.</w:t>
      </w:r>
    </w:p>
    <w:p w14:paraId="205B165A" w14:textId="77777777" w:rsidR="00981B9B" w:rsidRPr="00BA1D95" w:rsidRDefault="00981B9B" w:rsidP="00981B9B">
      <w:pPr>
        <w:spacing w:line="240" w:lineRule="auto"/>
        <w:jc w:val="both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</w:pPr>
      <w:r w:rsidRPr="00BA1D95"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lang w:val="en-US" w:eastAsia="en-GB"/>
          <w14:ligatures w14:val="none"/>
        </w:rPr>
        <w:t>Supplementary figure 2</w:t>
      </w:r>
      <w:r w:rsidRPr="00BA1D95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  <w:t>. Kaplan-Meier curves for BCR-free survival and RR-free survival stratified by primary treatment modality (Radical Prostatectomy vs. Radiotherapy ± ADT).</w:t>
      </w:r>
    </w:p>
    <w:p w14:paraId="61754313" w14:textId="77777777" w:rsidR="00981B9B" w:rsidRPr="00BA1D95" w:rsidRDefault="00981B9B" w:rsidP="00981B9B">
      <w:pPr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it-IT"/>
          <w14:ligatures w14:val="none"/>
        </w:rPr>
      </w:pPr>
    </w:p>
    <w:p w14:paraId="6A9B1B92" w14:textId="77777777" w:rsidR="00981B9B" w:rsidRPr="00BA1D95" w:rsidRDefault="00981B9B" w:rsidP="00981B9B">
      <w:pPr>
        <w:spacing w:after="120" w:line="240" w:lineRule="auto"/>
        <w:jc w:val="both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val="en-US" w:eastAsia="en-GB"/>
          <w14:ligatures w14:val="none"/>
        </w:rPr>
      </w:pPr>
    </w:p>
    <w:p w14:paraId="7B1768EF" w14:textId="77777777" w:rsidR="00E023F9" w:rsidRDefault="00E023F9"/>
    <w:sectPr w:rsidR="00E023F9" w:rsidSect="00981B9B">
      <w:headerReference w:type="default" r:id="rId4"/>
      <w:pgSz w:w="11906" w:h="16838"/>
      <w:pgMar w:top="1701" w:right="1701" w:bottom="1701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19233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B7DB0EA" w14:textId="77777777" w:rsidR="00981B9B" w:rsidRPr="00E358F1" w:rsidRDefault="00981B9B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E358F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358F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358F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E358F1">
          <w:rPr>
            <w:rFonts w:ascii="Times New Roman" w:hAnsi="Times New Roman" w:cs="Times New Roman"/>
            <w:sz w:val="24"/>
            <w:szCs w:val="24"/>
          </w:rPr>
          <w:t>2</w:t>
        </w:r>
        <w:r w:rsidRPr="00E358F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FF8EB07" w14:textId="77777777" w:rsidR="00981B9B" w:rsidRPr="007C7B60" w:rsidRDefault="00981B9B" w:rsidP="007C7B60">
    <w:pPr>
      <w:pStyle w:val="Header"/>
      <w:jc w:val="right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B9B"/>
    <w:rsid w:val="000C4033"/>
    <w:rsid w:val="001654E2"/>
    <w:rsid w:val="00173ED8"/>
    <w:rsid w:val="004B42CB"/>
    <w:rsid w:val="005F2B46"/>
    <w:rsid w:val="006E1731"/>
    <w:rsid w:val="00866D74"/>
    <w:rsid w:val="00882A73"/>
    <w:rsid w:val="00981B9B"/>
    <w:rsid w:val="00B260B7"/>
    <w:rsid w:val="00B85331"/>
    <w:rsid w:val="00E0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57A38"/>
  <w15:chartTrackingRefBased/>
  <w15:docId w15:val="{1C55DFEC-A70C-4358-B0E3-2258137F3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B9B"/>
    <w:pPr>
      <w:spacing w:line="259" w:lineRule="auto"/>
    </w:pPr>
    <w:rPr>
      <w:sz w:val="22"/>
      <w:szCs w:val="22"/>
      <w:lang w:val="it-IT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1B9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1B9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1B9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1B9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en-I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1B9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en-I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1B9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I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1B9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en-I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1B9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I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1B9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1B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1B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1B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1B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1B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1B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1B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1B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1B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1B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</w:rPr>
  </w:style>
  <w:style w:type="character" w:customStyle="1" w:styleId="TitleChar">
    <w:name w:val="Title Char"/>
    <w:basedOn w:val="DefaultParagraphFont"/>
    <w:link w:val="Title"/>
    <w:uiPriority w:val="10"/>
    <w:rsid w:val="00981B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1B9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IN"/>
    </w:rPr>
  </w:style>
  <w:style w:type="character" w:customStyle="1" w:styleId="SubtitleChar">
    <w:name w:val="Subtitle Char"/>
    <w:basedOn w:val="DefaultParagraphFont"/>
    <w:link w:val="Subtitle"/>
    <w:uiPriority w:val="11"/>
    <w:rsid w:val="00981B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1B9B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en-IN"/>
    </w:rPr>
  </w:style>
  <w:style w:type="character" w:customStyle="1" w:styleId="QuoteChar">
    <w:name w:val="Quote Char"/>
    <w:basedOn w:val="DefaultParagraphFont"/>
    <w:link w:val="Quote"/>
    <w:uiPriority w:val="29"/>
    <w:rsid w:val="00981B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1B9B"/>
    <w:pPr>
      <w:spacing w:line="278" w:lineRule="auto"/>
      <w:ind w:left="720"/>
      <w:contextualSpacing/>
    </w:pPr>
    <w:rPr>
      <w:sz w:val="24"/>
      <w:szCs w:val="24"/>
      <w:lang w:val="en-IN"/>
    </w:rPr>
  </w:style>
  <w:style w:type="character" w:styleId="IntenseEmphasis">
    <w:name w:val="Intense Emphasis"/>
    <w:basedOn w:val="DefaultParagraphFont"/>
    <w:uiPriority w:val="21"/>
    <w:qFormat/>
    <w:rsid w:val="00981B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1B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val="en-I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1B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1B9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981B9B"/>
    <w:pPr>
      <w:spacing w:after="0" w:line="240" w:lineRule="auto"/>
    </w:pPr>
    <w:rPr>
      <w:sz w:val="22"/>
      <w:szCs w:val="22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1B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1B9B"/>
    <w:rPr>
      <w:sz w:val="22"/>
      <w:szCs w:val="22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Trupti Sudge</dc:creator>
  <cp:keywords/>
  <dc:description/>
  <cp:lastModifiedBy>Trupti Sudge</cp:lastModifiedBy>
  <cp:revision>1</cp:revision>
  <dcterms:created xsi:type="dcterms:W3CDTF">2026-04-21T00:02:00Z</dcterms:created>
  <dcterms:modified xsi:type="dcterms:W3CDTF">2026-04-21T00:02:00Z</dcterms:modified>
</cp:coreProperties>
</file>