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B8234" w14:textId="77777777" w:rsidR="001A01D3" w:rsidRPr="00CE0A18" w:rsidRDefault="001A01D3" w:rsidP="001A01D3">
      <w:pPr>
        <w:rPr>
          <w:lang w:val="en-US"/>
        </w:rPr>
      </w:pPr>
      <w:r w:rsidRPr="00790F57">
        <w:rPr>
          <w:rFonts w:ascii="Times New Roman" w:hAnsi="Times New Roman" w:cs="Times New Roman"/>
          <w:b/>
          <w:bCs/>
        </w:rPr>
        <w:t>Appendix S1</w:t>
      </w:r>
    </w:p>
    <w:p w14:paraId="111EDF2F" w14:textId="77777777" w:rsidR="001A01D3" w:rsidRPr="00CE0A18" w:rsidRDefault="001A01D3" w:rsidP="001A01D3">
      <w:pPr>
        <w:rPr>
          <w:rFonts w:ascii="Times New Roman" w:hAnsi="Times New Roman" w:cs="Times New Roman"/>
          <w:lang w:val="en-US"/>
        </w:rPr>
      </w:pPr>
      <w:r w:rsidRPr="00CE0A18">
        <w:rPr>
          <w:rFonts w:ascii="Times New Roman" w:hAnsi="Times New Roman" w:cs="Times New Roman"/>
          <w:lang w:val="en-US"/>
        </w:rPr>
        <w:t>Questionnaire on Knowledge and Training Needs in Enteral Nutrition Among Pediatric Intensive Care Staff</w:t>
      </w:r>
      <w:r w:rsidRPr="00CE0A18">
        <w:rPr>
          <w:rFonts w:ascii="Times New Roman" w:hAnsi="Times New Roman" w:cs="Times New Roman"/>
          <w:lang w:val="en-US"/>
        </w:rPr>
        <w:br/>
      </w:r>
    </w:p>
    <w:p w14:paraId="6864BCD4" w14:textId="77777777" w:rsidR="001A01D3" w:rsidRPr="00CE0A18" w:rsidRDefault="001A01D3" w:rsidP="001A01D3">
      <w:pPr>
        <w:rPr>
          <w:rFonts w:ascii="Times New Roman" w:hAnsi="Times New Roman" w:cs="Times New Roman"/>
          <w:lang w:val="en-US"/>
        </w:rPr>
      </w:pPr>
      <w:r w:rsidRPr="00CE0A18">
        <w:rPr>
          <w:rFonts w:ascii="Times New Roman" w:hAnsi="Times New Roman" w:cs="Times New Roman"/>
          <w:lang w:val="en-US"/>
        </w:rPr>
        <w:t>Please select the option that best reflects your situation or level of knowledge.</w:t>
      </w:r>
      <w:r w:rsidRPr="00CE0A18">
        <w:rPr>
          <w:rFonts w:ascii="Times New Roman" w:hAnsi="Times New Roman" w:cs="Times New Roman"/>
          <w:lang w:val="en-US"/>
        </w:rPr>
        <w:br/>
      </w:r>
    </w:p>
    <w:p w14:paraId="7BACF80A" w14:textId="77777777" w:rsidR="001A01D3" w:rsidRPr="00CE0A18" w:rsidRDefault="001A01D3" w:rsidP="001A01D3">
      <w:pPr>
        <w:rPr>
          <w:rFonts w:ascii="Times New Roman" w:hAnsi="Times New Roman" w:cs="Times New Roman"/>
          <w:lang w:val="en-US"/>
        </w:rPr>
      </w:pPr>
      <w:r w:rsidRPr="00CE0A18">
        <w:rPr>
          <w:rFonts w:ascii="Times New Roman" w:hAnsi="Times New Roman" w:cs="Times New Roman"/>
          <w:lang w:val="en-US"/>
        </w:rPr>
        <w:t>1. Professional category</w:t>
      </w:r>
    </w:p>
    <w:p w14:paraId="35B48E78" w14:textId="77777777" w:rsidR="001A01D3" w:rsidRPr="00CE0A18" w:rsidRDefault="001A01D3" w:rsidP="001A01D3">
      <w:pPr>
        <w:ind w:left="720"/>
        <w:rPr>
          <w:rFonts w:ascii="Times New Roman" w:hAnsi="Times New Roman" w:cs="Times New Roman"/>
          <w:lang w:val="en-US"/>
        </w:rPr>
      </w:pPr>
      <w:r w:rsidRPr="00CE0A18">
        <w:rPr>
          <w:rFonts w:ascii="Times New Roman" w:hAnsi="Times New Roman" w:cs="Times New Roman"/>
          <w:lang w:val="en-US"/>
        </w:rPr>
        <w:t>- Nursing</w:t>
      </w:r>
    </w:p>
    <w:p w14:paraId="6ACA6EBA" w14:textId="77777777" w:rsidR="001A01D3" w:rsidRPr="00CE0A18" w:rsidRDefault="001A01D3" w:rsidP="001A01D3">
      <w:pPr>
        <w:ind w:left="720"/>
        <w:rPr>
          <w:rFonts w:ascii="Times New Roman" w:hAnsi="Times New Roman" w:cs="Times New Roman"/>
          <w:lang w:val="en-US"/>
        </w:rPr>
      </w:pPr>
      <w:r w:rsidRPr="00CE0A18">
        <w:rPr>
          <w:rFonts w:ascii="Times New Roman" w:hAnsi="Times New Roman" w:cs="Times New Roman"/>
          <w:lang w:val="en-US"/>
        </w:rPr>
        <w:t>- Nursing Assistant (NA)</w:t>
      </w:r>
    </w:p>
    <w:p w14:paraId="7306CD4E" w14:textId="77777777" w:rsidR="001A01D3" w:rsidRPr="00CE0A18" w:rsidRDefault="001A01D3" w:rsidP="001A01D3">
      <w:pPr>
        <w:rPr>
          <w:rFonts w:ascii="Times New Roman" w:hAnsi="Times New Roman" w:cs="Times New Roman"/>
          <w:lang w:val="en-US"/>
        </w:rPr>
      </w:pPr>
      <w:r w:rsidRPr="00CE0A18">
        <w:rPr>
          <w:rFonts w:ascii="Times New Roman" w:hAnsi="Times New Roman" w:cs="Times New Roman"/>
          <w:lang w:val="en-US"/>
        </w:rPr>
        <w:t>2. Years of professional experience</w:t>
      </w:r>
    </w:p>
    <w:p w14:paraId="66FF0D5D" w14:textId="77777777" w:rsidR="001A01D3" w:rsidRPr="00CE0A18" w:rsidRDefault="001A01D3" w:rsidP="001A01D3">
      <w:pPr>
        <w:ind w:left="720"/>
        <w:rPr>
          <w:rFonts w:ascii="Times New Roman" w:hAnsi="Times New Roman" w:cs="Times New Roman"/>
          <w:lang w:val="en-US"/>
        </w:rPr>
      </w:pPr>
      <w:r w:rsidRPr="00CE0A18">
        <w:rPr>
          <w:rFonts w:ascii="Times New Roman" w:hAnsi="Times New Roman" w:cs="Times New Roman"/>
          <w:lang w:val="en-US"/>
        </w:rPr>
        <w:t>- &lt; 5 years</w:t>
      </w:r>
    </w:p>
    <w:p w14:paraId="61B09581" w14:textId="77777777" w:rsidR="001A01D3" w:rsidRPr="00CE0A18" w:rsidRDefault="001A01D3" w:rsidP="001A01D3">
      <w:pPr>
        <w:ind w:left="720"/>
        <w:rPr>
          <w:rFonts w:ascii="Times New Roman" w:hAnsi="Times New Roman" w:cs="Times New Roman"/>
          <w:lang w:val="en-US"/>
        </w:rPr>
      </w:pPr>
      <w:r w:rsidRPr="00CE0A18">
        <w:rPr>
          <w:rFonts w:ascii="Times New Roman" w:hAnsi="Times New Roman" w:cs="Times New Roman"/>
          <w:lang w:val="en-US"/>
        </w:rPr>
        <w:t>- 5–10 years</w:t>
      </w:r>
    </w:p>
    <w:p w14:paraId="4E646535" w14:textId="77777777" w:rsidR="001A01D3" w:rsidRPr="00CE0A18" w:rsidRDefault="001A01D3" w:rsidP="001A01D3">
      <w:pPr>
        <w:ind w:left="720"/>
        <w:rPr>
          <w:rFonts w:ascii="Times New Roman" w:hAnsi="Times New Roman" w:cs="Times New Roman"/>
          <w:lang w:val="en-US"/>
        </w:rPr>
      </w:pPr>
      <w:r w:rsidRPr="00CE0A18">
        <w:rPr>
          <w:rFonts w:ascii="Times New Roman" w:hAnsi="Times New Roman" w:cs="Times New Roman"/>
          <w:lang w:val="en-US"/>
        </w:rPr>
        <w:t>- &gt; 10 years</w:t>
      </w:r>
    </w:p>
    <w:p w14:paraId="7C8B78F1" w14:textId="77777777" w:rsidR="001A01D3" w:rsidRPr="00CE0A18" w:rsidRDefault="001A01D3" w:rsidP="001A01D3">
      <w:pPr>
        <w:rPr>
          <w:rFonts w:ascii="Times New Roman" w:hAnsi="Times New Roman" w:cs="Times New Roman"/>
          <w:lang w:val="en-US"/>
        </w:rPr>
      </w:pPr>
      <w:r w:rsidRPr="00CE0A18">
        <w:rPr>
          <w:rFonts w:ascii="Times New Roman" w:hAnsi="Times New Roman" w:cs="Times New Roman"/>
          <w:lang w:val="en-US"/>
        </w:rPr>
        <w:t>3. Years of experience in Intensive Care</w:t>
      </w:r>
    </w:p>
    <w:p w14:paraId="0DABBBD3" w14:textId="77777777" w:rsidR="001A01D3" w:rsidRPr="00CE0A18" w:rsidRDefault="001A01D3" w:rsidP="001A01D3">
      <w:pPr>
        <w:ind w:left="720"/>
        <w:rPr>
          <w:rFonts w:ascii="Times New Roman" w:hAnsi="Times New Roman" w:cs="Times New Roman"/>
          <w:lang w:val="en-US"/>
        </w:rPr>
      </w:pPr>
      <w:r w:rsidRPr="00CE0A18">
        <w:rPr>
          <w:rFonts w:ascii="Times New Roman" w:hAnsi="Times New Roman" w:cs="Times New Roman"/>
          <w:lang w:val="en-US"/>
        </w:rPr>
        <w:t>- &lt; 5 years</w:t>
      </w:r>
    </w:p>
    <w:p w14:paraId="10515450" w14:textId="77777777" w:rsidR="001A01D3" w:rsidRPr="00CE0A18" w:rsidRDefault="001A01D3" w:rsidP="001A01D3">
      <w:pPr>
        <w:ind w:left="720"/>
        <w:rPr>
          <w:rFonts w:ascii="Times New Roman" w:hAnsi="Times New Roman" w:cs="Times New Roman"/>
          <w:lang w:val="en-US"/>
        </w:rPr>
      </w:pPr>
      <w:r w:rsidRPr="00CE0A18">
        <w:rPr>
          <w:rFonts w:ascii="Times New Roman" w:hAnsi="Times New Roman" w:cs="Times New Roman"/>
          <w:lang w:val="en-US"/>
        </w:rPr>
        <w:t>- 5–10 years</w:t>
      </w:r>
    </w:p>
    <w:p w14:paraId="1B1C3F8E" w14:textId="77777777" w:rsidR="001A01D3" w:rsidRPr="00CE0A18" w:rsidRDefault="001A01D3" w:rsidP="001A01D3">
      <w:pPr>
        <w:ind w:left="720"/>
        <w:rPr>
          <w:rFonts w:ascii="Times New Roman" w:hAnsi="Times New Roman" w:cs="Times New Roman"/>
          <w:lang w:val="en-US"/>
        </w:rPr>
      </w:pPr>
      <w:r w:rsidRPr="00CE0A18">
        <w:rPr>
          <w:rFonts w:ascii="Times New Roman" w:hAnsi="Times New Roman" w:cs="Times New Roman"/>
          <w:lang w:val="en-US"/>
        </w:rPr>
        <w:t>- &gt; 10 years</w:t>
      </w:r>
    </w:p>
    <w:p w14:paraId="25BEF0CC" w14:textId="77777777" w:rsidR="001A01D3" w:rsidRPr="00CE0A18" w:rsidRDefault="001A01D3" w:rsidP="001A01D3">
      <w:pPr>
        <w:rPr>
          <w:rFonts w:ascii="Times New Roman" w:hAnsi="Times New Roman" w:cs="Times New Roman"/>
          <w:lang w:val="en-US"/>
        </w:rPr>
      </w:pPr>
      <w:r w:rsidRPr="00CE0A18">
        <w:rPr>
          <w:rFonts w:ascii="Times New Roman" w:hAnsi="Times New Roman" w:cs="Times New Roman"/>
          <w:lang w:val="en-US"/>
        </w:rPr>
        <w:t>4. Specific training in enteral nutrition</w:t>
      </w:r>
    </w:p>
    <w:p w14:paraId="29287D28" w14:textId="77777777" w:rsidR="001A01D3" w:rsidRPr="00CE0A18" w:rsidRDefault="001A01D3" w:rsidP="001A01D3">
      <w:pPr>
        <w:ind w:left="720"/>
        <w:rPr>
          <w:rFonts w:ascii="Times New Roman" w:hAnsi="Times New Roman" w:cs="Times New Roman"/>
          <w:lang w:val="en-US"/>
        </w:rPr>
      </w:pPr>
      <w:r w:rsidRPr="00CE0A18">
        <w:rPr>
          <w:rFonts w:ascii="Times New Roman" w:hAnsi="Times New Roman" w:cs="Times New Roman"/>
          <w:lang w:val="en-US"/>
        </w:rPr>
        <w:t>- Yes</w:t>
      </w:r>
    </w:p>
    <w:p w14:paraId="1156201B" w14:textId="77777777" w:rsidR="001A01D3" w:rsidRPr="00CE0A18" w:rsidRDefault="001A01D3" w:rsidP="001A01D3">
      <w:pPr>
        <w:ind w:left="720"/>
        <w:rPr>
          <w:rFonts w:ascii="Times New Roman" w:hAnsi="Times New Roman" w:cs="Times New Roman"/>
          <w:lang w:val="en-US"/>
        </w:rPr>
      </w:pPr>
      <w:r w:rsidRPr="00CE0A18">
        <w:rPr>
          <w:rFonts w:ascii="Times New Roman" w:hAnsi="Times New Roman" w:cs="Times New Roman"/>
          <w:lang w:val="en-US"/>
        </w:rPr>
        <w:t>- No</w:t>
      </w:r>
    </w:p>
    <w:p w14:paraId="301A649B" w14:textId="77777777" w:rsidR="001A01D3" w:rsidRPr="00CE0A18" w:rsidRDefault="001A01D3" w:rsidP="001A01D3">
      <w:pPr>
        <w:rPr>
          <w:rFonts w:ascii="Times New Roman" w:hAnsi="Times New Roman" w:cs="Times New Roman"/>
          <w:lang w:val="en-US"/>
        </w:rPr>
      </w:pPr>
      <w:r w:rsidRPr="00CE0A18">
        <w:rPr>
          <w:rFonts w:ascii="Times New Roman" w:hAnsi="Times New Roman" w:cs="Times New Roman"/>
          <w:lang w:val="en-US"/>
        </w:rPr>
        <w:t>5. Specific training in pediatric nutrition</w:t>
      </w:r>
    </w:p>
    <w:p w14:paraId="7F925C01" w14:textId="77777777" w:rsidR="001A01D3" w:rsidRPr="00CE0A18" w:rsidRDefault="001A01D3" w:rsidP="001A01D3">
      <w:pPr>
        <w:ind w:left="720"/>
        <w:rPr>
          <w:rFonts w:ascii="Times New Roman" w:hAnsi="Times New Roman" w:cs="Times New Roman"/>
          <w:lang w:val="en-US"/>
        </w:rPr>
      </w:pPr>
      <w:r w:rsidRPr="00CE0A18">
        <w:rPr>
          <w:rFonts w:ascii="Times New Roman" w:hAnsi="Times New Roman" w:cs="Times New Roman"/>
          <w:lang w:val="en-US"/>
        </w:rPr>
        <w:t>- Yes</w:t>
      </w:r>
    </w:p>
    <w:p w14:paraId="2CE0A06E" w14:textId="77777777" w:rsidR="001A01D3" w:rsidRPr="00CE0A18" w:rsidRDefault="001A01D3" w:rsidP="001A01D3">
      <w:pPr>
        <w:ind w:left="720"/>
        <w:rPr>
          <w:rFonts w:ascii="Times New Roman" w:hAnsi="Times New Roman" w:cs="Times New Roman"/>
          <w:lang w:val="en-US"/>
        </w:rPr>
      </w:pPr>
      <w:r w:rsidRPr="00CE0A18">
        <w:rPr>
          <w:rFonts w:ascii="Times New Roman" w:hAnsi="Times New Roman" w:cs="Times New Roman"/>
          <w:lang w:val="en-US"/>
        </w:rPr>
        <w:t>- No</w:t>
      </w:r>
    </w:p>
    <w:p w14:paraId="40775E6C" w14:textId="77777777" w:rsidR="001A01D3" w:rsidRPr="00CE0A18" w:rsidRDefault="001A01D3" w:rsidP="001A01D3">
      <w:pPr>
        <w:rPr>
          <w:rFonts w:ascii="Times New Roman" w:hAnsi="Times New Roman" w:cs="Times New Roman"/>
          <w:lang w:val="en-US"/>
        </w:rPr>
      </w:pPr>
      <w:r w:rsidRPr="00CE0A18">
        <w:rPr>
          <w:rFonts w:ascii="Times New Roman" w:hAnsi="Times New Roman" w:cs="Times New Roman"/>
          <w:lang w:val="en-US"/>
        </w:rPr>
        <w:t>6. Knowledge of handling breast milk and enteral nutrition formulas</w:t>
      </w:r>
    </w:p>
    <w:p w14:paraId="3E6E337F" w14:textId="77777777" w:rsidR="001A01D3" w:rsidRPr="00CE0A18" w:rsidRDefault="001A01D3" w:rsidP="001A01D3">
      <w:pPr>
        <w:ind w:left="720"/>
        <w:rPr>
          <w:rFonts w:ascii="Times New Roman" w:hAnsi="Times New Roman" w:cs="Times New Roman"/>
          <w:lang w:val="en-US"/>
        </w:rPr>
      </w:pPr>
      <w:r w:rsidRPr="00CE0A18">
        <w:rPr>
          <w:rFonts w:ascii="Times New Roman" w:hAnsi="Times New Roman" w:cs="Times New Roman"/>
          <w:lang w:val="en-US"/>
        </w:rPr>
        <w:t>- Not at all</w:t>
      </w:r>
    </w:p>
    <w:p w14:paraId="24BA55F2" w14:textId="77777777" w:rsidR="001A01D3" w:rsidRPr="00CE0A18" w:rsidRDefault="001A01D3" w:rsidP="001A01D3">
      <w:pPr>
        <w:ind w:left="720"/>
        <w:rPr>
          <w:rFonts w:ascii="Times New Roman" w:hAnsi="Times New Roman" w:cs="Times New Roman"/>
          <w:lang w:val="en-US"/>
        </w:rPr>
      </w:pPr>
      <w:r w:rsidRPr="00CE0A18">
        <w:rPr>
          <w:rFonts w:ascii="Times New Roman" w:hAnsi="Times New Roman" w:cs="Times New Roman"/>
          <w:lang w:val="en-US"/>
        </w:rPr>
        <w:t>- Limited knowledge</w:t>
      </w:r>
    </w:p>
    <w:p w14:paraId="1B7FF158" w14:textId="77777777" w:rsidR="001A01D3" w:rsidRPr="00CE0A18" w:rsidRDefault="001A01D3" w:rsidP="001A01D3">
      <w:pPr>
        <w:ind w:left="720"/>
        <w:rPr>
          <w:rFonts w:ascii="Times New Roman" w:hAnsi="Times New Roman" w:cs="Times New Roman"/>
          <w:lang w:val="en-US"/>
        </w:rPr>
      </w:pPr>
      <w:r w:rsidRPr="00CE0A18">
        <w:rPr>
          <w:rFonts w:ascii="Times New Roman" w:hAnsi="Times New Roman" w:cs="Times New Roman"/>
          <w:lang w:val="en-US"/>
        </w:rPr>
        <w:t>- Good knowledge</w:t>
      </w:r>
    </w:p>
    <w:p w14:paraId="165A7AF0" w14:textId="77777777" w:rsidR="001A01D3" w:rsidRPr="00CE0A18" w:rsidRDefault="001A01D3" w:rsidP="001A01D3">
      <w:pPr>
        <w:ind w:left="720"/>
        <w:rPr>
          <w:rFonts w:ascii="Times New Roman" w:hAnsi="Times New Roman" w:cs="Times New Roman"/>
          <w:lang w:val="en-US"/>
        </w:rPr>
      </w:pPr>
      <w:r w:rsidRPr="00CE0A18">
        <w:rPr>
          <w:rFonts w:ascii="Times New Roman" w:hAnsi="Times New Roman" w:cs="Times New Roman"/>
          <w:lang w:val="en-US"/>
        </w:rPr>
        <w:t>- Full proficiency</w:t>
      </w:r>
    </w:p>
    <w:p w14:paraId="282B04FB" w14:textId="77777777" w:rsidR="001A01D3" w:rsidRPr="00CE0A18" w:rsidRDefault="001A01D3" w:rsidP="001A01D3">
      <w:pPr>
        <w:rPr>
          <w:rFonts w:ascii="Times New Roman" w:hAnsi="Times New Roman" w:cs="Times New Roman"/>
          <w:lang w:val="en-US"/>
        </w:rPr>
      </w:pPr>
      <w:r w:rsidRPr="00CE0A18">
        <w:rPr>
          <w:rFonts w:ascii="Times New Roman" w:hAnsi="Times New Roman" w:cs="Times New Roman"/>
          <w:lang w:val="en-US"/>
        </w:rPr>
        <w:t>7. Knowledge of differences between polymeric, partially hydrolyzed, extensively hydrolyzed, and elemental formulas, and their clinical indications</w:t>
      </w:r>
    </w:p>
    <w:p w14:paraId="156AE914" w14:textId="77777777" w:rsidR="001A01D3" w:rsidRPr="00CE0A18" w:rsidRDefault="001A01D3" w:rsidP="001A01D3">
      <w:pPr>
        <w:ind w:left="720"/>
        <w:rPr>
          <w:rFonts w:ascii="Times New Roman" w:hAnsi="Times New Roman" w:cs="Times New Roman"/>
          <w:lang w:val="en-US"/>
        </w:rPr>
      </w:pPr>
      <w:r w:rsidRPr="00CE0A18">
        <w:rPr>
          <w:rFonts w:ascii="Times New Roman" w:hAnsi="Times New Roman" w:cs="Times New Roman"/>
          <w:lang w:val="en-US"/>
        </w:rPr>
        <w:lastRenderedPageBreak/>
        <w:t>- Not at all</w:t>
      </w:r>
    </w:p>
    <w:p w14:paraId="417C5A37" w14:textId="77777777" w:rsidR="001A01D3" w:rsidRPr="00CE0A18" w:rsidRDefault="001A01D3" w:rsidP="001A01D3">
      <w:pPr>
        <w:ind w:left="720"/>
        <w:rPr>
          <w:rFonts w:ascii="Times New Roman" w:hAnsi="Times New Roman" w:cs="Times New Roman"/>
          <w:lang w:val="en-US"/>
        </w:rPr>
      </w:pPr>
      <w:r w:rsidRPr="00CE0A18">
        <w:rPr>
          <w:rFonts w:ascii="Times New Roman" w:hAnsi="Times New Roman" w:cs="Times New Roman"/>
          <w:lang w:val="en-US"/>
        </w:rPr>
        <w:t>- Limited knowledge</w:t>
      </w:r>
    </w:p>
    <w:p w14:paraId="5A9DC16D" w14:textId="77777777" w:rsidR="001A01D3" w:rsidRPr="00CE0A18" w:rsidRDefault="001A01D3" w:rsidP="001A01D3">
      <w:pPr>
        <w:ind w:left="720"/>
        <w:rPr>
          <w:rFonts w:ascii="Times New Roman" w:hAnsi="Times New Roman" w:cs="Times New Roman"/>
          <w:lang w:val="en-US"/>
        </w:rPr>
      </w:pPr>
      <w:r w:rsidRPr="00CE0A18">
        <w:rPr>
          <w:rFonts w:ascii="Times New Roman" w:hAnsi="Times New Roman" w:cs="Times New Roman"/>
          <w:lang w:val="en-US"/>
        </w:rPr>
        <w:t>- Full understanding and appropriate use</w:t>
      </w:r>
    </w:p>
    <w:p w14:paraId="71125D71" w14:textId="77777777" w:rsidR="001A01D3" w:rsidRPr="00CE0A18" w:rsidRDefault="001A01D3" w:rsidP="001A01D3">
      <w:pPr>
        <w:rPr>
          <w:rFonts w:ascii="Times New Roman" w:hAnsi="Times New Roman" w:cs="Times New Roman"/>
          <w:lang w:val="en-US"/>
        </w:rPr>
      </w:pPr>
      <w:r w:rsidRPr="00CE0A18">
        <w:rPr>
          <w:rFonts w:ascii="Times New Roman" w:hAnsi="Times New Roman" w:cs="Times New Roman"/>
          <w:lang w:val="en-US"/>
        </w:rPr>
        <w:t>8. Knowledge of formulas used in special clinical conditions (e.g., chylothorax, renal impairment)</w:t>
      </w:r>
    </w:p>
    <w:p w14:paraId="6897B900" w14:textId="77777777" w:rsidR="001A01D3" w:rsidRPr="00CE0A18" w:rsidRDefault="001A01D3" w:rsidP="001A01D3">
      <w:pPr>
        <w:ind w:left="720"/>
        <w:rPr>
          <w:rFonts w:ascii="Times New Roman" w:hAnsi="Times New Roman" w:cs="Times New Roman"/>
          <w:lang w:val="en-US"/>
        </w:rPr>
      </w:pPr>
      <w:r w:rsidRPr="00CE0A18">
        <w:rPr>
          <w:rFonts w:ascii="Times New Roman" w:hAnsi="Times New Roman" w:cs="Times New Roman"/>
          <w:lang w:val="en-US"/>
        </w:rPr>
        <w:t>- Not at all</w:t>
      </w:r>
    </w:p>
    <w:p w14:paraId="1FA12612" w14:textId="77777777" w:rsidR="001A01D3" w:rsidRPr="00CE0A18" w:rsidRDefault="001A01D3" w:rsidP="001A01D3">
      <w:pPr>
        <w:ind w:left="720"/>
        <w:rPr>
          <w:rFonts w:ascii="Times New Roman" w:hAnsi="Times New Roman" w:cs="Times New Roman"/>
          <w:lang w:val="en-US"/>
        </w:rPr>
      </w:pPr>
      <w:r w:rsidRPr="00CE0A18">
        <w:rPr>
          <w:rFonts w:ascii="Times New Roman" w:hAnsi="Times New Roman" w:cs="Times New Roman"/>
          <w:lang w:val="en-US"/>
        </w:rPr>
        <w:t>- Limited knowledge</w:t>
      </w:r>
    </w:p>
    <w:p w14:paraId="043E37B1" w14:textId="77777777" w:rsidR="001A01D3" w:rsidRPr="00CE0A18" w:rsidRDefault="001A01D3" w:rsidP="001A01D3">
      <w:pPr>
        <w:ind w:left="720"/>
        <w:rPr>
          <w:rFonts w:ascii="Times New Roman" w:hAnsi="Times New Roman" w:cs="Times New Roman"/>
          <w:lang w:val="en-US"/>
        </w:rPr>
      </w:pPr>
      <w:r w:rsidRPr="00CE0A18">
        <w:rPr>
          <w:rFonts w:ascii="Times New Roman" w:hAnsi="Times New Roman" w:cs="Times New Roman"/>
          <w:lang w:val="en-US"/>
        </w:rPr>
        <w:t>- Full understanding and appropriate use</w:t>
      </w:r>
    </w:p>
    <w:p w14:paraId="61EB28C9" w14:textId="77777777" w:rsidR="001A01D3" w:rsidRPr="00CE0A18" w:rsidRDefault="001A01D3" w:rsidP="001A01D3">
      <w:pPr>
        <w:rPr>
          <w:rFonts w:ascii="Times New Roman" w:hAnsi="Times New Roman" w:cs="Times New Roman"/>
          <w:lang w:val="en-US"/>
        </w:rPr>
      </w:pPr>
      <w:r w:rsidRPr="00CE0A18">
        <w:rPr>
          <w:rFonts w:ascii="Times New Roman" w:hAnsi="Times New Roman" w:cs="Times New Roman"/>
          <w:lang w:val="en-US"/>
        </w:rPr>
        <w:t>9. Knowledge of nutritional supplements and their management</w:t>
      </w:r>
    </w:p>
    <w:p w14:paraId="15889CA9" w14:textId="77777777" w:rsidR="001A01D3" w:rsidRPr="00CE0A18" w:rsidRDefault="001A01D3" w:rsidP="001A01D3">
      <w:pPr>
        <w:ind w:left="720"/>
        <w:rPr>
          <w:rFonts w:ascii="Times New Roman" w:hAnsi="Times New Roman" w:cs="Times New Roman"/>
          <w:lang w:val="en-US"/>
        </w:rPr>
      </w:pPr>
      <w:r w:rsidRPr="00CE0A18">
        <w:rPr>
          <w:rFonts w:ascii="Times New Roman" w:hAnsi="Times New Roman" w:cs="Times New Roman"/>
          <w:lang w:val="en-US"/>
        </w:rPr>
        <w:t>- Not at all</w:t>
      </w:r>
    </w:p>
    <w:p w14:paraId="34EEB99D" w14:textId="77777777" w:rsidR="001A01D3" w:rsidRPr="00CE0A18" w:rsidRDefault="001A01D3" w:rsidP="001A01D3">
      <w:pPr>
        <w:ind w:left="720"/>
        <w:rPr>
          <w:rFonts w:ascii="Times New Roman" w:hAnsi="Times New Roman" w:cs="Times New Roman"/>
          <w:lang w:val="en-US"/>
        </w:rPr>
      </w:pPr>
      <w:r w:rsidRPr="00CE0A18">
        <w:rPr>
          <w:rFonts w:ascii="Times New Roman" w:hAnsi="Times New Roman" w:cs="Times New Roman"/>
          <w:lang w:val="en-US"/>
        </w:rPr>
        <w:t>- Limited knowledge</w:t>
      </w:r>
    </w:p>
    <w:p w14:paraId="45539B0B" w14:textId="77777777" w:rsidR="001A01D3" w:rsidRPr="00CE0A18" w:rsidRDefault="001A01D3" w:rsidP="001A01D3">
      <w:pPr>
        <w:ind w:left="720"/>
        <w:rPr>
          <w:rFonts w:ascii="Times New Roman" w:hAnsi="Times New Roman" w:cs="Times New Roman"/>
          <w:lang w:val="en-US"/>
        </w:rPr>
      </w:pPr>
      <w:r w:rsidRPr="00CE0A18">
        <w:rPr>
          <w:rFonts w:ascii="Times New Roman" w:hAnsi="Times New Roman" w:cs="Times New Roman"/>
          <w:lang w:val="en-US"/>
        </w:rPr>
        <w:t>- Good knowledge</w:t>
      </w:r>
    </w:p>
    <w:p w14:paraId="336FDB20" w14:textId="77777777" w:rsidR="001A01D3" w:rsidRPr="00CE0A18" w:rsidRDefault="001A01D3" w:rsidP="001A01D3">
      <w:pPr>
        <w:ind w:left="720"/>
        <w:rPr>
          <w:rFonts w:ascii="Times New Roman" w:hAnsi="Times New Roman" w:cs="Times New Roman"/>
          <w:lang w:val="en-US"/>
        </w:rPr>
      </w:pPr>
      <w:r w:rsidRPr="00CE0A18">
        <w:rPr>
          <w:rFonts w:ascii="Times New Roman" w:hAnsi="Times New Roman" w:cs="Times New Roman"/>
          <w:lang w:val="en-US"/>
        </w:rPr>
        <w:t>- Full proficiency in unit-specific supplements</w:t>
      </w:r>
    </w:p>
    <w:p w14:paraId="65362434" w14:textId="77777777" w:rsidR="001A01D3" w:rsidRPr="00CE0A18" w:rsidRDefault="001A01D3" w:rsidP="001A01D3">
      <w:pPr>
        <w:rPr>
          <w:rFonts w:ascii="Times New Roman" w:hAnsi="Times New Roman" w:cs="Times New Roman"/>
          <w:lang w:val="en-US"/>
        </w:rPr>
      </w:pPr>
      <w:r w:rsidRPr="00CE0A18">
        <w:rPr>
          <w:rFonts w:ascii="Times New Roman" w:hAnsi="Times New Roman" w:cs="Times New Roman"/>
          <w:lang w:val="en-US"/>
        </w:rPr>
        <w:t>10. Knowledge of electrolyte management in enteral formulas</w:t>
      </w:r>
    </w:p>
    <w:p w14:paraId="6917C6F7" w14:textId="77777777" w:rsidR="001A01D3" w:rsidRPr="00CE0A18" w:rsidRDefault="001A01D3" w:rsidP="001A01D3">
      <w:pPr>
        <w:ind w:left="720"/>
        <w:rPr>
          <w:rFonts w:ascii="Times New Roman" w:hAnsi="Times New Roman" w:cs="Times New Roman"/>
          <w:lang w:val="en-US"/>
        </w:rPr>
      </w:pPr>
      <w:r w:rsidRPr="00CE0A18">
        <w:rPr>
          <w:rFonts w:ascii="Times New Roman" w:hAnsi="Times New Roman" w:cs="Times New Roman"/>
          <w:lang w:val="en-US"/>
        </w:rPr>
        <w:t>- Not at all</w:t>
      </w:r>
    </w:p>
    <w:p w14:paraId="5038D708" w14:textId="77777777" w:rsidR="001A01D3" w:rsidRPr="00CE0A18" w:rsidRDefault="001A01D3" w:rsidP="001A01D3">
      <w:pPr>
        <w:ind w:left="720"/>
        <w:rPr>
          <w:rFonts w:ascii="Times New Roman" w:hAnsi="Times New Roman" w:cs="Times New Roman"/>
          <w:lang w:val="en-US"/>
        </w:rPr>
      </w:pPr>
      <w:r w:rsidRPr="00CE0A18">
        <w:rPr>
          <w:rFonts w:ascii="Times New Roman" w:hAnsi="Times New Roman" w:cs="Times New Roman"/>
          <w:lang w:val="en-US"/>
        </w:rPr>
        <w:t>- Some doubts regarding calculation and/or management</w:t>
      </w:r>
    </w:p>
    <w:p w14:paraId="2F9E3DED" w14:textId="77777777" w:rsidR="001A01D3" w:rsidRPr="00CE0A18" w:rsidRDefault="001A01D3" w:rsidP="001A01D3">
      <w:pPr>
        <w:ind w:left="720"/>
        <w:rPr>
          <w:rFonts w:ascii="Times New Roman" w:hAnsi="Times New Roman" w:cs="Times New Roman"/>
          <w:lang w:val="en-US"/>
        </w:rPr>
      </w:pPr>
      <w:r w:rsidRPr="00CE0A18">
        <w:rPr>
          <w:rFonts w:ascii="Times New Roman" w:hAnsi="Times New Roman" w:cs="Times New Roman"/>
          <w:lang w:val="en-US"/>
        </w:rPr>
        <w:t>- No doubts</w:t>
      </w:r>
    </w:p>
    <w:p w14:paraId="64BA75C7" w14:textId="77777777" w:rsidR="001A01D3" w:rsidRPr="00CE0A18" w:rsidRDefault="001A01D3" w:rsidP="001A01D3">
      <w:pPr>
        <w:rPr>
          <w:rFonts w:ascii="Times New Roman" w:hAnsi="Times New Roman" w:cs="Times New Roman"/>
          <w:lang w:val="en-US"/>
        </w:rPr>
      </w:pPr>
      <w:r w:rsidRPr="00CE0A18">
        <w:rPr>
          <w:rFonts w:ascii="Times New Roman" w:hAnsi="Times New Roman" w:cs="Times New Roman"/>
          <w:lang w:val="en-US"/>
        </w:rPr>
        <w:t>11. Knowledge of enteral drug administration via nasogastric and/or transpyloric tube (including preparation and interactions with feeding)</w:t>
      </w:r>
    </w:p>
    <w:p w14:paraId="60453479" w14:textId="77777777" w:rsidR="001A01D3" w:rsidRPr="00CE0A18" w:rsidRDefault="001A01D3" w:rsidP="001A01D3">
      <w:pPr>
        <w:ind w:left="720"/>
        <w:rPr>
          <w:rFonts w:ascii="Times New Roman" w:hAnsi="Times New Roman" w:cs="Times New Roman"/>
          <w:lang w:val="en-US"/>
        </w:rPr>
      </w:pPr>
      <w:r w:rsidRPr="00CE0A18">
        <w:rPr>
          <w:rFonts w:ascii="Times New Roman" w:hAnsi="Times New Roman" w:cs="Times New Roman"/>
          <w:lang w:val="en-US"/>
        </w:rPr>
        <w:t>- None</w:t>
      </w:r>
    </w:p>
    <w:p w14:paraId="59FAF659" w14:textId="77777777" w:rsidR="001A01D3" w:rsidRPr="00CE0A18" w:rsidRDefault="001A01D3" w:rsidP="001A01D3">
      <w:pPr>
        <w:ind w:left="720"/>
        <w:rPr>
          <w:rFonts w:ascii="Times New Roman" w:hAnsi="Times New Roman" w:cs="Times New Roman"/>
          <w:lang w:val="en-US"/>
        </w:rPr>
      </w:pPr>
      <w:r w:rsidRPr="00CE0A18">
        <w:rPr>
          <w:rFonts w:ascii="Times New Roman" w:hAnsi="Times New Roman" w:cs="Times New Roman"/>
          <w:lang w:val="en-US"/>
        </w:rPr>
        <w:t>- Limited</w:t>
      </w:r>
    </w:p>
    <w:p w14:paraId="0BC99FDC" w14:textId="77777777" w:rsidR="001A01D3" w:rsidRPr="00CE0A18" w:rsidRDefault="001A01D3" w:rsidP="001A01D3">
      <w:pPr>
        <w:ind w:left="720"/>
        <w:rPr>
          <w:rFonts w:ascii="Times New Roman" w:hAnsi="Times New Roman" w:cs="Times New Roman"/>
          <w:lang w:val="en-US"/>
        </w:rPr>
      </w:pPr>
      <w:r w:rsidRPr="00CE0A18">
        <w:rPr>
          <w:rFonts w:ascii="Times New Roman" w:hAnsi="Times New Roman" w:cs="Times New Roman"/>
          <w:lang w:val="en-US"/>
        </w:rPr>
        <w:t>- Moderate</w:t>
      </w:r>
    </w:p>
    <w:p w14:paraId="51066122" w14:textId="77777777" w:rsidR="001A01D3" w:rsidRPr="00CE0A18" w:rsidRDefault="001A01D3" w:rsidP="001A01D3">
      <w:pPr>
        <w:ind w:left="720"/>
        <w:rPr>
          <w:rFonts w:ascii="Times New Roman" w:hAnsi="Times New Roman" w:cs="Times New Roman"/>
          <w:lang w:val="en-US"/>
        </w:rPr>
      </w:pPr>
      <w:r w:rsidRPr="00CE0A18">
        <w:rPr>
          <w:rFonts w:ascii="Times New Roman" w:hAnsi="Times New Roman" w:cs="Times New Roman"/>
          <w:lang w:val="en-US"/>
        </w:rPr>
        <w:t>- Extensive</w:t>
      </w:r>
    </w:p>
    <w:p w14:paraId="7CC9479D" w14:textId="77777777" w:rsidR="001A01D3" w:rsidRPr="00CE0A18" w:rsidRDefault="001A01D3" w:rsidP="001A01D3">
      <w:pPr>
        <w:rPr>
          <w:rFonts w:ascii="Times New Roman" w:hAnsi="Times New Roman" w:cs="Times New Roman"/>
          <w:lang w:val="en-US"/>
        </w:rPr>
      </w:pPr>
      <w:r w:rsidRPr="00CE0A18">
        <w:rPr>
          <w:rFonts w:ascii="Times New Roman" w:hAnsi="Times New Roman" w:cs="Times New Roman"/>
          <w:lang w:val="en-US"/>
        </w:rPr>
        <w:t>12. Knowledge of feeding routes (nasogastric tube, transpyloric tube, gastrostomy, jejunostomy) and enteral feeding pumps</w:t>
      </w:r>
    </w:p>
    <w:p w14:paraId="50CD5250" w14:textId="77777777" w:rsidR="001A01D3" w:rsidRPr="00CE0A18" w:rsidRDefault="001A01D3" w:rsidP="001A01D3">
      <w:pPr>
        <w:ind w:left="720"/>
        <w:rPr>
          <w:rFonts w:ascii="Times New Roman" w:hAnsi="Times New Roman" w:cs="Times New Roman"/>
          <w:lang w:val="en-US"/>
        </w:rPr>
      </w:pPr>
      <w:r w:rsidRPr="00CE0A18">
        <w:rPr>
          <w:rFonts w:ascii="Times New Roman" w:hAnsi="Times New Roman" w:cs="Times New Roman"/>
          <w:lang w:val="en-US"/>
        </w:rPr>
        <w:t>- Not at all</w:t>
      </w:r>
    </w:p>
    <w:p w14:paraId="6FDB9FB3" w14:textId="77777777" w:rsidR="001A01D3" w:rsidRPr="00CE0A18" w:rsidRDefault="001A01D3" w:rsidP="001A01D3">
      <w:pPr>
        <w:ind w:left="720"/>
        <w:rPr>
          <w:rFonts w:ascii="Times New Roman" w:hAnsi="Times New Roman" w:cs="Times New Roman"/>
          <w:lang w:val="en-US"/>
        </w:rPr>
      </w:pPr>
      <w:r w:rsidRPr="00CE0A18">
        <w:rPr>
          <w:rFonts w:ascii="Times New Roman" w:hAnsi="Times New Roman" w:cs="Times New Roman"/>
          <w:lang w:val="en-US"/>
        </w:rPr>
        <w:t>- Limited knowledge</w:t>
      </w:r>
    </w:p>
    <w:p w14:paraId="578A91A8" w14:textId="77777777" w:rsidR="001A01D3" w:rsidRPr="00CE0A18" w:rsidRDefault="001A01D3" w:rsidP="001A01D3">
      <w:pPr>
        <w:ind w:left="720"/>
        <w:rPr>
          <w:rFonts w:ascii="Times New Roman" w:hAnsi="Times New Roman" w:cs="Times New Roman"/>
          <w:lang w:val="en-US"/>
        </w:rPr>
      </w:pPr>
      <w:r w:rsidRPr="00CE0A18">
        <w:rPr>
          <w:rFonts w:ascii="Times New Roman" w:hAnsi="Times New Roman" w:cs="Times New Roman"/>
          <w:lang w:val="en-US"/>
        </w:rPr>
        <w:t>- Good knowledge</w:t>
      </w:r>
    </w:p>
    <w:p w14:paraId="7A02CF24" w14:textId="77777777" w:rsidR="001A01D3" w:rsidRPr="00CE0A18" w:rsidRDefault="001A01D3" w:rsidP="001A01D3">
      <w:pPr>
        <w:ind w:left="720"/>
        <w:rPr>
          <w:rFonts w:ascii="Times New Roman" w:hAnsi="Times New Roman" w:cs="Times New Roman"/>
          <w:lang w:val="en-US"/>
        </w:rPr>
      </w:pPr>
      <w:r w:rsidRPr="00CE0A18">
        <w:rPr>
          <w:rFonts w:ascii="Times New Roman" w:hAnsi="Times New Roman" w:cs="Times New Roman"/>
          <w:lang w:val="en-US"/>
        </w:rPr>
        <w:t>- Full proficiency</w:t>
      </w:r>
    </w:p>
    <w:p w14:paraId="58D1949C" w14:textId="77777777" w:rsidR="001A01D3" w:rsidRPr="00CE0A18" w:rsidRDefault="001A01D3" w:rsidP="001A01D3">
      <w:pPr>
        <w:rPr>
          <w:rFonts w:ascii="Times New Roman" w:hAnsi="Times New Roman" w:cs="Times New Roman"/>
          <w:lang w:val="en-US"/>
        </w:rPr>
      </w:pPr>
      <w:r w:rsidRPr="00CE0A18">
        <w:rPr>
          <w:rFonts w:ascii="Times New Roman" w:hAnsi="Times New Roman" w:cs="Times New Roman"/>
          <w:lang w:val="en-US"/>
        </w:rPr>
        <w:lastRenderedPageBreak/>
        <w:t>13. Ability to manage complications (e.g., feeding tube obstruction, gastric residuals, gastrostomy-related complications)</w:t>
      </w:r>
    </w:p>
    <w:p w14:paraId="7B3EFA50" w14:textId="77777777" w:rsidR="001A01D3" w:rsidRPr="00CE0A18" w:rsidRDefault="001A01D3" w:rsidP="001A01D3">
      <w:pPr>
        <w:ind w:left="720"/>
        <w:rPr>
          <w:rFonts w:ascii="Times New Roman" w:hAnsi="Times New Roman" w:cs="Times New Roman"/>
          <w:lang w:val="en-US"/>
        </w:rPr>
      </w:pPr>
      <w:r w:rsidRPr="00CE0A18">
        <w:rPr>
          <w:rFonts w:ascii="Times New Roman" w:hAnsi="Times New Roman" w:cs="Times New Roman"/>
          <w:lang w:val="en-US"/>
        </w:rPr>
        <w:t>- Not at all</w:t>
      </w:r>
    </w:p>
    <w:p w14:paraId="3A15C081" w14:textId="77777777" w:rsidR="001A01D3" w:rsidRPr="00CE0A18" w:rsidRDefault="001A01D3" w:rsidP="001A01D3">
      <w:pPr>
        <w:ind w:left="720"/>
        <w:rPr>
          <w:rFonts w:ascii="Times New Roman" w:hAnsi="Times New Roman" w:cs="Times New Roman"/>
          <w:lang w:val="en-US"/>
        </w:rPr>
      </w:pPr>
      <w:r w:rsidRPr="00CE0A18">
        <w:rPr>
          <w:rFonts w:ascii="Times New Roman" w:hAnsi="Times New Roman" w:cs="Times New Roman"/>
          <w:lang w:val="en-US"/>
        </w:rPr>
        <w:t>- Some doubts</w:t>
      </w:r>
    </w:p>
    <w:p w14:paraId="6F86EF00" w14:textId="77777777" w:rsidR="001A01D3" w:rsidRPr="00CE0A18" w:rsidRDefault="001A01D3" w:rsidP="001A01D3">
      <w:pPr>
        <w:ind w:left="720"/>
        <w:rPr>
          <w:rFonts w:ascii="Times New Roman" w:hAnsi="Times New Roman" w:cs="Times New Roman"/>
          <w:lang w:val="en-US"/>
        </w:rPr>
      </w:pPr>
      <w:r w:rsidRPr="00CE0A18">
        <w:rPr>
          <w:rFonts w:ascii="Times New Roman" w:hAnsi="Times New Roman" w:cs="Times New Roman"/>
          <w:lang w:val="en-US"/>
        </w:rPr>
        <w:t>- No doubts</w:t>
      </w:r>
    </w:p>
    <w:p w14:paraId="268BC08C" w14:textId="77777777" w:rsidR="001A01D3" w:rsidRPr="00CE0A18" w:rsidRDefault="001A01D3" w:rsidP="001A01D3">
      <w:pPr>
        <w:rPr>
          <w:rFonts w:ascii="Times New Roman" w:hAnsi="Times New Roman" w:cs="Times New Roman"/>
          <w:lang w:val="en-US"/>
        </w:rPr>
      </w:pPr>
      <w:r w:rsidRPr="00CE0A18">
        <w:rPr>
          <w:rFonts w:ascii="Times New Roman" w:hAnsi="Times New Roman" w:cs="Times New Roman"/>
          <w:lang w:val="en-US"/>
        </w:rPr>
        <w:t>14. Perceived need for specific training in enteral nutrition in critically ill children</w:t>
      </w:r>
    </w:p>
    <w:p w14:paraId="5A6683EA" w14:textId="77777777" w:rsidR="001A01D3" w:rsidRPr="00CE0A18" w:rsidRDefault="001A01D3" w:rsidP="001A01D3">
      <w:pPr>
        <w:ind w:left="720"/>
        <w:rPr>
          <w:rFonts w:ascii="Times New Roman" w:hAnsi="Times New Roman" w:cs="Times New Roman"/>
          <w:lang w:val="en-US"/>
        </w:rPr>
      </w:pPr>
      <w:r w:rsidRPr="00CE0A18">
        <w:rPr>
          <w:rFonts w:ascii="Times New Roman" w:hAnsi="Times New Roman" w:cs="Times New Roman"/>
          <w:lang w:val="en-US"/>
        </w:rPr>
        <w:t>- Yes</w:t>
      </w:r>
    </w:p>
    <w:p w14:paraId="29DF85AB" w14:textId="77777777" w:rsidR="001A01D3" w:rsidRPr="00CE0A18" w:rsidRDefault="001A01D3" w:rsidP="001A01D3">
      <w:pPr>
        <w:ind w:left="720"/>
        <w:rPr>
          <w:rFonts w:ascii="Times New Roman" w:hAnsi="Times New Roman" w:cs="Times New Roman"/>
          <w:lang w:val="en-US"/>
        </w:rPr>
      </w:pPr>
      <w:r w:rsidRPr="00CE0A18">
        <w:rPr>
          <w:rFonts w:ascii="Times New Roman" w:hAnsi="Times New Roman" w:cs="Times New Roman"/>
          <w:lang w:val="en-US"/>
        </w:rPr>
        <w:t>- No</w:t>
      </w:r>
    </w:p>
    <w:p w14:paraId="7F17CCE8" w14:textId="77777777" w:rsidR="001A01D3" w:rsidRPr="00CE0A18" w:rsidRDefault="001A01D3" w:rsidP="001A01D3">
      <w:pPr>
        <w:rPr>
          <w:rFonts w:ascii="Times New Roman" w:hAnsi="Times New Roman" w:cs="Times New Roman"/>
          <w:lang w:val="en-US"/>
        </w:rPr>
      </w:pPr>
      <w:r w:rsidRPr="00CE0A18">
        <w:rPr>
          <w:rFonts w:ascii="Times New Roman" w:hAnsi="Times New Roman" w:cs="Times New Roman"/>
          <w:lang w:val="en-US"/>
        </w:rPr>
        <w:t>15. Preferred format for training</w:t>
      </w:r>
    </w:p>
    <w:p w14:paraId="4F1CCDAD" w14:textId="77777777" w:rsidR="001A01D3" w:rsidRPr="00CE0A18" w:rsidRDefault="001A01D3" w:rsidP="001A01D3">
      <w:pPr>
        <w:ind w:left="720"/>
        <w:rPr>
          <w:rFonts w:ascii="Times New Roman" w:hAnsi="Times New Roman" w:cs="Times New Roman"/>
          <w:lang w:val="en-US"/>
        </w:rPr>
      </w:pPr>
      <w:r w:rsidRPr="00CE0A18">
        <w:rPr>
          <w:rFonts w:ascii="Times New Roman" w:hAnsi="Times New Roman" w:cs="Times New Roman"/>
          <w:lang w:val="en-US"/>
        </w:rPr>
        <w:t>- Online</w:t>
      </w:r>
    </w:p>
    <w:p w14:paraId="1F0B472F" w14:textId="77777777" w:rsidR="001A01D3" w:rsidRPr="00CE0A18" w:rsidRDefault="001A01D3" w:rsidP="001A01D3">
      <w:pPr>
        <w:ind w:left="720"/>
        <w:rPr>
          <w:rFonts w:ascii="Times New Roman" w:hAnsi="Times New Roman" w:cs="Times New Roman"/>
          <w:lang w:val="en-US"/>
        </w:rPr>
      </w:pPr>
      <w:r w:rsidRPr="00CE0A18">
        <w:rPr>
          <w:rFonts w:ascii="Times New Roman" w:hAnsi="Times New Roman" w:cs="Times New Roman"/>
          <w:lang w:val="en-US"/>
        </w:rPr>
        <w:t>- Practical workshops</w:t>
      </w:r>
    </w:p>
    <w:p w14:paraId="0EB687AE" w14:textId="77777777" w:rsidR="001A01D3" w:rsidRPr="00CE0A18" w:rsidRDefault="001A01D3" w:rsidP="001A01D3">
      <w:pPr>
        <w:ind w:left="720"/>
        <w:rPr>
          <w:rFonts w:ascii="Times New Roman" w:hAnsi="Times New Roman" w:cs="Times New Roman"/>
          <w:lang w:val="en-US"/>
        </w:rPr>
      </w:pPr>
      <w:r w:rsidRPr="00CE0A18">
        <w:rPr>
          <w:rFonts w:ascii="Times New Roman" w:hAnsi="Times New Roman" w:cs="Times New Roman"/>
          <w:lang w:val="en-US"/>
        </w:rPr>
        <w:t>- Face-to-face sessions</w:t>
      </w:r>
    </w:p>
    <w:p w14:paraId="0B7FDB22" w14:textId="77777777" w:rsidR="001A01D3" w:rsidRPr="00240E8B" w:rsidRDefault="001A01D3" w:rsidP="001A01D3">
      <w:pPr>
        <w:ind w:left="720"/>
        <w:rPr>
          <w:rFonts w:ascii="Times New Roman" w:hAnsi="Times New Roman" w:cs="Times New Roman"/>
        </w:rPr>
      </w:pPr>
      <w:r w:rsidRPr="00240E8B">
        <w:rPr>
          <w:rFonts w:ascii="Times New Roman" w:hAnsi="Times New Roman" w:cs="Times New Roman"/>
        </w:rPr>
        <w:t>- Combination of the above</w:t>
      </w:r>
    </w:p>
    <w:p w14:paraId="43064E50" w14:textId="77777777" w:rsidR="001A01D3" w:rsidRPr="00F10CE4" w:rsidRDefault="001A01D3" w:rsidP="001A01D3">
      <w:pPr>
        <w:rPr>
          <w:rFonts w:ascii="Times New Roman" w:hAnsi="Times New Roman" w:cs="Times New Roman"/>
          <w:lang w:val="en-US"/>
        </w:rPr>
      </w:pPr>
    </w:p>
    <w:p w14:paraId="391A4623" w14:textId="77777777" w:rsidR="00F553FF" w:rsidRDefault="00F553FF"/>
    <w:sectPr w:rsidR="00F553FF" w:rsidSect="001A01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1D3"/>
    <w:rsid w:val="001A01D3"/>
    <w:rsid w:val="00390220"/>
    <w:rsid w:val="003C2EF4"/>
    <w:rsid w:val="00446799"/>
    <w:rsid w:val="006A7E07"/>
    <w:rsid w:val="00701021"/>
    <w:rsid w:val="00B74216"/>
    <w:rsid w:val="00D62F8C"/>
    <w:rsid w:val="00E97CD6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82789C"/>
  <w15:chartTrackingRefBased/>
  <w15:docId w15:val="{B1240669-BAF6-4D78-B6B4-917C299B2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1D3"/>
    <w:rPr>
      <w:lang w:val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01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01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01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01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01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01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01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01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01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01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01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01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01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01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01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01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01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01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01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1A01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01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A01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01D3"/>
    <w:pPr>
      <w:spacing w:before="160"/>
      <w:jc w:val="center"/>
    </w:pPr>
    <w:rPr>
      <w:i/>
      <w:iCs/>
      <w:color w:val="404040" w:themeColor="text1" w:themeTint="BF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1A01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01D3"/>
    <w:pPr>
      <w:ind w:left="720"/>
      <w:contextualSpacing/>
    </w:pPr>
    <w:rPr>
      <w:lang w:val="en-US"/>
    </w:rPr>
  </w:style>
  <w:style w:type="character" w:styleId="IntenseEmphasis">
    <w:name w:val="Intense Emphasis"/>
    <w:basedOn w:val="DefaultParagraphFont"/>
    <w:uiPriority w:val="21"/>
    <w:qFormat/>
    <w:rsid w:val="001A01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01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01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01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313</Words>
  <Characters>1789</Characters>
  <Application>Microsoft Office Word</Application>
  <DocSecurity>0</DocSecurity>
  <Lines>14</Lines>
  <Paragraphs>4</Paragraphs>
  <ScaleCrop>false</ScaleCrop>
  <Company>Springer Nature</Company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2026-05-08T18:47:00Z</dcterms:created>
  <dcterms:modified xsi:type="dcterms:W3CDTF">2026-05-08T18:47:00Z</dcterms:modified>
</cp:coreProperties>
</file>