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386CE" w14:textId="68F7612D" w:rsidR="00844702" w:rsidRDefault="00844702" w:rsidP="00361463">
      <w:pPr>
        <w:spacing w:line="360" w:lineRule="auto"/>
        <w:rPr>
          <w:rFonts w:ascii="Times New Roman" w:eastAsia="宋体" w:hAnsi="Times New Roman" w:cs="Times New Roman"/>
          <w:b/>
          <w:bCs/>
          <w:szCs w:val="21"/>
        </w:rPr>
      </w:pPr>
      <w:r w:rsidRPr="00844702">
        <w:rPr>
          <w:rFonts w:ascii="Times New Roman" w:eastAsia="宋体" w:hAnsi="Times New Roman" w:cs="Times New Roman"/>
          <w:b/>
          <w:bCs/>
          <w:szCs w:val="21"/>
        </w:rPr>
        <w:t>Supplementary Information</w:t>
      </w:r>
    </w:p>
    <w:p w14:paraId="593E2C49" w14:textId="77777777" w:rsidR="008C67EC" w:rsidRDefault="008C67EC" w:rsidP="00361463">
      <w:pPr>
        <w:spacing w:line="360" w:lineRule="auto"/>
        <w:rPr>
          <w:rFonts w:ascii="Times New Roman" w:eastAsia="宋体" w:hAnsi="Times New Roman" w:cs="Times New Roman"/>
          <w:b/>
          <w:bCs/>
          <w:szCs w:val="21"/>
        </w:rPr>
      </w:pPr>
    </w:p>
    <w:p w14:paraId="45D2A949" w14:textId="11C54D96" w:rsidR="00844702" w:rsidRDefault="00844702" w:rsidP="00361463">
      <w:pPr>
        <w:spacing w:line="360" w:lineRule="auto"/>
        <w:rPr>
          <w:rFonts w:ascii="Times New Roman" w:eastAsia="宋体" w:hAnsi="Times New Roman" w:cs="Times New Roman"/>
          <w:b/>
          <w:bCs/>
          <w:szCs w:val="21"/>
        </w:rPr>
      </w:pPr>
      <w:r w:rsidRPr="00844702">
        <w:rPr>
          <w:rFonts w:ascii="Times New Roman" w:eastAsia="宋体" w:hAnsi="Times New Roman" w:cs="Times New Roman"/>
          <w:b/>
          <w:bCs/>
          <w:szCs w:val="21"/>
        </w:rPr>
        <w:t>Species turnover dominates rhizosphere bacterial and fungal β-diversity of broad-leaved trees in a temperate natural secondary forest, independent of host mycorrhizal type</w:t>
      </w:r>
    </w:p>
    <w:p w14:paraId="6CA43A0C" w14:textId="7353C528" w:rsidR="00844702" w:rsidRDefault="00844702" w:rsidP="00361463">
      <w:pPr>
        <w:spacing w:line="360" w:lineRule="auto"/>
        <w:rPr>
          <w:rFonts w:ascii="Times New Roman" w:eastAsia="宋体" w:hAnsi="Times New Roman" w:cs="Times New Roman"/>
          <w:b/>
          <w:bCs/>
          <w:szCs w:val="21"/>
        </w:rPr>
      </w:pPr>
    </w:p>
    <w:p w14:paraId="30D3FB19" w14:textId="77777777" w:rsidR="00844702" w:rsidRDefault="00844702" w:rsidP="00844702">
      <w:pPr>
        <w:spacing w:line="480" w:lineRule="auto"/>
        <w:rPr>
          <w:rFonts w:ascii="Times New Roman" w:eastAsia="宋体" w:hAnsi="Times New Roman" w:cs="Times New Roman"/>
          <w:szCs w:val="21"/>
          <w:vertAlign w:val="superscript"/>
        </w:rPr>
      </w:pPr>
      <w:r w:rsidRPr="0002631B">
        <w:rPr>
          <w:rFonts w:ascii="Times New Roman" w:eastAsia="宋体" w:hAnsi="Times New Roman" w:cs="Times New Roman"/>
          <w:szCs w:val="21"/>
        </w:rPr>
        <w:t>Liu Yang</w:t>
      </w:r>
      <w:r w:rsidRPr="0002631B">
        <w:rPr>
          <w:rFonts w:ascii="Times New Roman" w:eastAsia="宋体" w:hAnsi="Times New Roman" w:cs="Times New Roman"/>
          <w:szCs w:val="21"/>
          <w:vertAlign w:val="superscript"/>
        </w:rPr>
        <w:t>a+</w:t>
      </w:r>
      <w:r w:rsidRPr="0002631B">
        <w:rPr>
          <w:rFonts w:ascii="Times New Roman" w:eastAsia="宋体" w:hAnsi="Times New Roman" w:cs="Times New Roman"/>
          <w:szCs w:val="21"/>
        </w:rPr>
        <w:t>, Li Pan</w:t>
      </w:r>
      <w:r w:rsidRPr="0002631B">
        <w:rPr>
          <w:rFonts w:ascii="Times New Roman" w:eastAsia="宋体" w:hAnsi="Times New Roman" w:cs="Times New Roman"/>
          <w:szCs w:val="21"/>
          <w:vertAlign w:val="superscript"/>
        </w:rPr>
        <w:t>a+</w:t>
      </w:r>
      <w:r w:rsidRPr="0002631B">
        <w:rPr>
          <w:rFonts w:ascii="Times New Roman" w:eastAsia="宋体" w:hAnsi="Times New Roman" w:cs="Times New Roman"/>
          <w:szCs w:val="21"/>
        </w:rPr>
        <w:t>, Tingting Li</w:t>
      </w:r>
      <w:r w:rsidRPr="0002631B">
        <w:rPr>
          <w:rFonts w:ascii="Times New Roman" w:eastAsia="宋体" w:hAnsi="Times New Roman" w:cs="Times New Roman"/>
          <w:szCs w:val="21"/>
          <w:vertAlign w:val="superscript"/>
        </w:rPr>
        <w:t>a</w:t>
      </w:r>
      <w:r w:rsidRPr="0002631B">
        <w:rPr>
          <w:rFonts w:ascii="Times New Roman" w:eastAsia="宋体" w:hAnsi="Times New Roman" w:cs="Times New Roman"/>
          <w:szCs w:val="21"/>
        </w:rPr>
        <w:t>, Gang Liu</w:t>
      </w:r>
      <w:r w:rsidRPr="0002631B">
        <w:rPr>
          <w:rFonts w:ascii="Times New Roman" w:eastAsia="宋体" w:hAnsi="Times New Roman" w:cs="Times New Roman"/>
          <w:szCs w:val="21"/>
          <w:vertAlign w:val="superscript"/>
        </w:rPr>
        <w:t>a</w:t>
      </w:r>
      <w:r w:rsidRPr="0002631B">
        <w:rPr>
          <w:rFonts w:ascii="Times New Roman" w:eastAsia="宋体" w:hAnsi="Times New Roman" w:cs="Times New Roman"/>
          <w:szCs w:val="21"/>
        </w:rPr>
        <w:t xml:space="preserve">, Xiuwei </w:t>
      </w:r>
      <w:proofErr w:type="spellStart"/>
      <w:proofErr w:type="gramStart"/>
      <w:r w:rsidRPr="0002631B">
        <w:rPr>
          <w:rFonts w:ascii="Times New Roman" w:eastAsia="宋体" w:hAnsi="Times New Roman" w:cs="Times New Roman"/>
          <w:szCs w:val="21"/>
        </w:rPr>
        <w:t>Wang</w:t>
      </w:r>
      <w:r w:rsidRPr="0002631B">
        <w:rPr>
          <w:rFonts w:ascii="Times New Roman" w:eastAsia="宋体" w:hAnsi="Times New Roman" w:cs="Times New Roman"/>
          <w:szCs w:val="21"/>
          <w:vertAlign w:val="superscript"/>
        </w:rPr>
        <w:t>a,b</w:t>
      </w:r>
      <w:proofErr w:type="spellEnd"/>
      <w:proofErr w:type="gramEnd"/>
      <w:r w:rsidRPr="0002631B">
        <w:rPr>
          <w:rFonts w:ascii="Times New Roman" w:eastAsia="宋体" w:hAnsi="Times New Roman" w:cs="Times New Roman"/>
          <w:szCs w:val="21"/>
          <w:vertAlign w:val="superscript"/>
        </w:rPr>
        <w:t xml:space="preserve"> *</w:t>
      </w:r>
    </w:p>
    <w:p w14:paraId="2E3C9750" w14:textId="77777777" w:rsidR="00B871DA" w:rsidRPr="0002631B" w:rsidRDefault="00B871DA" w:rsidP="00844702">
      <w:pPr>
        <w:spacing w:line="480" w:lineRule="auto"/>
        <w:rPr>
          <w:rFonts w:ascii="Times New Roman" w:eastAsia="宋体" w:hAnsi="Times New Roman" w:cs="Times New Roman"/>
          <w:szCs w:val="21"/>
        </w:rPr>
      </w:pPr>
    </w:p>
    <w:p w14:paraId="60582028" w14:textId="77777777" w:rsidR="00B871DA" w:rsidRPr="0002631B" w:rsidRDefault="00B871DA" w:rsidP="00B871DA">
      <w:pPr>
        <w:spacing w:line="480" w:lineRule="auto"/>
        <w:rPr>
          <w:rFonts w:ascii="Times New Roman" w:eastAsia="宋体" w:hAnsi="Times New Roman" w:cs="Times New Roman"/>
          <w:szCs w:val="21"/>
        </w:rPr>
      </w:pPr>
      <w:r w:rsidRPr="0002631B">
        <w:rPr>
          <w:rFonts w:ascii="Times New Roman" w:eastAsia="宋体" w:hAnsi="Times New Roman" w:cs="Times New Roman"/>
          <w:szCs w:val="21"/>
        </w:rPr>
        <w:t>+</w:t>
      </w:r>
      <w:r w:rsidRPr="0002631B">
        <w:rPr>
          <w:rFonts w:ascii="Times New Roman" w:eastAsia="宋体" w:hAnsi="Times New Roman" w:cs="Times New Roman"/>
          <w:szCs w:val="21"/>
          <w:vertAlign w:val="superscript"/>
        </w:rPr>
        <w:t xml:space="preserve"> </w:t>
      </w:r>
      <w:r w:rsidRPr="0002631B">
        <w:rPr>
          <w:rFonts w:ascii="Times New Roman" w:eastAsia="宋体" w:hAnsi="Times New Roman" w:cs="Times New Roman"/>
          <w:szCs w:val="21"/>
        </w:rPr>
        <w:t>Liu Yang and Li Pan contributed equally to this work.</w:t>
      </w:r>
    </w:p>
    <w:p w14:paraId="149E2FD7" w14:textId="7E2F3293" w:rsidR="00B871DA" w:rsidRDefault="00B871DA" w:rsidP="00B871DA">
      <w:pPr>
        <w:spacing w:line="480" w:lineRule="auto"/>
        <w:jc w:val="left"/>
        <w:rPr>
          <w:rFonts w:ascii="Times New Roman" w:hAnsi="Times New Roman" w:cs="Times New Roman"/>
          <w:szCs w:val="21"/>
        </w:rPr>
      </w:pPr>
      <w:r w:rsidRPr="0002631B">
        <w:rPr>
          <w:rFonts w:ascii="Times New Roman" w:eastAsia="宋体" w:hAnsi="Times New Roman" w:cs="Times New Roman"/>
          <w:szCs w:val="21"/>
        </w:rPr>
        <w:t xml:space="preserve">* </w:t>
      </w:r>
      <w:r w:rsidRPr="0002631B">
        <w:rPr>
          <w:rFonts w:ascii="Times New Roman" w:hAnsi="Times New Roman" w:cs="Times New Roman"/>
          <w:szCs w:val="21"/>
        </w:rPr>
        <w:t>Corresponding author:</w:t>
      </w:r>
      <w:r w:rsidRPr="0002631B">
        <w:rPr>
          <w:rFonts w:ascii="Times New Roman" w:hAnsi="Times New Roman" w:cs="Times New Roman"/>
          <w:b/>
          <w:bCs/>
          <w:szCs w:val="21"/>
        </w:rPr>
        <w:t xml:space="preserve"> </w:t>
      </w:r>
      <w:r w:rsidRPr="0002631B">
        <w:rPr>
          <w:rFonts w:ascii="Times New Roman" w:eastAsia="宋体" w:hAnsi="Times New Roman" w:cs="Times New Roman"/>
          <w:szCs w:val="21"/>
        </w:rPr>
        <w:t>Xiuwei Wang</w:t>
      </w:r>
      <w:r>
        <w:rPr>
          <w:rFonts w:ascii="Times New Roman" w:eastAsia="宋体" w:hAnsi="Times New Roman" w:cs="Times New Roman" w:hint="eastAsia"/>
          <w:szCs w:val="21"/>
        </w:rPr>
        <w:t xml:space="preserve">, </w:t>
      </w:r>
      <w:r w:rsidRPr="0002631B">
        <w:rPr>
          <w:rFonts w:ascii="Times New Roman" w:eastAsia="宋体" w:hAnsi="Times New Roman" w:cs="Times New Roman" w:hint="eastAsia"/>
          <w:szCs w:val="21"/>
        </w:rPr>
        <w:t xml:space="preserve">E-mail: </w:t>
      </w:r>
      <w:r w:rsidRPr="00CB4F85">
        <w:rPr>
          <w:rFonts w:ascii="Times New Roman" w:hAnsi="Times New Roman" w:cs="Times New Roman"/>
          <w:szCs w:val="21"/>
        </w:rPr>
        <w:t>wxgreat@nefu.edu.cn</w:t>
      </w:r>
    </w:p>
    <w:p w14:paraId="6FBF97D3" w14:textId="24306314" w:rsidR="00844702" w:rsidRPr="00844702" w:rsidRDefault="00844702" w:rsidP="00361463">
      <w:pPr>
        <w:spacing w:line="360" w:lineRule="auto"/>
        <w:rPr>
          <w:rFonts w:ascii="Times New Roman" w:eastAsia="宋体" w:hAnsi="Times New Roman" w:cs="Times New Roman"/>
          <w:b/>
          <w:bCs/>
          <w:szCs w:val="21"/>
        </w:rPr>
      </w:pPr>
    </w:p>
    <w:p w14:paraId="1A4EB863" w14:textId="77777777" w:rsidR="00844702" w:rsidRPr="00C17C12" w:rsidRDefault="00844702" w:rsidP="00844702">
      <w:pPr>
        <w:spacing w:line="480" w:lineRule="auto"/>
        <w:jc w:val="left"/>
        <w:rPr>
          <w:rFonts w:ascii="Times New Roman" w:eastAsia="宋体" w:hAnsi="Times New Roman" w:cs="Times New Roman"/>
          <w:szCs w:val="21"/>
          <w:vertAlign w:val="superscript"/>
        </w:rPr>
      </w:pPr>
      <w:r w:rsidRPr="00C17C12">
        <w:rPr>
          <w:rFonts w:ascii="Times New Roman" w:eastAsia="宋体" w:hAnsi="Times New Roman" w:cs="Times New Roman"/>
          <w:szCs w:val="21"/>
          <w:vertAlign w:val="superscript"/>
        </w:rPr>
        <w:t xml:space="preserve">a </w:t>
      </w:r>
      <w:r w:rsidRPr="00C17C12">
        <w:rPr>
          <w:rFonts w:ascii="Times New Roman" w:eastAsia="宋体" w:hAnsi="Times New Roman" w:cs="Times New Roman"/>
          <w:szCs w:val="21"/>
        </w:rPr>
        <w:t>School of Forestry, Northeast Forestry University, Harbin 150040, China</w:t>
      </w:r>
    </w:p>
    <w:p w14:paraId="59046A81" w14:textId="77777777" w:rsidR="00844702" w:rsidRPr="00C17C12" w:rsidRDefault="00844702" w:rsidP="00844702">
      <w:pPr>
        <w:spacing w:line="480" w:lineRule="auto"/>
        <w:jc w:val="left"/>
        <w:rPr>
          <w:rFonts w:ascii="Times New Roman" w:eastAsia="宋体" w:hAnsi="Times New Roman" w:cs="Times New Roman"/>
          <w:szCs w:val="21"/>
        </w:rPr>
      </w:pPr>
      <w:r w:rsidRPr="00C17C12">
        <w:rPr>
          <w:rFonts w:ascii="Times New Roman" w:eastAsia="宋体" w:hAnsi="Times New Roman" w:cs="Times New Roman"/>
          <w:szCs w:val="21"/>
          <w:vertAlign w:val="superscript"/>
        </w:rPr>
        <w:t>b</w:t>
      </w:r>
      <w:r w:rsidRPr="00C17C12">
        <w:rPr>
          <w:rFonts w:ascii="Times New Roman" w:eastAsia="宋体" w:hAnsi="Times New Roman" w:cs="Times New Roman"/>
          <w:szCs w:val="21"/>
        </w:rPr>
        <w:t xml:space="preserve"> Key Laboratory of Sustainable Forest Ecosystem Management-Ministry of Education, Northeast Forestry University, Harbin 150040, China</w:t>
      </w:r>
    </w:p>
    <w:p w14:paraId="6F55BF9E" w14:textId="47A509EF" w:rsidR="00844702" w:rsidRPr="00844702" w:rsidRDefault="00844702" w:rsidP="00361463">
      <w:pPr>
        <w:spacing w:line="360" w:lineRule="auto"/>
        <w:rPr>
          <w:rFonts w:ascii="Times New Roman" w:eastAsia="宋体" w:hAnsi="Times New Roman" w:cs="Times New Roman"/>
          <w:b/>
          <w:bCs/>
          <w:szCs w:val="21"/>
        </w:rPr>
      </w:pPr>
    </w:p>
    <w:p w14:paraId="18191D21" w14:textId="77777777" w:rsidR="00844702" w:rsidRPr="0002631B" w:rsidRDefault="00844702" w:rsidP="00844702">
      <w:pPr>
        <w:spacing w:line="480" w:lineRule="auto"/>
        <w:rPr>
          <w:rFonts w:ascii="Times New Roman" w:eastAsia="宋体" w:hAnsi="Times New Roman" w:cs="Times New Roman"/>
          <w:szCs w:val="21"/>
        </w:rPr>
      </w:pPr>
    </w:p>
    <w:p w14:paraId="1DC3F20C" w14:textId="77777777" w:rsidR="00B871DA" w:rsidRPr="00B871DA" w:rsidRDefault="00B871DA" w:rsidP="00B871DA">
      <w:pPr>
        <w:spacing w:line="480" w:lineRule="auto"/>
        <w:jc w:val="left"/>
        <w:rPr>
          <w:rFonts w:ascii="Times New Roman" w:eastAsia="宋体" w:hAnsi="Times New Roman" w:cs="Times New Roman"/>
          <w:szCs w:val="21"/>
        </w:rPr>
      </w:pPr>
    </w:p>
    <w:p w14:paraId="5484D7DC" w14:textId="2D630702" w:rsidR="00844702" w:rsidRDefault="00844702" w:rsidP="00844702">
      <w:pPr>
        <w:spacing w:line="360" w:lineRule="auto"/>
        <w:rPr>
          <w:rFonts w:ascii="Times New Roman" w:eastAsia="宋体" w:hAnsi="Times New Roman" w:cs="Times New Roman"/>
          <w:b/>
          <w:bCs/>
          <w:szCs w:val="21"/>
        </w:rPr>
      </w:pPr>
      <w:r w:rsidRPr="00844702">
        <w:rPr>
          <w:rFonts w:ascii="Times New Roman" w:eastAsia="宋体" w:hAnsi="Times New Roman" w:cs="Times New Roman"/>
          <w:b/>
          <w:bCs/>
          <w:szCs w:val="21"/>
        </w:rPr>
        <w:t>This supplementary file includes:</w:t>
      </w:r>
    </w:p>
    <w:p w14:paraId="0759E772" w14:textId="73A0A5A9" w:rsidR="00844702" w:rsidRPr="00844702" w:rsidRDefault="00844702" w:rsidP="00844702">
      <w:pPr>
        <w:spacing w:line="360" w:lineRule="auto"/>
        <w:rPr>
          <w:rFonts w:ascii="Times New Roman" w:eastAsia="宋体" w:hAnsi="Times New Roman" w:cs="Times New Roman"/>
          <w:b/>
          <w:bCs/>
          <w:szCs w:val="21"/>
        </w:rPr>
      </w:pPr>
      <w:r w:rsidRPr="009466F1">
        <w:rPr>
          <w:rFonts w:ascii="Times New Roman" w:eastAsia="宋体" w:hAnsi="Times New Roman" w:cs="Times New Roman" w:hint="eastAsia"/>
          <w:b/>
          <w:bCs/>
          <w:szCs w:val="21"/>
        </w:rPr>
        <w:t>Supplementary Method</w:t>
      </w:r>
      <w:r>
        <w:rPr>
          <w:rFonts w:ascii="Times New Roman" w:eastAsia="宋体" w:hAnsi="Times New Roman" w:cs="Times New Roman"/>
          <w:b/>
          <w:bCs/>
          <w:szCs w:val="21"/>
        </w:rPr>
        <w:t>s S1 to S3</w:t>
      </w:r>
    </w:p>
    <w:p w14:paraId="1F10AFB2" w14:textId="4A5990F3" w:rsidR="00844702" w:rsidRPr="00844702" w:rsidRDefault="00844702" w:rsidP="00844702">
      <w:pPr>
        <w:spacing w:line="360" w:lineRule="auto"/>
        <w:rPr>
          <w:rFonts w:ascii="Times New Roman" w:eastAsia="宋体" w:hAnsi="Times New Roman" w:cs="Times New Roman"/>
          <w:b/>
          <w:bCs/>
          <w:szCs w:val="21"/>
        </w:rPr>
      </w:pPr>
      <w:r w:rsidRPr="00844702">
        <w:rPr>
          <w:rFonts w:ascii="Times New Roman" w:eastAsia="宋体" w:hAnsi="Times New Roman" w:cs="Times New Roman"/>
          <w:b/>
          <w:bCs/>
          <w:szCs w:val="21"/>
        </w:rPr>
        <w:t>Tables S1 to S</w:t>
      </w:r>
      <w:r>
        <w:rPr>
          <w:rFonts w:ascii="Times New Roman" w:eastAsia="宋体" w:hAnsi="Times New Roman" w:cs="Times New Roman"/>
          <w:b/>
          <w:bCs/>
          <w:szCs w:val="21"/>
        </w:rPr>
        <w:t>4</w:t>
      </w:r>
    </w:p>
    <w:p w14:paraId="217AE147" w14:textId="3E0139EE" w:rsidR="00844702" w:rsidRPr="00844702" w:rsidRDefault="00844702" w:rsidP="00844702">
      <w:pPr>
        <w:spacing w:line="360" w:lineRule="auto"/>
        <w:rPr>
          <w:rFonts w:ascii="Times New Roman" w:eastAsia="宋体" w:hAnsi="Times New Roman" w:cs="Times New Roman"/>
          <w:b/>
          <w:bCs/>
          <w:szCs w:val="21"/>
        </w:rPr>
      </w:pPr>
      <w:r w:rsidRPr="00844702">
        <w:rPr>
          <w:rFonts w:ascii="Times New Roman" w:eastAsia="宋体" w:hAnsi="Times New Roman" w:cs="Times New Roman"/>
          <w:b/>
          <w:bCs/>
          <w:szCs w:val="21"/>
        </w:rPr>
        <w:t>Figures S1 to S</w:t>
      </w:r>
      <w:r>
        <w:rPr>
          <w:rFonts w:ascii="Times New Roman" w:eastAsia="宋体" w:hAnsi="Times New Roman" w:cs="Times New Roman"/>
          <w:b/>
          <w:bCs/>
          <w:szCs w:val="21"/>
        </w:rPr>
        <w:t>4</w:t>
      </w:r>
    </w:p>
    <w:p w14:paraId="0EFF0165" w14:textId="5A52307F" w:rsidR="00844702" w:rsidRDefault="00844702" w:rsidP="00361463">
      <w:pPr>
        <w:spacing w:line="360" w:lineRule="auto"/>
        <w:rPr>
          <w:rFonts w:ascii="Times New Roman" w:eastAsia="宋体" w:hAnsi="Times New Roman" w:cs="Times New Roman"/>
          <w:b/>
          <w:bCs/>
          <w:szCs w:val="21"/>
        </w:rPr>
      </w:pPr>
    </w:p>
    <w:p w14:paraId="730CC751" w14:textId="36874C53" w:rsidR="00844702" w:rsidRDefault="00844702" w:rsidP="00361463">
      <w:pPr>
        <w:spacing w:line="360" w:lineRule="auto"/>
        <w:rPr>
          <w:rFonts w:ascii="Times New Roman" w:eastAsia="宋体" w:hAnsi="Times New Roman" w:cs="Times New Roman"/>
          <w:b/>
          <w:bCs/>
          <w:szCs w:val="21"/>
        </w:rPr>
      </w:pPr>
    </w:p>
    <w:p w14:paraId="677AF58D" w14:textId="732B16A9" w:rsidR="00844702" w:rsidRDefault="00844702" w:rsidP="00361463">
      <w:pPr>
        <w:spacing w:line="360" w:lineRule="auto"/>
        <w:rPr>
          <w:rFonts w:ascii="Times New Roman" w:eastAsia="宋体" w:hAnsi="Times New Roman" w:cs="Times New Roman"/>
          <w:b/>
          <w:bCs/>
          <w:szCs w:val="21"/>
        </w:rPr>
      </w:pPr>
    </w:p>
    <w:p w14:paraId="57113593" w14:textId="77777777" w:rsidR="00844702" w:rsidRDefault="00844702" w:rsidP="00361463">
      <w:pPr>
        <w:spacing w:line="360" w:lineRule="auto"/>
        <w:rPr>
          <w:rFonts w:ascii="Times New Roman" w:eastAsia="宋体" w:hAnsi="Times New Roman" w:cs="Times New Roman"/>
          <w:b/>
          <w:bCs/>
          <w:szCs w:val="21"/>
        </w:rPr>
        <w:sectPr w:rsidR="00844702" w:rsidSect="00017D8D">
          <w:pgSz w:w="11906" w:h="16838"/>
          <w:pgMar w:top="1440" w:right="1797" w:bottom="1440" w:left="1797" w:header="851" w:footer="992" w:gutter="0"/>
          <w:cols w:space="425"/>
          <w:docGrid w:type="lines" w:linePitch="312"/>
        </w:sectPr>
      </w:pPr>
    </w:p>
    <w:p w14:paraId="4FCF7DE6" w14:textId="06EFE07B" w:rsidR="009466F1" w:rsidRPr="009466F1" w:rsidRDefault="009466F1" w:rsidP="00361463">
      <w:pPr>
        <w:spacing w:line="360" w:lineRule="auto"/>
        <w:rPr>
          <w:rFonts w:ascii="Times New Roman" w:eastAsia="宋体" w:hAnsi="Times New Roman" w:cs="Times New Roman"/>
          <w:b/>
          <w:bCs/>
          <w:szCs w:val="21"/>
        </w:rPr>
      </w:pPr>
      <w:r w:rsidRPr="009466F1">
        <w:rPr>
          <w:rFonts w:ascii="Times New Roman" w:eastAsia="宋体" w:hAnsi="Times New Roman" w:cs="Times New Roman" w:hint="eastAsia"/>
          <w:b/>
          <w:bCs/>
          <w:szCs w:val="21"/>
        </w:rPr>
        <w:lastRenderedPageBreak/>
        <w:t>Supplementary Method</w:t>
      </w:r>
      <w:r w:rsidR="00213FCD">
        <w:rPr>
          <w:rFonts w:ascii="Times New Roman" w:eastAsia="宋体" w:hAnsi="Times New Roman" w:cs="Times New Roman"/>
          <w:b/>
          <w:bCs/>
          <w:szCs w:val="21"/>
        </w:rPr>
        <w:t>s</w:t>
      </w:r>
    </w:p>
    <w:p w14:paraId="13B5E620" w14:textId="207D1548" w:rsidR="008E2604" w:rsidRPr="008E2604" w:rsidRDefault="008E2604" w:rsidP="00361463">
      <w:pPr>
        <w:spacing w:line="360" w:lineRule="auto"/>
        <w:rPr>
          <w:rFonts w:ascii="Times New Roman" w:eastAsia="宋体" w:hAnsi="Times New Roman" w:cs="Times New Roman"/>
          <w:b/>
          <w:iCs/>
          <w:szCs w:val="21"/>
        </w:rPr>
      </w:pPr>
      <w:r w:rsidRPr="008E2604">
        <w:rPr>
          <w:rFonts w:ascii="Times New Roman" w:eastAsia="宋体" w:hAnsi="Times New Roman" w:cs="Times New Roman" w:hint="eastAsia"/>
          <w:b/>
          <w:bCs/>
          <w:szCs w:val="21"/>
        </w:rPr>
        <w:t>Method</w:t>
      </w:r>
      <w:r w:rsidR="00650DED">
        <w:rPr>
          <w:rFonts w:ascii="Times New Roman" w:eastAsia="宋体" w:hAnsi="Times New Roman" w:cs="Times New Roman"/>
          <w:b/>
          <w:bCs/>
          <w:szCs w:val="21"/>
        </w:rPr>
        <w:t>s</w:t>
      </w:r>
      <w:r w:rsidRPr="008E2604">
        <w:rPr>
          <w:rFonts w:ascii="Times New Roman" w:eastAsia="宋体" w:hAnsi="Times New Roman" w:cs="Times New Roman"/>
          <w:b/>
          <w:iCs/>
          <w:szCs w:val="21"/>
        </w:rPr>
        <w:t xml:space="preserve"> S1Additional details on the root exudation collection</w:t>
      </w:r>
    </w:p>
    <w:p w14:paraId="67D15105" w14:textId="6A58D72A" w:rsidR="008E2604" w:rsidRPr="008E2604" w:rsidRDefault="008E2604" w:rsidP="00361463">
      <w:pPr>
        <w:spacing w:line="360" w:lineRule="auto"/>
        <w:ind w:firstLineChars="200" w:firstLine="420"/>
        <w:rPr>
          <w:rFonts w:ascii="Times New Roman" w:eastAsia="宋体" w:hAnsi="Times New Roman" w:cs="Times New Roman"/>
          <w:iCs/>
          <w:szCs w:val="21"/>
        </w:rPr>
      </w:pPr>
      <w:r w:rsidRPr="008A631E">
        <w:rPr>
          <w:rFonts w:ascii="Times New Roman" w:eastAsia="宋体" w:hAnsi="Times New Roman" w:cs="Times New Roman"/>
          <w:szCs w:val="21"/>
        </w:rPr>
        <w:t>Based on segmented sequence classification, the first three-order roots were selected as the fine roots.</w:t>
      </w:r>
      <w:r w:rsidRPr="008A631E">
        <w:rPr>
          <w:rFonts w:ascii="Times New Roman" w:hAnsi="Times New Roman" w:cs="Times New Roman"/>
          <w:szCs w:val="21"/>
        </w:rPr>
        <w:t xml:space="preserve"> </w:t>
      </w:r>
      <w:r w:rsidRPr="008A631E">
        <w:rPr>
          <w:rFonts w:ascii="Times New Roman" w:eastAsia="宋体" w:hAnsi="Times New Roman" w:cs="Times New Roman"/>
          <w:szCs w:val="21"/>
        </w:rPr>
        <w:t xml:space="preserve">An </w:t>
      </w:r>
      <w:r w:rsidRPr="0065345E">
        <w:rPr>
          <w:rFonts w:ascii="Times New Roman" w:eastAsia="宋体" w:hAnsi="Times New Roman" w:cs="Times New Roman"/>
          <w:i/>
          <w:szCs w:val="21"/>
        </w:rPr>
        <w:t>in situ</w:t>
      </w:r>
      <w:r w:rsidRPr="008A631E">
        <w:rPr>
          <w:rFonts w:ascii="Times New Roman" w:eastAsia="宋体" w:hAnsi="Times New Roman" w:cs="Times New Roman"/>
          <w:szCs w:val="21"/>
        </w:rPr>
        <w:t xml:space="preserve"> collection system was used to collect root exudates </w:t>
      </w:r>
      <w:r w:rsidRPr="008A631E">
        <w:rPr>
          <w:rFonts w:ascii="Times New Roman" w:eastAsia="宋体" w:hAnsi="Times New Roman" w:cs="Times New Roman"/>
          <w:szCs w:val="21"/>
        </w:rPr>
        <w:fldChar w:fldCharType="begin"/>
      </w:r>
      <w:r w:rsidR="00CB4F85">
        <w:rPr>
          <w:rFonts w:ascii="Times New Roman" w:eastAsia="宋体" w:hAnsi="Times New Roman" w:cs="Times New Roman"/>
          <w:szCs w:val="21"/>
        </w:rPr>
        <w:instrText xml:space="preserve"> ADDIN EN.CITE &lt;EndNote&gt;&lt;Cite&gt;&lt;Author&gt;Phillips&lt;/Author&gt;&lt;Year&gt;2008&lt;/Year&gt;&lt;RecNum&gt;250&lt;/RecNum&gt;&lt;DisplayText&gt;(Phillips et al. 2008)&lt;/DisplayText&gt;&lt;record&gt;&lt;rec-number&gt;250&lt;/rec-number&gt;&lt;foreign-keys&gt;&lt;key app="EN" db-id="ddx2td9d4vwspceas0dp9tr8z59f0sp0xa22" timestamp="1573607040"&gt;250&lt;/key&gt;&lt;key app="ENWeb" db-id=""&gt;0&lt;/key&gt;&lt;/foreign-keys&gt;&lt;ref-type name="Journal Article"&gt;17&lt;/ref-type&gt;&lt;contributors&gt;&lt;authors&gt;&lt;author&gt;Phillips, Richard P.&lt;/author&gt;&lt;author&gt;Erlitz, Yael&lt;/author&gt;&lt;author&gt;Bier, Raven&lt;/author&gt;&lt;author&gt;Bernhardt, Emily S.&lt;/author&gt;&lt;/authors&gt;&lt;/contributors&gt;&lt;titles&gt;&lt;title&gt;New approach for capturing soluble root exudates in forest soils&lt;/title&gt;&lt;secondary-title&gt;Functional Ecology&lt;/secondary-title&gt;&lt;/titles&gt;&lt;periodical&gt;&lt;full-title&gt;Functional Ecology&lt;/full-title&gt;&lt;/periodical&gt;&lt;pages&gt;990-999&lt;/pages&gt;&lt;volume&gt;22&lt;/volume&gt;&lt;number&gt;6&lt;/number&gt;&lt;section&gt;990&lt;/section&gt;&lt;dates&gt;&lt;year&gt;2008&lt;/year&gt;&lt;/dates&gt;&lt;isbn&gt;02698463&amp;#xD;13652435&lt;/isbn&gt;&lt;urls&gt;&lt;/urls&gt;&lt;electronic-resource-num&gt;10.1111/j.1365-2435.2008.01495.x&lt;/electronic-resource-num&gt;&lt;/record&gt;&lt;/Cite&gt;&lt;/EndNote&gt;</w:instrText>
      </w:r>
      <w:r w:rsidRPr="008A631E">
        <w:rPr>
          <w:rFonts w:ascii="Times New Roman" w:eastAsia="宋体" w:hAnsi="Times New Roman" w:cs="Times New Roman"/>
          <w:szCs w:val="21"/>
        </w:rPr>
        <w:fldChar w:fldCharType="separate"/>
      </w:r>
      <w:r w:rsidR="00CB4F85">
        <w:rPr>
          <w:rFonts w:ascii="Times New Roman" w:eastAsia="宋体" w:hAnsi="Times New Roman" w:cs="Times New Roman"/>
          <w:noProof/>
          <w:szCs w:val="21"/>
        </w:rPr>
        <w:t>(Phillips et al. 2008)</w:t>
      </w:r>
      <w:r w:rsidRPr="008A631E">
        <w:rPr>
          <w:rFonts w:ascii="Times New Roman" w:eastAsia="宋体" w:hAnsi="Times New Roman" w:cs="Times New Roman"/>
          <w:szCs w:val="21"/>
        </w:rPr>
        <w:fldChar w:fldCharType="end"/>
      </w:r>
      <w:r w:rsidRPr="008A631E">
        <w:rPr>
          <w:rFonts w:ascii="Times New Roman" w:eastAsia="宋体" w:hAnsi="Times New Roman" w:cs="Times New Roman"/>
          <w:szCs w:val="21"/>
        </w:rPr>
        <w:t>. First, after clearing litter and weeds from the soil surface, the fine roots of each target plant were carefully excavated from the topsoil layer (from surface to 5-15 cm), and all roots were washed by deionized water until there was no soil left. Then the fine roots were incubated in a syringe filled with 25 ml C-free nutrient solution (0.1 m</w:t>
      </w:r>
      <w:r w:rsidRPr="00335A31">
        <w:rPr>
          <w:rFonts w:ascii="Times New Roman" w:eastAsia="宋体" w:hAnsi="Times New Roman" w:cs="Times New Roman"/>
          <w:i/>
          <w:iCs/>
          <w:szCs w:val="21"/>
        </w:rPr>
        <w:t>M</w:t>
      </w:r>
      <w:r w:rsidRPr="008A631E">
        <w:rPr>
          <w:rFonts w:ascii="Times New Roman" w:eastAsia="宋体" w:hAnsi="Times New Roman" w:cs="Times New Roman"/>
          <w:szCs w:val="21"/>
        </w:rPr>
        <w:t xml:space="preserve"> KH</w:t>
      </w:r>
      <w:r w:rsidRPr="008A631E">
        <w:rPr>
          <w:rFonts w:ascii="Times New Roman" w:eastAsia="宋体" w:hAnsi="Times New Roman" w:cs="Times New Roman"/>
          <w:szCs w:val="21"/>
          <w:vertAlign w:val="subscript"/>
        </w:rPr>
        <w:t>2</w:t>
      </w:r>
      <w:r w:rsidRPr="008A631E">
        <w:rPr>
          <w:rFonts w:ascii="Times New Roman" w:eastAsia="宋体" w:hAnsi="Times New Roman" w:cs="Times New Roman"/>
          <w:szCs w:val="21"/>
        </w:rPr>
        <w:t>PO</w:t>
      </w:r>
      <w:r w:rsidRPr="008A631E">
        <w:rPr>
          <w:rFonts w:ascii="Times New Roman" w:eastAsia="宋体" w:hAnsi="Times New Roman" w:cs="Times New Roman"/>
          <w:szCs w:val="21"/>
          <w:vertAlign w:val="subscript"/>
        </w:rPr>
        <w:t>4</w:t>
      </w:r>
      <w:r w:rsidRPr="008A631E">
        <w:rPr>
          <w:rFonts w:ascii="Times New Roman" w:eastAsia="宋体" w:hAnsi="Times New Roman" w:cs="Times New Roman"/>
          <w:szCs w:val="21"/>
        </w:rPr>
        <w:t>, 0.2 m</w:t>
      </w:r>
      <w:r w:rsidRPr="00335A31">
        <w:rPr>
          <w:rFonts w:ascii="Times New Roman" w:eastAsia="宋体" w:hAnsi="Times New Roman" w:cs="Times New Roman"/>
          <w:i/>
          <w:iCs/>
          <w:szCs w:val="21"/>
        </w:rPr>
        <w:t>M</w:t>
      </w:r>
      <w:r w:rsidRPr="008A631E">
        <w:rPr>
          <w:rFonts w:ascii="Times New Roman" w:eastAsia="宋体" w:hAnsi="Times New Roman" w:cs="Times New Roman"/>
          <w:szCs w:val="21"/>
        </w:rPr>
        <w:t xml:space="preserve"> K</w:t>
      </w:r>
      <w:r w:rsidRPr="008A631E">
        <w:rPr>
          <w:rFonts w:ascii="Times New Roman" w:eastAsia="宋体" w:hAnsi="Times New Roman" w:cs="Times New Roman"/>
          <w:szCs w:val="21"/>
          <w:vertAlign w:val="subscript"/>
        </w:rPr>
        <w:t>2</w:t>
      </w:r>
      <w:r w:rsidRPr="008A631E">
        <w:rPr>
          <w:rFonts w:ascii="Times New Roman" w:eastAsia="宋体" w:hAnsi="Times New Roman" w:cs="Times New Roman"/>
          <w:szCs w:val="21"/>
        </w:rPr>
        <w:t>SO</w:t>
      </w:r>
      <w:r w:rsidRPr="008A631E">
        <w:rPr>
          <w:rFonts w:ascii="Times New Roman" w:eastAsia="宋体" w:hAnsi="Times New Roman" w:cs="Times New Roman"/>
          <w:szCs w:val="21"/>
          <w:vertAlign w:val="subscript"/>
        </w:rPr>
        <w:t>4</w:t>
      </w:r>
      <w:r w:rsidRPr="008A631E">
        <w:rPr>
          <w:rFonts w:ascii="Times New Roman" w:eastAsia="宋体" w:hAnsi="Times New Roman" w:cs="Times New Roman"/>
          <w:szCs w:val="21"/>
        </w:rPr>
        <w:t>, 0.3 m</w:t>
      </w:r>
      <w:r w:rsidRPr="00335A31">
        <w:rPr>
          <w:rFonts w:ascii="Times New Roman" w:eastAsia="宋体" w:hAnsi="Times New Roman" w:cs="Times New Roman"/>
          <w:i/>
          <w:iCs/>
          <w:szCs w:val="21"/>
        </w:rPr>
        <w:t>M</w:t>
      </w:r>
      <w:r w:rsidRPr="008A631E">
        <w:rPr>
          <w:rFonts w:ascii="Times New Roman" w:eastAsia="宋体" w:hAnsi="Times New Roman" w:cs="Times New Roman"/>
          <w:szCs w:val="21"/>
        </w:rPr>
        <w:t xml:space="preserve"> CaCl</w:t>
      </w:r>
      <w:r w:rsidRPr="008A631E">
        <w:rPr>
          <w:rFonts w:ascii="Times New Roman" w:eastAsia="宋体" w:hAnsi="Times New Roman" w:cs="Times New Roman"/>
          <w:szCs w:val="21"/>
          <w:vertAlign w:val="subscript"/>
        </w:rPr>
        <w:t>2</w:t>
      </w:r>
      <w:r w:rsidRPr="008A631E">
        <w:rPr>
          <w:rFonts w:ascii="Times New Roman" w:eastAsia="宋体" w:hAnsi="Times New Roman" w:cs="Times New Roman"/>
          <w:szCs w:val="21"/>
        </w:rPr>
        <w:t>, and 0.15 m</w:t>
      </w:r>
      <w:r w:rsidRPr="00335A31">
        <w:rPr>
          <w:rFonts w:ascii="Times New Roman" w:eastAsia="宋体" w:hAnsi="Times New Roman" w:cs="Times New Roman"/>
          <w:i/>
          <w:iCs/>
          <w:szCs w:val="21"/>
        </w:rPr>
        <w:t>M</w:t>
      </w:r>
      <w:r w:rsidRPr="008A631E">
        <w:rPr>
          <w:rFonts w:ascii="Times New Roman" w:eastAsia="宋体" w:hAnsi="Times New Roman" w:cs="Times New Roman"/>
          <w:szCs w:val="21"/>
        </w:rPr>
        <w:t xml:space="preserve"> MgSO</w:t>
      </w:r>
      <w:r w:rsidRPr="008A631E">
        <w:rPr>
          <w:rFonts w:ascii="Times New Roman" w:eastAsia="宋体" w:hAnsi="Times New Roman" w:cs="Times New Roman"/>
          <w:szCs w:val="21"/>
          <w:vertAlign w:val="subscript"/>
        </w:rPr>
        <w:t>4</w:t>
      </w:r>
      <w:r w:rsidRPr="008A631E">
        <w:rPr>
          <w:rFonts w:ascii="Times New Roman" w:eastAsia="宋体" w:hAnsi="Times New Roman" w:cs="Times New Roman"/>
          <w:szCs w:val="21"/>
        </w:rPr>
        <w:t>). The syringe was</w:t>
      </w:r>
      <w:r w:rsidR="007501E0">
        <w:rPr>
          <w:rFonts w:ascii="Times New Roman" w:eastAsia="宋体" w:hAnsi="Times New Roman" w:cs="Times New Roman"/>
          <w:szCs w:val="21"/>
        </w:rPr>
        <w:t xml:space="preserve"> pre-filled with acid-washed (2 </w:t>
      </w:r>
      <w:r w:rsidRPr="00335A31">
        <w:rPr>
          <w:rFonts w:ascii="Times New Roman" w:eastAsia="宋体" w:hAnsi="Times New Roman" w:cs="Times New Roman"/>
          <w:i/>
          <w:iCs/>
          <w:szCs w:val="21"/>
        </w:rPr>
        <w:t>M</w:t>
      </w:r>
      <w:r w:rsidRPr="008A631E">
        <w:rPr>
          <w:rFonts w:ascii="Times New Roman" w:eastAsia="宋体" w:hAnsi="Times New Roman" w:cs="Times New Roman"/>
          <w:szCs w:val="21"/>
        </w:rPr>
        <w:t xml:space="preserve"> HCl) glass beads to provide mechanical support for the fine roots. The syringe and external roots were wrapped in moist,</w:t>
      </w:r>
      <w:r w:rsidRPr="008A631E">
        <w:rPr>
          <w:rFonts w:ascii="Times New Roman" w:hAnsi="Times New Roman" w:cs="Times New Roman"/>
          <w:szCs w:val="21"/>
        </w:rPr>
        <w:t xml:space="preserve"> </w:t>
      </w:r>
      <w:r w:rsidRPr="008A631E">
        <w:rPr>
          <w:rFonts w:ascii="Times New Roman" w:eastAsia="宋体" w:hAnsi="Times New Roman" w:cs="Times New Roman"/>
          <w:szCs w:val="21"/>
        </w:rPr>
        <w:t xml:space="preserve">air laid paper and sealed with parafilm. A control consisting of syringes without roots (only glass beads and nutrient solution) was also included for each species. Finally, the entire collection system was wrapped in </w:t>
      </w:r>
      <w:proofErr w:type="spellStart"/>
      <w:r w:rsidRPr="008A631E">
        <w:rPr>
          <w:rFonts w:ascii="Times New Roman" w:eastAsia="宋体" w:hAnsi="Times New Roman" w:cs="Times New Roman"/>
          <w:szCs w:val="21"/>
        </w:rPr>
        <w:t>aluminum</w:t>
      </w:r>
      <w:proofErr w:type="spellEnd"/>
      <w:r w:rsidRPr="008A631E">
        <w:rPr>
          <w:rFonts w:ascii="Times New Roman" w:eastAsia="宋体" w:hAnsi="Times New Roman" w:cs="Times New Roman"/>
          <w:szCs w:val="21"/>
        </w:rPr>
        <w:t xml:space="preserve"> foil, returned to the soil, and covered with soil and litter to prevent sunlight. After 24 h, rinse the interior of the collection system with fresh </w:t>
      </w:r>
      <w:r w:rsidR="007501E0">
        <w:rPr>
          <w:rFonts w:ascii="Times New Roman" w:eastAsia="宋体" w:hAnsi="Times New Roman" w:cs="Times New Roman"/>
          <w:szCs w:val="21"/>
        </w:rPr>
        <w:t>carbon</w:t>
      </w:r>
      <w:r w:rsidRPr="008A631E">
        <w:rPr>
          <w:rFonts w:ascii="Times New Roman" w:eastAsia="宋体" w:hAnsi="Times New Roman" w:cs="Times New Roman"/>
          <w:szCs w:val="21"/>
        </w:rPr>
        <w:t xml:space="preserve">-free nutrient solution, then add 25 mL of nutrient solution. After 24 h, the solution was recovered from syringe. The recovered solution was filtered by 0.22 μm disposable needle filter immediately and then stored at -80℃ until analysis. The roots were then washed until there were no glass beads and then cut down from mother plant for measuring root morphological traits. Total organic </w:t>
      </w:r>
      <w:r w:rsidR="005E1323">
        <w:rPr>
          <w:rFonts w:ascii="Times New Roman" w:eastAsia="宋体" w:hAnsi="Times New Roman" w:cs="Times New Roman"/>
          <w:szCs w:val="21"/>
        </w:rPr>
        <w:t>carbon</w:t>
      </w:r>
      <w:r w:rsidRPr="008A631E">
        <w:rPr>
          <w:rFonts w:ascii="Times New Roman" w:eastAsia="宋体" w:hAnsi="Times New Roman" w:cs="Times New Roman"/>
          <w:szCs w:val="21"/>
        </w:rPr>
        <w:t xml:space="preserve"> of the exudation was </w:t>
      </w:r>
      <w:proofErr w:type="spellStart"/>
      <w:r w:rsidRPr="008A631E">
        <w:rPr>
          <w:rFonts w:ascii="Times New Roman" w:eastAsia="宋体" w:hAnsi="Times New Roman" w:cs="Times New Roman"/>
          <w:szCs w:val="21"/>
        </w:rPr>
        <w:t>analyzed</w:t>
      </w:r>
      <w:proofErr w:type="spellEnd"/>
      <w:r w:rsidRPr="008A631E">
        <w:rPr>
          <w:rFonts w:ascii="Times New Roman" w:eastAsia="宋体" w:hAnsi="Times New Roman" w:cs="Times New Roman"/>
          <w:szCs w:val="21"/>
        </w:rPr>
        <w:t xml:space="preserve"> using a TOC </w:t>
      </w:r>
      <w:proofErr w:type="spellStart"/>
      <w:r w:rsidRPr="008A631E">
        <w:rPr>
          <w:rFonts w:ascii="Times New Roman" w:eastAsia="宋体" w:hAnsi="Times New Roman" w:cs="Times New Roman"/>
          <w:szCs w:val="21"/>
        </w:rPr>
        <w:t>analyzer</w:t>
      </w:r>
      <w:proofErr w:type="spellEnd"/>
      <w:r w:rsidRPr="008A631E">
        <w:rPr>
          <w:rFonts w:ascii="Times New Roman" w:eastAsia="宋体" w:hAnsi="Times New Roman" w:cs="Times New Roman"/>
          <w:szCs w:val="21"/>
        </w:rPr>
        <w:t xml:space="preserve"> (Multi N/C 2100s, Analytikjena, Jena, Germany). The root exudation rate was calculated by dividing the net total organic </w:t>
      </w:r>
      <w:r w:rsidR="005E1323">
        <w:rPr>
          <w:rFonts w:ascii="Times New Roman" w:eastAsia="宋体" w:hAnsi="Times New Roman" w:cs="Times New Roman"/>
          <w:szCs w:val="21"/>
        </w:rPr>
        <w:t>carbon</w:t>
      </w:r>
      <w:r w:rsidRPr="008A631E">
        <w:rPr>
          <w:rFonts w:ascii="Times New Roman" w:eastAsia="宋体" w:hAnsi="Times New Roman" w:cs="Times New Roman"/>
          <w:szCs w:val="21"/>
        </w:rPr>
        <w:t xml:space="preserve"> by the incubation time and root dry weight.</w:t>
      </w:r>
    </w:p>
    <w:p w14:paraId="25389722" w14:textId="79A63662" w:rsidR="009466F1" w:rsidRPr="008E2604" w:rsidRDefault="008E2604" w:rsidP="00361463">
      <w:pPr>
        <w:spacing w:line="360" w:lineRule="auto"/>
        <w:rPr>
          <w:rFonts w:ascii="Times New Roman" w:eastAsia="宋体" w:hAnsi="Times New Roman" w:cs="Times New Roman"/>
          <w:b/>
          <w:iCs/>
          <w:szCs w:val="21"/>
        </w:rPr>
      </w:pPr>
      <w:r w:rsidRPr="008E2604">
        <w:rPr>
          <w:rFonts w:ascii="Times New Roman" w:eastAsia="宋体" w:hAnsi="Times New Roman" w:cs="Times New Roman" w:hint="eastAsia"/>
          <w:b/>
          <w:bCs/>
          <w:szCs w:val="21"/>
        </w:rPr>
        <w:t>Method</w:t>
      </w:r>
      <w:r w:rsidR="00650DED">
        <w:rPr>
          <w:rFonts w:ascii="Times New Roman" w:eastAsia="宋体" w:hAnsi="Times New Roman" w:cs="Times New Roman"/>
          <w:b/>
          <w:bCs/>
          <w:szCs w:val="21"/>
        </w:rPr>
        <w:t>s</w:t>
      </w:r>
      <w:r w:rsidRPr="008E2604">
        <w:rPr>
          <w:rFonts w:ascii="Times New Roman" w:eastAsia="宋体" w:hAnsi="Times New Roman" w:cs="Times New Roman"/>
          <w:b/>
          <w:iCs/>
          <w:szCs w:val="21"/>
        </w:rPr>
        <w:t xml:space="preserve"> S</w:t>
      </w:r>
      <w:r>
        <w:rPr>
          <w:rFonts w:ascii="Times New Roman" w:eastAsia="宋体" w:hAnsi="Times New Roman" w:cs="Times New Roman"/>
          <w:b/>
          <w:iCs/>
          <w:szCs w:val="21"/>
        </w:rPr>
        <w:t xml:space="preserve">2 </w:t>
      </w:r>
      <w:r w:rsidR="009466F1" w:rsidRPr="008E2604">
        <w:rPr>
          <w:rFonts w:ascii="Times New Roman" w:eastAsia="宋体" w:hAnsi="Times New Roman" w:cs="Times New Roman"/>
          <w:b/>
          <w:iCs/>
          <w:szCs w:val="21"/>
        </w:rPr>
        <w:t>Rhizosphere soil DNA extraction and high-throughput DNA sequencing</w:t>
      </w:r>
    </w:p>
    <w:p w14:paraId="070ABB23" w14:textId="4D4ECB80" w:rsidR="009466F1" w:rsidRPr="008A631E" w:rsidRDefault="009466F1" w:rsidP="00361463">
      <w:pPr>
        <w:spacing w:line="360" w:lineRule="auto"/>
        <w:ind w:firstLineChars="200" w:firstLine="420"/>
        <w:jc w:val="left"/>
        <w:rPr>
          <w:rFonts w:ascii="Times New Roman" w:eastAsia="宋体" w:hAnsi="Times New Roman" w:cs="Times New Roman"/>
          <w:szCs w:val="21"/>
        </w:rPr>
      </w:pPr>
      <w:r w:rsidRPr="008A631E">
        <w:rPr>
          <w:rFonts w:ascii="Times New Roman" w:eastAsia="宋体" w:hAnsi="Times New Roman" w:cs="Times New Roman"/>
          <w:szCs w:val="21"/>
        </w:rPr>
        <w:t xml:space="preserve">Genomic DNA was extracted from 0.25 g of soil using the </w:t>
      </w:r>
      <w:proofErr w:type="spellStart"/>
      <w:r w:rsidRPr="008A631E">
        <w:rPr>
          <w:rFonts w:ascii="Times New Roman" w:eastAsia="宋体" w:hAnsi="Times New Roman" w:cs="Times New Roman"/>
          <w:szCs w:val="21"/>
        </w:rPr>
        <w:t>PowerSoil</w:t>
      </w:r>
      <w:proofErr w:type="spellEnd"/>
      <w:r w:rsidRPr="008A631E">
        <w:rPr>
          <w:rFonts w:ascii="Times New Roman" w:eastAsia="宋体" w:hAnsi="Times New Roman" w:cs="Times New Roman"/>
          <w:szCs w:val="21"/>
        </w:rPr>
        <w:t xml:space="preserve">® DNA Isolation Kit (MOBIO Laboratories, Carlsbad, CA, USA) according to the manufacturer's instructions. The concentration and purity of the extracted DNA were assessed using a </w:t>
      </w:r>
      <w:proofErr w:type="spellStart"/>
      <w:r w:rsidRPr="008A631E">
        <w:rPr>
          <w:rFonts w:ascii="Times New Roman" w:eastAsia="宋体" w:hAnsi="Times New Roman" w:cs="Times New Roman"/>
          <w:szCs w:val="21"/>
        </w:rPr>
        <w:t>NanoDrop</w:t>
      </w:r>
      <w:proofErr w:type="spellEnd"/>
      <w:r w:rsidRPr="008A631E">
        <w:rPr>
          <w:rFonts w:ascii="Times New Roman" w:eastAsia="宋体" w:hAnsi="Times New Roman" w:cs="Times New Roman"/>
          <w:szCs w:val="21"/>
        </w:rPr>
        <w:t xml:space="preserve"> One spectrophotometer (</w:t>
      </w:r>
      <w:proofErr w:type="spellStart"/>
      <w:r w:rsidRPr="008A631E">
        <w:rPr>
          <w:rFonts w:ascii="Times New Roman" w:eastAsia="宋体" w:hAnsi="Times New Roman" w:cs="Times New Roman"/>
          <w:szCs w:val="21"/>
        </w:rPr>
        <w:t>Thermo</w:t>
      </w:r>
      <w:proofErr w:type="spellEnd"/>
      <w:r w:rsidRPr="008A631E">
        <w:rPr>
          <w:rFonts w:ascii="Times New Roman" w:eastAsia="宋体" w:hAnsi="Times New Roman" w:cs="Times New Roman"/>
          <w:szCs w:val="21"/>
        </w:rPr>
        <w:t xml:space="preserve"> Fisher Scientific, Waltham, MA, USA). The V4 region of the bacterial 16S rRNA gene was amplified using the universal primers 515F (5′-GTGCCAGCMGCCGCGGTAA-3′) and 806R (5′-GGACTACHVGGGTWTCTAAT-3′) </w:t>
      </w:r>
      <w:r w:rsidRPr="008A631E">
        <w:rPr>
          <w:rFonts w:ascii="Times New Roman" w:eastAsia="宋体" w:hAnsi="Times New Roman" w:cs="Times New Roman"/>
          <w:szCs w:val="21"/>
        </w:rPr>
        <w:fldChar w:fldCharType="begin"/>
      </w:r>
      <w:r w:rsidR="00CB4F85">
        <w:rPr>
          <w:rFonts w:ascii="Times New Roman" w:eastAsia="宋体" w:hAnsi="Times New Roman" w:cs="Times New Roman"/>
          <w:szCs w:val="21"/>
        </w:rPr>
        <w:instrText xml:space="preserve"> ADDIN EN.CITE &lt;EndNote&gt;&lt;Cite&gt;&lt;Author&gt;Gilbert&lt;/Author&gt;&lt;Year&gt;2012&lt;/Year&gt;&lt;RecNum&gt;2776&lt;/RecNum&gt;&lt;DisplayText&gt;(Gilbert et al. 2012)&lt;/DisplayText&gt;&lt;record&gt;&lt;rec-number&gt;2776&lt;/rec-number&gt;&lt;foreign-keys&gt;&lt;key app="EN" db-id="ddx2td9d4vwspceas0dp9tr8z59f0sp0xa22" timestamp="1766551107"&gt;2776&lt;/key&gt;&lt;/foreign-keys&gt;&lt;ref-type name="Journal Article"&gt;17&lt;/ref-type&gt;&lt;contributors&gt;&lt;authors&gt;&lt;author&gt;Gilbert, Jack A.&lt;/author&gt;&lt;author&gt;Steele, Joshua A.&lt;/author&gt;&lt;author&gt;Caporaso, J. Gregory&lt;/author&gt;&lt;author&gt;Steinbrück, Lars&lt;/author&gt;&lt;author&gt;Reeder, Jens&lt;/author&gt;&lt;author&gt;Temperton, Ben&lt;/author&gt;&lt;author&gt;Huse, Susan&lt;/author&gt;&lt;author&gt;McHardy, Alice C.&lt;/author&gt;&lt;author&gt;Knight, Rob&lt;/author&gt;&lt;author&gt;Joint, Ian&lt;/author&gt;&lt;author&gt;Somerfield, Paul&lt;/author&gt;&lt;author&gt;Fuhrman, Jed A.&lt;/author&gt;&lt;author&gt;Field, Dawn&lt;/author&gt;&lt;/authors&gt;&lt;/contributors&gt;&lt;titles&gt;&lt;title&gt;Defining seasonal marine microbial community dynamics&lt;/title&gt;&lt;secondary-title&gt;The ISME Journal&lt;/secondary-title&gt;&lt;/titles&gt;&lt;periodical&gt;&lt;full-title&gt;The ISME Journal&lt;/full-title&gt;&lt;/periodical&gt;&lt;pages&gt;298-308&lt;/pages&gt;&lt;volume&gt;6&lt;/volume&gt;&lt;number&gt;2&lt;/number&gt;&lt;dates&gt;&lt;year&gt;2012&lt;/year&gt;&lt;pub-dates&gt;&lt;date&gt;2012/02/01&lt;/date&gt;&lt;/pub-dates&gt;&lt;/dates&gt;&lt;isbn&gt;1751-7370&lt;/isbn&gt;&lt;urls&gt;&lt;related-urls&gt;&lt;url&gt;https://doi.org/10.1038/ismej.2011.107&lt;/url&gt;&lt;/related-urls&gt;&lt;/urls&gt;&lt;electronic-resource-num&gt;10.1038/ismej.2011.107&lt;/electronic-resource-num&gt;&lt;/record&gt;&lt;/Cite&gt;&lt;/EndNote&gt;</w:instrText>
      </w:r>
      <w:r w:rsidRPr="008A631E">
        <w:rPr>
          <w:rFonts w:ascii="Times New Roman" w:eastAsia="宋体" w:hAnsi="Times New Roman" w:cs="Times New Roman"/>
          <w:szCs w:val="21"/>
        </w:rPr>
        <w:fldChar w:fldCharType="separate"/>
      </w:r>
      <w:r w:rsidR="00CB4F85">
        <w:rPr>
          <w:rFonts w:ascii="Times New Roman" w:eastAsia="宋体" w:hAnsi="Times New Roman" w:cs="Times New Roman"/>
          <w:noProof/>
          <w:szCs w:val="21"/>
        </w:rPr>
        <w:t>(Gilbert et al. 2012)</w:t>
      </w:r>
      <w:r w:rsidRPr="008A631E">
        <w:rPr>
          <w:rFonts w:ascii="Times New Roman" w:eastAsia="宋体" w:hAnsi="Times New Roman" w:cs="Times New Roman"/>
          <w:szCs w:val="21"/>
        </w:rPr>
        <w:fldChar w:fldCharType="end"/>
      </w:r>
      <w:r w:rsidRPr="008A631E">
        <w:rPr>
          <w:rFonts w:ascii="Times New Roman" w:eastAsia="宋体" w:hAnsi="Times New Roman" w:cs="Times New Roman"/>
          <w:szCs w:val="21"/>
        </w:rPr>
        <w:t>. The fungal internal transcribed spacer 1 (ITS1) region was amplified using the primers ITS5-1737F (5′-GGAAGTAAAAGTCGTAACAAGG-3′) and ITS2-2043R (5′-GCTGCGTTCTTCATCGATGC-3′)</w:t>
      </w:r>
      <w:r w:rsidRPr="008A631E">
        <w:rPr>
          <w:rFonts w:ascii="Times New Roman" w:hAnsi="Times New Roman" w:cs="Times New Roman"/>
          <w:szCs w:val="21"/>
        </w:rPr>
        <w:t xml:space="preserve"> </w:t>
      </w:r>
      <w:r w:rsidRPr="008A631E">
        <w:rPr>
          <w:rFonts w:ascii="Times New Roman" w:eastAsia="宋体" w:hAnsi="Times New Roman" w:cs="Times New Roman"/>
          <w:szCs w:val="21"/>
        </w:rPr>
        <w:fldChar w:fldCharType="begin"/>
      </w:r>
      <w:r w:rsidR="00CB4F85">
        <w:rPr>
          <w:rFonts w:ascii="Times New Roman" w:eastAsia="宋体" w:hAnsi="Times New Roman" w:cs="Times New Roman"/>
          <w:szCs w:val="21"/>
        </w:rPr>
        <w:instrText xml:space="preserve"> ADDIN EN.CITE &lt;EndNote&gt;&lt;Cite&gt;&lt;Author&gt;Zhao&lt;/Author&gt;&lt;Year&gt;2021&lt;/Year&gt;&lt;RecNum&gt;2741&lt;/RecNum&gt;&lt;DisplayText&gt;(Zhao et al. 2021)&lt;/DisplayText&gt;&lt;record&gt;&lt;rec-number&gt;2741&lt;/rec-number&gt;&lt;foreign-keys&gt;&lt;key app="EN" db-id="ddx2td9d4vwspceas0dp9tr8z59f0sp0xa22" timestamp="1764740540"&gt;2741&lt;/key&gt;&lt;/foreign-keys&gt;&lt;ref-type name="Journal Article"&gt;17&lt;/ref-type&gt;&lt;contributors&gt;&lt;authors&gt;&lt;author&gt;Zhao, Mengli&lt;/author&gt;&lt;author&gt;Zhao, Jun&lt;/author&gt;&lt;author&gt;Yuan, Jun&lt;/author&gt;&lt;author&gt;Hale, Lauren&lt;/author&gt;&lt;author&gt;Wen, Tao&lt;/author&gt;&lt;author&gt;Huang, Qiwei&lt;/author&gt;&lt;author&gt;Vivanco, Jorge M.&lt;/author&gt;&lt;author&gt;Zhou, Jizhong&lt;/author&gt;&lt;author&gt;Kowalchuk, George A.&lt;/author&gt;&lt;author&gt;Shen, Qirong&lt;/author&gt;&lt;/authors&gt;&lt;/contributors&gt;&lt;titles&gt;&lt;title&gt;Root exudates drive soil-microbe-nutrient feedbacks in response to plant growth&lt;/title&gt;&lt;secondary-title&gt;Plant, Cell &amp;amp; Environment&lt;/secondary-title&gt;&lt;/titles&gt;&lt;periodical&gt;&lt;full-title&gt;Plant, Cell &amp;amp; Environment&lt;/full-title&gt;&lt;/periodical&gt;&lt;pages&gt;613-628&lt;/pages&gt;&lt;volume&gt;44&lt;/volume&gt;&lt;number&gt;2&lt;/number&gt;&lt;dates&gt;&lt;year&gt;2021&lt;/year&gt;&lt;/dates&gt;&lt;isbn&gt;0140-7791&lt;/isbn&gt;&lt;urls&gt;&lt;related-urls&gt;&lt;url&gt;https://onlinelibrary.wiley.com/doi/abs/10.1111/pce.13928&lt;/url&gt;&lt;/related-urls&gt;&lt;/urls&gt;&lt;electronic-resource-num&gt;https://doi.org/10.1111/pce.13928&lt;/electronic-resource-num&gt;&lt;/record&gt;&lt;/Cite&gt;&lt;/EndNote&gt;</w:instrText>
      </w:r>
      <w:r w:rsidRPr="008A631E">
        <w:rPr>
          <w:rFonts w:ascii="Times New Roman" w:eastAsia="宋体" w:hAnsi="Times New Roman" w:cs="Times New Roman"/>
          <w:szCs w:val="21"/>
        </w:rPr>
        <w:fldChar w:fldCharType="separate"/>
      </w:r>
      <w:r w:rsidR="00CB4F85">
        <w:rPr>
          <w:rFonts w:ascii="Times New Roman" w:eastAsia="宋体" w:hAnsi="Times New Roman" w:cs="Times New Roman"/>
          <w:noProof/>
          <w:szCs w:val="21"/>
        </w:rPr>
        <w:t>(Zhao et al. 2021)</w:t>
      </w:r>
      <w:r w:rsidRPr="008A631E">
        <w:rPr>
          <w:rFonts w:ascii="Times New Roman" w:eastAsia="宋体" w:hAnsi="Times New Roman" w:cs="Times New Roman"/>
          <w:szCs w:val="21"/>
        </w:rPr>
        <w:fldChar w:fldCharType="end"/>
      </w:r>
      <w:r w:rsidRPr="008A631E">
        <w:rPr>
          <w:rFonts w:ascii="Times New Roman" w:eastAsia="宋体" w:hAnsi="Times New Roman" w:cs="Times New Roman"/>
          <w:szCs w:val="21"/>
        </w:rPr>
        <w:t>.</w:t>
      </w:r>
    </w:p>
    <w:p w14:paraId="41B9E1A4" w14:textId="77777777" w:rsidR="009466F1" w:rsidRPr="008A631E" w:rsidRDefault="009466F1" w:rsidP="00361463">
      <w:pPr>
        <w:spacing w:line="360" w:lineRule="auto"/>
        <w:ind w:firstLineChars="200" w:firstLine="420"/>
        <w:rPr>
          <w:rFonts w:ascii="Times New Roman" w:eastAsia="宋体" w:hAnsi="Times New Roman" w:cs="Times New Roman"/>
          <w:szCs w:val="21"/>
        </w:rPr>
      </w:pPr>
      <w:r w:rsidRPr="008A631E">
        <w:rPr>
          <w:rFonts w:ascii="Times New Roman" w:eastAsia="宋体" w:hAnsi="Times New Roman" w:cs="Times New Roman"/>
          <w:szCs w:val="21"/>
        </w:rPr>
        <w:t xml:space="preserve">Polymerase chain reaction (PCR) amplifications were performed in triplicate for each sample using a </w:t>
      </w:r>
      <w:proofErr w:type="spellStart"/>
      <w:r w:rsidRPr="008A631E">
        <w:rPr>
          <w:rFonts w:ascii="Times New Roman" w:eastAsia="宋体" w:hAnsi="Times New Roman" w:cs="Times New Roman"/>
          <w:szCs w:val="21"/>
        </w:rPr>
        <w:t>BioRad</w:t>
      </w:r>
      <w:proofErr w:type="spellEnd"/>
      <w:r w:rsidRPr="008A631E">
        <w:rPr>
          <w:rFonts w:ascii="Times New Roman" w:eastAsia="宋体" w:hAnsi="Times New Roman" w:cs="Times New Roman"/>
          <w:szCs w:val="21"/>
        </w:rPr>
        <w:t xml:space="preserve"> S1000 thermal cycler (Bio-Rad Laboratories, Hercules, CA, USA). The 25 </w:t>
      </w:r>
      <w:proofErr w:type="spellStart"/>
      <w:r w:rsidRPr="008A631E">
        <w:rPr>
          <w:rFonts w:ascii="Times New Roman" w:eastAsia="宋体" w:hAnsi="Times New Roman" w:cs="Times New Roman"/>
          <w:szCs w:val="21"/>
        </w:rPr>
        <w:t>μL</w:t>
      </w:r>
      <w:proofErr w:type="spellEnd"/>
      <w:r w:rsidRPr="008A631E">
        <w:rPr>
          <w:rFonts w:ascii="Times New Roman" w:eastAsia="宋体" w:hAnsi="Times New Roman" w:cs="Times New Roman"/>
          <w:szCs w:val="21"/>
        </w:rPr>
        <w:t xml:space="preserve"> reaction mixture contained 12.5 </w:t>
      </w:r>
      <w:proofErr w:type="spellStart"/>
      <w:r w:rsidRPr="008A631E">
        <w:rPr>
          <w:rFonts w:ascii="Times New Roman" w:eastAsia="宋体" w:hAnsi="Times New Roman" w:cs="Times New Roman"/>
          <w:szCs w:val="21"/>
        </w:rPr>
        <w:t>μL</w:t>
      </w:r>
      <w:proofErr w:type="spellEnd"/>
      <w:r w:rsidRPr="008A631E">
        <w:rPr>
          <w:rFonts w:ascii="Times New Roman" w:eastAsia="宋体" w:hAnsi="Times New Roman" w:cs="Times New Roman"/>
          <w:szCs w:val="21"/>
        </w:rPr>
        <w:t xml:space="preserve"> of 2× Premix Taq (</w:t>
      </w:r>
      <w:proofErr w:type="spellStart"/>
      <w:r w:rsidRPr="008A631E">
        <w:rPr>
          <w:rFonts w:ascii="Times New Roman" w:eastAsia="宋体" w:hAnsi="Times New Roman" w:cs="Times New Roman"/>
          <w:szCs w:val="21"/>
        </w:rPr>
        <w:t>TaKaRa</w:t>
      </w:r>
      <w:proofErr w:type="spellEnd"/>
      <w:r w:rsidRPr="008A631E">
        <w:rPr>
          <w:rFonts w:ascii="Times New Roman" w:eastAsia="宋体" w:hAnsi="Times New Roman" w:cs="Times New Roman"/>
          <w:szCs w:val="21"/>
        </w:rPr>
        <w:t xml:space="preserve">, Japan), 1 </w:t>
      </w:r>
      <w:proofErr w:type="spellStart"/>
      <w:r w:rsidRPr="008A631E">
        <w:rPr>
          <w:rFonts w:ascii="Times New Roman" w:eastAsia="宋体" w:hAnsi="Times New Roman" w:cs="Times New Roman"/>
          <w:szCs w:val="21"/>
        </w:rPr>
        <w:t>μL</w:t>
      </w:r>
      <w:proofErr w:type="spellEnd"/>
      <w:r w:rsidRPr="008A631E">
        <w:rPr>
          <w:rFonts w:ascii="Times New Roman" w:eastAsia="宋体" w:hAnsi="Times New Roman" w:cs="Times New Roman"/>
          <w:szCs w:val="21"/>
        </w:rPr>
        <w:t xml:space="preserve"> of each primer (10 </w:t>
      </w:r>
      <w:proofErr w:type="spellStart"/>
      <w:r w:rsidRPr="008A631E">
        <w:rPr>
          <w:rFonts w:ascii="Times New Roman" w:eastAsia="宋体" w:hAnsi="Times New Roman" w:cs="Times New Roman"/>
          <w:szCs w:val="21"/>
        </w:rPr>
        <w:t>μM</w:t>
      </w:r>
      <w:proofErr w:type="spellEnd"/>
      <w:r w:rsidRPr="008A631E">
        <w:rPr>
          <w:rFonts w:ascii="Times New Roman" w:eastAsia="宋体" w:hAnsi="Times New Roman" w:cs="Times New Roman"/>
          <w:szCs w:val="21"/>
        </w:rPr>
        <w:t xml:space="preserve">), and approximately 10-20 ng of template DNA. The thermal cycling conditions were as follows: initial denaturation at 94°C for 5 min; 30 cycles of denaturation at 94°C for 30 s, annealing at 52°C for 30s, and extension at 72°C for 30s; followed by a final extension at 72°C for 10 min. The length and yield of the PCR products were verified by 1% (w/v) agarose gel electrophoresis. Amplicons from the same sample were pooled and purified. Equimolar amounts of purified amplicons from all samples were combined to construct sequencing libraries, which were paired-end sequenced (2 × 250 bp) on an Illumina </w:t>
      </w:r>
      <w:proofErr w:type="spellStart"/>
      <w:r w:rsidRPr="008A631E">
        <w:rPr>
          <w:rFonts w:ascii="Times New Roman" w:eastAsia="宋体" w:hAnsi="Times New Roman" w:cs="Times New Roman"/>
          <w:szCs w:val="21"/>
        </w:rPr>
        <w:t>NovaSeq</w:t>
      </w:r>
      <w:proofErr w:type="spellEnd"/>
      <w:r w:rsidRPr="008A631E">
        <w:rPr>
          <w:rFonts w:ascii="Times New Roman" w:eastAsia="宋体" w:hAnsi="Times New Roman" w:cs="Times New Roman"/>
          <w:szCs w:val="21"/>
        </w:rPr>
        <w:t xml:space="preserve"> 6000 platform (Guangdong </w:t>
      </w:r>
      <w:proofErr w:type="spellStart"/>
      <w:r w:rsidRPr="008A631E">
        <w:rPr>
          <w:rFonts w:ascii="Times New Roman" w:eastAsia="宋体" w:hAnsi="Times New Roman" w:cs="Times New Roman"/>
          <w:szCs w:val="21"/>
        </w:rPr>
        <w:t>Magigene</w:t>
      </w:r>
      <w:proofErr w:type="spellEnd"/>
      <w:r w:rsidRPr="008A631E">
        <w:rPr>
          <w:rFonts w:ascii="Times New Roman" w:eastAsia="宋体" w:hAnsi="Times New Roman" w:cs="Times New Roman"/>
          <w:szCs w:val="21"/>
        </w:rPr>
        <w:t xml:space="preserve"> Biotechnology Co., Ltd., Guangzhou, China).</w:t>
      </w:r>
    </w:p>
    <w:p w14:paraId="131225B3" w14:textId="2A418C62" w:rsidR="009466F1" w:rsidRPr="009466F1" w:rsidRDefault="000D0379" w:rsidP="00361463">
      <w:pPr>
        <w:spacing w:line="360" w:lineRule="auto"/>
        <w:rPr>
          <w:rFonts w:ascii="Times New Roman" w:eastAsia="宋体" w:hAnsi="Times New Roman" w:cs="Times New Roman"/>
          <w:i/>
          <w:iCs/>
          <w:szCs w:val="21"/>
        </w:rPr>
      </w:pPr>
      <w:r w:rsidRPr="008E2604">
        <w:rPr>
          <w:rFonts w:ascii="Times New Roman" w:eastAsia="宋体" w:hAnsi="Times New Roman" w:cs="Times New Roman" w:hint="eastAsia"/>
          <w:b/>
          <w:bCs/>
          <w:szCs w:val="21"/>
        </w:rPr>
        <w:t>Method</w:t>
      </w:r>
      <w:r>
        <w:rPr>
          <w:rFonts w:ascii="Times New Roman" w:eastAsia="宋体" w:hAnsi="Times New Roman" w:cs="Times New Roman"/>
          <w:b/>
          <w:bCs/>
          <w:szCs w:val="21"/>
        </w:rPr>
        <w:t>s</w:t>
      </w:r>
      <w:r w:rsidRPr="008E2604">
        <w:rPr>
          <w:rFonts w:ascii="Times New Roman" w:eastAsia="宋体" w:hAnsi="Times New Roman" w:cs="Times New Roman"/>
          <w:b/>
          <w:iCs/>
          <w:szCs w:val="21"/>
        </w:rPr>
        <w:t xml:space="preserve"> S</w:t>
      </w:r>
      <w:r w:rsidR="00CA3D71">
        <w:rPr>
          <w:rFonts w:ascii="Times New Roman" w:eastAsia="宋体" w:hAnsi="Times New Roman" w:cs="Times New Roman"/>
          <w:b/>
          <w:iCs/>
          <w:szCs w:val="21"/>
        </w:rPr>
        <w:t>3</w:t>
      </w:r>
      <w:r>
        <w:rPr>
          <w:rFonts w:ascii="Times New Roman" w:eastAsia="宋体" w:hAnsi="Times New Roman" w:cs="Times New Roman"/>
          <w:b/>
          <w:iCs/>
          <w:szCs w:val="21"/>
        </w:rPr>
        <w:t xml:space="preserve"> </w:t>
      </w:r>
      <w:r w:rsidR="009466F1" w:rsidRPr="000D0379">
        <w:rPr>
          <w:rFonts w:ascii="Times New Roman" w:eastAsia="宋体" w:hAnsi="Times New Roman" w:cs="Times New Roman"/>
          <w:b/>
          <w:iCs/>
          <w:szCs w:val="21"/>
        </w:rPr>
        <w:t>Bioinformatic analysis</w:t>
      </w:r>
    </w:p>
    <w:p w14:paraId="3A3D04B1" w14:textId="77777777" w:rsidR="009466F1" w:rsidRPr="008A631E" w:rsidRDefault="009466F1" w:rsidP="00361463">
      <w:pPr>
        <w:spacing w:line="360" w:lineRule="auto"/>
        <w:ind w:firstLineChars="200" w:firstLine="420"/>
        <w:rPr>
          <w:rFonts w:ascii="Times New Roman" w:eastAsia="宋体" w:hAnsi="Times New Roman" w:cs="Times New Roman"/>
          <w:szCs w:val="21"/>
        </w:rPr>
      </w:pPr>
      <w:r w:rsidRPr="008A631E">
        <w:rPr>
          <w:rFonts w:ascii="Times New Roman" w:eastAsia="宋体" w:hAnsi="Times New Roman" w:cs="Times New Roman"/>
          <w:szCs w:val="21"/>
        </w:rPr>
        <w:t xml:space="preserve">The raw paired-end reads were processed as follows using a standardized pipeline. First, adapter removal and quality filtering (e.g., trimming low-quality bases, discarding reads containing N bases) were performed using </w:t>
      </w:r>
      <w:proofErr w:type="spellStart"/>
      <w:r w:rsidRPr="008A631E">
        <w:rPr>
          <w:rFonts w:ascii="Times New Roman" w:eastAsia="宋体" w:hAnsi="Times New Roman" w:cs="Times New Roman"/>
          <w:szCs w:val="21"/>
        </w:rPr>
        <w:t>fastp</w:t>
      </w:r>
      <w:proofErr w:type="spellEnd"/>
      <w:r w:rsidRPr="008A631E">
        <w:rPr>
          <w:rFonts w:ascii="Times New Roman" w:eastAsia="宋体" w:hAnsi="Times New Roman" w:cs="Times New Roman"/>
          <w:szCs w:val="21"/>
        </w:rPr>
        <w:t xml:space="preserve"> (version 0.14.1). Primer sequences were then trimmed using </w:t>
      </w:r>
      <w:proofErr w:type="spellStart"/>
      <w:r w:rsidRPr="008A631E">
        <w:rPr>
          <w:rFonts w:ascii="Times New Roman" w:eastAsia="宋体" w:hAnsi="Times New Roman" w:cs="Times New Roman"/>
          <w:szCs w:val="21"/>
        </w:rPr>
        <w:t>cutadapt</w:t>
      </w:r>
      <w:proofErr w:type="spellEnd"/>
      <w:r w:rsidRPr="008A631E">
        <w:rPr>
          <w:rFonts w:ascii="Times New Roman" w:eastAsia="宋体" w:hAnsi="Times New Roman" w:cs="Times New Roman"/>
          <w:szCs w:val="21"/>
        </w:rPr>
        <w:t>. The paired-end reads were merged based on their overlap using USEARCH (version 10). Chimeric sequences were identified and removed using the UCHIME algorithm. High-quality, non-chimeric sequences were clustered into operational taxonomic units (OTUs) at a 97% similarity threshold using the UPARSE pipeline. Singleton OTUs (appearing only once across all samples) and those classified as chloroplasts, mitochondria (for 16S data), or unassigned at the kingdom level were discarded to obtain the final OTU table.</w:t>
      </w:r>
    </w:p>
    <w:p w14:paraId="51E9CAC6" w14:textId="440D67B0" w:rsidR="009466F1" w:rsidRDefault="009466F1" w:rsidP="00361463">
      <w:pPr>
        <w:spacing w:line="360" w:lineRule="auto"/>
        <w:ind w:firstLineChars="200" w:firstLine="420"/>
        <w:rPr>
          <w:rFonts w:ascii="Times New Roman" w:eastAsia="宋体" w:hAnsi="Times New Roman" w:cs="Times New Roman"/>
          <w:szCs w:val="21"/>
        </w:rPr>
      </w:pPr>
      <w:r w:rsidRPr="008A631E">
        <w:rPr>
          <w:rFonts w:ascii="Times New Roman" w:eastAsia="宋体" w:hAnsi="Times New Roman" w:cs="Times New Roman"/>
          <w:szCs w:val="21"/>
        </w:rPr>
        <w:t>Taxonomic assignment of bacterial and fungal OTUs was conducted by aligning the representative sequence of each OTU against the SILVA (release 138) and UNITE (version 8.3) databases, respectively, using the USEARCH -</w:t>
      </w:r>
      <w:proofErr w:type="spellStart"/>
      <w:r w:rsidRPr="008A631E">
        <w:rPr>
          <w:rFonts w:ascii="Times New Roman" w:eastAsia="宋体" w:hAnsi="Times New Roman" w:cs="Times New Roman"/>
          <w:szCs w:val="21"/>
        </w:rPr>
        <w:t>sintax</w:t>
      </w:r>
      <w:proofErr w:type="spellEnd"/>
      <w:r w:rsidRPr="008A631E">
        <w:rPr>
          <w:rFonts w:ascii="Times New Roman" w:eastAsia="宋体" w:hAnsi="Times New Roman" w:cs="Times New Roman"/>
          <w:szCs w:val="21"/>
        </w:rPr>
        <w:t xml:space="preserve"> algorithm with a confidence threshold of 0.8. To rarefy the effects of uneven sequencing depth among samples, we resampled the sequence numbers per sample to 26,489 and 46,101 for bacteria and fungi, respectively.</w:t>
      </w:r>
    </w:p>
    <w:p w14:paraId="10C2910C" w14:textId="77777777" w:rsidR="00CA3D71" w:rsidRDefault="00CA3D71" w:rsidP="00361463">
      <w:pPr>
        <w:spacing w:line="360" w:lineRule="auto"/>
        <w:jc w:val="left"/>
        <w:rPr>
          <w:rFonts w:ascii="Times New Roman" w:hAnsi="Times New Roman" w:cs="Times New Roman"/>
        </w:rPr>
      </w:pPr>
    </w:p>
    <w:p w14:paraId="78ECA6E4" w14:textId="7A044471" w:rsidR="00CA3D71" w:rsidRPr="00A80DA3" w:rsidRDefault="00CA3D71" w:rsidP="00361463">
      <w:pPr>
        <w:spacing w:line="360" w:lineRule="auto"/>
        <w:jc w:val="left"/>
        <w:rPr>
          <w:rFonts w:ascii="Times New Roman" w:hAnsi="Times New Roman" w:cs="Times New Roman"/>
          <w:b/>
          <w:bCs/>
        </w:rPr>
      </w:pPr>
      <w:r w:rsidRPr="00A80DA3">
        <w:rPr>
          <w:rFonts w:ascii="Times New Roman" w:hAnsi="Times New Roman" w:cs="Times New Roman" w:hint="eastAsia"/>
          <w:b/>
          <w:bCs/>
        </w:rPr>
        <w:t>R</w:t>
      </w:r>
      <w:r w:rsidRPr="00A80DA3">
        <w:rPr>
          <w:rFonts w:ascii="Times New Roman" w:hAnsi="Times New Roman" w:cs="Times New Roman"/>
          <w:b/>
          <w:bCs/>
        </w:rPr>
        <w:t>eferences</w:t>
      </w:r>
    </w:p>
    <w:p w14:paraId="6FD5EA78" w14:textId="77777777" w:rsidR="00CB4F85" w:rsidRPr="00CB4F85" w:rsidRDefault="00CA3D71" w:rsidP="00CB4F85">
      <w:pPr>
        <w:pStyle w:val="EndNoteBibliography"/>
        <w:spacing w:line="480" w:lineRule="auto"/>
        <w:ind w:left="380" w:hanging="380"/>
        <w:jc w:val="both"/>
        <w:rPr>
          <w:rFonts w:ascii="Times New Roman" w:hAnsi="Times New Roman" w:cs="Times New Roman"/>
        </w:rPr>
      </w:pPr>
      <w:r w:rsidRPr="00CB4F85">
        <w:rPr>
          <w:rFonts w:ascii="Times New Roman" w:hAnsi="Times New Roman" w:cs="Times New Roman"/>
          <w:lang w:val="en-US"/>
        </w:rPr>
        <w:fldChar w:fldCharType="begin"/>
      </w:r>
      <w:r w:rsidRPr="00CB4F85">
        <w:rPr>
          <w:rFonts w:ascii="Times New Roman" w:hAnsi="Times New Roman" w:cs="Times New Roman"/>
          <w:lang w:val="en-US"/>
        </w:rPr>
        <w:instrText xml:space="preserve"> ADDIN EN.REFLIST </w:instrText>
      </w:r>
      <w:r w:rsidRPr="00CB4F85">
        <w:rPr>
          <w:rFonts w:ascii="Times New Roman" w:hAnsi="Times New Roman" w:cs="Times New Roman"/>
          <w:lang w:val="en-US"/>
        </w:rPr>
        <w:fldChar w:fldCharType="separate"/>
      </w:r>
      <w:r w:rsidR="00CB4F85" w:rsidRPr="00CB4F85">
        <w:rPr>
          <w:rFonts w:ascii="Times New Roman" w:hAnsi="Times New Roman" w:cs="Times New Roman" w:hint="eastAsia"/>
          <w:lang w:val="en-US"/>
        </w:rPr>
        <w:t>Gilbert</w:t>
      </w:r>
      <w:r w:rsidR="00CB4F85" w:rsidRPr="00CB4F85">
        <w:rPr>
          <w:rFonts w:ascii="Times New Roman" w:hAnsi="Times New Roman" w:cs="Times New Roman" w:hint="eastAsia"/>
        </w:rPr>
        <w:t xml:space="preserve"> JA, Steele JA, Caporaso JG, Steinbr</w:t>
      </w:r>
      <w:r w:rsidR="00CB4F85" w:rsidRPr="00CB4F85">
        <w:rPr>
          <w:rFonts w:ascii="Times New Roman" w:hAnsi="Times New Roman" w:cs="Times New Roman" w:hint="eastAsia"/>
        </w:rPr>
        <w:t>ü</w:t>
      </w:r>
      <w:r w:rsidR="00CB4F85" w:rsidRPr="00CB4F85">
        <w:rPr>
          <w:rFonts w:ascii="Times New Roman" w:hAnsi="Times New Roman" w:cs="Times New Roman" w:hint="eastAsia"/>
        </w:rPr>
        <w:t>ck L, Reeder J, Temperton B, Huse S, McHardy AC, Knight R, Joint I, Somerfield P, Fuhrman JA, Field D (2012) Defining seasonal marine microbial community dynamics. The ISME Journal 6: 298-308.</w:t>
      </w:r>
    </w:p>
    <w:p w14:paraId="00CBDC05" w14:textId="77777777" w:rsidR="00CB4F85" w:rsidRPr="00CB4F85" w:rsidRDefault="00CB4F85" w:rsidP="00CB4F85">
      <w:pPr>
        <w:pStyle w:val="EndNoteBibliography"/>
        <w:spacing w:line="480" w:lineRule="auto"/>
        <w:ind w:left="380" w:hanging="380"/>
        <w:jc w:val="both"/>
        <w:rPr>
          <w:rFonts w:ascii="Times New Roman" w:hAnsi="Times New Roman" w:cs="Times New Roman"/>
        </w:rPr>
      </w:pPr>
      <w:r w:rsidRPr="00CB4F85">
        <w:rPr>
          <w:rFonts w:ascii="Times New Roman" w:hAnsi="Times New Roman" w:cs="Times New Roman" w:hint="eastAsia"/>
        </w:rPr>
        <w:t>Phillips RP, Erlitz Y, Bier R, Bernhardt ES (2008) New approach for capturing soluble root exudates in forest soils. Functional Ecology 22: 990-999.</w:t>
      </w:r>
    </w:p>
    <w:p w14:paraId="317BBA35" w14:textId="77777777" w:rsidR="00CB4F85" w:rsidRPr="00CB4F85" w:rsidRDefault="00CB4F85" w:rsidP="00CB4F85">
      <w:pPr>
        <w:pStyle w:val="EndNoteBibliography"/>
        <w:spacing w:line="480" w:lineRule="auto"/>
        <w:ind w:left="380" w:hanging="380"/>
        <w:jc w:val="both"/>
        <w:rPr>
          <w:rFonts w:ascii="Times New Roman" w:hAnsi="Times New Roman" w:cs="Times New Roman"/>
        </w:rPr>
      </w:pPr>
      <w:r w:rsidRPr="00CB4F85">
        <w:rPr>
          <w:rFonts w:ascii="Times New Roman" w:hAnsi="Times New Roman" w:cs="Times New Roman" w:hint="eastAsia"/>
        </w:rPr>
        <w:t>Zhao M, Zhao J, Yuan J, Hale L, Wen T, Huang Q, Vivanco JM, Zhou J, Kowalchuk GA, Shen Q (2021) Root exudates drive soil-microbe-nutrient feedbacks in response to plant growth. Plant, Cell &amp; Environment 44: 613-628.</w:t>
      </w:r>
    </w:p>
    <w:p w14:paraId="514FAEAB" w14:textId="305B1685" w:rsidR="00CA3D71" w:rsidRDefault="00CA3D71" w:rsidP="00CB4F85">
      <w:pPr>
        <w:rPr>
          <w:rFonts w:hint="eastAsia"/>
        </w:rPr>
      </w:pPr>
      <w:r w:rsidRPr="00CB4F85">
        <w:fldChar w:fldCharType="end"/>
      </w:r>
    </w:p>
    <w:p w14:paraId="2413585B" w14:textId="77777777" w:rsidR="00CB4F85" w:rsidRDefault="00CB4F85" w:rsidP="00CB4F85">
      <w:pPr>
        <w:rPr>
          <w:rFonts w:ascii="Times New Roman" w:eastAsia="宋体" w:hAnsi="Times New Roman" w:cs="Times New Roman"/>
          <w:szCs w:val="21"/>
        </w:rPr>
      </w:pPr>
    </w:p>
    <w:p w14:paraId="7E7906F6" w14:textId="77777777" w:rsidR="00856171" w:rsidRPr="008A631E" w:rsidRDefault="00856171" w:rsidP="006008AF">
      <w:pPr>
        <w:ind w:firstLineChars="200" w:firstLine="420"/>
        <w:rPr>
          <w:rFonts w:ascii="Times New Roman" w:eastAsia="宋体" w:hAnsi="Times New Roman" w:cs="Times New Roman"/>
          <w:szCs w:val="21"/>
        </w:rPr>
      </w:pPr>
    </w:p>
    <w:p w14:paraId="0C90AC8F" w14:textId="77777777" w:rsidR="009466F1" w:rsidRPr="009466F1" w:rsidRDefault="009466F1" w:rsidP="006008AF">
      <w:pPr>
        <w:pStyle w:val="1"/>
        <w:spacing w:before="0" w:after="0"/>
        <w:rPr>
          <w:rStyle w:val="fontstyle01"/>
          <w:rFonts w:ascii="Times New Roman" w:hAnsi="Times New Roman" w:cs="Times New Roman"/>
          <w:b w:val="0"/>
          <w:bCs w:val="0"/>
          <w:sz w:val="24"/>
          <w:szCs w:val="24"/>
        </w:rPr>
        <w:sectPr w:rsidR="009466F1" w:rsidRPr="009466F1" w:rsidSect="00017D8D">
          <w:pgSz w:w="11906" w:h="16838"/>
          <w:pgMar w:top="1440" w:right="1797" w:bottom="1440" w:left="1797" w:header="851" w:footer="992" w:gutter="0"/>
          <w:cols w:space="425"/>
          <w:docGrid w:type="lines" w:linePitch="312"/>
        </w:sectPr>
      </w:pPr>
    </w:p>
    <w:p w14:paraId="567CB4D7" w14:textId="351EB279" w:rsidR="003614AD" w:rsidRDefault="003614AD" w:rsidP="006008AF">
      <w:pPr>
        <w:pStyle w:val="1"/>
        <w:spacing w:before="0" w:after="0"/>
        <w:rPr>
          <w:rFonts w:ascii="Times New Roman" w:hAnsi="Times New Roman" w:cs="Times New Roman"/>
          <w:b/>
          <w:bCs/>
          <w:color w:val="auto"/>
          <w:sz w:val="24"/>
          <w:szCs w:val="24"/>
        </w:rPr>
      </w:pPr>
      <w:r w:rsidRPr="009466F1">
        <w:rPr>
          <w:rStyle w:val="fontstyle01"/>
          <w:rFonts w:ascii="Times New Roman" w:hAnsi="Times New Roman" w:cs="Times New Roman"/>
          <w:sz w:val="24"/>
          <w:szCs w:val="24"/>
        </w:rPr>
        <w:t>Supplementary</w:t>
      </w:r>
      <w:r w:rsidRPr="009466F1">
        <w:rPr>
          <w:rFonts w:ascii="Times New Roman" w:hAnsi="Times New Roman" w:cs="Times New Roman"/>
          <w:b/>
          <w:bCs/>
          <w:color w:val="auto"/>
          <w:sz w:val="24"/>
          <w:szCs w:val="24"/>
        </w:rPr>
        <w:t xml:space="preserve"> </w:t>
      </w:r>
      <w:r w:rsidR="00831AA0">
        <w:rPr>
          <w:rFonts w:ascii="Times New Roman" w:hAnsi="Times New Roman" w:cs="Times New Roman"/>
          <w:b/>
          <w:bCs/>
          <w:color w:val="auto"/>
          <w:sz w:val="24"/>
          <w:szCs w:val="24"/>
        </w:rPr>
        <w:t>T</w:t>
      </w:r>
      <w:r w:rsidRPr="009466F1">
        <w:rPr>
          <w:rFonts w:ascii="Times New Roman" w:hAnsi="Times New Roman" w:cs="Times New Roman"/>
          <w:b/>
          <w:bCs/>
          <w:color w:val="auto"/>
          <w:sz w:val="24"/>
          <w:szCs w:val="24"/>
        </w:rPr>
        <w:t>ables</w:t>
      </w:r>
    </w:p>
    <w:p w14:paraId="75B1A68B" w14:textId="77777777" w:rsidR="00681FF8" w:rsidRPr="00681FF8" w:rsidRDefault="00681FF8" w:rsidP="00681FF8">
      <w:pPr>
        <w:rPr>
          <w:rFonts w:hint="eastAsia"/>
        </w:rPr>
      </w:pPr>
    </w:p>
    <w:p w14:paraId="149E8A06" w14:textId="52FFB959" w:rsidR="00017D8D" w:rsidRPr="003614AD" w:rsidRDefault="00017D8D" w:rsidP="006008AF">
      <w:pPr>
        <w:rPr>
          <w:rFonts w:ascii="Times New Roman" w:eastAsia="宋体" w:hAnsi="Times New Roman" w:cs="Times New Roman"/>
        </w:rPr>
      </w:pPr>
      <w:r w:rsidRPr="003614AD">
        <w:rPr>
          <w:rFonts w:ascii="Times New Roman" w:eastAsia="宋体" w:hAnsi="Times New Roman" w:cs="Times New Roman" w:hint="eastAsia"/>
          <w:b/>
          <w:bCs/>
        </w:rPr>
        <w:t xml:space="preserve">Table S1 </w:t>
      </w:r>
      <w:r w:rsidR="003614AD" w:rsidRPr="003614AD">
        <w:rPr>
          <w:rFonts w:ascii="Times New Roman" w:eastAsia="宋体" w:hAnsi="Times New Roman" w:cs="Times New Roman" w:hint="eastAsia"/>
        </w:rPr>
        <w:t>Kruskal-</w:t>
      </w:r>
      <w:proofErr w:type="gramStart"/>
      <w:r w:rsidR="003614AD" w:rsidRPr="003614AD">
        <w:rPr>
          <w:rFonts w:ascii="Times New Roman" w:eastAsia="宋体" w:hAnsi="Times New Roman" w:cs="Times New Roman" w:hint="eastAsia"/>
        </w:rPr>
        <w:t>Wallis</w:t>
      </w:r>
      <w:proofErr w:type="gramEnd"/>
      <w:r w:rsidR="003614AD" w:rsidRPr="003614AD">
        <w:rPr>
          <w:rFonts w:ascii="Times New Roman" w:eastAsia="宋体" w:hAnsi="Times New Roman" w:cs="Times New Roman" w:hint="eastAsia"/>
        </w:rPr>
        <w:t xml:space="preserve"> test results for the effects of mycorrhizal type and tree species on plant traits and soil physicochemical factors.</w:t>
      </w:r>
      <w:r w:rsidR="000537B5">
        <w:rPr>
          <w:rFonts w:ascii="Times New Roman" w:eastAsia="宋体" w:hAnsi="Times New Roman" w:cs="Times New Roman" w:hint="eastAsia"/>
        </w:rPr>
        <w:t xml:space="preserve"> </w:t>
      </w:r>
      <w:r w:rsidR="006041EF" w:rsidRPr="00C60C56">
        <w:rPr>
          <w:rFonts w:ascii="Times New Roman" w:hAnsi="Times New Roman" w:cs="Times New Roman" w:hint="eastAsia"/>
          <w:szCs w:val="21"/>
        </w:rPr>
        <w:t xml:space="preserve">Notes to the trait parameters: </w:t>
      </w:r>
      <w:r w:rsidR="006041EF" w:rsidRPr="006041EF">
        <w:rPr>
          <w:rFonts w:ascii="Times New Roman" w:hAnsi="Times New Roman" w:cs="Times New Roman" w:hint="eastAsia"/>
          <w:szCs w:val="21"/>
        </w:rPr>
        <w:t xml:space="preserve">diameter at breast height </w:t>
      </w:r>
      <w:r w:rsidR="006041EF">
        <w:rPr>
          <w:rFonts w:ascii="Times New Roman" w:hAnsi="Times New Roman" w:cs="Times New Roman" w:hint="eastAsia"/>
          <w:szCs w:val="21"/>
        </w:rPr>
        <w:t xml:space="preserve">(DBH), </w:t>
      </w:r>
      <w:r w:rsidR="006041EF" w:rsidRPr="00C60C56">
        <w:rPr>
          <w:rFonts w:ascii="Times New Roman" w:hAnsi="Times New Roman" w:cs="Times New Roman" w:hint="eastAsia"/>
          <w:szCs w:val="21"/>
        </w:rPr>
        <w:t xml:space="preserve">RER (root </w:t>
      </w:r>
      <w:r w:rsidR="006041EF" w:rsidRPr="00C60C56">
        <w:rPr>
          <w:rFonts w:ascii="Times New Roman" w:hAnsi="Times New Roman" w:cs="Times New Roman"/>
          <w:szCs w:val="21"/>
        </w:rPr>
        <w:t>exudation</w:t>
      </w:r>
      <w:r w:rsidR="006041EF" w:rsidRPr="00C60C56">
        <w:rPr>
          <w:rFonts w:ascii="Times New Roman" w:hAnsi="Times New Roman" w:cs="Times New Roman" w:hint="eastAsia"/>
          <w:szCs w:val="21"/>
        </w:rPr>
        <w:t xml:space="preserve"> rate), SRL (</w:t>
      </w:r>
      <w:r w:rsidR="006041EF" w:rsidRPr="00C60C56">
        <w:rPr>
          <w:rFonts w:ascii="Times New Roman" w:hAnsi="Times New Roman" w:cs="Times New Roman"/>
          <w:szCs w:val="21"/>
        </w:rPr>
        <w:t>specific root length</w:t>
      </w:r>
      <w:r w:rsidR="006041EF" w:rsidRPr="00C60C56">
        <w:rPr>
          <w:rFonts w:ascii="Times New Roman" w:hAnsi="Times New Roman" w:cs="Times New Roman" w:hint="eastAsia"/>
          <w:szCs w:val="21"/>
        </w:rPr>
        <w:t>), SRA (specific root surface area), RTD (root tissue density), RD (root diameter), SC (soil total carbon), SN (soil total nitrogen), SP (soil total phosphorous)</w:t>
      </w:r>
    </w:p>
    <w:tbl>
      <w:tblPr>
        <w:tblStyle w:val="a3"/>
        <w:tblW w:w="5378" w:type="dxa"/>
        <w:jc w:val="center"/>
        <w:tblLook w:val="04A0" w:firstRow="1" w:lastRow="0" w:firstColumn="1" w:lastColumn="0" w:noHBand="0" w:noVBand="1"/>
      </w:tblPr>
      <w:tblGrid>
        <w:gridCol w:w="1047"/>
        <w:gridCol w:w="909"/>
        <w:gridCol w:w="789"/>
        <w:gridCol w:w="488"/>
        <w:gridCol w:w="909"/>
        <w:gridCol w:w="789"/>
        <w:gridCol w:w="447"/>
      </w:tblGrid>
      <w:tr w:rsidR="00017D8D" w:rsidRPr="008C0F27" w14:paraId="67B655B7" w14:textId="77777777" w:rsidTr="003614AD">
        <w:trPr>
          <w:cnfStyle w:val="100000000000" w:firstRow="1" w:lastRow="0" w:firstColumn="0" w:lastColumn="0" w:oddVBand="0" w:evenVBand="0" w:oddHBand="0" w:evenHBand="0" w:firstRowFirstColumn="0" w:firstRowLastColumn="0" w:lastRowFirstColumn="0" w:lastRowLastColumn="0"/>
          <w:trHeight w:val="289"/>
          <w:jc w:val="center"/>
        </w:trPr>
        <w:tc>
          <w:tcPr>
            <w:tcW w:w="0" w:type="auto"/>
            <w:tcBorders>
              <w:top w:val="single" w:sz="4" w:space="0" w:color="auto"/>
              <w:bottom w:val="nil"/>
            </w:tcBorders>
            <w:noWrap/>
            <w:hideMark/>
          </w:tcPr>
          <w:p w14:paraId="2121C76C" w14:textId="77777777" w:rsidR="00017D8D" w:rsidRPr="008C0F27" w:rsidRDefault="00017D8D" w:rsidP="006008AF">
            <w:pPr>
              <w:rPr>
                <w:rFonts w:ascii="Times New Roman" w:eastAsia="宋体" w:hAnsi="Times New Roman" w:cs="Times New Roman"/>
                <w:lang w:val="en-US"/>
              </w:rPr>
            </w:pPr>
            <w:r w:rsidRPr="008C0F27">
              <w:rPr>
                <w:rFonts w:ascii="Times New Roman" w:eastAsia="宋体" w:hAnsi="Times New Roman" w:cs="Times New Roman" w:hint="eastAsia"/>
              </w:rPr>
              <w:t>Variable</w:t>
            </w:r>
          </w:p>
        </w:tc>
        <w:tc>
          <w:tcPr>
            <w:tcW w:w="0" w:type="auto"/>
            <w:gridSpan w:val="3"/>
            <w:tcBorders>
              <w:top w:val="single" w:sz="4" w:space="0" w:color="auto"/>
            </w:tcBorders>
            <w:noWrap/>
            <w:hideMark/>
          </w:tcPr>
          <w:p w14:paraId="27EC3967" w14:textId="77777777" w:rsidR="00017D8D" w:rsidRPr="008C0F27" w:rsidRDefault="00017D8D" w:rsidP="006008AF">
            <w:pPr>
              <w:rPr>
                <w:rFonts w:ascii="Times New Roman" w:eastAsia="宋体" w:hAnsi="Times New Roman" w:cs="Times New Roman"/>
              </w:rPr>
            </w:pPr>
            <w:r>
              <w:rPr>
                <w:rFonts w:ascii="Times New Roman" w:eastAsia="宋体" w:hAnsi="Times New Roman" w:cs="Times New Roman" w:hint="eastAsia"/>
              </w:rPr>
              <w:t>S</w:t>
            </w:r>
            <w:r w:rsidRPr="008C0F27">
              <w:rPr>
                <w:rFonts w:ascii="Times New Roman" w:eastAsia="宋体" w:hAnsi="Times New Roman" w:cs="Times New Roman" w:hint="eastAsia"/>
              </w:rPr>
              <w:t>pecies</w:t>
            </w:r>
          </w:p>
        </w:tc>
        <w:tc>
          <w:tcPr>
            <w:tcW w:w="0" w:type="auto"/>
            <w:gridSpan w:val="3"/>
            <w:tcBorders>
              <w:top w:val="single" w:sz="4" w:space="0" w:color="auto"/>
            </w:tcBorders>
            <w:noWrap/>
            <w:hideMark/>
          </w:tcPr>
          <w:p w14:paraId="2C62DC9E" w14:textId="77777777" w:rsidR="00017D8D" w:rsidRPr="008C0F27" w:rsidRDefault="00017D8D" w:rsidP="006008AF">
            <w:pPr>
              <w:rPr>
                <w:rFonts w:ascii="Times New Roman" w:eastAsia="宋体" w:hAnsi="Times New Roman" w:cs="Times New Roman"/>
              </w:rPr>
            </w:pPr>
            <w:r>
              <w:rPr>
                <w:rFonts w:ascii="Times New Roman" w:eastAsia="宋体" w:hAnsi="Times New Roman" w:cs="Times New Roman" w:hint="eastAsia"/>
              </w:rPr>
              <w:t xml:space="preserve">Mycorrhizal </w:t>
            </w:r>
            <w:r w:rsidRPr="008C0F27">
              <w:rPr>
                <w:rFonts w:ascii="Times New Roman" w:eastAsia="宋体" w:hAnsi="Times New Roman" w:cs="Times New Roman" w:hint="eastAsia"/>
              </w:rPr>
              <w:t>type</w:t>
            </w:r>
          </w:p>
        </w:tc>
      </w:tr>
      <w:tr w:rsidR="00017D8D" w:rsidRPr="008C0F27" w14:paraId="0D400972" w14:textId="77777777" w:rsidTr="003614AD">
        <w:trPr>
          <w:trHeight w:val="289"/>
          <w:jc w:val="center"/>
        </w:trPr>
        <w:tc>
          <w:tcPr>
            <w:tcW w:w="0" w:type="auto"/>
            <w:tcBorders>
              <w:top w:val="nil"/>
              <w:bottom w:val="single" w:sz="4" w:space="0" w:color="auto"/>
            </w:tcBorders>
            <w:noWrap/>
            <w:hideMark/>
          </w:tcPr>
          <w:p w14:paraId="59032FC9" w14:textId="77777777" w:rsidR="00017D8D" w:rsidRPr="008C0F27" w:rsidRDefault="00017D8D" w:rsidP="006008AF">
            <w:pPr>
              <w:rPr>
                <w:rFonts w:ascii="Times New Roman" w:eastAsia="宋体" w:hAnsi="Times New Roman" w:cs="Times New Roman"/>
              </w:rPr>
            </w:pPr>
          </w:p>
        </w:tc>
        <w:tc>
          <w:tcPr>
            <w:tcW w:w="0" w:type="auto"/>
            <w:tcBorders>
              <w:bottom w:val="single" w:sz="4" w:space="0" w:color="auto"/>
            </w:tcBorders>
            <w:noWrap/>
            <w:hideMark/>
          </w:tcPr>
          <w:p w14:paraId="6A4D17D8" w14:textId="77777777" w:rsidR="00017D8D" w:rsidRPr="003614AD" w:rsidRDefault="00017D8D" w:rsidP="006008AF">
            <w:pPr>
              <w:rPr>
                <w:rFonts w:ascii="Times New Roman" w:eastAsia="宋体" w:hAnsi="Times New Roman" w:cs="Times New Roman"/>
                <w:i/>
                <w:iCs/>
              </w:rPr>
            </w:pPr>
            <w:r w:rsidRPr="003614AD">
              <w:rPr>
                <w:rFonts w:ascii="Times New Roman" w:eastAsia="宋体" w:hAnsi="Times New Roman" w:cs="Times New Roman" w:hint="eastAsia"/>
                <w:i/>
                <w:iCs/>
              </w:rPr>
              <w:t>K</w:t>
            </w:r>
          </w:p>
        </w:tc>
        <w:tc>
          <w:tcPr>
            <w:tcW w:w="0" w:type="auto"/>
            <w:tcBorders>
              <w:bottom w:val="single" w:sz="4" w:space="0" w:color="auto"/>
            </w:tcBorders>
            <w:noWrap/>
            <w:hideMark/>
          </w:tcPr>
          <w:p w14:paraId="2A98B3E7" w14:textId="77777777" w:rsidR="00017D8D" w:rsidRPr="003614AD" w:rsidRDefault="00017D8D" w:rsidP="006008AF">
            <w:pPr>
              <w:rPr>
                <w:rFonts w:ascii="Times New Roman" w:eastAsia="宋体" w:hAnsi="Times New Roman" w:cs="Times New Roman"/>
                <w:i/>
                <w:iCs/>
              </w:rPr>
            </w:pPr>
            <w:r w:rsidRPr="003614AD">
              <w:rPr>
                <w:rFonts w:ascii="Times New Roman" w:eastAsia="宋体" w:hAnsi="Times New Roman" w:cs="Times New Roman" w:hint="eastAsia"/>
                <w:i/>
                <w:iCs/>
              </w:rPr>
              <w:t>P</w:t>
            </w:r>
          </w:p>
        </w:tc>
        <w:tc>
          <w:tcPr>
            <w:tcW w:w="0" w:type="auto"/>
            <w:tcBorders>
              <w:bottom w:val="single" w:sz="4" w:space="0" w:color="auto"/>
            </w:tcBorders>
            <w:noWrap/>
            <w:hideMark/>
          </w:tcPr>
          <w:p w14:paraId="3F3A771D" w14:textId="77777777" w:rsidR="00017D8D" w:rsidRPr="008C0F27" w:rsidRDefault="00017D8D" w:rsidP="006008AF">
            <w:pPr>
              <w:rPr>
                <w:rFonts w:ascii="Times New Roman" w:eastAsia="宋体" w:hAnsi="Times New Roman" w:cs="Times New Roman"/>
              </w:rPr>
            </w:pPr>
            <w:proofErr w:type="spellStart"/>
            <w:r w:rsidRPr="008C0F27">
              <w:rPr>
                <w:rFonts w:ascii="Times New Roman" w:eastAsia="宋体" w:hAnsi="Times New Roman" w:cs="Times New Roman" w:hint="eastAsia"/>
              </w:rPr>
              <w:t>df</w:t>
            </w:r>
            <w:proofErr w:type="spellEnd"/>
          </w:p>
        </w:tc>
        <w:tc>
          <w:tcPr>
            <w:tcW w:w="0" w:type="auto"/>
            <w:tcBorders>
              <w:bottom w:val="single" w:sz="4" w:space="0" w:color="auto"/>
            </w:tcBorders>
            <w:noWrap/>
            <w:hideMark/>
          </w:tcPr>
          <w:p w14:paraId="40F87757" w14:textId="77777777" w:rsidR="00017D8D" w:rsidRPr="003614AD" w:rsidRDefault="00017D8D" w:rsidP="006008AF">
            <w:pPr>
              <w:rPr>
                <w:rFonts w:ascii="Times New Roman" w:eastAsia="宋体" w:hAnsi="Times New Roman" w:cs="Times New Roman"/>
                <w:i/>
                <w:iCs/>
              </w:rPr>
            </w:pPr>
            <w:r w:rsidRPr="003614AD">
              <w:rPr>
                <w:rFonts w:ascii="Times New Roman" w:eastAsia="宋体" w:hAnsi="Times New Roman" w:cs="Times New Roman" w:hint="eastAsia"/>
                <w:i/>
                <w:iCs/>
              </w:rPr>
              <w:t>K</w:t>
            </w:r>
          </w:p>
        </w:tc>
        <w:tc>
          <w:tcPr>
            <w:tcW w:w="0" w:type="auto"/>
            <w:tcBorders>
              <w:bottom w:val="single" w:sz="4" w:space="0" w:color="auto"/>
            </w:tcBorders>
            <w:noWrap/>
            <w:hideMark/>
          </w:tcPr>
          <w:p w14:paraId="17071C59" w14:textId="77777777" w:rsidR="00017D8D" w:rsidRPr="003614AD" w:rsidRDefault="00017D8D" w:rsidP="006008AF">
            <w:pPr>
              <w:rPr>
                <w:rFonts w:ascii="Times New Roman" w:eastAsia="宋体" w:hAnsi="Times New Roman" w:cs="Times New Roman"/>
                <w:i/>
                <w:iCs/>
              </w:rPr>
            </w:pPr>
            <w:r w:rsidRPr="003614AD">
              <w:rPr>
                <w:rFonts w:ascii="Times New Roman" w:eastAsia="宋体" w:hAnsi="Times New Roman" w:cs="Times New Roman" w:hint="eastAsia"/>
                <w:i/>
                <w:iCs/>
              </w:rPr>
              <w:t>P</w:t>
            </w:r>
          </w:p>
        </w:tc>
        <w:tc>
          <w:tcPr>
            <w:tcW w:w="0" w:type="auto"/>
            <w:tcBorders>
              <w:bottom w:val="single" w:sz="4" w:space="0" w:color="auto"/>
            </w:tcBorders>
            <w:noWrap/>
            <w:hideMark/>
          </w:tcPr>
          <w:p w14:paraId="06D750B6" w14:textId="77777777" w:rsidR="00017D8D" w:rsidRPr="008C0F27" w:rsidRDefault="00017D8D" w:rsidP="006008AF">
            <w:pPr>
              <w:rPr>
                <w:rFonts w:ascii="Times New Roman" w:eastAsia="宋体" w:hAnsi="Times New Roman" w:cs="Times New Roman"/>
              </w:rPr>
            </w:pPr>
            <w:proofErr w:type="spellStart"/>
            <w:r w:rsidRPr="008C0F27">
              <w:rPr>
                <w:rFonts w:ascii="Times New Roman" w:eastAsia="宋体" w:hAnsi="Times New Roman" w:cs="Times New Roman" w:hint="eastAsia"/>
              </w:rPr>
              <w:t>df</w:t>
            </w:r>
            <w:proofErr w:type="spellEnd"/>
          </w:p>
        </w:tc>
      </w:tr>
      <w:tr w:rsidR="00017D8D" w:rsidRPr="008C0F27" w14:paraId="20ED8455" w14:textId="77777777" w:rsidTr="003614AD">
        <w:trPr>
          <w:trHeight w:val="289"/>
          <w:jc w:val="center"/>
        </w:trPr>
        <w:tc>
          <w:tcPr>
            <w:tcW w:w="0" w:type="auto"/>
            <w:tcBorders>
              <w:top w:val="single" w:sz="4" w:space="0" w:color="auto"/>
            </w:tcBorders>
            <w:noWrap/>
            <w:hideMark/>
          </w:tcPr>
          <w:p w14:paraId="6CB71E26"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DBH</w:t>
            </w:r>
          </w:p>
        </w:tc>
        <w:tc>
          <w:tcPr>
            <w:tcW w:w="0" w:type="auto"/>
            <w:tcBorders>
              <w:top w:val="single" w:sz="4" w:space="0" w:color="auto"/>
            </w:tcBorders>
            <w:noWrap/>
            <w:hideMark/>
          </w:tcPr>
          <w:p w14:paraId="480C7970"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82.075 </w:t>
            </w:r>
          </w:p>
        </w:tc>
        <w:tc>
          <w:tcPr>
            <w:tcW w:w="0" w:type="auto"/>
            <w:tcBorders>
              <w:top w:val="single" w:sz="4" w:space="0" w:color="auto"/>
            </w:tcBorders>
            <w:noWrap/>
            <w:hideMark/>
          </w:tcPr>
          <w:p w14:paraId="219B8B3E"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0.000 </w:t>
            </w:r>
          </w:p>
        </w:tc>
        <w:tc>
          <w:tcPr>
            <w:tcW w:w="0" w:type="auto"/>
            <w:tcBorders>
              <w:top w:val="single" w:sz="4" w:space="0" w:color="auto"/>
            </w:tcBorders>
            <w:noWrap/>
            <w:hideMark/>
          </w:tcPr>
          <w:p w14:paraId="67397CEC"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tcBorders>
              <w:top w:val="single" w:sz="4" w:space="0" w:color="auto"/>
            </w:tcBorders>
            <w:noWrap/>
            <w:hideMark/>
          </w:tcPr>
          <w:p w14:paraId="237A5ACE"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2.8738</w:t>
            </w:r>
          </w:p>
        </w:tc>
        <w:tc>
          <w:tcPr>
            <w:tcW w:w="0" w:type="auto"/>
            <w:tcBorders>
              <w:top w:val="single" w:sz="4" w:space="0" w:color="auto"/>
            </w:tcBorders>
            <w:noWrap/>
            <w:hideMark/>
          </w:tcPr>
          <w:p w14:paraId="27FA47FC"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0.090 </w:t>
            </w:r>
          </w:p>
        </w:tc>
        <w:tc>
          <w:tcPr>
            <w:tcW w:w="0" w:type="auto"/>
            <w:tcBorders>
              <w:top w:val="single" w:sz="4" w:space="0" w:color="auto"/>
            </w:tcBorders>
            <w:noWrap/>
            <w:hideMark/>
          </w:tcPr>
          <w:p w14:paraId="47A85C66"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r w:rsidR="00017D8D" w:rsidRPr="008C0F27" w14:paraId="18162052" w14:textId="77777777" w:rsidTr="003614AD">
        <w:trPr>
          <w:trHeight w:val="289"/>
          <w:jc w:val="center"/>
        </w:trPr>
        <w:tc>
          <w:tcPr>
            <w:tcW w:w="0" w:type="auto"/>
            <w:noWrap/>
            <w:hideMark/>
          </w:tcPr>
          <w:p w14:paraId="52FA6B19" w14:textId="77777777" w:rsidR="00017D8D" w:rsidRPr="008C0F27" w:rsidRDefault="00017D8D" w:rsidP="006008AF">
            <w:pPr>
              <w:rPr>
                <w:rFonts w:ascii="Times New Roman" w:eastAsia="宋体" w:hAnsi="Times New Roman" w:cs="Times New Roman"/>
              </w:rPr>
            </w:pPr>
            <w:r>
              <w:rPr>
                <w:rFonts w:ascii="Times New Roman" w:eastAsia="宋体" w:hAnsi="Times New Roman" w:cs="Times New Roman" w:hint="eastAsia"/>
              </w:rPr>
              <w:t>RER</w:t>
            </w:r>
          </w:p>
        </w:tc>
        <w:tc>
          <w:tcPr>
            <w:tcW w:w="0" w:type="auto"/>
            <w:noWrap/>
            <w:hideMark/>
          </w:tcPr>
          <w:p w14:paraId="6BEB7D17"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35.48 </w:t>
            </w:r>
          </w:p>
        </w:tc>
        <w:tc>
          <w:tcPr>
            <w:tcW w:w="0" w:type="auto"/>
            <w:noWrap/>
            <w:hideMark/>
          </w:tcPr>
          <w:p w14:paraId="442AC17C" w14:textId="77777777" w:rsidR="00017D8D" w:rsidRPr="008C0F27" w:rsidRDefault="00017D8D" w:rsidP="006008AF">
            <w:pPr>
              <w:rPr>
                <w:rFonts w:ascii="Times New Roman" w:eastAsia="宋体" w:hAnsi="Times New Roman" w:cs="Times New Roman"/>
                <w:b/>
                <w:bCs/>
              </w:rPr>
            </w:pPr>
            <w:r w:rsidRPr="008C0F27">
              <w:rPr>
                <w:rFonts w:ascii="Times New Roman" w:eastAsia="宋体" w:hAnsi="Times New Roman" w:cs="Times New Roman" w:hint="eastAsia"/>
                <w:b/>
                <w:bCs/>
              </w:rPr>
              <w:t xml:space="preserve">0.012 </w:t>
            </w:r>
          </w:p>
        </w:tc>
        <w:tc>
          <w:tcPr>
            <w:tcW w:w="0" w:type="auto"/>
            <w:noWrap/>
            <w:hideMark/>
          </w:tcPr>
          <w:p w14:paraId="374D7BB4"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noWrap/>
            <w:hideMark/>
          </w:tcPr>
          <w:p w14:paraId="328F7112"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0.90 </w:t>
            </w:r>
          </w:p>
        </w:tc>
        <w:tc>
          <w:tcPr>
            <w:tcW w:w="0" w:type="auto"/>
            <w:noWrap/>
            <w:hideMark/>
          </w:tcPr>
          <w:p w14:paraId="43F1A0B9"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0.344 </w:t>
            </w:r>
          </w:p>
        </w:tc>
        <w:tc>
          <w:tcPr>
            <w:tcW w:w="0" w:type="auto"/>
            <w:noWrap/>
            <w:hideMark/>
          </w:tcPr>
          <w:p w14:paraId="27AFA33D"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r w:rsidR="00017D8D" w:rsidRPr="008C0F27" w14:paraId="79953917" w14:textId="77777777" w:rsidTr="003614AD">
        <w:trPr>
          <w:trHeight w:val="289"/>
          <w:jc w:val="center"/>
        </w:trPr>
        <w:tc>
          <w:tcPr>
            <w:tcW w:w="0" w:type="auto"/>
            <w:noWrap/>
            <w:hideMark/>
          </w:tcPr>
          <w:p w14:paraId="23E2B65E"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SRL</w:t>
            </w:r>
          </w:p>
        </w:tc>
        <w:tc>
          <w:tcPr>
            <w:tcW w:w="0" w:type="auto"/>
            <w:noWrap/>
            <w:hideMark/>
          </w:tcPr>
          <w:p w14:paraId="4B7B000D"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39.07 </w:t>
            </w:r>
          </w:p>
        </w:tc>
        <w:tc>
          <w:tcPr>
            <w:tcW w:w="0" w:type="auto"/>
            <w:noWrap/>
            <w:hideMark/>
          </w:tcPr>
          <w:p w14:paraId="48BDCCA3" w14:textId="77777777" w:rsidR="00017D8D" w:rsidRPr="008C0F27" w:rsidRDefault="00017D8D" w:rsidP="006008AF">
            <w:pPr>
              <w:rPr>
                <w:rFonts w:ascii="Times New Roman" w:eastAsia="宋体" w:hAnsi="Times New Roman" w:cs="Times New Roman"/>
                <w:b/>
                <w:bCs/>
              </w:rPr>
            </w:pPr>
            <w:r w:rsidRPr="008C0F27">
              <w:rPr>
                <w:rFonts w:ascii="Times New Roman" w:eastAsia="宋体" w:hAnsi="Times New Roman" w:cs="Times New Roman" w:hint="eastAsia"/>
                <w:b/>
                <w:bCs/>
              </w:rPr>
              <w:t xml:space="preserve">0.004 </w:t>
            </w:r>
          </w:p>
        </w:tc>
        <w:tc>
          <w:tcPr>
            <w:tcW w:w="0" w:type="auto"/>
            <w:noWrap/>
            <w:hideMark/>
          </w:tcPr>
          <w:p w14:paraId="346061DB"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noWrap/>
            <w:hideMark/>
          </w:tcPr>
          <w:p w14:paraId="7096E3D3"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0.16 </w:t>
            </w:r>
          </w:p>
        </w:tc>
        <w:tc>
          <w:tcPr>
            <w:tcW w:w="0" w:type="auto"/>
            <w:noWrap/>
            <w:hideMark/>
          </w:tcPr>
          <w:p w14:paraId="67AF0A9D"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0.690 </w:t>
            </w:r>
          </w:p>
        </w:tc>
        <w:tc>
          <w:tcPr>
            <w:tcW w:w="0" w:type="auto"/>
            <w:noWrap/>
            <w:hideMark/>
          </w:tcPr>
          <w:p w14:paraId="413717B4"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r w:rsidR="00017D8D" w:rsidRPr="008C0F27" w14:paraId="12136BAF" w14:textId="77777777" w:rsidTr="003614AD">
        <w:trPr>
          <w:trHeight w:val="289"/>
          <w:jc w:val="center"/>
        </w:trPr>
        <w:tc>
          <w:tcPr>
            <w:tcW w:w="0" w:type="auto"/>
            <w:noWrap/>
            <w:hideMark/>
          </w:tcPr>
          <w:p w14:paraId="6CBC2C5A"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SRA</w:t>
            </w:r>
          </w:p>
        </w:tc>
        <w:tc>
          <w:tcPr>
            <w:tcW w:w="0" w:type="auto"/>
            <w:noWrap/>
            <w:hideMark/>
          </w:tcPr>
          <w:p w14:paraId="09FE626C"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25.18 </w:t>
            </w:r>
          </w:p>
        </w:tc>
        <w:tc>
          <w:tcPr>
            <w:tcW w:w="0" w:type="auto"/>
            <w:noWrap/>
            <w:hideMark/>
          </w:tcPr>
          <w:p w14:paraId="7F128818"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0.155 </w:t>
            </w:r>
          </w:p>
        </w:tc>
        <w:tc>
          <w:tcPr>
            <w:tcW w:w="0" w:type="auto"/>
            <w:noWrap/>
            <w:hideMark/>
          </w:tcPr>
          <w:p w14:paraId="04FC1023"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noWrap/>
            <w:hideMark/>
          </w:tcPr>
          <w:p w14:paraId="5503B54D"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0.21 </w:t>
            </w:r>
          </w:p>
        </w:tc>
        <w:tc>
          <w:tcPr>
            <w:tcW w:w="0" w:type="auto"/>
            <w:noWrap/>
            <w:hideMark/>
          </w:tcPr>
          <w:p w14:paraId="0A4F39B8"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0.645 </w:t>
            </w:r>
          </w:p>
        </w:tc>
        <w:tc>
          <w:tcPr>
            <w:tcW w:w="0" w:type="auto"/>
            <w:noWrap/>
            <w:hideMark/>
          </w:tcPr>
          <w:p w14:paraId="1C660D28"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r w:rsidR="00017D8D" w:rsidRPr="008C0F27" w14:paraId="69C73EC0" w14:textId="77777777" w:rsidTr="003614AD">
        <w:trPr>
          <w:trHeight w:val="289"/>
          <w:jc w:val="center"/>
        </w:trPr>
        <w:tc>
          <w:tcPr>
            <w:tcW w:w="0" w:type="auto"/>
            <w:noWrap/>
            <w:hideMark/>
          </w:tcPr>
          <w:p w14:paraId="0E16DC3D"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RTD</w:t>
            </w:r>
          </w:p>
        </w:tc>
        <w:tc>
          <w:tcPr>
            <w:tcW w:w="0" w:type="auto"/>
            <w:noWrap/>
            <w:hideMark/>
          </w:tcPr>
          <w:p w14:paraId="1E0BC476"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19.77 </w:t>
            </w:r>
          </w:p>
        </w:tc>
        <w:tc>
          <w:tcPr>
            <w:tcW w:w="0" w:type="auto"/>
            <w:noWrap/>
            <w:hideMark/>
          </w:tcPr>
          <w:p w14:paraId="447CB477"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0.409 </w:t>
            </w:r>
          </w:p>
        </w:tc>
        <w:tc>
          <w:tcPr>
            <w:tcW w:w="0" w:type="auto"/>
            <w:noWrap/>
            <w:hideMark/>
          </w:tcPr>
          <w:p w14:paraId="7F240BA6"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noWrap/>
            <w:hideMark/>
          </w:tcPr>
          <w:p w14:paraId="24DFD804"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1.13 </w:t>
            </w:r>
          </w:p>
        </w:tc>
        <w:tc>
          <w:tcPr>
            <w:tcW w:w="0" w:type="auto"/>
            <w:noWrap/>
            <w:hideMark/>
          </w:tcPr>
          <w:p w14:paraId="3A6EDCE8"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0.289 </w:t>
            </w:r>
          </w:p>
        </w:tc>
        <w:tc>
          <w:tcPr>
            <w:tcW w:w="0" w:type="auto"/>
            <w:noWrap/>
            <w:hideMark/>
          </w:tcPr>
          <w:p w14:paraId="4A1D86C0"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r w:rsidR="00017D8D" w:rsidRPr="008C0F27" w14:paraId="087F3C6C" w14:textId="77777777" w:rsidTr="003614AD">
        <w:trPr>
          <w:trHeight w:val="289"/>
          <w:jc w:val="center"/>
        </w:trPr>
        <w:tc>
          <w:tcPr>
            <w:tcW w:w="0" w:type="auto"/>
            <w:noWrap/>
            <w:hideMark/>
          </w:tcPr>
          <w:p w14:paraId="1BBF4523"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RD</w:t>
            </w:r>
          </w:p>
        </w:tc>
        <w:tc>
          <w:tcPr>
            <w:tcW w:w="0" w:type="auto"/>
            <w:noWrap/>
            <w:hideMark/>
          </w:tcPr>
          <w:p w14:paraId="13CC0D16"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49.69 </w:t>
            </w:r>
          </w:p>
        </w:tc>
        <w:tc>
          <w:tcPr>
            <w:tcW w:w="0" w:type="auto"/>
            <w:noWrap/>
            <w:hideMark/>
          </w:tcPr>
          <w:p w14:paraId="161EAF68" w14:textId="77777777" w:rsidR="00017D8D" w:rsidRPr="008C0F27" w:rsidRDefault="00017D8D" w:rsidP="006008AF">
            <w:pPr>
              <w:rPr>
                <w:rFonts w:ascii="Times New Roman" w:eastAsia="宋体" w:hAnsi="Times New Roman" w:cs="Times New Roman"/>
                <w:b/>
                <w:bCs/>
              </w:rPr>
            </w:pPr>
            <w:r w:rsidRPr="008C0F27">
              <w:rPr>
                <w:rFonts w:ascii="Times New Roman" w:eastAsia="宋体" w:hAnsi="Times New Roman" w:cs="Times New Roman" w:hint="eastAsia"/>
                <w:b/>
                <w:bCs/>
              </w:rPr>
              <w:t xml:space="preserve">0.000 </w:t>
            </w:r>
          </w:p>
        </w:tc>
        <w:tc>
          <w:tcPr>
            <w:tcW w:w="0" w:type="auto"/>
            <w:noWrap/>
            <w:hideMark/>
          </w:tcPr>
          <w:p w14:paraId="323BD4EA"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noWrap/>
            <w:hideMark/>
          </w:tcPr>
          <w:p w14:paraId="3C63EE53"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1.34 </w:t>
            </w:r>
          </w:p>
        </w:tc>
        <w:tc>
          <w:tcPr>
            <w:tcW w:w="0" w:type="auto"/>
            <w:noWrap/>
            <w:hideMark/>
          </w:tcPr>
          <w:p w14:paraId="60BAAD68"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0.246 </w:t>
            </w:r>
          </w:p>
        </w:tc>
        <w:tc>
          <w:tcPr>
            <w:tcW w:w="0" w:type="auto"/>
            <w:noWrap/>
            <w:hideMark/>
          </w:tcPr>
          <w:p w14:paraId="749B6504"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r w:rsidR="00017D8D" w:rsidRPr="008C0F27" w14:paraId="2F9B976B" w14:textId="77777777" w:rsidTr="003614AD">
        <w:trPr>
          <w:trHeight w:val="289"/>
          <w:jc w:val="center"/>
        </w:trPr>
        <w:tc>
          <w:tcPr>
            <w:tcW w:w="0" w:type="auto"/>
            <w:noWrap/>
            <w:hideMark/>
          </w:tcPr>
          <w:p w14:paraId="143DB95A"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SC</w:t>
            </w:r>
          </w:p>
        </w:tc>
        <w:tc>
          <w:tcPr>
            <w:tcW w:w="0" w:type="auto"/>
            <w:noWrap/>
            <w:hideMark/>
          </w:tcPr>
          <w:p w14:paraId="1EFC7B6D"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62.60 </w:t>
            </w:r>
          </w:p>
        </w:tc>
        <w:tc>
          <w:tcPr>
            <w:tcW w:w="0" w:type="auto"/>
            <w:noWrap/>
            <w:hideMark/>
          </w:tcPr>
          <w:p w14:paraId="5717D43F" w14:textId="77777777" w:rsidR="00017D8D" w:rsidRPr="008C0F27" w:rsidRDefault="00017D8D" w:rsidP="006008AF">
            <w:pPr>
              <w:rPr>
                <w:rFonts w:ascii="Times New Roman" w:eastAsia="宋体" w:hAnsi="Times New Roman" w:cs="Times New Roman"/>
                <w:b/>
                <w:bCs/>
              </w:rPr>
            </w:pPr>
            <w:r w:rsidRPr="008C0F27">
              <w:rPr>
                <w:rFonts w:ascii="Times New Roman" w:eastAsia="宋体" w:hAnsi="Times New Roman" w:cs="Times New Roman" w:hint="eastAsia"/>
                <w:b/>
                <w:bCs/>
              </w:rPr>
              <w:t xml:space="preserve">0.000 </w:t>
            </w:r>
          </w:p>
        </w:tc>
        <w:tc>
          <w:tcPr>
            <w:tcW w:w="0" w:type="auto"/>
            <w:noWrap/>
            <w:hideMark/>
          </w:tcPr>
          <w:p w14:paraId="483651F3"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noWrap/>
            <w:hideMark/>
          </w:tcPr>
          <w:p w14:paraId="66F2A1AE"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0.28 </w:t>
            </w:r>
          </w:p>
        </w:tc>
        <w:tc>
          <w:tcPr>
            <w:tcW w:w="0" w:type="auto"/>
            <w:noWrap/>
            <w:hideMark/>
          </w:tcPr>
          <w:p w14:paraId="05317837"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0.599 </w:t>
            </w:r>
          </w:p>
        </w:tc>
        <w:tc>
          <w:tcPr>
            <w:tcW w:w="0" w:type="auto"/>
            <w:noWrap/>
            <w:hideMark/>
          </w:tcPr>
          <w:p w14:paraId="55DD8DF3"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r w:rsidR="00017D8D" w:rsidRPr="008C0F27" w14:paraId="1932D755" w14:textId="77777777" w:rsidTr="003614AD">
        <w:trPr>
          <w:trHeight w:val="289"/>
          <w:jc w:val="center"/>
        </w:trPr>
        <w:tc>
          <w:tcPr>
            <w:tcW w:w="0" w:type="auto"/>
            <w:noWrap/>
            <w:hideMark/>
          </w:tcPr>
          <w:p w14:paraId="7F0CAC2C"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SN</w:t>
            </w:r>
          </w:p>
        </w:tc>
        <w:tc>
          <w:tcPr>
            <w:tcW w:w="0" w:type="auto"/>
            <w:noWrap/>
            <w:hideMark/>
          </w:tcPr>
          <w:p w14:paraId="24361F0E"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59.57 </w:t>
            </w:r>
          </w:p>
        </w:tc>
        <w:tc>
          <w:tcPr>
            <w:tcW w:w="0" w:type="auto"/>
            <w:noWrap/>
            <w:hideMark/>
          </w:tcPr>
          <w:p w14:paraId="4B52145B" w14:textId="77777777" w:rsidR="00017D8D" w:rsidRPr="008C0F27" w:rsidRDefault="00017D8D" w:rsidP="006008AF">
            <w:pPr>
              <w:rPr>
                <w:rFonts w:ascii="Times New Roman" w:eastAsia="宋体" w:hAnsi="Times New Roman" w:cs="Times New Roman"/>
                <w:b/>
                <w:bCs/>
              </w:rPr>
            </w:pPr>
            <w:r w:rsidRPr="008C0F27">
              <w:rPr>
                <w:rFonts w:ascii="Times New Roman" w:eastAsia="宋体" w:hAnsi="Times New Roman" w:cs="Times New Roman" w:hint="eastAsia"/>
                <w:b/>
                <w:bCs/>
              </w:rPr>
              <w:t xml:space="preserve">0.000 </w:t>
            </w:r>
          </w:p>
        </w:tc>
        <w:tc>
          <w:tcPr>
            <w:tcW w:w="0" w:type="auto"/>
            <w:noWrap/>
            <w:hideMark/>
          </w:tcPr>
          <w:p w14:paraId="26E3D0B6"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noWrap/>
            <w:hideMark/>
          </w:tcPr>
          <w:p w14:paraId="0CCA8DF1"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0.04 </w:t>
            </w:r>
          </w:p>
        </w:tc>
        <w:tc>
          <w:tcPr>
            <w:tcW w:w="0" w:type="auto"/>
            <w:noWrap/>
            <w:hideMark/>
          </w:tcPr>
          <w:p w14:paraId="51B41664"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0.835 </w:t>
            </w:r>
          </w:p>
        </w:tc>
        <w:tc>
          <w:tcPr>
            <w:tcW w:w="0" w:type="auto"/>
            <w:noWrap/>
            <w:hideMark/>
          </w:tcPr>
          <w:p w14:paraId="04CBCAE1"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r w:rsidR="00017D8D" w:rsidRPr="008C0F27" w14:paraId="082D924C" w14:textId="77777777" w:rsidTr="003614AD">
        <w:trPr>
          <w:trHeight w:val="289"/>
          <w:jc w:val="center"/>
        </w:trPr>
        <w:tc>
          <w:tcPr>
            <w:tcW w:w="0" w:type="auto"/>
            <w:noWrap/>
            <w:hideMark/>
          </w:tcPr>
          <w:p w14:paraId="4E7B9731"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SP</w:t>
            </w:r>
          </w:p>
        </w:tc>
        <w:tc>
          <w:tcPr>
            <w:tcW w:w="0" w:type="auto"/>
            <w:noWrap/>
            <w:hideMark/>
          </w:tcPr>
          <w:p w14:paraId="76641F4B"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56.93 </w:t>
            </w:r>
          </w:p>
        </w:tc>
        <w:tc>
          <w:tcPr>
            <w:tcW w:w="0" w:type="auto"/>
            <w:noWrap/>
            <w:hideMark/>
          </w:tcPr>
          <w:p w14:paraId="7A11810B" w14:textId="77777777" w:rsidR="00017D8D" w:rsidRPr="008C0F27" w:rsidRDefault="00017D8D" w:rsidP="006008AF">
            <w:pPr>
              <w:rPr>
                <w:rFonts w:ascii="Times New Roman" w:eastAsia="宋体" w:hAnsi="Times New Roman" w:cs="Times New Roman"/>
                <w:b/>
                <w:bCs/>
              </w:rPr>
            </w:pPr>
            <w:r w:rsidRPr="008C0F27">
              <w:rPr>
                <w:rFonts w:ascii="Times New Roman" w:eastAsia="宋体" w:hAnsi="Times New Roman" w:cs="Times New Roman" w:hint="eastAsia"/>
                <w:b/>
                <w:bCs/>
              </w:rPr>
              <w:t xml:space="preserve">0.000 </w:t>
            </w:r>
          </w:p>
        </w:tc>
        <w:tc>
          <w:tcPr>
            <w:tcW w:w="0" w:type="auto"/>
            <w:noWrap/>
            <w:hideMark/>
          </w:tcPr>
          <w:p w14:paraId="0C908C7E"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noWrap/>
            <w:hideMark/>
          </w:tcPr>
          <w:p w14:paraId="206A7D3D"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0.37 </w:t>
            </w:r>
          </w:p>
        </w:tc>
        <w:tc>
          <w:tcPr>
            <w:tcW w:w="0" w:type="auto"/>
            <w:noWrap/>
            <w:hideMark/>
          </w:tcPr>
          <w:p w14:paraId="3053613B"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0.544 </w:t>
            </w:r>
          </w:p>
        </w:tc>
        <w:tc>
          <w:tcPr>
            <w:tcW w:w="0" w:type="auto"/>
            <w:noWrap/>
            <w:hideMark/>
          </w:tcPr>
          <w:p w14:paraId="09C5E6A2"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r w:rsidR="00017D8D" w:rsidRPr="008C0F27" w14:paraId="3731841B" w14:textId="77777777" w:rsidTr="003614AD">
        <w:trPr>
          <w:trHeight w:val="289"/>
          <w:jc w:val="center"/>
        </w:trPr>
        <w:tc>
          <w:tcPr>
            <w:tcW w:w="0" w:type="auto"/>
            <w:noWrap/>
            <w:hideMark/>
          </w:tcPr>
          <w:p w14:paraId="57521EFC"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pH</w:t>
            </w:r>
          </w:p>
        </w:tc>
        <w:tc>
          <w:tcPr>
            <w:tcW w:w="0" w:type="auto"/>
            <w:noWrap/>
            <w:hideMark/>
          </w:tcPr>
          <w:p w14:paraId="047B9E4A"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77.31 </w:t>
            </w:r>
          </w:p>
        </w:tc>
        <w:tc>
          <w:tcPr>
            <w:tcW w:w="0" w:type="auto"/>
            <w:noWrap/>
            <w:hideMark/>
          </w:tcPr>
          <w:p w14:paraId="15743036" w14:textId="77777777" w:rsidR="00017D8D" w:rsidRPr="008C0F27" w:rsidRDefault="00017D8D" w:rsidP="006008AF">
            <w:pPr>
              <w:rPr>
                <w:rFonts w:ascii="Times New Roman" w:eastAsia="宋体" w:hAnsi="Times New Roman" w:cs="Times New Roman"/>
                <w:b/>
                <w:bCs/>
              </w:rPr>
            </w:pPr>
            <w:r w:rsidRPr="008C0F27">
              <w:rPr>
                <w:rFonts w:ascii="Times New Roman" w:eastAsia="宋体" w:hAnsi="Times New Roman" w:cs="Times New Roman" w:hint="eastAsia"/>
                <w:b/>
                <w:bCs/>
              </w:rPr>
              <w:t xml:space="preserve">0.000 </w:t>
            </w:r>
          </w:p>
        </w:tc>
        <w:tc>
          <w:tcPr>
            <w:tcW w:w="0" w:type="auto"/>
            <w:noWrap/>
            <w:hideMark/>
          </w:tcPr>
          <w:p w14:paraId="256A4B5B"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19</w:t>
            </w:r>
          </w:p>
        </w:tc>
        <w:tc>
          <w:tcPr>
            <w:tcW w:w="0" w:type="auto"/>
            <w:noWrap/>
            <w:hideMark/>
          </w:tcPr>
          <w:p w14:paraId="79D99D53"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0.12 </w:t>
            </w:r>
          </w:p>
        </w:tc>
        <w:tc>
          <w:tcPr>
            <w:tcW w:w="0" w:type="auto"/>
            <w:noWrap/>
            <w:hideMark/>
          </w:tcPr>
          <w:p w14:paraId="2C756CFE"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 xml:space="preserve">0.726 </w:t>
            </w:r>
          </w:p>
        </w:tc>
        <w:tc>
          <w:tcPr>
            <w:tcW w:w="0" w:type="auto"/>
            <w:noWrap/>
            <w:hideMark/>
          </w:tcPr>
          <w:p w14:paraId="2FE31F38" w14:textId="77777777" w:rsidR="00017D8D" w:rsidRPr="008C0F27" w:rsidRDefault="00017D8D" w:rsidP="006008AF">
            <w:pPr>
              <w:rPr>
                <w:rFonts w:ascii="Times New Roman" w:eastAsia="宋体" w:hAnsi="Times New Roman" w:cs="Times New Roman"/>
              </w:rPr>
            </w:pPr>
            <w:r w:rsidRPr="008C0F27">
              <w:rPr>
                <w:rFonts w:ascii="Times New Roman" w:eastAsia="宋体" w:hAnsi="Times New Roman" w:cs="Times New Roman" w:hint="eastAsia"/>
              </w:rPr>
              <w:t>1</w:t>
            </w:r>
          </w:p>
        </w:tc>
      </w:tr>
    </w:tbl>
    <w:p w14:paraId="01A5D4B5" w14:textId="77777777" w:rsidR="00017D8D" w:rsidRDefault="00017D8D" w:rsidP="006008AF">
      <w:pPr>
        <w:rPr>
          <w:rFonts w:ascii="Times New Roman" w:eastAsia="宋体" w:hAnsi="Times New Roman" w:cs="Times New Roman"/>
        </w:rPr>
      </w:pPr>
    </w:p>
    <w:p w14:paraId="1FFB9D29" w14:textId="77777777" w:rsidR="00017D8D" w:rsidRDefault="00017D8D" w:rsidP="006008AF">
      <w:pPr>
        <w:rPr>
          <w:rFonts w:ascii="Times New Roman" w:hAnsi="Times New Roman" w:cs="Times New Roman"/>
        </w:rPr>
      </w:pPr>
    </w:p>
    <w:p w14:paraId="6576AB82" w14:textId="77777777" w:rsidR="00017D8D" w:rsidRDefault="00017D8D" w:rsidP="006008AF">
      <w:pPr>
        <w:rPr>
          <w:rFonts w:ascii="Times New Roman" w:hAnsi="Times New Roman" w:cs="Times New Roman"/>
        </w:rPr>
        <w:sectPr w:rsidR="00017D8D" w:rsidSect="00017D8D">
          <w:pgSz w:w="11906" w:h="16838"/>
          <w:pgMar w:top="1440" w:right="1797" w:bottom="1440" w:left="1797" w:header="851" w:footer="992" w:gutter="0"/>
          <w:cols w:space="425"/>
          <w:docGrid w:type="lines" w:linePitch="312"/>
        </w:sectPr>
      </w:pPr>
    </w:p>
    <w:tbl>
      <w:tblPr>
        <w:tblStyle w:val="a3"/>
        <w:tblpPr w:leftFromText="180" w:rightFromText="180" w:vertAnchor="page" w:horzAnchor="margin" w:tblpY="3420"/>
        <w:tblW w:w="5000" w:type="pct"/>
        <w:tblLook w:val="04A0" w:firstRow="1" w:lastRow="0" w:firstColumn="1" w:lastColumn="0" w:noHBand="0" w:noVBand="1"/>
      </w:tblPr>
      <w:tblGrid>
        <w:gridCol w:w="928"/>
        <w:gridCol w:w="1494"/>
        <w:gridCol w:w="1301"/>
        <w:gridCol w:w="1865"/>
        <w:gridCol w:w="1301"/>
        <w:gridCol w:w="1301"/>
        <w:gridCol w:w="1717"/>
        <w:gridCol w:w="1449"/>
        <w:gridCol w:w="1301"/>
        <w:gridCol w:w="1301"/>
      </w:tblGrid>
      <w:tr w:rsidR="00D85BA0" w:rsidRPr="0031098D" w14:paraId="1615C995" w14:textId="77777777" w:rsidTr="00D85BA0">
        <w:trPr>
          <w:cnfStyle w:val="100000000000" w:firstRow="1" w:lastRow="0" w:firstColumn="0" w:lastColumn="0" w:oddVBand="0" w:evenVBand="0" w:oddHBand="0" w:evenHBand="0" w:firstRowFirstColumn="0" w:firstRowLastColumn="0" w:lastRowFirstColumn="0" w:lastRowLastColumn="0"/>
          <w:trHeight w:hRule="exact" w:val="312"/>
        </w:trPr>
        <w:tc>
          <w:tcPr>
            <w:tcW w:w="332" w:type="pct"/>
            <w:noWrap/>
            <w:hideMark/>
          </w:tcPr>
          <w:p w14:paraId="3C935763" w14:textId="77777777" w:rsidR="00D85BA0" w:rsidRPr="0031098D" w:rsidRDefault="00D85BA0" w:rsidP="006008AF">
            <w:pPr>
              <w:rPr>
                <w:rFonts w:ascii="Times New Roman" w:hAnsi="Times New Roman" w:cs="Times New Roman"/>
                <w:szCs w:val="21"/>
                <w:lang w:val="en-US"/>
              </w:rPr>
            </w:pPr>
            <w:r w:rsidRPr="0031098D">
              <w:rPr>
                <w:rFonts w:ascii="Times New Roman" w:hAnsi="Times New Roman" w:cs="Times New Roman"/>
                <w:szCs w:val="21"/>
              </w:rPr>
              <w:t>Species</w:t>
            </w:r>
          </w:p>
        </w:tc>
        <w:tc>
          <w:tcPr>
            <w:tcW w:w="535" w:type="pct"/>
            <w:noWrap/>
            <w:hideMark/>
          </w:tcPr>
          <w:p w14:paraId="7B8C4E2C" w14:textId="77777777" w:rsidR="00D85BA0" w:rsidRPr="0031098D" w:rsidRDefault="00D85BA0" w:rsidP="006008AF">
            <w:pPr>
              <w:rPr>
                <w:rFonts w:ascii="Times New Roman" w:eastAsia="等线" w:hAnsi="Times New Roman" w:cs="Times New Roman"/>
                <w:szCs w:val="21"/>
              </w:rPr>
            </w:pPr>
            <w:r w:rsidRPr="0031098D">
              <w:rPr>
                <w:rFonts w:ascii="Times New Roman" w:hAnsi="Times New Roman" w:cs="Times New Roman"/>
                <w:szCs w:val="21"/>
              </w:rPr>
              <w:t>RER</w:t>
            </w:r>
            <w:r w:rsidRPr="0031098D">
              <w:rPr>
                <w:rFonts w:ascii="Times New Roman" w:hAnsi="Times New Roman" w:cs="Times New Roman" w:hint="eastAsia"/>
                <w:szCs w:val="21"/>
              </w:rPr>
              <w:t xml:space="preserve"> mg g</w:t>
            </w:r>
            <w:r w:rsidRPr="0031098D">
              <w:rPr>
                <w:rFonts w:ascii="Times New Roman" w:hAnsi="Times New Roman" w:cs="Times New Roman" w:hint="eastAsia"/>
                <w:szCs w:val="21"/>
                <w:vertAlign w:val="superscript"/>
              </w:rPr>
              <w:t>-1</w:t>
            </w:r>
            <w:r w:rsidRPr="0031098D">
              <w:rPr>
                <w:rFonts w:ascii="Times New Roman" w:hAnsi="Times New Roman" w:cs="Times New Roman" w:hint="eastAsia"/>
                <w:szCs w:val="21"/>
              </w:rPr>
              <w:t xml:space="preserve"> h</w:t>
            </w:r>
            <w:r w:rsidRPr="0031098D">
              <w:rPr>
                <w:rFonts w:ascii="Times New Roman" w:hAnsi="Times New Roman" w:cs="Times New Roman" w:hint="eastAsia"/>
                <w:szCs w:val="21"/>
                <w:vertAlign w:val="superscript"/>
              </w:rPr>
              <w:t>-1</w:t>
            </w:r>
          </w:p>
        </w:tc>
        <w:tc>
          <w:tcPr>
            <w:tcW w:w="466" w:type="pct"/>
            <w:noWrap/>
            <w:hideMark/>
          </w:tcPr>
          <w:p w14:paraId="509FECB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SRL</w:t>
            </w:r>
            <w:r w:rsidRPr="0031098D">
              <w:rPr>
                <w:rFonts w:ascii="Times New Roman" w:hAnsi="Times New Roman" w:cs="Times New Roman" w:hint="eastAsia"/>
                <w:szCs w:val="21"/>
              </w:rPr>
              <w:t xml:space="preserve"> m g</w:t>
            </w:r>
            <w:r w:rsidRPr="0031098D">
              <w:rPr>
                <w:rFonts w:ascii="Times New Roman" w:hAnsi="Times New Roman" w:cs="Times New Roman" w:hint="eastAsia"/>
                <w:szCs w:val="21"/>
                <w:vertAlign w:val="superscript"/>
              </w:rPr>
              <w:t>-1</w:t>
            </w:r>
            <w:r w:rsidRPr="0031098D">
              <w:rPr>
                <w:rFonts w:ascii="Times New Roman" w:hAnsi="Times New Roman" w:cs="Times New Roman" w:hint="eastAsia"/>
                <w:szCs w:val="21"/>
              </w:rPr>
              <w:t xml:space="preserve"> </w:t>
            </w:r>
          </w:p>
        </w:tc>
        <w:tc>
          <w:tcPr>
            <w:tcW w:w="668" w:type="pct"/>
            <w:noWrap/>
            <w:hideMark/>
          </w:tcPr>
          <w:p w14:paraId="2247FBC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SRA</w:t>
            </w:r>
            <w:r w:rsidRPr="0031098D">
              <w:rPr>
                <w:rFonts w:ascii="Times New Roman" w:hAnsi="Times New Roman" w:cs="Times New Roman" w:hint="eastAsia"/>
                <w:szCs w:val="21"/>
              </w:rPr>
              <w:t xml:space="preserve"> cm</w:t>
            </w:r>
            <w:r w:rsidRPr="0031098D">
              <w:rPr>
                <w:rFonts w:ascii="Times New Roman" w:hAnsi="Times New Roman" w:cs="Times New Roman" w:hint="eastAsia"/>
                <w:szCs w:val="21"/>
                <w:vertAlign w:val="superscript"/>
              </w:rPr>
              <w:t>2</w:t>
            </w:r>
            <w:r w:rsidRPr="0031098D">
              <w:rPr>
                <w:rFonts w:ascii="Times New Roman" w:hAnsi="Times New Roman" w:cs="Times New Roman" w:hint="eastAsia"/>
                <w:szCs w:val="21"/>
              </w:rPr>
              <w:t xml:space="preserve"> g</w:t>
            </w:r>
            <w:r w:rsidRPr="0031098D">
              <w:rPr>
                <w:rFonts w:ascii="Times New Roman" w:hAnsi="Times New Roman" w:cs="Times New Roman" w:hint="eastAsia"/>
                <w:szCs w:val="21"/>
                <w:vertAlign w:val="superscript"/>
              </w:rPr>
              <w:t>-1</w:t>
            </w:r>
          </w:p>
        </w:tc>
        <w:tc>
          <w:tcPr>
            <w:tcW w:w="466" w:type="pct"/>
            <w:noWrap/>
            <w:hideMark/>
          </w:tcPr>
          <w:p w14:paraId="3E929A9F"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RTD</w:t>
            </w:r>
            <w:r w:rsidRPr="0031098D">
              <w:rPr>
                <w:rFonts w:ascii="Times New Roman" w:hAnsi="Times New Roman" w:cs="Times New Roman" w:hint="eastAsia"/>
                <w:szCs w:val="21"/>
              </w:rPr>
              <w:t xml:space="preserve"> g cm</w:t>
            </w:r>
            <w:r w:rsidRPr="0031098D">
              <w:rPr>
                <w:rFonts w:ascii="Times New Roman" w:hAnsi="Times New Roman" w:cs="Times New Roman" w:hint="eastAsia"/>
                <w:szCs w:val="21"/>
                <w:vertAlign w:val="superscript"/>
              </w:rPr>
              <w:t>-3</w:t>
            </w:r>
          </w:p>
        </w:tc>
        <w:tc>
          <w:tcPr>
            <w:tcW w:w="466" w:type="pct"/>
            <w:noWrap/>
            <w:hideMark/>
          </w:tcPr>
          <w:p w14:paraId="1942886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RD</w:t>
            </w:r>
            <w:r w:rsidRPr="0031098D">
              <w:rPr>
                <w:rFonts w:ascii="Times New Roman" w:hAnsi="Times New Roman" w:cs="Times New Roman" w:hint="eastAsia"/>
                <w:szCs w:val="21"/>
              </w:rPr>
              <w:t xml:space="preserve"> mm</w:t>
            </w:r>
          </w:p>
        </w:tc>
        <w:tc>
          <w:tcPr>
            <w:tcW w:w="615" w:type="pct"/>
            <w:noWrap/>
            <w:hideMark/>
          </w:tcPr>
          <w:p w14:paraId="287690B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SC</w:t>
            </w:r>
            <w:r w:rsidRPr="0031098D">
              <w:rPr>
                <w:rFonts w:ascii="Times New Roman" w:hAnsi="Times New Roman" w:cs="Times New Roman" w:hint="eastAsia"/>
                <w:szCs w:val="21"/>
              </w:rPr>
              <w:t xml:space="preserve"> mg g</w:t>
            </w:r>
            <w:r w:rsidRPr="0031098D">
              <w:rPr>
                <w:rFonts w:ascii="Times New Roman" w:hAnsi="Times New Roman" w:cs="Times New Roman" w:hint="eastAsia"/>
                <w:szCs w:val="21"/>
                <w:vertAlign w:val="superscript"/>
              </w:rPr>
              <w:t>-1</w:t>
            </w:r>
          </w:p>
        </w:tc>
        <w:tc>
          <w:tcPr>
            <w:tcW w:w="519" w:type="pct"/>
            <w:noWrap/>
            <w:hideMark/>
          </w:tcPr>
          <w:p w14:paraId="679A54A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SN</w:t>
            </w:r>
            <w:r w:rsidRPr="0031098D">
              <w:rPr>
                <w:rFonts w:ascii="Times New Roman" w:hAnsi="Times New Roman" w:cs="Times New Roman" w:hint="eastAsia"/>
                <w:szCs w:val="21"/>
              </w:rPr>
              <w:t xml:space="preserve"> mg g</w:t>
            </w:r>
            <w:r w:rsidRPr="0031098D">
              <w:rPr>
                <w:rFonts w:ascii="Times New Roman" w:hAnsi="Times New Roman" w:cs="Times New Roman" w:hint="eastAsia"/>
                <w:szCs w:val="21"/>
                <w:vertAlign w:val="superscript"/>
              </w:rPr>
              <w:t>-1</w:t>
            </w:r>
          </w:p>
        </w:tc>
        <w:tc>
          <w:tcPr>
            <w:tcW w:w="466" w:type="pct"/>
            <w:noWrap/>
            <w:hideMark/>
          </w:tcPr>
          <w:p w14:paraId="26AF8AC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SP</w:t>
            </w:r>
            <w:r w:rsidRPr="0031098D">
              <w:rPr>
                <w:rFonts w:ascii="Times New Roman" w:hAnsi="Times New Roman" w:cs="Times New Roman" w:hint="eastAsia"/>
                <w:szCs w:val="21"/>
              </w:rPr>
              <w:t xml:space="preserve"> mg g</w:t>
            </w:r>
            <w:r w:rsidRPr="0031098D">
              <w:rPr>
                <w:rFonts w:ascii="Times New Roman" w:hAnsi="Times New Roman" w:cs="Times New Roman" w:hint="eastAsia"/>
                <w:szCs w:val="21"/>
                <w:vertAlign w:val="superscript"/>
              </w:rPr>
              <w:t>-1</w:t>
            </w:r>
          </w:p>
        </w:tc>
        <w:tc>
          <w:tcPr>
            <w:tcW w:w="466" w:type="pct"/>
            <w:noWrap/>
            <w:hideMark/>
          </w:tcPr>
          <w:p w14:paraId="376AC50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pH</w:t>
            </w:r>
          </w:p>
        </w:tc>
      </w:tr>
      <w:tr w:rsidR="00D85BA0" w:rsidRPr="0031098D" w14:paraId="38F93277" w14:textId="77777777" w:rsidTr="00D85BA0">
        <w:trPr>
          <w:trHeight w:hRule="exact" w:val="312"/>
        </w:trPr>
        <w:tc>
          <w:tcPr>
            <w:tcW w:w="332" w:type="pct"/>
            <w:noWrap/>
            <w:hideMark/>
          </w:tcPr>
          <w:p w14:paraId="5CE30E6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AlH</w:t>
            </w:r>
          </w:p>
        </w:tc>
        <w:tc>
          <w:tcPr>
            <w:tcW w:w="535" w:type="pct"/>
            <w:noWrap/>
            <w:hideMark/>
          </w:tcPr>
          <w:p w14:paraId="0DAC64E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0.21 ± 0.07</w:t>
            </w:r>
          </w:p>
        </w:tc>
        <w:tc>
          <w:tcPr>
            <w:tcW w:w="466" w:type="pct"/>
            <w:noWrap/>
            <w:hideMark/>
          </w:tcPr>
          <w:p w14:paraId="29A6CEF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4.55 ± 0.33</w:t>
            </w:r>
          </w:p>
        </w:tc>
        <w:tc>
          <w:tcPr>
            <w:tcW w:w="668" w:type="pct"/>
            <w:noWrap/>
            <w:hideMark/>
          </w:tcPr>
          <w:p w14:paraId="7F5E177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340.89 ± 30.41</w:t>
            </w:r>
          </w:p>
        </w:tc>
        <w:tc>
          <w:tcPr>
            <w:tcW w:w="466" w:type="pct"/>
            <w:noWrap/>
            <w:hideMark/>
          </w:tcPr>
          <w:p w14:paraId="57B8271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0.28 ± 0.01</w:t>
            </w:r>
          </w:p>
        </w:tc>
        <w:tc>
          <w:tcPr>
            <w:tcW w:w="466" w:type="pct"/>
            <w:noWrap/>
            <w:hideMark/>
          </w:tcPr>
          <w:p w14:paraId="4EC0BA5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0.27 ± 0.01</w:t>
            </w:r>
          </w:p>
        </w:tc>
        <w:tc>
          <w:tcPr>
            <w:tcW w:w="615" w:type="pct"/>
            <w:noWrap/>
            <w:hideMark/>
          </w:tcPr>
          <w:p w14:paraId="52B916F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174.4 ± 15.57</w:t>
            </w:r>
          </w:p>
        </w:tc>
        <w:tc>
          <w:tcPr>
            <w:tcW w:w="519" w:type="pct"/>
            <w:noWrap/>
            <w:hideMark/>
          </w:tcPr>
          <w:p w14:paraId="21B2AB2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10.09 ± 1.27</w:t>
            </w:r>
          </w:p>
        </w:tc>
        <w:tc>
          <w:tcPr>
            <w:tcW w:w="466" w:type="pct"/>
            <w:noWrap/>
            <w:hideMark/>
          </w:tcPr>
          <w:p w14:paraId="5E5D554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1.4 ± 0.03</w:t>
            </w:r>
          </w:p>
        </w:tc>
        <w:tc>
          <w:tcPr>
            <w:tcW w:w="466" w:type="pct"/>
            <w:noWrap/>
            <w:hideMark/>
          </w:tcPr>
          <w:p w14:paraId="3D9C872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4.41 ± 0.11</w:t>
            </w:r>
          </w:p>
        </w:tc>
      </w:tr>
      <w:tr w:rsidR="00D85BA0" w:rsidRPr="0031098D" w14:paraId="2731A6F5" w14:textId="77777777" w:rsidTr="00D85BA0">
        <w:trPr>
          <w:trHeight w:hRule="exact" w:val="312"/>
        </w:trPr>
        <w:tc>
          <w:tcPr>
            <w:tcW w:w="332" w:type="pct"/>
            <w:noWrap/>
            <w:hideMark/>
          </w:tcPr>
          <w:p w14:paraId="4B11D68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Be</w:t>
            </w:r>
            <w:r w:rsidRPr="0031098D">
              <w:rPr>
                <w:rFonts w:ascii="Times New Roman" w:eastAsia="等线" w:hAnsi="Times New Roman" w:cs="Times New Roman" w:hint="eastAsia"/>
                <w:szCs w:val="21"/>
              </w:rPr>
              <w:t>P</w:t>
            </w:r>
          </w:p>
        </w:tc>
        <w:tc>
          <w:tcPr>
            <w:tcW w:w="535" w:type="pct"/>
            <w:noWrap/>
            <w:hideMark/>
          </w:tcPr>
          <w:p w14:paraId="065F9D9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w:t>
            </w:r>
            <w:r w:rsidRPr="0031098D">
              <w:rPr>
                <w:rFonts w:ascii="Times New Roman" w:hAnsi="Times New Roman" w:cs="Times New Roman" w:hint="eastAsia"/>
                <w:szCs w:val="21"/>
              </w:rPr>
              <w:t>0</w:t>
            </w:r>
            <w:r w:rsidRPr="0031098D">
              <w:rPr>
                <w:rFonts w:ascii="Times New Roman" w:eastAsia="等线" w:hAnsi="Times New Roman" w:cs="Times New Roman"/>
                <w:szCs w:val="21"/>
              </w:rPr>
              <w:t xml:space="preserve"> ± 0.04</w:t>
            </w:r>
          </w:p>
        </w:tc>
        <w:tc>
          <w:tcPr>
            <w:tcW w:w="466" w:type="pct"/>
            <w:noWrap/>
            <w:hideMark/>
          </w:tcPr>
          <w:p w14:paraId="1D2E35BA"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3.1 ± 0.65</w:t>
            </w:r>
          </w:p>
        </w:tc>
        <w:tc>
          <w:tcPr>
            <w:tcW w:w="668" w:type="pct"/>
            <w:noWrap/>
            <w:hideMark/>
          </w:tcPr>
          <w:p w14:paraId="10CFE21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303.66 ± 59.37</w:t>
            </w:r>
          </w:p>
        </w:tc>
        <w:tc>
          <w:tcPr>
            <w:tcW w:w="466" w:type="pct"/>
            <w:noWrap/>
            <w:hideMark/>
          </w:tcPr>
          <w:p w14:paraId="122029DA"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0.31 ± 0.05</w:t>
            </w:r>
          </w:p>
        </w:tc>
        <w:tc>
          <w:tcPr>
            <w:tcW w:w="466" w:type="pct"/>
            <w:noWrap/>
            <w:hideMark/>
          </w:tcPr>
          <w:p w14:paraId="76F23FD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0.34 ± 0.02</w:t>
            </w:r>
          </w:p>
        </w:tc>
        <w:tc>
          <w:tcPr>
            <w:tcW w:w="615" w:type="pct"/>
            <w:noWrap/>
            <w:hideMark/>
          </w:tcPr>
          <w:p w14:paraId="468855C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87.8 ± 7.24</w:t>
            </w:r>
          </w:p>
        </w:tc>
        <w:tc>
          <w:tcPr>
            <w:tcW w:w="519" w:type="pct"/>
            <w:noWrap/>
            <w:hideMark/>
          </w:tcPr>
          <w:p w14:paraId="774E9292"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5.41 ± 0.37</w:t>
            </w:r>
          </w:p>
        </w:tc>
        <w:tc>
          <w:tcPr>
            <w:tcW w:w="466" w:type="pct"/>
            <w:noWrap/>
            <w:hideMark/>
          </w:tcPr>
          <w:p w14:paraId="1C59D37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1.11 ± 0.03</w:t>
            </w:r>
          </w:p>
        </w:tc>
        <w:tc>
          <w:tcPr>
            <w:tcW w:w="466" w:type="pct"/>
            <w:noWrap/>
            <w:hideMark/>
          </w:tcPr>
          <w:p w14:paraId="3D13445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4.51 ± 0.25</w:t>
            </w:r>
          </w:p>
        </w:tc>
      </w:tr>
      <w:tr w:rsidR="00D85BA0" w:rsidRPr="0031098D" w14:paraId="0ED88D81" w14:textId="77777777" w:rsidTr="00D85BA0">
        <w:trPr>
          <w:trHeight w:hRule="exact" w:val="312"/>
        </w:trPr>
        <w:tc>
          <w:tcPr>
            <w:tcW w:w="332" w:type="pct"/>
            <w:noWrap/>
            <w:hideMark/>
          </w:tcPr>
          <w:p w14:paraId="36DEC751"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Be</w:t>
            </w:r>
            <w:r w:rsidRPr="0031098D">
              <w:rPr>
                <w:rFonts w:ascii="Times New Roman" w:eastAsia="等线" w:hAnsi="Times New Roman" w:cs="Times New Roman" w:hint="eastAsia"/>
                <w:szCs w:val="21"/>
              </w:rPr>
              <w:t>C</w:t>
            </w:r>
            <w:proofErr w:type="spellEnd"/>
          </w:p>
        </w:tc>
        <w:tc>
          <w:tcPr>
            <w:tcW w:w="535" w:type="pct"/>
            <w:noWrap/>
            <w:hideMark/>
          </w:tcPr>
          <w:p w14:paraId="1B913EC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0.15 ± 0.03</w:t>
            </w:r>
          </w:p>
        </w:tc>
        <w:tc>
          <w:tcPr>
            <w:tcW w:w="466" w:type="pct"/>
            <w:noWrap/>
            <w:hideMark/>
          </w:tcPr>
          <w:p w14:paraId="2E211AC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3.11 ± 0.04</w:t>
            </w:r>
          </w:p>
        </w:tc>
        <w:tc>
          <w:tcPr>
            <w:tcW w:w="668" w:type="pct"/>
            <w:noWrap/>
            <w:hideMark/>
          </w:tcPr>
          <w:p w14:paraId="470DF62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323.91 ± 4.42</w:t>
            </w:r>
          </w:p>
        </w:tc>
        <w:tc>
          <w:tcPr>
            <w:tcW w:w="466" w:type="pct"/>
            <w:noWrap/>
            <w:hideMark/>
          </w:tcPr>
          <w:p w14:paraId="7DA8FB2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0.25 ± 0</w:t>
            </w:r>
            <w:r w:rsidRPr="0031098D">
              <w:rPr>
                <w:rFonts w:ascii="Times New Roman" w:eastAsia="等线" w:hAnsi="Times New Roman" w:cs="Times New Roman" w:hint="eastAsia"/>
                <w:szCs w:val="21"/>
              </w:rPr>
              <w:t>.02</w:t>
            </w:r>
          </w:p>
        </w:tc>
        <w:tc>
          <w:tcPr>
            <w:tcW w:w="466" w:type="pct"/>
            <w:noWrap/>
            <w:hideMark/>
          </w:tcPr>
          <w:p w14:paraId="56B8D25A"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0.4 ± 0.02</w:t>
            </w:r>
          </w:p>
        </w:tc>
        <w:tc>
          <w:tcPr>
            <w:tcW w:w="615" w:type="pct"/>
            <w:noWrap/>
            <w:hideMark/>
          </w:tcPr>
          <w:p w14:paraId="0B6A9AD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68.48 ± 5.1</w:t>
            </w:r>
          </w:p>
        </w:tc>
        <w:tc>
          <w:tcPr>
            <w:tcW w:w="519" w:type="pct"/>
            <w:noWrap/>
            <w:hideMark/>
          </w:tcPr>
          <w:p w14:paraId="13C3034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3.87 ± 0.21</w:t>
            </w:r>
          </w:p>
        </w:tc>
        <w:tc>
          <w:tcPr>
            <w:tcW w:w="466" w:type="pct"/>
            <w:noWrap/>
            <w:hideMark/>
          </w:tcPr>
          <w:p w14:paraId="3B614DC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1.22 ± 0.09</w:t>
            </w:r>
          </w:p>
        </w:tc>
        <w:tc>
          <w:tcPr>
            <w:tcW w:w="466" w:type="pct"/>
            <w:noWrap/>
            <w:hideMark/>
          </w:tcPr>
          <w:p w14:paraId="1EF096D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4.58 ± 0.1</w:t>
            </w:r>
          </w:p>
        </w:tc>
      </w:tr>
      <w:tr w:rsidR="00D85BA0" w:rsidRPr="0031098D" w14:paraId="3E6F610A" w14:textId="77777777" w:rsidTr="00D85BA0">
        <w:trPr>
          <w:trHeight w:hRule="exact" w:val="312"/>
        </w:trPr>
        <w:tc>
          <w:tcPr>
            <w:tcW w:w="332" w:type="pct"/>
            <w:noWrap/>
            <w:hideMark/>
          </w:tcPr>
          <w:p w14:paraId="24B952F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AlK</w:t>
            </w:r>
          </w:p>
        </w:tc>
        <w:tc>
          <w:tcPr>
            <w:tcW w:w="535" w:type="pct"/>
            <w:noWrap/>
            <w:hideMark/>
          </w:tcPr>
          <w:p w14:paraId="74AFF9E2"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0.18 ± 0.04</w:t>
            </w:r>
          </w:p>
        </w:tc>
        <w:tc>
          <w:tcPr>
            <w:tcW w:w="466" w:type="pct"/>
            <w:noWrap/>
            <w:hideMark/>
          </w:tcPr>
          <w:p w14:paraId="1E12497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3.85 ± 0.61</w:t>
            </w:r>
          </w:p>
        </w:tc>
        <w:tc>
          <w:tcPr>
            <w:tcW w:w="668" w:type="pct"/>
            <w:noWrap/>
            <w:hideMark/>
          </w:tcPr>
          <w:p w14:paraId="3E9A19F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343.68 ± 24.83</w:t>
            </w:r>
          </w:p>
        </w:tc>
        <w:tc>
          <w:tcPr>
            <w:tcW w:w="466" w:type="pct"/>
            <w:noWrap/>
            <w:hideMark/>
          </w:tcPr>
          <w:p w14:paraId="38E25B7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 ± 0.03</w:t>
            </w:r>
          </w:p>
        </w:tc>
        <w:tc>
          <w:tcPr>
            <w:tcW w:w="466" w:type="pct"/>
            <w:noWrap/>
            <w:hideMark/>
          </w:tcPr>
          <w:p w14:paraId="5EDAC18F"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0.33 ± 0.03</w:t>
            </w:r>
          </w:p>
        </w:tc>
        <w:tc>
          <w:tcPr>
            <w:tcW w:w="615" w:type="pct"/>
            <w:noWrap/>
            <w:hideMark/>
          </w:tcPr>
          <w:p w14:paraId="09407E0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60.18 ± 7.38</w:t>
            </w:r>
          </w:p>
        </w:tc>
        <w:tc>
          <w:tcPr>
            <w:tcW w:w="519" w:type="pct"/>
            <w:noWrap/>
            <w:hideMark/>
          </w:tcPr>
          <w:p w14:paraId="0A301F7A"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3.53 ± 0.52</w:t>
            </w:r>
          </w:p>
        </w:tc>
        <w:tc>
          <w:tcPr>
            <w:tcW w:w="466" w:type="pct"/>
            <w:noWrap/>
            <w:hideMark/>
          </w:tcPr>
          <w:p w14:paraId="733436A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0.99 ± 0.08</w:t>
            </w:r>
          </w:p>
        </w:tc>
        <w:tc>
          <w:tcPr>
            <w:tcW w:w="466" w:type="pct"/>
            <w:noWrap/>
            <w:hideMark/>
          </w:tcPr>
          <w:p w14:paraId="352097E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4.45 ± 0.06</w:t>
            </w:r>
          </w:p>
        </w:tc>
      </w:tr>
      <w:tr w:rsidR="00D85BA0" w:rsidRPr="0031098D" w14:paraId="6D79D5E1" w14:textId="77777777" w:rsidTr="00D85BA0">
        <w:trPr>
          <w:trHeight w:hRule="exact" w:val="312"/>
        </w:trPr>
        <w:tc>
          <w:tcPr>
            <w:tcW w:w="332" w:type="pct"/>
            <w:noWrap/>
            <w:hideMark/>
          </w:tcPr>
          <w:p w14:paraId="51EA8F5A"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JuM</w:t>
            </w:r>
            <w:proofErr w:type="spellEnd"/>
          </w:p>
        </w:tc>
        <w:tc>
          <w:tcPr>
            <w:tcW w:w="535" w:type="pct"/>
            <w:noWrap/>
            <w:hideMark/>
          </w:tcPr>
          <w:p w14:paraId="2E8A5DE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0.67 ± 0.07</w:t>
            </w:r>
          </w:p>
        </w:tc>
        <w:tc>
          <w:tcPr>
            <w:tcW w:w="466" w:type="pct"/>
            <w:noWrap/>
            <w:hideMark/>
          </w:tcPr>
          <w:p w14:paraId="0D41BB4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5.02 ± 0.95</w:t>
            </w:r>
          </w:p>
        </w:tc>
        <w:tc>
          <w:tcPr>
            <w:tcW w:w="668" w:type="pct"/>
            <w:noWrap/>
            <w:hideMark/>
          </w:tcPr>
          <w:p w14:paraId="2DB9F0B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456.39 ± 88.39</w:t>
            </w:r>
          </w:p>
        </w:tc>
        <w:tc>
          <w:tcPr>
            <w:tcW w:w="466" w:type="pct"/>
            <w:noWrap/>
            <w:hideMark/>
          </w:tcPr>
          <w:p w14:paraId="5153EA6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0.27 ± 0.04</w:t>
            </w:r>
          </w:p>
        </w:tc>
        <w:tc>
          <w:tcPr>
            <w:tcW w:w="466" w:type="pct"/>
            <w:noWrap/>
            <w:hideMark/>
          </w:tcPr>
          <w:p w14:paraId="1B554AEA"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0.31 ± 0.01</w:t>
            </w:r>
          </w:p>
        </w:tc>
        <w:tc>
          <w:tcPr>
            <w:tcW w:w="615" w:type="pct"/>
            <w:noWrap/>
            <w:hideMark/>
          </w:tcPr>
          <w:p w14:paraId="3227BB6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135.5 ± 19.65</w:t>
            </w:r>
          </w:p>
        </w:tc>
        <w:tc>
          <w:tcPr>
            <w:tcW w:w="519" w:type="pct"/>
            <w:noWrap/>
            <w:hideMark/>
          </w:tcPr>
          <w:p w14:paraId="394CB0A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7.38 ± 0.71</w:t>
            </w:r>
          </w:p>
        </w:tc>
        <w:tc>
          <w:tcPr>
            <w:tcW w:w="466" w:type="pct"/>
            <w:noWrap/>
            <w:hideMark/>
          </w:tcPr>
          <w:p w14:paraId="4E2137BA"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1.52 ± 0.07</w:t>
            </w:r>
          </w:p>
        </w:tc>
        <w:tc>
          <w:tcPr>
            <w:tcW w:w="466" w:type="pct"/>
            <w:noWrap/>
            <w:hideMark/>
          </w:tcPr>
          <w:p w14:paraId="6B63C49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4.82 ± 0.09</w:t>
            </w:r>
          </w:p>
        </w:tc>
      </w:tr>
      <w:tr w:rsidR="00D85BA0" w:rsidRPr="0031098D" w14:paraId="5C51EE9A" w14:textId="77777777" w:rsidTr="00D85BA0">
        <w:trPr>
          <w:trHeight w:hRule="exact" w:val="312"/>
        </w:trPr>
        <w:tc>
          <w:tcPr>
            <w:tcW w:w="332" w:type="pct"/>
            <w:noWrap/>
            <w:hideMark/>
          </w:tcPr>
          <w:p w14:paraId="760F10D8"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FrM</w:t>
            </w:r>
            <w:proofErr w:type="spellEnd"/>
          </w:p>
        </w:tc>
        <w:tc>
          <w:tcPr>
            <w:tcW w:w="535" w:type="pct"/>
            <w:noWrap/>
            <w:hideMark/>
          </w:tcPr>
          <w:p w14:paraId="3B06354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0.15 ± 0.02</w:t>
            </w:r>
          </w:p>
        </w:tc>
        <w:tc>
          <w:tcPr>
            <w:tcW w:w="466" w:type="pct"/>
            <w:noWrap/>
            <w:hideMark/>
          </w:tcPr>
          <w:p w14:paraId="783642D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4.97 ± 0.9</w:t>
            </w:r>
          </w:p>
        </w:tc>
        <w:tc>
          <w:tcPr>
            <w:tcW w:w="668" w:type="pct"/>
            <w:noWrap/>
            <w:hideMark/>
          </w:tcPr>
          <w:p w14:paraId="54AF742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404.05 ± 79.34</w:t>
            </w:r>
          </w:p>
        </w:tc>
        <w:tc>
          <w:tcPr>
            <w:tcW w:w="466" w:type="pct"/>
            <w:noWrap/>
            <w:hideMark/>
          </w:tcPr>
          <w:p w14:paraId="6A0880D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0.29 ± 0.06</w:t>
            </w:r>
          </w:p>
        </w:tc>
        <w:tc>
          <w:tcPr>
            <w:tcW w:w="466" w:type="pct"/>
            <w:noWrap/>
            <w:hideMark/>
          </w:tcPr>
          <w:p w14:paraId="6343B58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0.29 ± 0.02</w:t>
            </w:r>
          </w:p>
        </w:tc>
        <w:tc>
          <w:tcPr>
            <w:tcW w:w="615" w:type="pct"/>
            <w:noWrap/>
            <w:hideMark/>
          </w:tcPr>
          <w:p w14:paraId="3798252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136 ± 9.57</w:t>
            </w:r>
          </w:p>
        </w:tc>
        <w:tc>
          <w:tcPr>
            <w:tcW w:w="519" w:type="pct"/>
            <w:noWrap/>
            <w:hideMark/>
          </w:tcPr>
          <w:p w14:paraId="62D647F2"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6.89 ± 0.31</w:t>
            </w:r>
          </w:p>
        </w:tc>
        <w:tc>
          <w:tcPr>
            <w:tcW w:w="466" w:type="pct"/>
            <w:noWrap/>
            <w:hideMark/>
          </w:tcPr>
          <w:p w14:paraId="5192F5A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1.46 ± 0.03</w:t>
            </w:r>
          </w:p>
        </w:tc>
        <w:tc>
          <w:tcPr>
            <w:tcW w:w="466" w:type="pct"/>
            <w:noWrap/>
            <w:hideMark/>
          </w:tcPr>
          <w:p w14:paraId="0DE66F8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4.72 ± 0.08</w:t>
            </w:r>
          </w:p>
        </w:tc>
      </w:tr>
      <w:tr w:rsidR="00D85BA0" w:rsidRPr="0031098D" w14:paraId="4EC51D76" w14:textId="77777777" w:rsidTr="00D85BA0">
        <w:trPr>
          <w:trHeight w:hRule="exact" w:val="312"/>
        </w:trPr>
        <w:tc>
          <w:tcPr>
            <w:tcW w:w="332" w:type="pct"/>
            <w:noWrap/>
          </w:tcPr>
          <w:p w14:paraId="4E3B723F"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hint="eastAsia"/>
                <w:szCs w:val="21"/>
              </w:rPr>
              <w:t>SyA</w:t>
            </w:r>
          </w:p>
        </w:tc>
        <w:tc>
          <w:tcPr>
            <w:tcW w:w="535" w:type="pct"/>
            <w:noWrap/>
          </w:tcPr>
          <w:p w14:paraId="599AAEBB"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szCs w:val="21"/>
              </w:rPr>
              <w:t>0.21 ± 0.04</w:t>
            </w:r>
          </w:p>
        </w:tc>
        <w:tc>
          <w:tcPr>
            <w:tcW w:w="466" w:type="pct"/>
            <w:noWrap/>
          </w:tcPr>
          <w:p w14:paraId="1E2E1F97"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szCs w:val="21"/>
              </w:rPr>
              <w:t>5.11 ± 0.95</w:t>
            </w:r>
          </w:p>
        </w:tc>
        <w:tc>
          <w:tcPr>
            <w:tcW w:w="668" w:type="pct"/>
            <w:noWrap/>
          </w:tcPr>
          <w:p w14:paraId="6A7EADA8"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szCs w:val="21"/>
              </w:rPr>
              <w:t>468.89 ± 62.75</w:t>
            </w:r>
          </w:p>
        </w:tc>
        <w:tc>
          <w:tcPr>
            <w:tcW w:w="466" w:type="pct"/>
            <w:noWrap/>
          </w:tcPr>
          <w:p w14:paraId="18D90304"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szCs w:val="21"/>
              </w:rPr>
              <w:t>0.22 ± 0.03</w:t>
            </w:r>
          </w:p>
        </w:tc>
        <w:tc>
          <w:tcPr>
            <w:tcW w:w="466" w:type="pct"/>
            <w:noWrap/>
          </w:tcPr>
          <w:p w14:paraId="58556307"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szCs w:val="21"/>
              </w:rPr>
              <w:t>0.35 ± 0.04</w:t>
            </w:r>
          </w:p>
        </w:tc>
        <w:tc>
          <w:tcPr>
            <w:tcW w:w="615" w:type="pct"/>
            <w:noWrap/>
          </w:tcPr>
          <w:p w14:paraId="5EC4F4AF"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szCs w:val="21"/>
              </w:rPr>
              <w:t>144 ± 14.74</w:t>
            </w:r>
          </w:p>
        </w:tc>
        <w:tc>
          <w:tcPr>
            <w:tcW w:w="519" w:type="pct"/>
            <w:noWrap/>
          </w:tcPr>
          <w:p w14:paraId="44EBC20E"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szCs w:val="21"/>
              </w:rPr>
              <w:t>5.95 ± 1.29</w:t>
            </w:r>
          </w:p>
        </w:tc>
        <w:tc>
          <w:tcPr>
            <w:tcW w:w="466" w:type="pct"/>
            <w:noWrap/>
          </w:tcPr>
          <w:p w14:paraId="23805CD1"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szCs w:val="21"/>
              </w:rPr>
              <w:t>1.31 ± 0.05</w:t>
            </w:r>
          </w:p>
        </w:tc>
        <w:tc>
          <w:tcPr>
            <w:tcW w:w="466" w:type="pct"/>
            <w:noWrap/>
          </w:tcPr>
          <w:p w14:paraId="0E758D94" w14:textId="77777777" w:rsidR="00D85BA0" w:rsidRPr="0031098D" w:rsidRDefault="00D85BA0" w:rsidP="006008AF">
            <w:pPr>
              <w:rPr>
                <w:rFonts w:ascii="Times New Roman" w:hAnsi="Times New Roman" w:cs="Times New Roman"/>
                <w:szCs w:val="21"/>
              </w:rPr>
            </w:pPr>
            <w:r w:rsidRPr="0031098D">
              <w:rPr>
                <w:rFonts w:ascii="Times New Roman" w:eastAsia="等线" w:hAnsi="Times New Roman" w:cs="Times New Roman"/>
                <w:szCs w:val="21"/>
              </w:rPr>
              <w:t>5.13 ± 0.23</w:t>
            </w:r>
          </w:p>
        </w:tc>
      </w:tr>
      <w:tr w:rsidR="00D85BA0" w:rsidRPr="0031098D" w14:paraId="2F20A42E" w14:textId="77777777" w:rsidTr="00D85BA0">
        <w:trPr>
          <w:trHeight w:hRule="exact" w:val="312"/>
        </w:trPr>
        <w:tc>
          <w:tcPr>
            <w:tcW w:w="332" w:type="pct"/>
            <w:noWrap/>
            <w:hideMark/>
          </w:tcPr>
          <w:p w14:paraId="7B0828A2"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RhD</w:t>
            </w:r>
            <w:proofErr w:type="spellEnd"/>
          </w:p>
        </w:tc>
        <w:tc>
          <w:tcPr>
            <w:tcW w:w="535" w:type="pct"/>
            <w:noWrap/>
            <w:hideMark/>
          </w:tcPr>
          <w:p w14:paraId="030BB6D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0.29 ± 0.08</w:t>
            </w:r>
          </w:p>
        </w:tc>
        <w:tc>
          <w:tcPr>
            <w:tcW w:w="466" w:type="pct"/>
            <w:noWrap/>
            <w:hideMark/>
          </w:tcPr>
          <w:p w14:paraId="7372A78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6.31 ± 1.02</w:t>
            </w:r>
          </w:p>
        </w:tc>
        <w:tc>
          <w:tcPr>
            <w:tcW w:w="668" w:type="pct"/>
            <w:noWrap/>
            <w:hideMark/>
          </w:tcPr>
          <w:p w14:paraId="1091DA3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434.72 ± 40.95</w:t>
            </w:r>
          </w:p>
        </w:tc>
        <w:tc>
          <w:tcPr>
            <w:tcW w:w="466" w:type="pct"/>
            <w:noWrap/>
            <w:hideMark/>
          </w:tcPr>
          <w:p w14:paraId="466C1C7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0.32 ± 0.04</w:t>
            </w:r>
          </w:p>
        </w:tc>
        <w:tc>
          <w:tcPr>
            <w:tcW w:w="466" w:type="pct"/>
            <w:noWrap/>
            <w:hideMark/>
          </w:tcPr>
          <w:p w14:paraId="3C8C971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0.27 ± 0.03</w:t>
            </w:r>
          </w:p>
        </w:tc>
        <w:tc>
          <w:tcPr>
            <w:tcW w:w="615" w:type="pct"/>
            <w:noWrap/>
            <w:hideMark/>
          </w:tcPr>
          <w:p w14:paraId="788DE882"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181.2 ± 9.79</w:t>
            </w:r>
          </w:p>
        </w:tc>
        <w:tc>
          <w:tcPr>
            <w:tcW w:w="519" w:type="pct"/>
            <w:noWrap/>
            <w:hideMark/>
          </w:tcPr>
          <w:p w14:paraId="771DAD2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10.29 ± 0.9</w:t>
            </w:r>
          </w:p>
        </w:tc>
        <w:tc>
          <w:tcPr>
            <w:tcW w:w="466" w:type="pct"/>
            <w:noWrap/>
            <w:hideMark/>
          </w:tcPr>
          <w:p w14:paraId="48896B3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1.23 ± 0.01</w:t>
            </w:r>
          </w:p>
        </w:tc>
        <w:tc>
          <w:tcPr>
            <w:tcW w:w="466" w:type="pct"/>
            <w:noWrap/>
            <w:hideMark/>
          </w:tcPr>
          <w:p w14:paraId="5AE21A8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5.47 ± 0.11</w:t>
            </w:r>
          </w:p>
        </w:tc>
      </w:tr>
      <w:tr w:rsidR="00D85BA0" w:rsidRPr="0031098D" w14:paraId="52798261" w14:textId="77777777" w:rsidTr="00D85BA0">
        <w:trPr>
          <w:trHeight w:hRule="exact" w:val="312"/>
        </w:trPr>
        <w:tc>
          <w:tcPr>
            <w:tcW w:w="332" w:type="pct"/>
            <w:noWrap/>
            <w:hideMark/>
          </w:tcPr>
          <w:p w14:paraId="12474B3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PrP</w:t>
            </w:r>
          </w:p>
        </w:tc>
        <w:tc>
          <w:tcPr>
            <w:tcW w:w="535" w:type="pct"/>
            <w:noWrap/>
            <w:hideMark/>
          </w:tcPr>
          <w:p w14:paraId="541D099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0.13 ± 0.02</w:t>
            </w:r>
          </w:p>
        </w:tc>
        <w:tc>
          <w:tcPr>
            <w:tcW w:w="466" w:type="pct"/>
            <w:noWrap/>
            <w:hideMark/>
          </w:tcPr>
          <w:p w14:paraId="7904ED4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4.53 ± 1.13</w:t>
            </w:r>
          </w:p>
        </w:tc>
        <w:tc>
          <w:tcPr>
            <w:tcW w:w="668" w:type="pct"/>
            <w:noWrap/>
            <w:hideMark/>
          </w:tcPr>
          <w:p w14:paraId="4D104C7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444.86 ± 126.22</w:t>
            </w:r>
          </w:p>
        </w:tc>
        <w:tc>
          <w:tcPr>
            <w:tcW w:w="466" w:type="pct"/>
            <w:noWrap/>
            <w:hideMark/>
          </w:tcPr>
          <w:p w14:paraId="0552FCC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0.27 ± 0.07</w:t>
            </w:r>
          </w:p>
        </w:tc>
        <w:tc>
          <w:tcPr>
            <w:tcW w:w="466" w:type="pct"/>
            <w:noWrap/>
            <w:hideMark/>
          </w:tcPr>
          <w:p w14:paraId="5BB9107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0.33 ± 0.03</w:t>
            </w:r>
          </w:p>
        </w:tc>
        <w:tc>
          <w:tcPr>
            <w:tcW w:w="615" w:type="pct"/>
            <w:noWrap/>
            <w:hideMark/>
          </w:tcPr>
          <w:p w14:paraId="65B8ECA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131.34 ± 15.49</w:t>
            </w:r>
          </w:p>
        </w:tc>
        <w:tc>
          <w:tcPr>
            <w:tcW w:w="519" w:type="pct"/>
            <w:noWrap/>
            <w:hideMark/>
          </w:tcPr>
          <w:p w14:paraId="025BE3E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6.79 ± 1.74</w:t>
            </w:r>
          </w:p>
        </w:tc>
        <w:tc>
          <w:tcPr>
            <w:tcW w:w="466" w:type="pct"/>
            <w:noWrap/>
            <w:hideMark/>
          </w:tcPr>
          <w:p w14:paraId="1A435DA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1.1 ± 0.21</w:t>
            </w:r>
          </w:p>
        </w:tc>
        <w:tc>
          <w:tcPr>
            <w:tcW w:w="466" w:type="pct"/>
            <w:noWrap/>
            <w:hideMark/>
          </w:tcPr>
          <w:p w14:paraId="256C9AC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4.15 ± 0.04</w:t>
            </w:r>
          </w:p>
        </w:tc>
      </w:tr>
      <w:tr w:rsidR="00D85BA0" w:rsidRPr="0031098D" w14:paraId="641D14B1" w14:textId="77777777" w:rsidTr="00D85BA0">
        <w:trPr>
          <w:trHeight w:hRule="exact" w:val="312"/>
        </w:trPr>
        <w:tc>
          <w:tcPr>
            <w:tcW w:w="332" w:type="pct"/>
            <w:noWrap/>
            <w:hideMark/>
          </w:tcPr>
          <w:p w14:paraId="1A8B99C8"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SoA</w:t>
            </w:r>
            <w:proofErr w:type="spellEnd"/>
          </w:p>
        </w:tc>
        <w:tc>
          <w:tcPr>
            <w:tcW w:w="535" w:type="pct"/>
            <w:noWrap/>
            <w:hideMark/>
          </w:tcPr>
          <w:p w14:paraId="78975FA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0.14 ± 0.04</w:t>
            </w:r>
          </w:p>
        </w:tc>
        <w:tc>
          <w:tcPr>
            <w:tcW w:w="466" w:type="pct"/>
            <w:noWrap/>
            <w:hideMark/>
          </w:tcPr>
          <w:p w14:paraId="623C726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4.89 ± 0.94</w:t>
            </w:r>
          </w:p>
        </w:tc>
        <w:tc>
          <w:tcPr>
            <w:tcW w:w="668" w:type="pct"/>
            <w:noWrap/>
            <w:hideMark/>
          </w:tcPr>
          <w:p w14:paraId="43FD242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425.98 ± 75.07</w:t>
            </w:r>
          </w:p>
        </w:tc>
        <w:tc>
          <w:tcPr>
            <w:tcW w:w="466" w:type="pct"/>
            <w:noWrap/>
            <w:hideMark/>
          </w:tcPr>
          <w:p w14:paraId="616073A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0.27 ± 0.04</w:t>
            </w:r>
          </w:p>
        </w:tc>
        <w:tc>
          <w:tcPr>
            <w:tcW w:w="466" w:type="pct"/>
            <w:noWrap/>
            <w:hideMark/>
          </w:tcPr>
          <w:p w14:paraId="4C41FA8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0.31 ± 0.03</w:t>
            </w:r>
          </w:p>
        </w:tc>
        <w:tc>
          <w:tcPr>
            <w:tcW w:w="615" w:type="pct"/>
            <w:noWrap/>
            <w:hideMark/>
          </w:tcPr>
          <w:p w14:paraId="1A34E89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70.88 ± 8.81</w:t>
            </w:r>
          </w:p>
        </w:tc>
        <w:tc>
          <w:tcPr>
            <w:tcW w:w="519" w:type="pct"/>
            <w:noWrap/>
            <w:hideMark/>
          </w:tcPr>
          <w:p w14:paraId="7ACC5AC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2.75 ± 0.44</w:t>
            </w:r>
          </w:p>
        </w:tc>
        <w:tc>
          <w:tcPr>
            <w:tcW w:w="466" w:type="pct"/>
            <w:noWrap/>
            <w:hideMark/>
          </w:tcPr>
          <w:p w14:paraId="0CC431CF"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1.02 ± 0.06</w:t>
            </w:r>
          </w:p>
        </w:tc>
        <w:tc>
          <w:tcPr>
            <w:tcW w:w="466" w:type="pct"/>
            <w:noWrap/>
            <w:hideMark/>
          </w:tcPr>
          <w:p w14:paraId="5DB782A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3.42 ± 0.06</w:t>
            </w:r>
          </w:p>
        </w:tc>
      </w:tr>
      <w:tr w:rsidR="00D85BA0" w:rsidRPr="0031098D" w14:paraId="38A8BAD3" w14:textId="77777777" w:rsidTr="00D85BA0">
        <w:trPr>
          <w:trHeight w:hRule="exact" w:val="312"/>
        </w:trPr>
        <w:tc>
          <w:tcPr>
            <w:tcW w:w="332" w:type="pct"/>
            <w:noWrap/>
            <w:hideMark/>
          </w:tcPr>
          <w:p w14:paraId="4AAFAF14"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MaB</w:t>
            </w:r>
            <w:proofErr w:type="spellEnd"/>
          </w:p>
        </w:tc>
        <w:tc>
          <w:tcPr>
            <w:tcW w:w="535" w:type="pct"/>
            <w:noWrap/>
            <w:hideMark/>
          </w:tcPr>
          <w:p w14:paraId="50DC77D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0.12 ± 0.02</w:t>
            </w:r>
          </w:p>
        </w:tc>
        <w:tc>
          <w:tcPr>
            <w:tcW w:w="466" w:type="pct"/>
            <w:noWrap/>
            <w:hideMark/>
          </w:tcPr>
          <w:p w14:paraId="34EF652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3.67 ± 0.71</w:t>
            </w:r>
          </w:p>
        </w:tc>
        <w:tc>
          <w:tcPr>
            <w:tcW w:w="668" w:type="pct"/>
            <w:noWrap/>
            <w:hideMark/>
          </w:tcPr>
          <w:p w14:paraId="5F094DE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280.22 ± 55.22</w:t>
            </w:r>
          </w:p>
        </w:tc>
        <w:tc>
          <w:tcPr>
            <w:tcW w:w="466" w:type="pct"/>
            <w:noWrap/>
            <w:hideMark/>
          </w:tcPr>
          <w:p w14:paraId="02FE9FF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0.51 ± 0.09</w:t>
            </w:r>
          </w:p>
        </w:tc>
        <w:tc>
          <w:tcPr>
            <w:tcW w:w="466" w:type="pct"/>
            <w:noWrap/>
            <w:hideMark/>
          </w:tcPr>
          <w:p w14:paraId="7D4B82A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0.27 ± 0.02</w:t>
            </w:r>
          </w:p>
        </w:tc>
        <w:tc>
          <w:tcPr>
            <w:tcW w:w="615" w:type="pct"/>
            <w:noWrap/>
            <w:hideMark/>
          </w:tcPr>
          <w:p w14:paraId="54E0E65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160.4 ± 21.63</w:t>
            </w:r>
          </w:p>
        </w:tc>
        <w:tc>
          <w:tcPr>
            <w:tcW w:w="519" w:type="pct"/>
            <w:noWrap/>
            <w:hideMark/>
          </w:tcPr>
          <w:p w14:paraId="52F07622"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8.86 ± 1.43</w:t>
            </w:r>
          </w:p>
        </w:tc>
        <w:tc>
          <w:tcPr>
            <w:tcW w:w="466" w:type="pct"/>
            <w:noWrap/>
            <w:hideMark/>
          </w:tcPr>
          <w:p w14:paraId="6DF0E5D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1.15 ± 0.07</w:t>
            </w:r>
          </w:p>
        </w:tc>
        <w:tc>
          <w:tcPr>
            <w:tcW w:w="466" w:type="pct"/>
            <w:noWrap/>
            <w:hideMark/>
          </w:tcPr>
          <w:p w14:paraId="4DAE741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5.8 ± 0.25</w:t>
            </w:r>
          </w:p>
        </w:tc>
      </w:tr>
      <w:tr w:rsidR="00D85BA0" w:rsidRPr="0031098D" w14:paraId="65F100A6" w14:textId="77777777" w:rsidTr="00D85BA0">
        <w:trPr>
          <w:trHeight w:hRule="exact" w:val="312"/>
        </w:trPr>
        <w:tc>
          <w:tcPr>
            <w:tcW w:w="332" w:type="pct"/>
            <w:noWrap/>
            <w:hideMark/>
          </w:tcPr>
          <w:p w14:paraId="3C13FF07"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PrM</w:t>
            </w:r>
            <w:proofErr w:type="spellEnd"/>
          </w:p>
        </w:tc>
        <w:tc>
          <w:tcPr>
            <w:tcW w:w="535" w:type="pct"/>
            <w:noWrap/>
            <w:hideMark/>
          </w:tcPr>
          <w:p w14:paraId="662B893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0.08 ± 0.03</w:t>
            </w:r>
          </w:p>
        </w:tc>
        <w:tc>
          <w:tcPr>
            <w:tcW w:w="466" w:type="pct"/>
            <w:noWrap/>
            <w:hideMark/>
          </w:tcPr>
          <w:p w14:paraId="2F3C868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3.06 ± 0.99</w:t>
            </w:r>
          </w:p>
        </w:tc>
        <w:tc>
          <w:tcPr>
            <w:tcW w:w="668" w:type="pct"/>
            <w:noWrap/>
            <w:hideMark/>
          </w:tcPr>
          <w:p w14:paraId="4001F10A"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383.28 ± 110.96</w:t>
            </w:r>
          </w:p>
        </w:tc>
        <w:tc>
          <w:tcPr>
            <w:tcW w:w="466" w:type="pct"/>
            <w:noWrap/>
            <w:hideMark/>
          </w:tcPr>
          <w:p w14:paraId="2588DA1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0.22 ± 0.06</w:t>
            </w:r>
          </w:p>
        </w:tc>
        <w:tc>
          <w:tcPr>
            <w:tcW w:w="466" w:type="pct"/>
            <w:noWrap/>
            <w:hideMark/>
          </w:tcPr>
          <w:p w14:paraId="0E2436F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0.43 ± 0.03</w:t>
            </w:r>
          </w:p>
        </w:tc>
        <w:tc>
          <w:tcPr>
            <w:tcW w:w="615" w:type="pct"/>
            <w:noWrap/>
            <w:hideMark/>
          </w:tcPr>
          <w:p w14:paraId="1E5D96E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76.23 ± 27.81</w:t>
            </w:r>
          </w:p>
        </w:tc>
        <w:tc>
          <w:tcPr>
            <w:tcW w:w="519" w:type="pct"/>
            <w:noWrap/>
            <w:hideMark/>
          </w:tcPr>
          <w:p w14:paraId="0773928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2.6 ± 1.05</w:t>
            </w:r>
          </w:p>
        </w:tc>
        <w:tc>
          <w:tcPr>
            <w:tcW w:w="466" w:type="pct"/>
            <w:noWrap/>
            <w:hideMark/>
          </w:tcPr>
          <w:p w14:paraId="77C8569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0.95 ± 0.1</w:t>
            </w:r>
          </w:p>
        </w:tc>
        <w:tc>
          <w:tcPr>
            <w:tcW w:w="466" w:type="pct"/>
            <w:noWrap/>
            <w:hideMark/>
          </w:tcPr>
          <w:p w14:paraId="5BAF0F7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5.15 ± 0.65</w:t>
            </w:r>
          </w:p>
        </w:tc>
      </w:tr>
      <w:tr w:rsidR="00D85BA0" w:rsidRPr="0031098D" w14:paraId="213BCA74" w14:textId="77777777" w:rsidTr="00D85BA0">
        <w:trPr>
          <w:trHeight w:hRule="exact" w:val="312"/>
        </w:trPr>
        <w:tc>
          <w:tcPr>
            <w:tcW w:w="332" w:type="pct"/>
            <w:noWrap/>
            <w:hideMark/>
          </w:tcPr>
          <w:p w14:paraId="69B2D7E3"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PyU</w:t>
            </w:r>
            <w:proofErr w:type="spellEnd"/>
          </w:p>
        </w:tc>
        <w:tc>
          <w:tcPr>
            <w:tcW w:w="535" w:type="pct"/>
            <w:noWrap/>
            <w:hideMark/>
          </w:tcPr>
          <w:p w14:paraId="0D111BC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0.09 ± 0.02</w:t>
            </w:r>
          </w:p>
        </w:tc>
        <w:tc>
          <w:tcPr>
            <w:tcW w:w="466" w:type="pct"/>
            <w:noWrap/>
            <w:hideMark/>
          </w:tcPr>
          <w:p w14:paraId="64633B8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2.6 ± 0.21</w:t>
            </w:r>
          </w:p>
        </w:tc>
        <w:tc>
          <w:tcPr>
            <w:tcW w:w="668" w:type="pct"/>
            <w:noWrap/>
            <w:hideMark/>
          </w:tcPr>
          <w:p w14:paraId="4DEF26D2"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289.55 ± 32.96</w:t>
            </w:r>
          </w:p>
        </w:tc>
        <w:tc>
          <w:tcPr>
            <w:tcW w:w="466" w:type="pct"/>
            <w:noWrap/>
            <w:hideMark/>
          </w:tcPr>
          <w:p w14:paraId="6AB1276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0.27 ± 0.05</w:t>
            </w:r>
          </w:p>
        </w:tc>
        <w:tc>
          <w:tcPr>
            <w:tcW w:w="466" w:type="pct"/>
            <w:noWrap/>
            <w:hideMark/>
          </w:tcPr>
          <w:p w14:paraId="2941371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0.37 ± 0.02</w:t>
            </w:r>
          </w:p>
        </w:tc>
        <w:tc>
          <w:tcPr>
            <w:tcW w:w="615" w:type="pct"/>
            <w:noWrap/>
            <w:hideMark/>
          </w:tcPr>
          <w:p w14:paraId="45EC432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144.4 ± 11.74</w:t>
            </w:r>
          </w:p>
        </w:tc>
        <w:tc>
          <w:tcPr>
            <w:tcW w:w="519" w:type="pct"/>
            <w:noWrap/>
            <w:hideMark/>
          </w:tcPr>
          <w:p w14:paraId="13DA07E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7.47 ± 1.03</w:t>
            </w:r>
          </w:p>
        </w:tc>
        <w:tc>
          <w:tcPr>
            <w:tcW w:w="466" w:type="pct"/>
            <w:noWrap/>
            <w:hideMark/>
          </w:tcPr>
          <w:p w14:paraId="2E6E6B6F"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1.2 ± 0.06</w:t>
            </w:r>
          </w:p>
        </w:tc>
        <w:tc>
          <w:tcPr>
            <w:tcW w:w="466" w:type="pct"/>
            <w:noWrap/>
            <w:hideMark/>
          </w:tcPr>
          <w:p w14:paraId="5D1C497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5.88 ± 0.06</w:t>
            </w:r>
          </w:p>
        </w:tc>
      </w:tr>
      <w:tr w:rsidR="00D85BA0" w:rsidRPr="0031098D" w14:paraId="6C37D3B5" w14:textId="77777777" w:rsidTr="00D85BA0">
        <w:trPr>
          <w:trHeight w:hRule="exact" w:val="312"/>
        </w:trPr>
        <w:tc>
          <w:tcPr>
            <w:tcW w:w="332" w:type="pct"/>
            <w:noWrap/>
            <w:hideMark/>
          </w:tcPr>
          <w:p w14:paraId="0DD284A8"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PhA</w:t>
            </w:r>
            <w:proofErr w:type="spellEnd"/>
          </w:p>
        </w:tc>
        <w:tc>
          <w:tcPr>
            <w:tcW w:w="535" w:type="pct"/>
            <w:noWrap/>
            <w:hideMark/>
          </w:tcPr>
          <w:p w14:paraId="6037E39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0.28 ± 0.08</w:t>
            </w:r>
          </w:p>
        </w:tc>
        <w:tc>
          <w:tcPr>
            <w:tcW w:w="466" w:type="pct"/>
            <w:noWrap/>
            <w:hideMark/>
          </w:tcPr>
          <w:p w14:paraId="5B2216E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1.31 ± 0.15</w:t>
            </w:r>
          </w:p>
        </w:tc>
        <w:tc>
          <w:tcPr>
            <w:tcW w:w="668" w:type="pct"/>
            <w:noWrap/>
            <w:hideMark/>
          </w:tcPr>
          <w:p w14:paraId="45D584F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237.73 ± 16.38</w:t>
            </w:r>
          </w:p>
        </w:tc>
        <w:tc>
          <w:tcPr>
            <w:tcW w:w="466" w:type="pct"/>
            <w:noWrap/>
            <w:hideMark/>
          </w:tcPr>
          <w:p w14:paraId="2B5AEAE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0.23 ± 0.01</w:t>
            </w:r>
          </w:p>
        </w:tc>
        <w:tc>
          <w:tcPr>
            <w:tcW w:w="466" w:type="pct"/>
            <w:noWrap/>
            <w:hideMark/>
          </w:tcPr>
          <w:p w14:paraId="59F233FF"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0.66 ± 0.1</w:t>
            </w:r>
          </w:p>
        </w:tc>
        <w:tc>
          <w:tcPr>
            <w:tcW w:w="615" w:type="pct"/>
            <w:noWrap/>
            <w:hideMark/>
          </w:tcPr>
          <w:p w14:paraId="3BC1B18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161 ± 16.83</w:t>
            </w:r>
          </w:p>
        </w:tc>
        <w:tc>
          <w:tcPr>
            <w:tcW w:w="519" w:type="pct"/>
            <w:noWrap/>
            <w:hideMark/>
          </w:tcPr>
          <w:p w14:paraId="10C547F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8.12 ± 0.46</w:t>
            </w:r>
          </w:p>
        </w:tc>
        <w:tc>
          <w:tcPr>
            <w:tcW w:w="466" w:type="pct"/>
            <w:noWrap/>
            <w:hideMark/>
          </w:tcPr>
          <w:p w14:paraId="7B677F9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1.19 ± 0.05</w:t>
            </w:r>
          </w:p>
        </w:tc>
        <w:tc>
          <w:tcPr>
            <w:tcW w:w="466" w:type="pct"/>
            <w:noWrap/>
            <w:hideMark/>
          </w:tcPr>
          <w:p w14:paraId="4C97878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4.52 ± 0.1</w:t>
            </w:r>
          </w:p>
        </w:tc>
      </w:tr>
      <w:tr w:rsidR="00D85BA0" w:rsidRPr="0031098D" w14:paraId="64E00768" w14:textId="77777777" w:rsidTr="00D85BA0">
        <w:trPr>
          <w:trHeight w:hRule="exact" w:val="312"/>
        </w:trPr>
        <w:tc>
          <w:tcPr>
            <w:tcW w:w="332" w:type="pct"/>
            <w:noWrap/>
            <w:hideMark/>
          </w:tcPr>
          <w:p w14:paraId="34C1BC64"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PoU</w:t>
            </w:r>
            <w:proofErr w:type="spellEnd"/>
          </w:p>
        </w:tc>
        <w:tc>
          <w:tcPr>
            <w:tcW w:w="535" w:type="pct"/>
            <w:noWrap/>
            <w:hideMark/>
          </w:tcPr>
          <w:p w14:paraId="0765291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0.18 ± 0.05</w:t>
            </w:r>
          </w:p>
        </w:tc>
        <w:tc>
          <w:tcPr>
            <w:tcW w:w="466" w:type="pct"/>
            <w:noWrap/>
            <w:hideMark/>
          </w:tcPr>
          <w:p w14:paraId="4EE5116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2.89 ± 0.33</w:t>
            </w:r>
          </w:p>
        </w:tc>
        <w:tc>
          <w:tcPr>
            <w:tcW w:w="668" w:type="pct"/>
            <w:noWrap/>
            <w:hideMark/>
          </w:tcPr>
          <w:p w14:paraId="44D92D9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287.39 ± 26.07</w:t>
            </w:r>
          </w:p>
        </w:tc>
        <w:tc>
          <w:tcPr>
            <w:tcW w:w="466" w:type="pct"/>
            <w:noWrap/>
            <w:hideMark/>
          </w:tcPr>
          <w:p w14:paraId="5AB6511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0.25 ± 0.02</w:t>
            </w:r>
          </w:p>
        </w:tc>
        <w:tc>
          <w:tcPr>
            <w:tcW w:w="466" w:type="pct"/>
            <w:noWrap/>
            <w:hideMark/>
          </w:tcPr>
          <w:p w14:paraId="1F51E6C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0.34 ± 0.01</w:t>
            </w:r>
          </w:p>
        </w:tc>
        <w:tc>
          <w:tcPr>
            <w:tcW w:w="615" w:type="pct"/>
            <w:noWrap/>
            <w:hideMark/>
          </w:tcPr>
          <w:p w14:paraId="240E363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138.14 ± 14.43</w:t>
            </w:r>
          </w:p>
        </w:tc>
        <w:tc>
          <w:tcPr>
            <w:tcW w:w="519" w:type="pct"/>
            <w:noWrap/>
            <w:hideMark/>
          </w:tcPr>
          <w:p w14:paraId="50425CA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5.1 ± 0.59</w:t>
            </w:r>
          </w:p>
        </w:tc>
        <w:tc>
          <w:tcPr>
            <w:tcW w:w="466" w:type="pct"/>
            <w:noWrap/>
            <w:hideMark/>
          </w:tcPr>
          <w:p w14:paraId="1CE964D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0.65 ± 0.12</w:t>
            </w:r>
          </w:p>
        </w:tc>
        <w:tc>
          <w:tcPr>
            <w:tcW w:w="466" w:type="pct"/>
            <w:noWrap/>
            <w:hideMark/>
          </w:tcPr>
          <w:p w14:paraId="40CF1ED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5.99 ± 0.03</w:t>
            </w:r>
          </w:p>
        </w:tc>
      </w:tr>
      <w:tr w:rsidR="00D85BA0" w:rsidRPr="0031098D" w14:paraId="123FC4BB" w14:textId="77777777" w:rsidTr="00D85BA0">
        <w:trPr>
          <w:trHeight w:hRule="exact" w:val="312"/>
        </w:trPr>
        <w:tc>
          <w:tcPr>
            <w:tcW w:w="332" w:type="pct"/>
            <w:noWrap/>
            <w:hideMark/>
          </w:tcPr>
          <w:p w14:paraId="01891C0B"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PoD</w:t>
            </w:r>
            <w:proofErr w:type="spellEnd"/>
          </w:p>
        </w:tc>
        <w:tc>
          <w:tcPr>
            <w:tcW w:w="535" w:type="pct"/>
            <w:noWrap/>
            <w:hideMark/>
          </w:tcPr>
          <w:p w14:paraId="04057DC2"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0.17 ± 0.04</w:t>
            </w:r>
          </w:p>
        </w:tc>
        <w:tc>
          <w:tcPr>
            <w:tcW w:w="466" w:type="pct"/>
            <w:noWrap/>
            <w:hideMark/>
          </w:tcPr>
          <w:p w14:paraId="61B631F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4.29 ± 0.59</w:t>
            </w:r>
          </w:p>
        </w:tc>
        <w:tc>
          <w:tcPr>
            <w:tcW w:w="668" w:type="pct"/>
            <w:noWrap/>
            <w:hideMark/>
          </w:tcPr>
          <w:p w14:paraId="25A71EA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335.73 ± 34.69</w:t>
            </w:r>
          </w:p>
        </w:tc>
        <w:tc>
          <w:tcPr>
            <w:tcW w:w="466" w:type="pct"/>
            <w:noWrap/>
            <w:hideMark/>
          </w:tcPr>
          <w:p w14:paraId="174F284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0.34 ± 0.04</w:t>
            </w:r>
          </w:p>
        </w:tc>
        <w:tc>
          <w:tcPr>
            <w:tcW w:w="466" w:type="pct"/>
            <w:noWrap/>
            <w:hideMark/>
          </w:tcPr>
          <w:p w14:paraId="52C84C0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0.28 ± 0.02</w:t>
            </w:r>
          </w:p>
        </w:tc>
        <w:tc>
          <w:tcPr>
            <w:tcW w:w="615" w:type="pct"/>
            <w:noWrap/>
            <w:hideMark/>
          </w:tcPr>
          <w:p w14:paraId="6919C9D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105.94 ± 16.06</w:t>
            </w:r>
          </w:p>
        </w:tc>
        <w:tc>
          <w:tcPr>
            <w:tcW w:w="519" w:type="pct"/>
            <w:noWrap/>
            <w:hideMark/>
          </w:tcPr>
          <w:p w14:paraId="1D61FFE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4.19 ± 0.74</w:t>
            </w:r>
          </w:p>
        </w:tc>
        <w:tc>
          <w:tcPr>
            <w:tcW w:w="466" w:type="pct"/>
            <w:noWrap/>
            <w:hideMark/>
          </w:tcPr>
          <w:p w14:paraId="53A2E18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1.23 ± 0.05</w:t>
            </w:r>
          </w:p>
        </w:tc>
        <w:tc>
          <w:tcPr>
            <w:tcW w:w="466" w:type="pct"/>
            <w:noWrap/>
            <w:hideMark/>
          </w:tcPr>
          <w:p w14:paraId="2AB238F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5.39 ± 0.15</w:t>
            </w:r>
          </w:p>
        </w:tc>
      </w:tr>
      <w:tr w:rsidR="00D85BA0" w:rsidRPr="0031098D" w14:paraId="7A8B27CC" w14:textId="77777777" w:rsidTr="00D85BA0">
        <w:trPr>
          <w:trHeight w:hRule="exact" w:val="312"/>
        </w:trPr>
        <w:tc>
          <w:tcPr>
            <w:tcW w:w="332" w:type="pct"/>
            <w:noWrap/>
            <w:hideMark/>
          </w:tcPr>
          <w:p w14:paraId="336AF67A"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AcM</w:t>
            </w:r>
            <w:proofErr w:type="spellEnd"/>
          </w:p>
        </w:tc>
        <w:tc>
          <w:tcPr>
            <w:tcW w:w="535" w:type="pct"/>
            <w:noWrap/>
            <w:hideMark/>
          </w:tcPr>
          <w:p w14:paraId="297E772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0.21 ± 0.06</w:t>
            </w:r>
          </w:p>
        </w:tc>
        <w:tc>
          <w:tcPr>
            <w:tcW w:w="466" w:type="pct"/>
            <w:noWrap/>
            <w:hideMark/>
          </w:tcPr>
          <w:p w14:paraId="73AE861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4.72 ± 0.76</w:t>
            </w:r>
          </w:p>
        </w:tc>
        <w:tc>
          <w:tcPr>
            <w:tcW w:w="668" w:type="pct"/>
            <w:noWrap/>
            <w:hideMark/>
          </w:tcPr>
          <w:p w14:paraId="095ACF3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556.87 ± 183.5</w:t>
            </w:r>
          </w:p>
        </w:tc>
        <w:tc>
          <w:tcPr>
            <w:tcW w:w="466" w:type="pct"/>
            <w:noWrap/>
            <w:hideMark/>
          </w:tcPr>
          <w:p w14:paraId="7BCB2C2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0.24 ± 0.05</w:t>
            </w:r>
          </w:p>
        </w:tc>
        <w:tc>
          <w:tcPr>
            <w:tcW w:w="466" w:type="pct"/>
            <w:noWrap/>
            <w:hideMark/>
          </w:tcPr>
          <w:p w14:paraId="3C695AC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0.38 ± 0.05</w:t>
            </w:r>
          </w:p>
        </w:tc>
        <w:tc>
          <w:tcPr>
            <w:tcW w:w="615" w:type="pct"/>
            <w:noWrap/>
            <w:hideMark/>
          </w:tcPr>
          <w:p w14:paraId="30CBC41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143.4 ± 11.82</w:t>
            </w:r>
          </w:p>
        </w:tc>
        <w:tc>
          <w:tcPr>
            <w:tcW w:w="519" w:type="pct"/>
            <w:noWrap/>
            <w:hideMark/>
          </w:tcPr>
          <w:p w14:paraId="142E19E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6.46 ± 0.75</w:t>
            </w:r>
          </w:p>
        </w:tc>
        <w:tc>
          <w:tcPr>
            <w:tcW w:w="466" w:type="pct"/>
            <w:noWrap/>
            <w:hideMark/>
          </w:tcPr>
          <w:p w14:paraId="47A5205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1.14 ± 0.08</w:t>
            </w:r>
          </w:p>
        </w:tc>
        <w:tc>
          <w:tcPr>
            <w:tcW w:w="466" w:type="pct"/>
            <w:noWrap/>
            <w:hideMark/>
          </w:tcPr>
          <w:p w14:paraId="24D7816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4.89 ± 0.17</w:t>
            </w:r>
          </w:p>
        </w:tc>
      </w:tr>
      <w:tr w:rsidR="00D85BA0" w:rsidRPr="0031098D" w14:paraId="32AE5A3F" w14:textId="77777777" w:rsidTr="00D85BA0">
        <w:trPr>
          <w:trHeight w:hRule="exact" w:val="312"/>
        </w:trPr>
        <w:tc>
          <w:tcPr>
            <w:tcW w:w="332" w:type="pct"/>
            <w:noWrap/>
            <w:hideMark/>
          </w:tcPr>
          <w:p w14:paraId="4782BAD7"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AcT</w:t>
            </w:r>
            <w:proofErr w:type="spellEnd"/>
          </w:p>
        </w:tc>
        <w:tc>
          <w:tcPr>
            <w:tcW w:w="535" w:type="pct"/>
            <w:noWrap/>
            <w:hideMark/>
          </w:tcPr>
          <w:p w14:paraId="7D469C26"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0.15 ± 0.03</w:t>
            </w:r>
          </w:p>
        </w:tc>
        <w:tc>
          <w:tcPr>
            <w:tcW w:w="466" w:type="pct"/>
            <w:noWrap/>
            <w:hideMark/>
          </w:tcPr>
          <w:p w14:paraId="18E15A0A"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3.63 ± 0.63</w:t>
            </w:r>
          </w:p>
        </w:tc>
        <w:tc>
          <w:tcPr>
            <w:tcW w:w="668" w:type="pct"/>
            <w:noWrap/>
            <w:hideMark/>
          </w:tcPr>
          <w:p w14:paraId="1847EB6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464.93 ± 140.66</w:t>
            </w:r>
          </w:p>
        </w:tc>
        <w:tc>
          <w:tcPr>
            <w:tcW w:w="466" w:type="pct"/>
            <w:noWrap/>
            <w:hideMark/>
          </w:tcPr>
          <w:p w14:paraId="1A1EA9F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0.26 ± 0.07</w:t>
            </w:r>
          </w:p>
        </w:tc>
        <w:tc>
          <w:tcPr>
            <w:tcW w:w="466" w:type="pct"/>
            <w:noWrap/>
            <w:hideMark/>
          </w:tcPr>
          <w:p w14:paraId="256BDAA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0.44 ± 0.06</w:t>
            </w:r>
          </w:p>
        </w:tc>
        <w:tc>
          <w:tcPr>
            <w:tcW w:w="615" w:type="pct"/>
            <w:noWrap/>
            <w:hideMark/>
          </w:tcPr>
          <w:p w14:paraId="35B0E62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101.82 ± 12.67</w:t>
            </w:r>
          </w:p>
        </w:tc>
        <w:tc>
          <w:tcPr>
            <w:tcW w:w="519" w:type="pct"/>
            <w:noWrap/>
            <w:hideMark/>
          </w:tcPr>
          <w:p w14:paraId="5E7B498D"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5.88 ± 0.47</w:t>
            </w:r>
          </w:p>
        </w:tc>
        <w:tc>
          <w:tcPr>
            <w:tcW w:w="466" w:type="pct"/>
            <w:noWrap/>
            <w:hideMark/>
          </w:tcPr>
          <w:p w14:paraId="3AC1941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1.2 ± 0.06</w:t>
            </w:r>
          </w:p>
        </w:tc>
        <w:tc>
          <w:tcPr>
            <w:tcW w:w="466" w:type="pct"/>
            <w:noWrap/>
            <w:hideMark/>
          </w:tcPr>
          <w:p w14:paraId="2F5A34F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4.74 ± 0.11</w:t>
            </w:r>
          </w:p>
        </w:tc>
      </w:tr>
      <w:tr w:rsidR="00D85BA0" w:rsidRPr="0031098D" w14:paraId="65029ACF" w14:textId="77777777" w:rsidTr="00D85BA0">
        <w:trPr>
          <w:trHeight w:hRule="exact" w:val="312"/>
        </w:trPr>
        <w:tc>
          <w:tcPr>
            <w:tcW w:w="332" w:type="pct"/>
            <w:noWrap/>
            <w:hideMark/>
          </w:tcPr>
          <w:p w14:paraId="65C8E20D"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UlM</w:t>
            </w:r>
            <w:proofErr w:type="spellEnd"/>
          </w:p>
        </w:tc>
        <w:tc>
          <w:tcPr>
            <w:tcW w:w="535" w:type="pct"/>
            <w:noWrap/>
            <w:hideMark/>
          </w:tcPr>
          <w:p w14:paraId="6694EB48"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0.11 ± 0.03</w:t>
            </w:r>
          </w:p>
        </w:tc>
        <w:tc>
          <w:tcPr>
            <w:tcW w:w="466" w:type="pct"/>
            <w:noWrap/>
            <w:hideMark/>
          </w:tcPr>
          <w:p w14:paraId="7A130BD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2.78 ± 0.35</w:t>
            </w:r>
          </w:p>
        </w:tc>
        <w:tc>
          <w:tcPr>
            <w:tcW w:w="668" w:type="pct"/>
            <w:noWrap/>
            <w:hideMark/>
          </w:tcPr>
          <w:p w14:paraId="47B9F30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311.07 ± 35.04</w:t>
            </w:r>
          </w:p>
        </w:tc>
        <w:tc>
          <w:tcPr>
            <w:tcW w:w="466" w:type="pct"/>
            <w:noWrap/>
            <w:hideMark/>
          </w:tcPr>
          <w:p w14:paraId="43ADF930"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0.27 ± 0.02</w:t>
            </w:r>
          </w:p>
        </w:tc>
        <w:tc>
          <w:tcPr>
            <w:tcW w:w="466" w:type="pct"/>
            <w:noWrap/>
            <w:hideMark/>
          </w:tcPr>
          <w:p w14:paraId="043D7A8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0.38 ± 0.01</w:t>
            </w:r>
          </w:p>
        </w:tc>
        <w:tc>
          <w:tcPr>
            <w:tcW w:w="615" w:type="pct"/>
            <w:noWrap/>
            <w:hideMark/>
          </w:tcPr>
          <w:p w14:paraId="45919F6C"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112.42 ± 11</w:t>
            </w:r>
          </w:p>
        </w:tc>
        <w:tc>
          <w:tcPr>
            <w:tcW w:w="519" w:type="pct"/>
            <w:noWrap/>
            <w:hideMark/>
          </w:tcPr>
          <w:p w14:paraId="7E9DD609"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7.05 ± 0.48</w:t>
            </w:r>
          </w:p>
        </w:tc>
        <w:tc>
          <w:tcPr>
            <w:tcW w:w="466" w:type="pct"/>
            <w:noWrap/>
            <w:hideMark/>
          </w:tcPr>
          <w:p w14:paraId="08291561"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1.34 ± 0.04</w:t>
            </w:r>
          </w:p>
        </w:tc>
        <w:tc>
          <w:tcPr>
            <w:tcW w:w="466" w:type="pct"/>
            <w:noWrap/>
            <w:hideMark/>
          </w:tcPr>
          <w:p w14:paraId="2B25D25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5.9 ± 0.23</w:t>
            </w:r>
          </w:p>
        </w:tc>
      </w:tr>
      <w:tr w:rsidR="00D85BA0" w:rsidRPr="0031098D" w14:paraId="3DF7B8CE" w14:textId="77777777" w:rsidTr="00D85BA0">
        <w:trPr>
          <w:trHeight w:hRule="exact" w:val="312"/>
        </w:trPr>
        <w:tc>
          <w:tcPr>
            <w:tcW w:w="332" w:type="pct"/>
            <w:noWrap/>
            <w:hideMark/>
          </w:tcPr>
          <w:p w14:paraId="2FF9DD2E" w14:textId="77777777" w:rsidR="00D85BA0" w:rsidRPr="0031098D" w:rsidRDefault="00D85BA0" w:rsidP="006008AF">
            <w:pPr>
              <w:rPr>
                <w:rFonts w:ascii="Times New Roman" w:eastAsia="等线" w:hAnsi="Times New Roman" w:cs="Times New Roman"/>
                <w:szCs w:val="21"/>
              </w:rPr>
            </w:pPr>
            <w:proofErr w:type="spellStart"/>
            <w:r w:rsidRPr="0031098D">
              <w:rPr>
                <w:rFonts w:ascii="Times New Roman" w:eastAsia="等线" w:hAnsi="Times New Roman" w:cs="Times New Roman"/>
                <w:szCs w:val="21"/>
              </w:rPr>
              <w:t>UlD</w:t>
            </w:r>
            <w:proofErr w:type="spellEnd"/>
          </w:p>
        </w:tc>
        <w:tc>
          <w:tcPr>
            <w:tcW w:w="535" w:type="pct"/>
            <w:noWrap/>
            <w:hideMark/>
          </w:tcPr>
          <w:p w14:paraId="1FA6E95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0.19 ± 0.08</w:t>
            </w:r>
          </w:p>
        </w:tc>
        <w:tc>
          <w:tcPr>
            <w:tcW w:w="466" w:type="pct"/>
            <w:noWrap/>
            <w:hideMark/>
          </w:tcPr>
          <w:p w14:paraId="61531203"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3.89 ± 0.46</w:t>
            </w:r>
          </w:p>
        </w:tc>
        <w:tc>
          <w:tcPr>
            <w:tcW w:w="668" w:type="pct"/>
            <w:noWrap/>
            <w:hideMark/>
          </w:tcPr>
          <w:p w14:paraId="4AE6E1A5"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364.39 ± 57.04</w:t>
            </w:r>
          </w:p>
        </w:tc>
        <w:tc>
          <w:tcPr>
            <w:tcW w:w="466" w:type="pct"/>
            <w:noWrap/>
            <w:hideMark/>
          </w:tcPr>
          <w:p w14:paraId="166B47A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 ± 0.05</w:t>
            </w:r>
          </w:p>
        </w:tc>
        <w:tc>
          <w:tcPr>
            <w:tcW w:w="466" w:type="pct"/>
            <w:noWrap/>
            <w:hideMark/>
          </w:tcPr>
          <w:p w14:paraId="2CA82A1B"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0.32 ± 0.03</w:t>
            </w:r>
          </w:p>
        </w:tc>
        <w:tc>
          <w:tcPr>
            <w:tcW w:w="615" w:type="pct"/>
            <w:noWrap/>
            <w:hideMark/>
          </w:tcPr>
          <w:p w14:paraId="4A642B3E"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192.4 ± 23.98</w:t>
            </w:r>
          </w:p>
        </w:tc>
        <w:tc>
          <w:tcPr>
            <w:tcW w:w="519" w:type="pct"/>
            <w:noWrap/>
            <w:hideMark/>
          </w:tcPr>
          <w:p w14:paraId="7FDBD6C4"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9.55 ± 1.03</w:t>
            </w:r>
          </w:p>
        </w:tc>
        <w:tc>
          <w:tcPr>
            <w:tcW w:w="466" w:type="pct"/>
            <w:noWrap/>
            <w:hideMark/>
          </w:tcPr>
          <w:p w14:paraId="2FCB16F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1.18 ± 0.05</w:t>
            </w:r>
          </w:p>
        </w:tc>
        <w:tc>
          <w:tcPr>
            <w:tcW w:w="466" w:type="pct"/>
            <w:noWrap/>
            <w:hideMark/>
          </w:tcPr>
          <w:p w14:paraId="1D3CBBA7" w14:textId="77777777" w:rsidR="00D85BA0" w:rsidRPr="0031098D" w:rsidRDefault="00D85BA0" w:rsidP="006008AF">
            <w:pPr>
              <w:rPr>
                <w:rFonts w:ascii="Times New Roman" w:eastAsia="等线" w:hAnsi="Times New Roman" w:cs="Times New Roman"/>
                <w:szCs w:val="21"/>
              </w:rPr>
            </w:pPr>
            <w:r w:rsidRPr="0031098D">
              <w:rPr>
                <w:rFonts w:ascii="Times New Roman" w:eastAsia="等线" w:hAnsi="Times New Roman" w:cs="Times New Roman"/>
                <w:szCs w:val="21"/>
              </w:rPr>
              <w:t>5.82 ± 0.16</w:t>
            </w:r>
          </w:p>
        </w:tc>
      </w:tr>
    </w:tbl>
    <w:p w14:paraId="5015F7AC" w14:textId="551F6EA1" w:rsidR="009552CB" w:rsidRDefault="00EB6D58" w:rsidP="00F02E66">
      <w:pPr>
        <w:rPr>
          <w:rFonts w:ascii="Times New Roman" w:hAnsi="Times New Roman" w:cs="Times New Roman"/>
        </w:rPr>
        <w:sectPr w:rsidR="009552CB" w:rsidSect="006F3B5A">
          <w:pgSz w:w="16838" w:h="11906" w:orient="landscape"/>
          <w:pgMar w:top="1800" w:right="1440" w:bottom="1800" w:left="1440" w:header="851" w:footer="992" w:gutter="0"/>
          <w:cols w:space="425"/>
          <w:docGrid w:type="lines" w:linePitch="312"/>
        </w:sectPr>
      </w:pPr>
      <w:r w:rsidRPr="006F5AB3">
        <w:rPr>
          <w:rFonts w:ascii="Times New Roman" w:eastAsia="宋体" w:hAnsi="Times New Roman" w:cs="Times New Roman" w:hint="eastAsia"/>
          <w:b/>
          <w:szCs w:val="21"/>
        </w:rPr>
        <w:t>Table S2</w:t>
      </w:r>
      <w:r w:rsidR="000537B5" w:rsidRPr="00C60C56">
        <w:rPr>
          <w:rFonts w:ascii="Times New Roman" w:hAnsi="Times New Roman" w:cs="Times New Roman" w:hint="eastAsia"/>
          <w:szCs w:val="21"/>
        </w:rPr>
        <w:t xml:space="preserve"> Growth, root functional trait, and soil </w:t>
      </w:r>
      <w:r w:rsidR="000537B5" w:rsidRPr="00C60C56">
        <w:rPr>
          <w:rFonts w:ascii="Times New Roman" w:eastAsia="宋体" w:hAnsi="Times New Roman" w:cs="Times New Roman" w:hint="eastAsia"/>
          <w:szCs w:val="21"/>
        </w:rPr>
        <w:t>physicochemical factors</w:t>
      </w:r>
      <w:r w:rsidR="000537B5" w:rsidRPr="00C60C56">
        <w:rPr>
          <w:rFonts w:ascii="Times New Roman" w:hAnsi="Times New Roman" w:cs="Times New Roman" w:hint="eastAsia"/>
          <w:szCs w:val="21"/>
        </w:rPr>
        <w:t xml:space="preserve"> of different tree species</w:t>
      </w:r>
      <w:r w:rsidR="000537B5" w:rsidRPr="00DB4EC8">
        <w:rPr>
          <w:rFonts w:ascii="Times New Roman" w:hAnsi="Times New Roman" w:cs="Times New Roman"/>
          <w:szCs w:val="21"/>
        </w:rPr>
        <w:t xml:space="preserve">. </w:t>
      </w:r>
      <w:r w:rsidR="00DB4EC8" w:rsidRPr="00DB4EC8">
        <w:rPr>
          <w:rFonts w:ascii="Times New Roman" w:hAnsi="Times New Roman" w:cs="Times New Roman"/>
          <w:szCs w:val="21"/>
        </w:rPr>
        <w:t xml:space="preserve">Values are mean ± </w:t>
      </w:r>
      <w:r w:rsidR="00DB4EC8" w:rsidRPr="00DB4EC8">
        <w:rPr>
          <w:rFonts w:ascii="Times New Roman" w:hAnsi="Times New Roman" w:cs="Times New Roman"/>
          <w:i/>
          <w:iCs/>
          <w:szCs w:val="21"/>
        </w:rPr>
        <w:t>SE</w:t>
      </w:r>
      <w:r w:rsidR="00DB4EC8" w:rsidRPr="00DB4EC8">
        <w:rPr>
          <w:rFonts w:ascii="Times New Roman" w:hAnsi="Times New Roman" w:cs="Times New Roman"/>
          <w:szCs w:val="21"/>
        </w:rPr>
        <w:t xml:space="preserve">. </w:t>
      </w:r>
      <w:r w:rsidR="000537B5" w:rsidRPr="00DB4EC8">
        <w:rPr>
          <w:rFonts w:ascii="Times New Roman" w:hAnsi="Times New Roman" w:cs="Times New Roman"/>
          <w:szCs w:val="21"/>
        </w:rPr>
        <w:t xml:space="preserve">Notes to the trait parameters: </w:t>
      </w:r>
      <w:r w:rsidR="003D666D" w:rsidRPr="00DB4EC8">
        <w:rPr>
          <w:rFonts w:ascii="Times New Roman" w:hAnsi="Times New Roman" w:cs="Times New Roman"/>
          <w:szCs w:val="21"/>
        </w:rPr>
        <w:t>AlH</w:t>
      </w:r>
      <w:r w:rsidR="003D666D" w:rsidRPr="00DB4EC8">
        <w:rPr>
          <w:rFonts w:ascii="Times New Roman" w:hAnsi="Times New Roman" w:cs="Times New Roman"/>
          <w:i/>
          <w:iCs/>
          <w:szCs w:val="21"/>
        </w:rPr>
        <w:t xml:space="preserve"> </w:t>
      </w:r>
      <w:r w:rsidR="003D666D" w:rsidRPr="00DB4EC8">
        <w:rPr>
          <w:rFonts w:ascii="Times New Roman" w:hAnsi="Times New Roman" w:cs="Times New Roman"/>
          <w:szCs w:val="21"/>
        </w:rPr>
        <w:t>(</w:t>
      </w:r>
      <w:r w:rsidR="003D666D" w:rsidRPr="00DB4EC8">
        <w:rPr>
          <w:rFonts w:ascii="Times New Roman" w:hAnsi="Times New Roman" w:cs="Times New Roman"/>
          <w:i/>
          <w:iCs/>
          <w:szCs w:val="21"/>
        </w:rPr>
        <w:t xml:space="preserve">Alnus </w:t>
      </w:r>
      <w:proofErr w:type="spellStart"/>
      <w:r w:rsidR="003D666D" w:rsidRPr="00DB4EC8">
        <w:rPr>
          <w:rFonts w:ascii="Times New Roman" w:hAnsi="Times New Roman" w:cs="Times New Roman"/>
          <w:i/>
          <w:iCs/>
          <w:szCs w:val="21"/>
        </w:rPr>
        <w:t>hirsuta</w:t>
      </w:r>
      <w:proofErr w:type="spellEnd"/>
      <w:r w:rsidR="003D666D" w:rsidRPr="00DB4EC8">
        <w:rPr>
          <w:rFonts w:ascii="Times New Roman" w:hAnsi="Times New Roman" w:cs="Times New Roman"/>
          <w:szCs w:val="21"/>
        </w:rPr>
        <w:t>),</w:t>
      </w:r>
      <w:r w:rsidR="003D666D" w:rsidRPr="00DB4EC8">
        <w:rPr>
          <w:rFonts w:ascii="Times New Roman" w:hAnsi="Times New Roman" w:cs="Times New Roman"/>
          <w:i/>
          <w:iCs/>
          <w:szCs w:val="21"/>
        </w:rPr>
        <w:t xml:space="preserve"> </w:t>
      </w:r>
      <w:proofErr w:type="spellStart"/>
      <w:r w:rsidR="003D666D" w:rsidRPr="00DB4EC8">
        <w:rPr>
          <w:rFonts w:ascii="Times New Roman" w:hAnsi="Times New Roman" w:cs="Times New Roman"/>
          <w:szCs w:val="21"/>
        </w:rPr>
        <w:t>BeC</w:t>
      </w:r>
      <w:proofErr w:type="spellEnd"/>
      <w:r w:rsidR="003D666D" w:rsidRPr="00DB4EC8">
        <w:rPr>
          <w:rFonts w:ascii="Times New Roman" w:hAnsi="Times New Roman" w:cs="Times New Roman"/>
          <w:i/>
          <w:iCs/>
          <w:szCs w:val="21"/>
        </w:rPr>
        <w:t xml:space="preserve"> </w:t>
      </w:r>
      <w:r w:rsidR="003D666D" w:rsidRPr="00DB4EC8">
        <w:rPr>
          <w:rFonts w:ascii="Times New Roman" w:hAnsi="Times New Roman" w:cs="Times New Roman"/>
          <w:szCs w:val="21"/>
        </w:rPr>
        <w:t>(</w:t>
      </w:r>
      <w:r w:rsidR="003D666D" w:rsidRPr="00DB4EC8">
        <w:rPr>
          <w:rFonts w:ascii="Times New Roman" w:hAnsi="Times New Roman" w:cs="Times New Roman"/>
          <w:i/>
          <w:iCs/>
          <w:szCs w:val="21"/>
        </w:rPr>
        <w:t xml:space="preserve">Betula </w:t>
      </w:r>
      <w:proofErr w:type="spellStart"/>
      <w:r w:rsidR="003D666D" w:rsidRPr="00DB4EC8">
        <w:rPr>
          <w:rFonts w:ascii="Times New Roman" w:hAnsi="Times New Roman" w:cs="Times New Roman"/>
          <w:i/>
          <w:iCs/>
          <w:szCs w:val="21"/>
        </w:rPr>
        <w:t>costata</w:t>
      </w:r>
      <w:proofErr w:type="spellEnd"/>
      <w:r w:rsidR="003D666D" w:rsidRPr="00DB4EC8">
        <w:rPr>
          <w:rFonts w:ascii="Times New Roman" w:hAnsi="Times New Roman" w:cs="Times New Roman"/>
          <w:szCs w:val="21"/>
        </w:rPr>
        <w:t>)</w:t>
      </w:r>
      <w:r w:rsidR="003D666D" w:rsidRPr="00DB4EC8">
        <w:rPr>
          <w:rFonts w:ascii="Times New Roman" w:hAnsi="Times New Roman" w:cs="Times New Roman"/>
          <w:i/>
          <w:iCs/>
          <w:szCs w:val="21"/>
        </w:rPr>
        <w:t xml:space="preserve">, </w:t>
      </w:r>
      <w:r w:rsidR="003D666D" w:rsidRPr="00DB4EC8">
        <w:rPr>
          <w:rFonts w:ascii="Times New Roman" w:hAnsi="Times New Roman" w:cs="Times New Roman"/>
          <w:szCs w:val="21"/>
        </w:rPr>
        <w:t>BeP (</w:t>
      </w:r>
      <w:r w:rsidR="003D666D" w:rsidRPr="00DB4EC8">
        <w:rPr>
          <w:rFonts w:ascii="Times New Roman" w:hAnsi="Times New Roman" w:cs="Times New Roman"/>
          <w:i/>
          <w:iCs/>
          <w:szCs w:val="21"/>
        </w:rPr>
        <w:t>Betula platyphylla</w:t>
      </w:r>
      <w:r w:rsidR="003D666D" w:rsidRPr="00DB4EC8">
        <w:rPr>
          <w:rFonts w:ascii="Times New Roman" w:hAnsi="Times New Roman" w:cs="Times New Roman"/>
          <w:szCs w:val="21"/>
        </w:rPr>
        <w:t>), AlK (</w:t>
      </w:r>
      <w:r w:rsidR="003D666D" w:rsidRPr="00DB4EC8">
        <w:rPr>
          <w:rFonts w:ascii="Times New Roman" w:hAnsi="Times New Roman" w:cs="Times New Roman"/>
          <w:i/>
          <w:iCs/>
          <w:szCs w:val="21"/>
        </w:rPr>
        <w:t xml:space="preserve">Albizia </w:t>
      </w:r>
      <w:proofErr w:type="spellStart"/>
      <w:r w:rsidR="003D666D" w:rsidRPr="00DB4EC8">
        <w:rPr>
          <w:rFonts w:ascii="Times New Roman" w:hAnsi="Times New Roman" w:cs="Times New Roman"/>
          <w:i/>
          <w:iCs/>
          <w:szCs w:val="21"/>
        </w:rPr>
        <w:t>kalkora</w:t>
      </w:r>
      <w:proofErr w:type="spellEnd"/>
      <w:r w:rsidR="003D666D" w:rsidRPr="00DB4EC8">
        <w:rPr>
          <w:rFonts w:ascii="Times New Roman" w:hAnsi="Times New Roman" w:cs="Times New Roman"/>
          <w:szCs w:val="21"/>
        </w:rPr>
        <w:t xml:space="preserve">), </w:t>
      </w:r>
      <w:proofErr w:type="spellStart"/>
      <w:r w:rsidR="003D666D" w:rsidRPr="00DB4EC8">
        <w:rPr>
          <w:rFonts w:ascii="Times New Roman" w:hAnsi="Times New Roman" w:cs="Times New Roman"/>
          <w:szCs w:val="21"/>
        </w:rPr>
        <w:t>JuM</w:t>
      </w:r>
      <w:proofErr w:type="spellEnd"/>
      <w:r w:rsidR="003D666D" w:rsidRPr="00DB4EC8">
        <w:rPr>
          <w:rFonts w:ascii="Times New Roman" w:hAnsi="Times New Roman" w:cs="Times New Roman"/>
          <w:szCs w:val="21"/>
        </w:rPr>
        <w:t xml:space="preserve"> (</w:t>
      </w:r>
      <w:r w:rsidR="003D666D" w:rsidRPr="00DB4EC8">
        <w:rPr>
          <w:rFonts w:ascii="Times New Roman" w:hAnsi="Times New Roman" w:cs="Times New Roman"/>
          <w:i/>
          <w:iCs/>
          <w:szCs w:val="21"/>
        </w:rPr>
        <w:t>Juglans mandshurica</w:t>
      </w:r>
      <w:r w:rsidR="003D666D" w:rsidRPr="00DB4EC8">
        <w:rPr>
          <w:rFonts w:ascii="Times New Roman" w:hAnsi="Times New Roman" w:cs="Times New Roman"/>
          <w:szCs w:val="21"/>
        </w:rPr>
        <w:t xml:space="preserve">), </w:t>
      </w:r>
      <w:proofErr w:type="spellStart"/>
      <w:r w:rsidR="003D666D" w:rsidRPr="00DB4EC8">
        <w:rPr>
          <w:rFonts w:ascii="Times New Roman" w:hAnsi="Times New Roman" w:cs="Times New Roman"/>
          <w:szCs w:val="21"/>
        </w:rPr>
        <w:t>FrM</w:t>
      </w:r>
      <w:proofErr w:type="spellEnd"/>
      <w:r w:rsidR="003D666D" w:rsidRPr="00DB4EC8">
        <w:rPr>
          <w:rFonts w:ascii="Times New Roman" w:hAnsi="Times New Roman" w:cs="Times New Roman"/>
          <w:szCs w:val="21"/>
        </w:rPr>
        <w:t xml:space="preserve"> (</w:t>
      </w:r>
      <w:r w:rsidR="003D666D" w:rsidRPr="00DB4EC8">
        <w:rPr>
          <w:rFonts w:ascii="Times New Roman" w:hAnsi="Times New Roman" w:cs="Times New Roman"/>
          <w:i/>
          <w:iCs/>
          <w:szCs w:val="21"/>
        </w:rPr>
        <w:t>Fraxinus mandshurica</w:t>
      </w:r>
      <w:r w:rsidR="003D666D" w:rsidRPr="00DB4EC8">
        <w:rPr>
          <w:rFonts w:ascii="Times New Roman" w:hAnsi="Times New Roman" w:cs="Times New Roman"/>
          <w:szCs w:val="21"/>
        </w:rPr>
        <w:t>), SyA (</w:t>
      </w:r>
      <w:r w:rsidR="003D666D" w:rsidRPr="00DB4EC8">
        <w:rPr>
          <w:rFonts w:ascii="Times New Roman" w:hAnsi="Times New Roman" w:cs="Times New Roman"/>
          <w:i/>
          <w:iCs/>
          <w:szCs w:val="21"/>
        </w:rPr>
        <w:t xml:space="preserve">Syringa reticulata </w:t>
      </w:r>
      <w:r w:rsidR="003D666D" w:rsidRPr="00DB4EC8">
        <w:rPr>
          <w:rFonts w:ascii="Times New Roman" w:hAnsi="Times New Roman" w:cs="Times New Roman"/>
          <w:szCs w:val="21"/>
        </w:rPr>
        <w:t>subsp.</w:t>
      </w:r>
      <w:r w:rsidR="003D666D" w:rsidRPr="00DB4EC8">
        <w:rPr>
          <w:rFonts w:ascii="Times New Roman" w:hAnsi="Times New Roman" w:cs="Times New Roman"/>
          <w:i/>
          <w:iCs/>
          <w:szCs w:val="21"/>
        </w:rPr>
        <w:t xml:space="preserve"> amurensis</w:t>
      </w:r>
      <w:r w:rsidR="003D666D" w:rsidRPr="00DB4EC8">
        <w:rPr>
          <w:rFonts w:ascii="Times New Roman" w:hAnsi="Times New Roman" w:cs="Times New Roman"/>
          <w:szCs w:val="21"/>
        </w:rPr>
        <w:t xml:space="preserve">), </w:t>
      </w:r>
      <w:proofErr w:type="spellStart"/>
      <w:r w:rsidR="003D666D" w:rsidRPr="00DB4EC8">
        <w:rPr>
          <w:rFonts w:ascii="Times New Roman" w:hAnsi="Times New Roman" w:cs="Times New Roman"/>
          <w:szCs w:val="21"/>
        </w:rPr>
        <w:t>RhD</w:t>
      </w:r>
      <w:proofErr w:type="spellEnd"/>
      <w:r w:rsidR="003D666D" w:rsidRPr="00DB4EC8">
        <w:rPr>
          <w:rFonts w:ascii="Times New Roman" w:hAnsi="Times New Roman" w:cs="Times New Roman"/>
          <w:szCs w:val="21"/>
        </w:rPr>
        <w:t xml:space="preserve"> (</w:t>
      </w:r>
      <w:r w:rsidR="003D666D" w:rsidRPr="00DB4EC8">
        <w:rPr>
          <w:rFonts w:ascii="Times New Roman" w:hAnsi="Times New Roman" w:cs="Times New Roman"/>
          <w:i/>
          <w:iCs/>
          <w:szCs w:val="21"/>
        </w:rPr>
        <w:t xml:space="preserve">Rhamnus </w:t>
      </w:r>
      <w:proofErr w:type="spellStart"/>
      <w:r w:rsidR="003D666D" w:rsidRPr="00DB4EC8">
        <w:rPr>
          <w:rFonts w:ascii="Times New Roman" w:hAnsi="Times New Roman" w:cs="Times New Roman"/>
          <w:i/>
          <w:iCs/>
          <w:szCs w:val="21"/>
        </w:rPr>
        <w:t>davurica</w:t>
      </w:r>
      <w:proofErr w:type="spellEnd"/>
      <w:r w:rsidR="003D666D" w:rsidRPr="00DB4EC8">
        <w:rPr>
          <w:rFonts w:ascii="Times New Roman" w:hAnsi="Times New Roman" w:cs="Times New Roman"/>
          <w:szCs w:val="21"/>
        </w:rPr>
        <w:t xml:space="preserve">), </w:t>
      </w:r>
      <w:proofErr w:type="spellStart"/>
      <w:r w:rsidR="003D666D" w:rsidRPr="00DB4EC8">
        <w:rPr>
          <w:rFonts w:ascii="Times New Roman" w:hAnsi="Times New Roman" w:cs="Times New Roman"/>
          <w:szCs w:val="21"/>
        </w:rPr>
        <w:t>MaB</w:t>
      </w:r>
      <w:proofErr w:type="spellEnd"/>
      <w:r w:rsidR="003D666D" w:rsidRPr="00DB4EC8">
        <w:rPr>
          <w:rFonts w:ascii="Times New Roman" w:hAnsi="Times New Roman" w:cs="Times New Roman"/>
          <w:szCs w:val="21"/>
        </w:rPr>
        <w:t xml:space="preserve"> (</w:t>
      </w:r>
      <w:r w:rsidR="003D666D" w:rsidRPr="00DB4EC8">
        <w:rPr>
          <w:rFonts w:ascii="Times New Roman" w:hAnsi="Times New Roman" w:cs="Times New Roman"/>
          <w:i/>
          <w:iCs/>
          <w:szCs w:val="21"/>
        </w:rPr>
        <w:t xml:space="preserve">Malus </w:t>
      </w:r>
      <w:proofErr w:type="spellStart"/>
      <w:r w:rsidR="003D666D" w:rsidRPr="00DB4EC8">
        <w:rPr>
          <w:rFonts w:ascii="Times New Roman" w:hAnsi="Times New Roman" w:cs="Times New Roman"/>
          <w:i/>
          <w:iCs/>
          <w:szCs w:val="21"/>
        </w:rPr>
        <w:t>baccata</w:t>
      </w:r>
      <w:proofErr w:type="spellEnd"/>
      <w:r w:rsidR="003D666D" w:rsidRPr="00DB4EC8">
        <w:rPr>
          <w:rFonts w:ascii="Times New Roman" w:hAnsi="Times New Roman" w:cs="Times New Roman"/>
          <w:szCs w:val="21"/>
        </w:rPr>
        <w:t xml:space="preserve">), </w:t>
      </w:r>
      <w:proofErr w:type="spellStart"/>
      <w:r w:rsidR="003D666D" w:rsidRPr="00DB4EC8">
        <w:rPr>
          <w:rFonts w:ascii="Times New Roman" w:hAnsi="Times New Roman" w:cs="Times New Roman"/>
          <w:szCs w:val="21"/>
        </w:rPr>
        <w:t>PrM</w:t>
      </w:r>
      <w:proofErr w:type="spellEnd"/>
      <w:r w:rsidR="003D666D" w:rsidRPr="00DB4EC8">
        <w:rPr>
          <w:rFonts w:ascii="Times New Roman" w:hAnsi="Times New Roman" w:cs="Times New Roman"/>
          <w:szCs w:val="21"/>
        </w:rPr>
        <w:t xml:space="preserve"> (</w:t>
      </w:r>
      <w:r w:rsidR="003D666D" w:rsidRPr="00DB4EC8">
        <w:rPr>
          <w:rFonts w:ascii="Times New Roman" w:hAnsi="Times New Roman" w:cs="Times New Roman"/>
          <w:i/>
          <w:iCs/>
          <w:szCs w:val="21"/>
        </w:rPr>
        <w:t xml:space="preserve">Prunus </w:t>
      </w:r>
      <w:proofErr w:type="spellStart"/>
      <w:r w:rsidR="003D666D" w:rsidRPr="00DB4EC8">
        <w:rPr>
          <w:rFonts w:ascii="Times New Roman" w:hAnsi="Times New Roman" w:cs="Times New Roman"/>
          <w:i/>
          <w:iCs/>
          <w:szCs w:val="21"/>
        </w:rPr>
        <w:t>maackii</w:t>
      </w:r>
      <w:proofErr w:type="spellEnd"/>
      <w:r w:rsidR="003D666D" w:rsidRPr="00DB4EC8">
        <w:rPr>
          <w:rFonts w:ascii="Times New Roman" w:hAnsi="Times New Roman" w:cs="Times New Roman"/>
          <w:szCs w:val="21"/>
        </w:rPr>
        <w:t>),</w:t>
      </w:r>
      <w:r w:rsidR="003D666D" w:rsidRPr="00DB4EC8">
        <w:rPr>
          <w:rFonts w:ascii="Times New Roman" w:hAnsi="Times New Roman" w:cs="Times New Roman"/>
          <w:i/>
          <w:iCs/>
          <w:szCs w:val="21"/>
        </w:rPr>
        <w:t xml:space="preserve"> PrP</w:t>
      </w:r>
      <w:r w:rsidR="003D666D" w:rsidRPr="00DB4EC8">
        <w:rPr>
          <w:rFonts w:ascii="Times New Roman" w:hAnsi="Times New Roman" w:cs="Times New Roman"/>
          <w:szCs w:val="21"/>
        </w:rPr>
        <w:t xml:space="preserve"> (</w:t>
      </w:r>
      <w:r w:rsidR="003D666D" w:rsidRPr="00DB4EC8">
        <w:rPr>
          <w:rFonts w:ascii="Times New Roman" w:hAnsi="Times New Roman" w:cs="Times New Roman"/>
          <w:i/>
          <w:iCs/>
          <w:szCs w:val="21"/>
        </w:rPr>
        <w:t>Prunus padus</w:t>
      </w:r>
      <w:r w:rsidR="003D666D" w:rsidRPr="00DB4EC8">
        <w:rPr>
          <w:rFonts w:ascii="Times New Roman" w:hAnsi="Times New Roman" w:cs="Times New Roman"/>
          <w:szCs w:val="21"/>
        </w:rPr>
        <w:t xml:space="preserve">), </w:t>
      </w:r>
      <w:proofErr w:type="spellStart"/>
      <w:r w:rsidR="003D666D" w:rsidRPr="00DB4EC8">
        <w:rPr>
          <w:rFonts w:ascii="Times New Roman" w:hAnsi="Times New Roman" w:cs="Times New Roman"/>
          <w:szCs w:val="21"/>
        </w:rPr>
        <w:t>PyU</w:t>
      </w:r>
      <w:proofErr w:type="spellEnd"/>
      <w:r w:rsidR="003D666D" w:rsidRPr="00DB4EC8">
        <w:rPr>
          <w:rFonts w:ascii="Times New Roman" w:hAnsi="Times New Roman" w:cs="Times New Roman"/>
          <w:szCs w:val="21"/>
        </w:rPr>
        <w:t xml:space="preserve"> (</w:t>
      </w:r>
      <w:r w:rsidR="003D666D" w:rsidRPr="00DB4EC8">
        <w:rPr>
          <w:rFonts w:ascii="Times New Roman" w:hAnsi="Times New Roman" w:cs="Times New Roman"/>
          <w:i/>
          <w:iCs/>
          <w:szCs w:val="21"/>
        </w:rPr>
        <w:t>Pyrus</w:t>
      </w:r>
      <w:r w:rsidR="003D666D" w:rsidRPr="00C60C56">
        <w:rPr>
          <w:rFonts w:ascii="Times New Roman" w:hAnsi="Times New Roman" w:cs="Times New Roman"/>
          <w:i/>
          <w:iCs/>
          <w:szCs w:val="21"/>
        </w:rPr>
        <w:t xml:space="preserve"> ussuriensis</w:t>
      </w:r>
      <w:r w:rsidR="003D666D" w:rsidRPr="00C60C56">
        <w:rPr>
          <w:rFonts w:ascii="Times New Roman" w:hAnsi="Times New Roman" w:cs="Times New Roman"/>
          <w:szCs w:val="21"/>
        </w:rPr>
        <w:t xml:space="preserve">), </w:t>
      </w:r>
      <w:proofErr w:type="spellStart"/>
      <w:r w:rsidR="003D666D" w:rsidRPr="00C60C56">
        <w:rPr>
          <w:rFonts w:ascii="Times New Roman" w:hAnsi="Times New Roman" w:cs="Times New Roman"/>
          <w:szCs w:val="21"/>
        </w:rPr>
        <w:t>SoA</w:t>
      </w:r>
      <w:proofErr w:type="spellEnd"/>
      <w:r w:rsidR="003D666D" w:rsidRPr="00C60C56">
        <w:rPr>
          <w:rFonts w:ascii="Times New Roman" w:hAnsi="Times New Roman" w:cs="Times New Roman"/>
          <w:szCs w:val="21"/>
        </w:rPr>
        <w:t xml:space="preserve"> (</w:t>
      </w:r>
      <w:r w:rsidR="003D666D" w:rsidRPr="00C60C56">
        <w:rPr>
          <w:rFonts w:ascii="Times New Roman" w:hAnsi="Times New Roman" w:cs="Times New Roman"/>
          <w:i/>
          <w:iCs/>
          <w:szCs w:val="21"/>
        </w:rPr>
        <w:t xml:space="preserve">Sorbus </w:t>
      </w:r>
      <w:proofErr w:type="spellStart"/>
      <w:r w:rsidR="003D666D" w:rsidRPr="00C60C56">
        <w:rPr>
          <w:rFonts w:ascii="Times New Roman" w:hAnsi="Times New Roman" w:cs="Times New Roman"/>
          <w:i/>
          <w:iCs/>
          <w:szCs w:val="21"/>
        </w:rPr>
        <w:t>alnifolia</w:t>
      </w:r>
      <w:proofErr w:type="spellEnd"/>
      <w:r w:rsidR="003D666D" w:rsidRPr="00C60C56">
        <w:rPr>
          <w:rFonts w:ascii="Times New Roman" w:hAnsi="Times New Roman" w:cs="Times New Roman"/>
          <w:szCs w:val="21"/>
        </w:rPr>
        <w:t xml:space="preserve">), </w:t>
      </w:r>
      <w:proofErr w:type="spellStart"/>
      <w:r w:rsidR="003D666D" w:rsidRPr="00C60C56">
        <w:rPr>
          <w:rFonts w:ascii="Times New Roman" w:hAnsi="Times New Roman" w:cs="Times New Roman"/>
          <w:szCs w:val="21"/>
        </w:rPr>
        <w:t>PhA</w:t>
      </w:r>
      <w:proofErr w:type="spellEnd"/>
      <w:r w:rsidR="003D666D" w:rsidRPr="00C60C56">
        <w:rPr>
          <w:rFonts w:ascii="Times New Roman" w:hAnsi="Times New Roman" w:cs="Times New Roman"/>
          <w:szCs w:val="21"/>
        </w:rPr>
        <w:t xml:space="preserve"> (</w:t>
      </w:r>
      <w:proofErr w:type="spellStart"/>
      <w:r w:rsidR="003D666D" w:rsidRPr="00C60C56">
        <w:rPr>
          <w:rFonts w:ascii="Times New Roman" w:hAnsi="Times New Roman" w:cs="Times New Roman"/>
          <w:i/>
          <w:iCs/>
          <w:szCs w:val="21"/>
        </w:rPr>
        <w:t>Phellodendron</w:t>
      </w:r>
      <w:proofErr w:type="spellEnd"/>
      <w:r w:rsidR="003D666D" w:rsidRPr="00C60C56">
        <w:rPr>
          <w:rFonts w:ascii="Times New Roman" w:hAnsi="Times New Roman" w:cs="Times New Roman"/>
          <w:i/>
          <w:iCs/>
          <w:szCs w:val="21"/>
        </w:rPr>
        <w:t xml:space="preserve"> </w:t>
      </w:r>
      <w:proofErr w:type="spellStart"/>
      <w:r w:rsidR="003D666D" w:rsidRPr="00C60C56">
        <w:rPr>
          <w:rFonts w:ascii="Times New Roman" w:hAnsi="Times New Roman" w:cs="Times New Roman"/>
          <w:i/>
          <w:iCs/>
          <w:szCs w:val="21"/>
        </w:rPr>
        <w:t>amurense</w:t>
      </w:r>
      <w:proofErr w:type="spellEnd"/>
      <w:r w:rsidR="003D666D" w:rsidRPr="00C60C56">
        <w:rPr>
          <w:rFonts w:ascii="Times New Roman" w:hAnsi="Times New Roman" w:cs="Times New Roman"/>
          <w:szCs w:val="21"/>
        </w:rPr>
        <w:t xml:space="preserve">), </w:t>
      </w:r>
      <w:proofErr w:type="spellStart"/>
      <w:r w:rsidR="003D666D" w:rsidRPr="00C60C56">
        <w:rPr>
          <w:rFonts w:ascii="Times New Roman" w:hAnsi="Times New Roman" w:cs="Times New Roman"/>
          <w:szCs w:val="21"/>
        </w:rPr>
        <w:t>PoU</w:t>
      </w:r>
      <w:proofErr w:type="spellEnd"/>
      <w:r w:rsidR="003D666D" w:rsidRPr="00C60C56">
        <w:rPr>
          <w:rFonts w:ascii="Times New Roman" w:hAnsi="Times New Roman" w:cs="Times New Roman"/>
          <w:szCs w:val="21"/>
        </w:rPr>
        <w:t xml:space="preserve"> (</w:t>
      </w:r>
      <w:r w:rsidR="003D666D" w:rsidRPr="00C60C56">
        <w:rPr>
          <w:rFonts w:ascii="Times New Roman" w:hAnsi="Times New Roman" w:cs="Times New Roman"/>
          <w:i/>
          <w:iCs/>
          <w:szCs w:val="21"/>
        </w:rPr>
        <w:t>Populus ussuriensis</w:t>
      </w:r>
      <w:r w:rsidR="003D666D" w:rsidRPr="00C60C56">
        <w:rPr>
          <w:rFonts w:ascii="Times New Roman" w:hAnsi="Times New Roman" w:cs="Times New Roman"/>
          <w:szCs w:val="21"/>
        </w:rPr>
        <w:t xml:space="preserve">), </w:t>
      </w:r>
      <w:proofErr w:type="spellStart"/>
      <w:r w:rsidR="003D666D" w:rsidRPr="00C60C56">
        <w:rPr>
          <w:rFonts w:ascii="Times New Roman" w:hAnsi="Times New Roman" w:cs="Times New Roman"/>
          <w:szCs w:val="21"/>
        </w:rPr>
        <w:t>PoD</w:t>
      </w:r>
      <w:proofErr w:type="spellEnd"/>
      <w:r w:rsidR="003D666D" w:rsidRPr="00C60C56">
        <w:rPr>
          <w:rFonts w:ascii="Times New Roman" w:hAnsi="Times New Roman" w:cs="Times New Roman"/>
          <w:szCs w:val="21"/>
        </w:rPr>
        <w:t xml:space="preserve"> (</w:t>
      </w:r>
      <w:r w:rsidR="003D666D" w:rsidRPr="00C60C56">
        <w:rPr>
          <w:rFonts w:ascii="Times New Roman" w:hAnsi="Times New Roman" w:cs="Times New Roman"/>
          <w:i/>
          <w:iCs/>
          <w:szCs w:val="21"/>
        </w:rPr>
        <w:t>Populus davidiana</w:t>
      </w:r>
      <w:r w:rsidR="003D666D" w:rsidRPr="00C60C56">
        <w:rPr>
          <w:rFonts w:ascii="Times New Roman" w:hAnsi="Times New Roman" w:cs="Times New Roman"/>
          <w:szCs w:val="21"/>
        </w:rPr>
        <w:t xml:space="preserve">), </w:t>
      </w:r>
      <w:proofErr w:type="spellStart"/>
      <w:r w:rsidR="003D666D" w:rsidRPr="00C60C56">
        <w:rPr>
          <w:rFonts w:ascii="Times New Roman" w:hAnsi="Times New Roman" w:cs="Times New Roman"/>
          <w:szCs w:val="21"/>
        </w:rPr>
        <w:t>AcM</w:t>
      </w:r>
      <w:proofErr w:type="spellEnd"/>
      <w:r w:rsidR="003D666D" w:rsidRPr="00C60C56">
        <w:rPr>
          <w:rFonts w:ascii="Times New Roman" w:hAnsi="Times New Roman" w:cs="Times New Roman"/>
          <w:szCs w:val="21"/>
        </w:rPr>
        <w:t xml:space="preserve"> (</w:t>
      </w:r>
      <w:r w:rsidR="003D666D" w:rsidRPr="00C60C56">
        <w:rPr>
          <w:rFonts w:ascii="Times New Roman" w:hAnsi="Times New Roman" w:cs="Times New Roman"/>
          <w:i/>
          <w:iCs/>
          <w:szCs w:val="21"/>
        </w:rPr>
        <w:t xml:space="preserve">Acer </w:t>
      </w:r>
      <w:proofErr w:type="spellStart"/>
      <w:r w:rsidR="003D666D" w:rsidRPr="00C60C56">
        <w:rPr>
          <w:rFonts w:ascii="Times New Roman" w:hAnsi="Times New Roman" w:cs="Times New Roman"/>
          <w:i/>
          <w:iCs/>
          <w:szCs w:val="21"/>
        </w:rPr>
        <w:t>pictum</w:t>
      </w:r>
      <w:proofErr w:type="spellEnd"/>
      <w:r w:rsidR="003D666D" w:rsidRPr="00C60C56">
        <w:rPr>
          <w:rFonts w:ascii="Times New Roman" w:hAnsi="Times New Roman" w:cs="Times New Roman"/>
          <w:i/>
          <w:iCs/>
          <w:szCs w:val="21"/>
        </w:rPr>
        <w:t xml:space="preserve"> </w:t>
      </w:r>
      <w:r w:rsidR="003D666D" w:rsidRPr="00C60C56">
        <w:rPr>
          <w:rFonts w:ascii="Times New Roman" w:hAnsi="Times New Roman" w:cs="Times New Roman"/>
          <w:szCs w:val="21"/>
        </w:rPr>
        <w:t>subsp.</w:t>
      </w:r>
      <w:r w:rsidR="003D666D" w:rsidRPr="00C60C56">
        <w:rPr>
          <w:rFonts w:ascii="Times New Roman" w:hAnsi="Times New Roman" w:cs="Times New Roman"/>
          <w:i/>
          <w:iCs/>
          <w:szCs w:val="21"/>
        </w:rPr>
        <w:t xml:space="preserve"> mono</w:t>
      </w:r>
      <w:r w:rsidR="003D666D" w:rsidRPr="00C60C56">
        <w:rPr>
          <w:rFonts w:ascii="Times New Roman" w:hAnsi="Times New Roman" w:cs="Times New Roman"/>
          <w:szCs w:val="21"/>
        </w:rPr>
        <w:t xml:space="preserve">), </w:t>
      </w:r>
      <w:proofErr w:type="spellStart"/>
      <w:r w:rsidR="003D666D" w:rsidRPr="00C60C56">
        <w:rPr>
          <w:rFonts w:ascii="Times New Roman" w:hAnsi="Times New Roman" w:cs="Times New Roman"/>
          <w:szCs w:val="21"/>
        </w:rPr>
        <w:t>AcT</w:t>
      </w:r>
      <w:proofErr w:type="spellEnd"/>
      <w:r w:rsidR="003D666D" w:rsidRPr="00C60C56">
        <w:rPr>
          <w:rFonts w:ascii="Times New Roman" w:hAnsi="Times New Roman" w:cs="Times New Roman"/>
          <w:szCs w:val="21"/>
        </w:rPr>
        <w:t xml:space="preserve"> (</w:t>
      </w:r>
      <w:r w:rsidR="003D666D" w:rsidRPr="00C60C56">
        <w:rPr>
          <w:rFonts w:ascii="Times New Roman" w:hAnsi="Times New Roman" w:cs="Times New Roman"/>
          <w:i/>
          <w:iCs/>
          <w:szCs w:val="21"/>
        </w:rPr>
        <w:t xml:space="preserve">Acer </w:t>
      </w:r>
      <w:proofErr w:type="spellStart"/>
      <w:r w:rsidR="003D666D" w:rsidRPr="00C60C56">
        <w:rPr>
          <w:rFonts w:ascii="Times New Roman" w:hAnsi="Times New Roman" w:cs="Times New Roman"/>
          <w:i/>
          <w:iCs/>
          <w:szCs w:val="21"/>
        </w:rPr>
        <w:t>tegmentosum</w:t>
      </w:r>
      <w:proofErr w:type="spellEnd"/>
      <w:r w:rsidR="003D666D" w:rsidRPr="00C60C56">
        <w:rPr>
          <w:rFonts w:ascii="Times New Roman" w:hAnsi="Times New Roman" w:cs="Times New Roman"/>
          <w:szCs w:val="21"/>
        </w:rPr>
        <w:t xml:space="preserve">), </w:t>
      </w:r>
      <w:proofErr w:type="spellStart"/>
      <w:r w:rsidR="003D666D" w:rsidRPr="00C60C56">
        <w:rPr>
          <w:rFonts w:ascii="Times New Roman" w:hAnsi="Times New Roman" w:cs="Times New Roman"/>
          <w:szCs w:val="21"/>
        </w:rPr>
        <w:t>UlM</w:t>
      </w:r>
      <w:proofErr w:type="spellEnd"/>
      <w:r w:rsidR="003D666D" w:rsidRPr="00C60C56">
        <w:rPr>
          <w:rFonts w:ascii="Times New Roman" w:hAnsi="Times New Roman" w:cs="Times New Roman"/>
          <w:szCs w:val="21"/>
        </w:rPr>
        <w:t xml:space="preserve"> (</w:t>
      </w:r>
      <w:r w:rsidR="003D666D" w:rsidRPr="00C60C56">
        <w:rPr>
          <w:rFonts w:ascii="Times New Roman" w:hAnsi="Times New Roman" w:cs="Times New Roman"/>
          <w:i/>
          <w:iCs/>
          <w:szCs w:val="21"/>
        </w:rPr>
        <w:t>Ulmus macrocarpa</w:t>
      </w:r>
      <w:r w:rsidR="003D666D" w:rsidRPr="00C60C56">
        <w:rPr>
          <w:rFonts w:ascii="Times New Roman" w:hAnsi="Times New Roman" w:cs="Times New Roman"/>
          <w:szCs w:val="21"/>
        </w:rPr>
        <w:t xml:space="preserve">), </w:t>
      </w:r>
      <w:proofErr w:type="spellStart"/>
      <w:r w:rsidR="003D666D" w:rsidRPr="00C60C56">
        <w:rPr>
          <w:rFonts w:ascii="Times New Roman" w:hAnsi="Times New Roman" w:cs="Times New Roman"/>
          <w:szCs w:val="21"/>
        </w:rPr>
        <w:t>UlD</w:t>
      </w:r>
      <w:proofErr w:type="spellEnd"/>
      <w:r w:rsidR="003D666D" w:rsidRPr="00C60C56">
        <w:rPr>
          <w:rFonts w:ascii="Times New Roman" w:hAnsi="Times New Roman" w:cs="Times New Roman"/>
          <w:szCs w:val="21"/>
        </w:rPr>
        <w:t xml:space="preserve"> (</w:t>
      </w:r>
      <w:r w:rsidR="003D666D" w:rsidRPr="00C60C56">
        <w:rPr>
          <w:rFonts w:ascii="Times New Roman" w:hAnsi="Times New Roman" w:cs="Times New Roman"/>
          <w:i/>
          <w:iCs/>
          <w:szCs w:val="21"/>
        </w:rPr>
        <w:t xml:space="preserve">Ulmus davidiana </w:t>
      </w:r>
      <w:r w:rsidR="003D666D" w:rsidRPr="00C60C56">
        <w:rPr>
          <w:rFonts w:ascii="Times New Roman" w:hAnsi="Times New Roman" w:cs="Times New Roman"/>
          <w:szCs w:val="21"/>
        </w:rPr>
        <w:t>var.</w:t>
      </w:r>
      <w:r w:rsidR="003D666D" w:rsidRPr="00C60C56">
        <w:rPr>
          <w:rFonts w:ascii="Times New Roman" w:hAnsi="Times New Roman" w:cs="Times New Roman"/>
          <w:i/>
          <w:iCs/>
          <w:szCs w:val="21"/>
        </w:rPr>
        <w:t xml:space="preserve"> japonica</w:t>
      </w:r>
      <w:r w:rsidR="003D666D" w:rsidRPr="00C60C56">
        <w:rPr>
          <w:rFonts w:ascii="Times New Roman" w:hAnsi="Times New Roman" w:cs="Times New Roman"/>
          <w:szCs w:val="21"/>
        </w:rPr>
        <w:t>)</w:t>
      </w:r>
      <w:r w:rsidR="00C60C56" w:rsidRPr="00C60C56">
        <w:rPr>
          <w:rFonts w:ascii="Times New Roman" w:hAnsi="Times New Roman" w:cs="Times New Roman" w:hint="eastAsia"/>
          <w:szCs w:val="21"/>
        </w:rPr>
        <w:t>.</w:t>
      </w:r>
      <w:r w:rsidR="0031098D" w:rsidRPr="0031098D">
        <w:rPr>
          <w:rFonts w:ascii="Times New Roman" w:hAnsi="Times New Roman" w:cs="Times New Roman" w:hint="eastAsia"/>
        </w:rPr>
        <w:t xml:space="preserve"> </w:t>
      </w:r>
      <w:r w:rsidR="00DB4EC8" w:rsidRPr="00DB4EC8">
        <w:rPr>
          <w:rFonts w:ascii="Times New Roman" w:hAnsi="Times New Roman" w:cs="Times New Roman" w:hint="eastAsia"/>
        </w:rPr>
        <w:t>For the meanings of other trait abbreviations</w:t>
      </w:r>
      <w:r w:rsidR="00DB4EC8">
        <w:rPr>
          <w:rFonts w:ascii="Times New Roman" w:hAnsi="Times New Roman" w:cs="Times New Roman" w:hint="eastAsia"/>
        </w:rPr>
        <w:t>,</w:t>
      </w:r>
      <w:r w:rsidR="00DB4EC8" w:rsidRPr="00DB4EC8">
        <w:rPr>
          <w:rFonts w:ascii="Times New Roman" w:hAnsi="Times New Roman" w:cs="Times New Roman" w:hint="eastAsia"/>
        </w:rPr>
        <w:t xml:space="preserve"> see Table S1</w:t>
      </w:r>
    </w:p>
    <w:p w14:paraId="26F64085" w14:textId="31E3F041" w:rsidR="009552CB" w:rsidRPr="009552CB" w:rsidRDefault="00147383" w:rsidP="006008AF">
      <w:pPr>
        <w:rPr>
          <w:rFonts w:ascii="Times New Roman" w:hAnsi="Times New Roman" w:cs="Times New Roman"/>
        </w:rPr>
      </w:pPr>
      <w:r w:rsidRPr="006F5AB3">
        <w:rPr>
          <w:rFonts w:ascii="Times New Roman" w:eastAsia="宋体" w:hAnsi="Times New Roman" w:cs="Times New Roman" w:hint="eastAsia"/>
          <w:b/>
          <w:szCs w:val="21"/>
        </w:rPr>
        <w:t>Table S</w:t>
      </w:r>
      <w:r w:rsidR="00F54120" w:rsidRPr="006F5AB3">
        <w:rPr>
          <w:rFonts w:ascii="Times New Roman" w:eastAsia="宋体" w:hAnsi="Times New Roman" w:cs="Times New Roman" w:hint="eastAsia"/>
          <w:b/>
          <w:szCs w:val="21"/>
        </w:rPr>
        <w:t>3</w:t>
      </w:r>
      <w:r>
        <w:rPr>
          <w:rFonts w:ascii="Times New Roman" w:hAnsi="Times New Roman" w:cs="Times New Roman" w:hint="eastAsia"/>
        </w:rPr>
        <w:t xml:space="preserve"> </w:t>
      </w:r>
      <w:r w:rsidRPr="00147383">
        <w:rPr>
          <w:rFonts w:ascii="Times New Roman" w:hAnsi="Times New Roman" w:cs="Times New Roman" w:hint="eastAsia"/>
        </w:rPr>
        <w:t xml:space="preserve">Average values of </w:t>
      </w:r>
      <w:r>
        <w:rPr>
          <w:rFonts w:ascii="Times New Roman" w:hAnsi="Times New Roman" w:cs="Times New Roman" w:hint="eastAsia"/>
        </w:rPr>
        <w:t>plant traits</w:t>
      </w:r>
      <w:r w:rsidRPr="00147383">
        <w:rPr>
          <w:rFonts w:ascii="Times New Roman" w:hAnsi="Times New Roman" w:cs="Times New Roman" w:hint="eastAsia"/>
        </w:rPr>
        <w:t xml:space="preserve"> and </w:t>
      </w:r>
      <w:r>
        <w:rPr>
          <w:rFonts w:ascii="Times New Roman" w:hAnsi="Times New Roman" w:cs="Times New Roman" w:hint="eastAsia"/>
        </w:rPr>
        <w:t>soil properties</w:t>
      </w:r>
      <w:r w:rsidRPr="00147383">
        <w:rPr>
          <w:rFonts w:ascii="Times New Roman" w:hAnsi="Times New Roman" w:cs="Times New Roman" w:hint="eastAsia"/>
        </w:rPr>
        <w:t xml:space="preserve"> in the </w:t>
      </w:r>
      <w:r>
        <w:rPr>
          <w:rFonts w:ascii="Times New Roman" w:hAnsi="Times New Roman" w:cs="Times New Roman" w:hint="eastAsia"/>
        </w:rPr>
        <w:t>AM</w:t>
      </w:r>
      <w:r w:rsidRPr="00147383">
        <w:rPr>
          <w:rFonts w:ascii="Times New Roman" w:hAnsi="Times New Roman" w:cs="Times New Roman" w:hint="eastAsia"/>
        </w:rPr>
        <w:t xml:space="preserve"> and </w:t>
      </w:r>
      <w:r>
        <w:rPr>
          <w:rFonts w:ascii="Times New Roman" w:hAnsi="Times New Roman" w:cs="Times New Roman" w:hint="eastAsia"/>
        </w:rPr>
        <w:t>ECM tree species</w:t>
      </w:r>
      <w:r w:rsidRPr="00147383">
        <w:rPr>
          <w:rFonts w:ascii="Times New Roman" w:hAnsi="Times New Roman" w:cs="Times New Roman" w:hint="eastAsia"/>
        </w:rPr>
        <w:t xml:space="preserve"> and effects of </w:t>
      </w:r>
      <w:r>
        <w:rPr>
          <w:rFonts w:ascii="Times New Roman" w:hAnsi="Times New Roman" w:cs="Times New Roman" w:hint="eastAsia"/>
        </w:rPr>
        <w:t>mycorrhizal type</w:t>
      </w:r>
      <w:r w:rsidRPr="00147383">
        <w:rPr>
          <w:rFonts w:ascii="Times New Roman" w:hAnsi="Times New Roman" w:cs="Times New Roman" w:hint="eastAsia"/>
        </w:rPr>
        <w:t xml:space="preserve"> on the traits indicated by linear mixed models (</w:t>
      </w:r>
      <w:r>
        <w:rPr>
          <w:rFonts w:ascii="Times New Roman" w:hAnsi="Times New Roman" w:cs="Times New Roman" w:hint="eastAsia"/>
        </w:rPr>
        <w:t>mycorrhizal type</w:t>
      </w:r>
      <w:r w:rsidRPr="00147383">
        <w:rPr>
          <w:rFonts w:ascii="Times New Roman" w:hAnsi="Times New Roman" w:cs="Times New Roman" w:hint="eastAsia"/>
        </w:rPr>
        <w:t xml:space="preserve"> as the fix factor and plant species as the random factor; notes to the trait parameters are in Table S1).</w:t>
      </w:r>
      <w:r w:rsidR="00DB4EC8" w:rsidRPr="00DB4EC8">
        <w:rPr>
          <w:rFonts w:ascii="Times New Roman" w:hAnsi="Times New Roman" w:cs="Times New Roman"/>
          <w:szCs w:val="21"/>
        </w:rPr>
        <w:t xml:space="preserve"> Values are mean ± </w:t>
      </w:r>
      <w:r w:rsidR="00DB4EC8" w:rsidRPr="00DB4EC8">
        <w:rPr>
          <w:rFonts w:ascii="Times New Roman" w:hAnsi="Times New Roman" w:cs="Times New Roman"/>
          <w:i/>
          <w:iCs/>
          <w:szCs w:val="21"/>
        </w:rPr>
        <w:t>SE</w:t>
      </w:r>
    </w:p>
    <w:tbl>
      <w:tblPr>
        <w:tblStyle w:val="a3"/>
        <w:tblW w:w="0" w:type="auto"/>
        <w:tblLook w:val="04A0" w:firstRow="1" w:lastRow="0" w:firstColumn="1" w:lastColumn="0" w:noHBand="0" w:noVBand="1"/>
      </w:tblPr>
      <w:tblGrid>
        <w:gridCol w:w="1134"/>
        <w:gridCol w:w="1500"/>
        <w:gridCol w:w="1832"/>
        <w:gridCol w:w="1832"/>
        <w:gridCol w:w="1007"/>
        <w:gridCol w:w="1007"/>
      </w:tblGrid>
      <w:tr w:rsidR="00A02A19" w:rsidRPr="00B86DE6" w14:paraId="40A00FE6" w14:textId="77777777" w:rsidTr="00856171">
        <w:trPr>
          <w:cnfStyle w:val="100000000000" w:firstRow="1" w:lastRow="0" w:firstColumn="0" w:lastColumn="0" w:oddVBand="0" w:evenVBand="0" w:oddHBand="0" w:evenHBand="0" w:firstRowFirstColumn="0" w:firstRowLastColumn="0" w:lastRowFirstColumn="0" w:lastRowLastColumn="0"/>
          <w:trHeight w:val="285"/>
        </w:trPr>
        <w:tc>
          <w:tcPr>
            <w:tcW w:w="2634" w:type="dxa"/>
            <w:gridSpan w:val="2"/>
            <w:tcBorders>
              <w:top w:val="single" w:sz="12" w:space="0" w:color="auto"/>
              <w:bottom w:val="nil"/>
            </w:tcBorders>
          </w:tcPr>
          <w:p w14:paraId="56C57B87" w14:textId="40820B45" w:rsidR="00A02A19" w:rsidRPr="00621EB4" w:rsidRDefault="00A02A19" w:rsidP="006008AF">
            <w:pPr>
              <w:rPr>
                <w:rFonts w:ascii="Times New Roman" w:hAnsi="Times New Roman" w:cs="Times New Roman"/>
                <w:szCs w:val="21"/>
                <w:lang w:val="en-US"/>
              </w:rPr>
            </w:pPr>
            <w:r w:rsidRPr="00621EB4">
              <w:rPr>
                <w:rFonts w:ascii="Times New Roman" w:eastAsia="等线" w:hAnsi="Times New Roman" w:cs="Times New Roman"/>
                <w:szCs w:val="21"/>
              </w:rPr>
              <w:t>Variables</w:t>
            </w:r>
          </w:p>
        </w:tc>
        <w:tc>
          <w:tcPr>
            <w:tcW w:w="3664" w:type="dxa"/>
            <w:gridSpan w:val="2"/>
            <w:tcBorders>
              <w:top w:val="single" w:sz="12" w:space="0" w:color="auto"/>
            </w:tcBorders>
            <w:noWrap/>
            <w:hideMark/>
          </w:tcPr>
          <w:p w14:paraId="7120C441" w14:textId="77777777" w:rsidR="00A02A19" w:rsidRPr="00621EB4" w:rsidRDefault="00A02A19" w:rsidP="006008AF">
            <w:pPr>
              <w:rPr>
                <w:rFonts w:ascii="Times New Roman" w:eastAsia="等线" w:hAnsi="Times New Roman" w:cs="Times New Roman"/>
                <w:szCs w:val="21"/>
              </w:rPr>
            </w:pPr>
            <w:r w:rsidRPr="00621EB4">
              <w:rPr>
                <w:rFonts w:ascii="Times New Roman" w:eastAsia="等线" w:hAnsi="Times New Roman" w:cs="Times New Roman"/>
                <w:szCs w:val="21"/>
              </w:rPr>
              <w:t>Trait average values</w:t>
            </w:r>
          </w:p>
        </w:tc>
        <w:tc>
          <w:tcPr>
            <w:tcW w:w="1007" w:type="dxa"/>
            <w:tcBorders>
              <w:top w:val="single" w:sz="12" w:space="0" w:color="auto"/>
              <w:bottom w:val="nil"/>
            </w:tcBorders>
            <w:noWrap/>
            <w:hideMark/>
          </w:tcPr>
          <w:p w14:paraId="1115E621" w14:textId="77777777" w:rsidR="00A02A19" w:rsidRPr="00621EB4" w:rsidRDefault="00A02A19" w:rsidP="006008AF">
            <w:pPr>
              <w:rPr>
                <w:rFonts w:ascii="Times New Roman" w:eastAsia="等线" w:hAnsi="Times New Roman" w:cs="Times New Roman"/>
                <w:i/>
                <w:iCs/>
                <w:szCs w:val="21"/>
              </w:rPr>
            </w:pPr>
            <w:r w:rsidRPr="00621EB4">
              <w:rPr>
                <w:rFonts w:ascii="Times New Roman" w:eastAsia="等线" w:hAnsi="Times New Roman" w:cs="Times New Roman"/>
                <w:i/>
                <w:iCs/>
                <w:szCs w:val="21"/>
              </w:rPr>
              <w:t>F</w:t>
            </w:r>
          </w:p>
        </w:tc>
        <w:tc>
          <w:tcPr>
            <w:tcW w:w="1007" w:type="dxa"/>
            <w:tcBorders>
              <w:top w:val="single" w:sz="12" w:space="0" w:color="auto"/>
              <w:bottom w:val="nil"/>
            </w:tcBorders>
            <w:noWrap/>
            <w:hideMark/>
          </w:tcPr>
          <w:p w14:paraId="102A44DA" w14:textId="77777777" w:rsidR="00A02A19" w:rsidRPr="00621EB4" w:rsidRDefault="00A02A19" w:rsidP="006008AF">
            <w:pPr>
              <w:rPr>
                <w:rFonts w:ascii="Times New Roman" w:eastAsia="等线" w:hAnsi="Times New Roman" w:cs="Times New Roman"/>
                <w:i/>
                <w:iCs/>
                <w:szCs w:val="21"/>
              </w:rPr>
            </w:pPr>
            <w:r w:rsidRPr="00621EB4">
              <w:rPr>
                <w:rFonts w:ascii="Times New Roman" w:eastAsia="等线" w:hAnsi="Times New Roman" w:cs="Times New Roman"/>
                <w:i/>
                <w:iCs/>
                <w:szCs w:val="21"/>
              </w:rPr>
              <w:t>P</w:t>
            </w:r>
          </w:p>
        </w:tc>
      </w:tr>
      <w:tr w:rsidR="00A02A19" w:rsidRPr="00B86DE6" w14:paraId="03FCD555" w14:textId="77777777" w:rsidTr="009F4DB5">
        <w:trPr>
          <w:trHeight w:val="285"/>
        </w:trPr>
        <w:tc>
          <w:tcPr>
            <w:tcW w:w="1134" w:type="dxa"/>
            <w:tcBorders>
              <w:top w:val="nil"/>
              <w:bottom w:val="single" w:sz="4" w:space="0" w:color="auto"/>
            </w:tcBorders>
          </w:tcPr>
          <w:p w14:paraId="40318D74" w14:textId="77777777" w:rsidR="00A02A19" w:rsidRPr="00621EB4" w:rsidRDefault="00A02A19" w:rsidP="006008AF">
            <w:pPr>
              <w:rPr>
                <w:rFonts w:ascii="Times New Roman" w:hAnsi="Times New Roman" w:cs="Times New Roman"/>
                <w:szCs w:val="21"/>
              </w:rPr>
            </w:pPr>
          </w:p>
        </w:tc>
        <w:tc>
          <w:tcPr>
            <w:tcW w:w="1500" w:type="dxa"/>
            <w:tcBorders>
              <w:top w:val="nil"/>
              <w:bottom w:val="single" w:sz="4" w:space="0" w:color="auto"/>
            </w:tcBorders>
            <w:noWrap/>
            <w:hideMark/>
          </w:tcPr>
          <w:p w14:paraId="578EC6F1" w14:textId="68A9410D" w:rsidR="00A02A19" w:rsidRPr="00621EB4" w:rsidRDefault="00A02A19" w:rsidP="006008AF">
            <w:pPr>
              <w:rPr>
                <w:rFonts w:ascii="Times New Roman" w:eastAsia="等线" w:hAnsi="Times New Roman" w:cs="Times New Roman"/>
                <w:szCs w:val="21"/>
              </w:rPr>
            </w:pPr>
          </w:p>
        </w:tc>
        <w:tc>
          <w:tcPr>
            <w:tcW w:w="1832" w:type="dxa"/>
            <w:tcBorders>
              <w:bottom w:val="single" w:sz="4" w:space="0" w:color="auto"/>
            </w:tcBorders>
            <w:noWrap/>
            <w:hideMark/>
          </w:tcPr>
          <w:p w14:paraId="1B72E3F8" w14:textId="77777777" w:rsidR="00A02A19" w:rsidRPr="00621EB4" w:rsidRDefault="00A02A19" w:rsidP="006008AF">
            <w:pPr>
              <w:rPr>
                <w:rFonts w:ascii="Times New Roman" w:hAnsi="Times New Roman" w:cs="Times New Roman"/>
                <w:szCs w:val="21"/>
              </w:rPr>
            </w:pPr>
            <w:r w:rsidRPr="00621EB4">
              <w:rPr>
                <w:rFonts w:ascii="Times New Roman" w:eastAsia="等线" w:hAnsi="Times New Roman" w:cs="Times New Roman"/>
                <w:szCs w:val="21"/>
              </w:rPr>
              <w:t>AM</w:t>
            </w:r>
          </w:p>
        </w:tc>
        <w:tc>
          <w:tcPr>
            <w:tcW w:w="1832" w:type="dxa"/>
            <w:tcBorders>
              <w:bottom w:val="single" w:sz="4" w:space="0" w:color="auto"/>
            </w:tcBorders>
            <w:noWrap/>
            <w:hideMark/>
          </w:tcPr>
          <w:p w14:paraId="21A06176" w14:textId="77777777" w:rsidR="00A02A19" w:rsidRPr="00621EB4" w:rsidRDefault="00A02A19" w:rsidP="006008AF">
            <w:pPr>
              <w:rPr>
                <w:rFonts w:ascii="Times New Roman" w:eastAsia="等线" w:hAnsi="Times New Roman" w:cs="Times New Roman"/>
                <w:szCs w:val="21"/>
              </w:rPr>
            </w:pPr>
            <w:r w:rsidRPr="00621EB4">
              <w:rPr>
                <w:rFonts w:ascii="Times New Roman" w:eastAsia="等线" w:hAnsi="Times New Roman" w:cs="Times New Roman"/>
                <w:szCs w:val="21"/>
              </w:rPr>
              <w:t>ECM</w:t>
            </w:r>
          </w:p>
        </w:tc>
        <w:tc>
          <w:tcPr>
            <w:tcW w:w="1007" w:type="dxa"/>
            <w:tcBorders>
              <w:top w:val="nil"/>
              <w:bottom w:val="single" w:sz="4" w:space="0" w:color="auto"/>
            </w:tcBorders>
            <w:noWrap/>
            <w:hideMark/>
          </w:tcPr>
          <w:p w14:paraId="20C7A078" w14:textId="77777777" w:rsidR="00A02A19" w:rsidRPr="00621EB4" w:rsidRDefault="00A02A19" w:rsidP="006008AF">
            <w:pPr>
              <w:rPr>
                <w:rFonts w:ascii="Times New Roman" w:eastAsia="等线" w:hAnsi="Times New Roman" w:cs="Times New Roman"/>
                <w:szCs w:val="21"/>
              </w:rPr>
            </w:pPr>
          </w:p>
        </w:tc>
        <w:tc>
          <w:tcPr>
            <w:tcW w:w="1007" w:type="dxa"/>
            <w:tcBorders>
              <w:top w:val="nil"/>
              <w:bottom w:val="single" w:sz="4" w:space="0" w:color="auto"/>
            </w:tcBorders>
            <w:noWrap/>
            <w:hideMark/>
          </w:tcPr>
          <w:p w14:paraId="2563E2B4" w14:textId="77777777" w:rsidR="00A02A19" w:rsidRPr="00621EB4" w:rsidRDefault="00A02A19" w:rsidP="006008AF">
            <w:pPr>
              <w:rPr>
                <w:rFonts w:ascii="Times New Roman" w:hAnsi="Times New Roman" w:cs="Times New Roman"/>
                <w:szCs w:val="21"/>
              </w:rPr>
            </w:pPr>
          </w:p>
        </w:tc>
      </w:tr>
      <w:tr w:rsidR="00B86DE6" w:rsidRPr="00B86DE6" w14:paraId="63581BA0" w14:textId="77777777" w:rsidTr="009F4DB5">
        <w:trPr>
          <w:trHeight w:val="285"/>
        </w:trPr>
        <w:tc>
          <w:tcPr>
            <w:tcW w:w="1134" w:type="dxa"/>
            <w:vMerge w:val="restart"/>
            <w:tcBorders>
              <w:top w:val="single" w:sz="4" w:space="0" w:color="auto"/>
              <w:bottom w:val="nil"/>
            </w:tcBorders>
          </w:tcPr>
          <w:p w14:paraId="1FBFE091" w14:textId="6A89D2BE" w:rsidR="00B86DE6" w:rsidRPr="00B86DE6" w:rsidRDefault="00B86DE6" w:rsidP="006008AF">
            <w:pPr>
              <w:rPr>
                <w:rFonts w:ascii="Times New Roman" w:eastAsiaTheme="minorEastAsia" w:hAnsi="Times New Roman" w:cs="Times New Roman"/>
                <w:szCs w:val="21"/>
              </w:rPr>
            </w:pPr>
            <w:r w:rsidRPr="00B86DE6">
              <w:rPr>
                <w:rFonts w:ascii="Times New Roman" w:eastAsiaTheme="minorEastAsia" w:hAnsi="Times New Roman" w:cs="Times New Roman"/>
                <w:szCs w:val="21"/>
              </w:rPr>
              <w:t>Plant</w:t>
            </w:r>
          </w:p>
        </w:tc>
        <w:tc>
          <w:tcPr>
            <w:tcW w:w="1500" w:type="dxa"/>
            <w:tcBorders>
              <w:top w:val="single" w:sz="4" w:space="0" w:color="auto"/>
              <w:bottom w:val="nil"/>
            </w:tcBorders>
            <w:noWrap/>
            <w:hideMark/>
          </w:tcPr>
          <w:p w14:paraId="1590CB5D" w14:textId="480C6D09" w:rsidR="00B86DE6" w:rsidRPr="00B86DE6" w:rsidRDefault="00B86DE6" w:rsidP="006008AF">
            <w:pPr>
              <w:rPr>
                <w:rFonts w:ascii="Times New Roman" w:hAnsi="Times New Roman" w:cs="Times New Roman"/>
                <w:szCs w:val="21"/>
              </w:rPr>
            </w:pPr>
            <w:r w:rsidRPr="00B86DE6">
              <w:rPr>
                <w:rFonts w:ascii="Times New Roman" w:eastAsia="等线" w:hAnsi="Times New Roman" w:cs="Times New Roman"/>
                <w:szCs w:val="21"/>
              </w:rPr>
              <w:t>DBH</w:t>
            </w:r>
          </w:p>
        </w:tc>
        <w:tc>
          <w:tcPr>
            <w:tcW w:w="1832" w:type="dxa"/>
            <w:tcBorders>
              <w:top w:val="single" w:sz="4" w:space="0" w:color="auto"/>
              <w:bottom w:val="nil"/>
            </w:tcBorders>
            <w:noWrap/>
            <w:hideMark/>
          </w:tcPr>
          <w:p w14:paraId="6ED66C13" w14:textId="4588A138" w:rsidR="00B86DE6" w:rsidRPr="00B86DE6" w:rsidRDefault="00B86DE6" w:rsidP="006008AF">
            <w:pPr>
              <w:rPr>
                <w:rFonts w:ascii="Times New Roman" w:eastAsia="等线" w:hAnsi="Times New Roman" w:cs="Times New Roman"/>
                <w:szCs w:val="21"/>
              </w:rPr>
            </w:pPr>
            <w:r w:rsidRPr="00B86DE6">
              <w:rPr>
                <w:rFonts w:ascii="Times New Roman" w:hAnsi="Times New Roman" w:cs="Times New Roman"/>
                <w:szCs w:val="21"/>
              </w:rPr>
              <w:t>23.21 ± 1.62</w:t>
            </w:r>
          </w:p>
        </w:tc>
        <w:tc>
          <w:tcPr>
            <w:tcW w:w="1832" w:type="dxa"/>
            <w:tcBorders>
              <w:top w:val="single" w:sz="4" w:space="0" w:color="auto"/>
              <w:bottom w:val="nil"/>
            </w:tcBorders>
            <w:noWrap/>
            <w:hideMark/>
          </w:tcPr>
          <w:p w14:paraId="32FD0512" w14:textId="30B539A4" w:rsidR="00B86DE6" w:rsidRPr="00B86DE6" w:rsidRDefault="00B86DE6" w:rsidP="006008AF">
            <w:pPr>
              <w:rPr>
                <w:rFonts w:ascii="Times New Roman" w:eastAsia="等线" w:hAnsi="Times New Roman" w:cs="Times New Roman"/>
                <w:szCs w:val="21"/>
              </w:rPr>
            </w:pPr>
            <w:r w:rsidRPr="00B86DE6">
              <w:rPr>
                <w:rFonts w:ascii="Times New Roman" w:hAnsi="Times New Roman" w:cs="Times New Roman"/>
                <w:szCs w:val="21"/>
              </w:rPr>
              <w:t>26.09 ± 1.75</w:t>
            </w:r>
          </w:p>
        </w:tc>
        <w:tc>
          <w:tcPr>
            <w:tcW w:w="1007" w:type="dxa"/>
            <w:tcBorders>
              <w:top w:val="single" w:sz="4" w:space="0" w:color="auto"/>
              <w:bottom w:val="nil"/>
            </w:tcBorders>
            <w:noWrap/>
            <w:hideMark/>
          </w:tcPr>
          <w:p w14:paraId="2FB85A3B" w14:textId="77777777" w:rsidR="00B86DE6" w:rsidRPr="00B86DE6" w:rsidRDefault="00B86DE6"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0.17 </w:t>
            </w:r>
          </w:p>
        </w:tc>
        <w:tc>
          <w:tcPr>
            <w:tcW w:w="1007" w:type="dxa"/>
            <w:tcBorders>
              <w:top w:val="single" w:sz="4" w:space="0" w:color="auto"/>
              <w:bottom w:val="nil"/>
            </w:tcBorders>
            <w:noWrap/>
            <w:hideMark/>
          </w:tcPr>
          <w:p w14:paraId="4E6A6957" w14:textId="77777777" w:rsidR="00B86DE6" w:rsidRPr="00B86DE6" w:rsidRDefault="00B86DE6"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0.685 </w:t>
            </w:r>
          </w:p>
        </w:tc>
      </w:tr>
      <w:tr w:rsidR="00B86DE6" w:rsidRPr="00B86DE6" w14:paraId="3642A2EC" w14:textId="77777777" w:rsidTr="009F4DB5">
        <w:trPr>
          <w:trHeight w:val="285"/>
        </w:trPr>
        <w:tc>
          <w:tcPr>
            <w:tcW w:w="1134" w:type="dxa"/>
            <w:vMerge/>
            <w:tcBorders>
              <w:top w:val="nil"/>
              <w:bottom w:val="nil"/>
            </w:tcBorders>
          </w:tcPr>
          <w:p w14:paraId="4B176702" w14:textId="77777777" w:rsidR="00B86DE6" w:rsidRPr="00B86DE6" w:rsidRDefault="00B86DE6" w:rsidP="006008AF">
            <w:pPr>
              <w:rPr>
                <w:rFonts w:ascii="Times New Roman" w:hAnsi="Times New Roman" w:cs="Times New Roman"/>
                <w:szCs w:val="21"/>
              </w:rPr>
            </w:pPr>
          </w:p>
        </w:tc>
        <w:tc>
          <w:tcPr>
            <w:tcW w:w="1500" w:type="dxa"/>
            <w:tcBorders>
              <w:top w:val="nil"/>
              <w:bottom w:val="nil"/>
            </w:tcBorders>
            <w:noWrap/>
          </w:tcPr>
          <w:p w14:paraId="4628ADFA" w14:textId="4AB79C2D" w:rsidR="00B86DE6" w:rsidRPr="00B86DE6" w:rsidRDefault="006B184D" w:rsidP="006008AF">
            <w:pPr>
              <w:rPr>
                <w:rFonts w:ascii="Times New Roman" w:eastAsia="等线" w:hAnsi="Times New Roman" w:cs="Times New Roman"/>
                <w:szCs w:val="21"/>
              </w:rPr>
            </w:pPr>
            <w:r>
              <w:rPr>
                <w:rFonts w:ascii="Times New Roman" w:eastAsia="等线" w:hAnsi="Times New Roman" w:cs="Times New Roman" w:hint="eastAsia"/>
                <w:szCs w:val="21"/>
              </w:rPr>
              <w:t>RER</w:t>
            </w:r>
          </w:p>
        </w:tc>
        <w:tc>
          <w:tcPr>
            <w:tcW w:w="1832" w:type="dxa"/>
            <w:tcBorders>
              <w:top w:val="nil"/>
              <w:bottom w:val="nil"/>
            </w:tcBorders>
            <w:noWrap/>
          </w:tcPr>
          <w:p w14:paraId="21A73C65" w14:textId="2F1C1F38" w:rsidR="00B86DE6" w:rsidRPr="00EC2352" w:rsidRDefault="006B184D" w:rsidP="006008AF">
            <w:pPr>
              <w:rPr>
                <w:rFonts w:ascii="Times New Roman" w:eastAsia="等线" w:hAnsi="Times New Roman" w:cs="Times New Roman"/>
                <w:szCs w:val="21"/>
              </w:rPr>
            </w:pPr>
            <w:r w:rsidRPr="00EC2352">
              <w:rPr>
                <w:rFonts w:ascii="Times New Roman" w:eastAsia="等线" w:hAnsi="Times New Roman" w:cs="Times New Roman"/>
                <w:szCs w:val="21"/>
              </w:rPr>
              <w:t>0.20 ± 0.02</w:t>
            </w:r>
          </w:p>
        </w:tc>
        <w:tc>
          <w:tcPr>
            <w:tcW w:w="1832" w:type="dxa"/>
            <w:tcBorders>
              <w:top w:val="nil"/>
              <w:bottom w:val="nil"/>
            </w:tcBorders>
            <w:noWrap/>
          </w:tcPr>
          <w:p w14:paraId="27C4A9BD" w14:textId="6DA29DC5" w:rsidR="00B86DE6" w:rsidRPr="00EC2352" w:rsidRDefault="006B184D" w:rsidP="006008AF">
            <w:pPr>
              <w:rPr>
                <w:rFonts w:ascii="Times New Roman" w:eastAsia="等线" w:hAnsi="Times New Roman" w:cs="Times New Roman"/>
                <w:szCs w:val="21"/>
              </w:rPr>
            </w:pPr>
            <w:r w:rsidRPr="00EC2352">
              <w:rPr>
                <w:rFonts w:ascii="Times New Roman" w:eastAsia="等线" w:hAnsi="Times New Roman" w:cs="Times New Roman"/>
                <w:szCs w:val="21"/>
              </w:rPr>
              <w:t>0.16 ± 0.02</w:t>
            </w:r>
          </w:p>
        </w:tc>
        <w:tc>
          <w:tcPr>
            <w:tcW w:w="1007" w:type="dxa"/>
            <w:tcBorders>
              <w:top w:val="nil"/>
              <w:bottom w:val="nil"/>
            </w:tcBorders>
            <w:noWrap/>
          </w:tcPr>
          <w:p w14:paraId="3EB0703B" w14:textId="57245C2B" w:rsidR="00B86DE6" w:rsidRPr="00EC2352" w:rsidRDefault="006B184D" w:rsidP="006008AF">
            <w:pPr>
              <w:rPr>
                <w:rFonts w:ascii="Times New Roman" w:eastAsia="等线" w:hAnsi="Times New Roman" w:cs="Times New Roman"/>
                <w:szCs w:val="21"/>
              </w:rPr>
            </w:pPr>
            <w:r w:rsidRPr="00EC2352">
              <w:rPr>
                <w:rFonts w:ascii="Times New Roman" w:eastAsia="等线" w:hAnsi="Times New Roman" w:cs="Times New Roman"/>
                <w:szCs w:val="21"/>
              </w:rPr>
              <w:t>0.24</w:t>
            </w:r>
          </w:p>
        </w:tc>
        <w:tc>
          <w:tcPr>
            <w:tcW w:w="1007" w:type="dxa"/>
            <w:tcBorders>
              <w:top w:val="nil"/>
              <w:bottom w:val="nil"/>
            </w:tcBorders>
            <w:noWrap/>
          </w:tcPr>
          <w:p w14:paraId="11CE6698" w14:textId="6D76B7D2" w:rsidR="00B86DE6" w:rsidRPr="00EC2352" w:rsidRDefault="006B184D" w:rsidP="006008AF">
            <w:pPr>
              <w:rPr>
                <w:rFonts w:ascii="Times New Roman" w:eastAsia="等线" w:hAnsi="Times New Roman" w:cs="Times New Roman"/>
                <w:szCs w:val="21"/>
              </w:rPr>
            </w:pPr>
            <w:r w:rsidRPr="00EC2352">
              <w:rPr>
                <w:rFonts w:ascii="Times New Roman" w:eastAsia="等线" w:hAnsi="Times New Roman" w:cs="Times New Roman"/>
                <w:szCs w:val="21"/>
              </w:rPr>
              <w:t>0.63</w:t>
            </w:r>
            <w:r w:rsidR="00DA5DFA">
              <w:rPr>
                <w:rFonts w:ascii="Times New Roman" w:eastAsia="等线" w:hAnsi="Times New Roman" w:cs="Times New Roman" w:hint="eastAsia"/>
                <w:szCs w:val="21"/>
              </w:rPr>
              <w:t>0</w:t>
            </w:r>
          </w:p>
        </w:tc>
      </w:tr>
      <w:tr w:rsidR="006B184D" w:rsidRPr="00B86DE6" w14:paraId="38FE3536" w14:textId="77777777" w:rsidTr="009F4DB5">
        <w:trPr>
          <w:trHeight w:val="285"/>
        </w:trPr>
        <w:tc>
          <w:tcPr>
            <w:tcW w:w="1134" w:type="dxa"/>
            <w:vMerge/>
            <w:tcBorders>
              <w:top w:val="nil"/>
              <w:bottom w:val="nil"/>
            </w:tcBorders>
          </w:tcPr>
          <w:p w14:paraId="621F36BF" w14:textId="77777777" w:rsidR="006B184D" w:rsidRPr="00B86DE6" w:rsidRDefault="006B184D" w:rsidP="006008AF">
            <w:pPr>
              <w:rPr>
                <w:rFonts w:ascii="Times New Roman" w:hAnsi="Times New Roman" w:cs="Times New Roman"/>
                <w:szCs w:val="21"/>
              </w:rPr>
            </w:pPr>
          </w:p>
        </w:tc>
        <w:tc>
          <w:tcPr>
            <w:tcW w:w="1500" w:type="dxa"/>
            <w:tcBorders>
              <w:top w:val="nil"/>
              <w:bottom w:val="nil"/>
            </w:tcBorders>
            <w:noWrap/>
          </w:tcPr>
          <w:p w14:paraId="62841EF1" w14:textId="2A36AECC" w:rsidR="006B184D" w:rsidRPr="00B86DE6" w:rsidRDefault="006B184D" w:rsidP="006008AF">
            <w:pPr>
              <w:rPr>
                <w:rFonts w:ascii="Times New Roman" w:hAnsi="Times New Roman" w:cs="Times New Roman"/>
                <w:szCs w:val="21"/>
              </w:rPr>
            </w:pPr>
            <w:r w:rsidRPr="00B86DE6">
              <w:rPr>
                <w:rFonts w:ascii="Times New Roman" w:eastAsia="等线" w:hAnsi="Times New Roman" w:cs="Times New Roman"/>
                <w:szCs w:val="21"/>
              </w:rPr>
              <w:t>SRL</w:t>
            </w:r>
          </w:p>
        </w:tc>
        <w:tc>
          <w:tcPr>
            <w:tcW w:w="1832" w:type="dxa"/>
            <w:tcBorders>
              <w:top w:val="nil"/>
              <w:bottom w:val="nil"/>
            </w:tcBorders>
            <w:noWrap/>
          </w:tcPr>
          <w:p w14:paraId="01A3F06D" w14:textId="0EDC9331" w:rsidR="006B184D" w:rsidRPr="00EC2352" w:rsidRDefault="006B184D" w:rsidP="006008AF">
            <w:pPr>
              <w:rPr>
                <w:rFonts w:ascii="Times New Roman" w:hAnsi="Times New Roman" w:cs="Times New Roman"/>
                <w:szCs w:val="21"/>
              </w:rPr>
            </w:pPr>
            <w:r w:rsidRPr="00EC2352">
              <w:rPr>
                <w:rFonts w:ascii="Times New Roman" w:hAnsi="Times New Roman" w:cs="Times New Roman"/>
                <w:szCs w:val="21"/>
              </w:rPr>
              <w:t>3.98 ± 0.23</w:t>
            </w:r>
          </w:p>
        </w:tc>
        <w:tc>
          <w:tcPr>
            <w:tcW w:w="1832" w:type="dxa"/>
            <w:tcBorders>
              <w:top w:val="nil"/>
              <w:bottom w:val="nil"/>
            </w:tcBorders>
            <w:noWrap/>
          </w:tcPr>
          <w:p w14:paraId="094B3628" w14:textId="3F07726D" w:rsidR="006B184D" w:rsidRPr="00EC2352" w:rsidRDefault="006B184D" w:rsidP="006008AF">
            <w:pPr>
              <w:rPr>
                <w:rFonts w:ascii="Times New Roman" w:hAnsi="Times New Roman" w:cs="Times New Roman"/>
                <w:szCs w:val="21"/>
              </w:rPr>
            </w:pPr>
            <w:r w:rsidRPr="00EC2352">
              <w:rPr>
                <w:rFonts w:ascii="Times New Roman" w:hAnsi="Times New Roman" w:cs="Times New Roman"/>
                <w:szCs w:val="21"/>
              </w:rPr>
              <w:t>3.79 ± 0.23</w:t>
            </w:r>
          </w:p>
        </w:tc>
        <w:tc>
          <w:tcPr>
            <w:tcW w:w="1007" w:type="dxa"/>
            <w:tcBorders>
              <w:top w:val="nil"/>
              <w:bottom w:val="nil"/>
            </w:tcBorders>
            <w:noWrap/>
          </w:tcPr>
          <w:p w14:paraId="2569449F" w14:textId="1BBD9F35" w:rsidR="006B184D" w:rsidRPr="00EC2352" w:rsidRDefault="006B184D" w:rsidP="006008AF">
            <w:pPr>
              <w:rPr>
                <w:rFonts w:ascii="Times New Roman" w:hAnsi="Times New Roman" w:cs="Times New Roman"/>
                <w:szCs w:val="21"/>
              </w:rPr>
            </w:pPr>
            <w:r w:rsidRPr="00EC2352">
              <w:rPr>
                <w:rFonts w:ascii="Times New Roman" w:eastAsia="等线" w:hAnsi="Times New Roman" w:cs="Times New Roman"/>
                <w:szCs w:val="21"/>
              </w:rPr>
              <w:t xml:space="preserve">0.09 </w:t>
            </w:r>
          </w:p>
        </w:tc>
        <w:tc>
          <w:tcPr>
            <w:tcW w:w="1007" w:type="dxa"/>
            <w:tcBorders>
              <w:top w:val="nil"/>
              <w:bottom w:val="nil"/>
            </w:tcBorders>
            <w:noWrap/>
          </w:tcPr>
          <w:p w14:paraId="527A4D8E" w14:textId="54918566" w:rsidR="006B184D" w:rsidRPr="00EC2352" w:rsidRDefault="006B184D" w:rsidP="006008AF">
            <w:pPr>
              <w:rPr>
                <w:rFonts w:ascii="Times New Roman" w:hAnsi="Times New Roman" w:cs="Times New Roman"/>
                <w:szCs w:val="21"/>
              </w:rPr>
            </w:pPr>
            <w:r w:rsidRPr="00EC2352">
              <w:rPr>
                <w:rFonts w:ascii="Times New Roman" w:eastAsia="等线" w:hAnsi="Times New Roman" w:cs="Times New Roman"/>
                <w:szCs w:val="21"/>
              </w:rPr>
              <w:t xml:space="preserve">0.771 </w:t>
            </w:r>
          </w:p>
        </w:tc>
      </w:tr>
      <w:tr w:rsidR="006B184D" w:rsidRPr="00B86DE6" w14:paraId="2A3BB7B1" w14:textId="77777777" w:rsidTr="009F4DB5">
        <w:trPr>
          <w:trHeight w:val="285"/>
        </w:trPr>
        <w:tc>
          <w:tcPr>
            <w:tcW w:w="1134" w:type="dxa"/>
            <w:vMerge/>
            <w:tcBorders>
              <w:top w:val="nil"/>
              <w:bottom w:val="nil"/>
            </w:tcBorders>
          </w:tcPr>
          <w:p w14:paraId="7A0EE14A" w14:textId="77777777" w:rsidR="006B184D" w:rsidRPr="00B86DE6" w:rsidRDefault="006B184D" w:rsidP="006008AF">
            <w:pPr>
              <w:rPr>
                <w:rFonts w:ascii="Times New Roman" w:hAnsi="Times New Roman" w:cs="Times New Roman"/>
                <w:szCs w:val="21"/>
              </w:rPr>
            </w:pPr>
          </w:p>
        </w:tc>
        <w:tc>
          <w:tcPr>
            <w:tcW w:w="1500" w:type="dxa"/>
            <w:tcBorders>
              <w:top w:val="nil"/>
              <w:bottom w:val="nil"/>
            </w:tcBorders>
            <w:noWrap/>
            <w:hideMark/>
          </w:tcPr>
          <w:p w14:paraId="3570F913" w14:textId="5BD79F80"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SRA</w:t>
            </w:r>
          </w:p>
        </w:tc>
        <w:tc>
          <w:tcPr>
            <w:tcW w:w="1832" w:type="dxa"/>
            <w:tcBorders>
              <w:top w:val="nil"/>
              <w:bottom w:val="nil"/>
            </w:tcBorders>
            <w:noWrap/>
            <w:hideMark/>
          </w:tcPr>
          <w:p w14:paraId="4A10105D" w14:textId="47B69A7F"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386.05 ± 22.58</w:t>
            </w:r>
          </w:p>
        </w:tc>
        <w:tc>
          <w:tcPr>
            <w:tcW w:w="1832" w:type="dxa"/>
            <w:tcBorders>
              <w:top w:val="nil"/>
              <w:bottom w:val="nil"/>
            </w:tcBorders>
            <w:noWrap/>
            <w:hideMark/>
          </w:tcPr>
          <w:p w14:paraId="65509E0B" w14:textId="34BF8C30"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333.71 ± 17.72</w:t>
            </w:r>
          </w:p>
        </w:tc>
        <w:tc>
          <w:tcPr>
            <w:tcW w:w="1007" w:type="dxa"/>
            <w:tcBorders>
              <w:top w:val="nil"/>
              <w:bottom w:val="nil"/>
            </w:tcBorders>
            <w:noWrap/>
            <w:hideMark/>
          </w:tcPr>
          <w:p w14:paraId="60CBF92A"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1.54 </w:t>
            </w:r>
          </w:p>
        </w:tc>
        <w:tc>
          <w:tcPr>
            <w:tcW w:w="1007" w:type="dxa"/>
            <w:tcBorders>
              <w:top w:val="nil"/>
              <w:bottom w:val="nil"/>
            </w:tcBorders>
            <w:noWrap/>
            <w:hideMark/>
          </w:tcPr>
          <w:p w14:paraId="0C22B30D"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0.230 </w:t>
            </w:r>
          </w:p>
        </w:tc>
      </w:tr>
      <w:tr w:rsidR="006B184D" w:rsidRPr="00B86DE6" w14:paraId="373877DA" w14:textId="77777777" w:rsidTr="009F4DB5">
        <w:trPr>
          <w:trHeight w:val="285"/>
        </w:trPr>
        <w:tc>
          <w:tcPr>
            <w:tcW w:w="1134" w:type="dxa"/>
            <w:vMerge/>
            <w:tcBorders>
              <w:top w:val="nil"/>
              <w:bottom w:val="nil"/>
            </w:tcBorders>
          </w:tcPr>
          <w:p w14:paraId="3711A139" w14:textId="77777777" w:rsidR="006B184D" w:rsidRPr="00B86DE6" w:rsidRDefault="006B184D" w:rsidP="006008AF">
            <w:pPr>
              <w:rPr>
                <w:rFonts w:ascii="Times New Roman" w:hAnsi="Times New Roman" w:cs="Times New Roman"/>
                <w:szCs w:val="21"/>
              </w:rPr>
            </w:pPr>
          </w:p>
        </w:tc>
        <w:tc>
          <w:tcPr>
            <w:tcW w:w="1500" w:type="dxa"/>
            <w:tcBorders>
              <w:top w:val="nil"/>
              <w:bottom w:val="nil"/>
            </w:tcBorders>
            <w:noWrap/>
            <w:hideMark/>
          </w:tcPr>
          <w:p w14:paraId="5002BD18" w14:textId="27E5D463"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RTD</w:t>
            </w:r>
          </w:p>
        </w:tc>
        <w:tc>
          <w:tcPr>
            <w:tcW w:w="1832" w:type="dxa"/>
            <w:tcBorders>
              <w:top w:val="nil"/>
              <w:bottom w:val="nil"/>
            </w:tcBorders>
            <w:noWrap/>
            <w:hideMark/>
          </w:tcPr>
          <w:p w14:paraId="141D199D" w14:textId="30C2E2FF"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0.28 ± 0.01</w:t>
            </w:r>
          </w:p>
        </w:tc>
        <w:tc>
          <w:tcPr>
            <w:tcW w:w="1832" w:type="dxa"/>
            <w:tcBorders>
              <w:top w:val="nil"/>
              <w:bottom w:val="nil"/>
            </w:tcBorders>
            <w:noWrap/>
            <w:hideMark/>
          </w:tcPr>
          <w:p w14:paraId="3B6C51FC" w14:textId="570391D9"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0.30 ± 0.02</w:t>
            </w:r>
          </w:p>
        </w:tc>
        <w:tc>
          <w:tcPr>
            <w:tcW w:w="1007" w:type="dxa"/>
            <w:tcBorders>
              <w:top w:val="nil"/>
              <w:bottom w:val="nil"/>
            </w:tcBorders>
            <w:noWrap/>
            <w:hideMark/>
          </w:tcPr>
          <w:p w14:paraId="459201FE"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0.26 </w:t>
            </w:r>
          </w:p>
        </w:tc>
        <w:tc>
          <w:tcPr>
            <w:tcW w:w="1007" w:type="dxa"/>
            <w:tcBorders>
              <w:top w:val="nil"/>
              <w:bottom w:val="nil"/>
            </w:tcBorders>
            <w:noWrap/>
            <w:hideMark/>
          </w:tcPr>
          <w:p w14:paraId="0D635820"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0.620 </w:t>
            </w:r>
          </w:p>
        </w:tc>
      </w:tr>
      <w:tr w:rsidR="006B184D" w:rsidRPr="00B86DE6" w14:paraId="586D4B54" w14:textId="77777777" w:rsidTr="009F4DB5">
        <w:trPr>
          <w:trHeight w:val="285"/>
        </w:trPr>
        <w:tc>
          <w:tcPr>
            <w:tcW w:w="1134" w:type="dxa"/>
            <w:vMerge/>
            <w:tcBorders>
              <w:top w:val="nil"/>
              <w:bottom w:val="nil"/>
            </w:tcBorders>
          </w:tcPr>
          <w:p w14:paraId="7CF53ABA" w14:textId="77777777" w:rsidR="006B184D" w:rsidRPr="00B86DE6" w:rsidRDefault="006B184D" w:rsidP="006008AF">
            <w:pPr>
              <w:rPr>
                <w:rFonts w:ascii="Times New Roman" w:hAnsi="Times New Roman" w:cs="Times New Roman"/>
                <w:szCs w:val="21"/>
              </w:rPr>
            </w:pPr>
          </w:p>
        </w:tc>
        <w:tc>
          <w:tcPr>
            <w:tcW w:w="1500" w:type="dxa"/>
            <w:tcBorders>
              <w:top w:val="nil"/>
              <w:bottom w:val="nil"/>
            </w:tcBorders>
            <w:noWrap/>
            <w:hideMark/>
          </w:tcPr>
          <w:p w14:paraId="0C5AB0D4" w14:textId="3A62D795"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RD</w:t>
            </w:r>
          </w:p>
        </w:tc>
        <w:tc>
          <w:tcPr>
            <w:tcW w:w="1832" w:type="dxa"/>
            <w:tcBorders>
              <w:top w:val="nil"/>
              <w:bottom w:val="nil"/>
            </w:tcBorders>
            <w:noWrap/>
            <w:hideMark/>
          </w:tcPr>
          <w:p w14:paraId="0E3E6533" w14:textId="5A416DB7"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0.36 ± 0.01</w:t>
            </w:r>
          </w:p>
        </w:tc>
        <w:tc>
          <w:tcPr>
            <w:tcW w:w="1832" w:type="dxa"/>
            <w:tcBorders>
              <w:top w:val="nil"/>
              <w:bottom w:val="nil"/>
            </w:tcBorders>
            <w:noWrap/>
            <w:hideMark/>
          </w:tcPr>
          <w:p w14:paraId="0ABD0124" w14:textId="71CDB4C2"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0.32 ± 0.01</w:t>
            </w:r>
          </w:p>
        </w:tc>
        <w:tc>
          <w:tcPr>
            <w:tcW w:w="1007" w:type="dxa"/>
            <w:tcBorders>
              <w:top w:val="nil"/>
              <w:bottom w:val="nil"/>
            </w:tcBorders>
            <w:noWrap/>
            <w:hideMark/>
          </w:tcPr>
          <w:p w14:paraId="0FE16A9E"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0.84 </w:t>
            </w:r>
          </w:p>
        </w:tc>
        <w:tc>
          <w:tcPr>
            <w:tcW w:w="1007" w:type="dxa"/>
            <w:tcBorders>
              <w:top w:val="nil"/>
              <w:bottom w:val="nil"/>
            </w:tcBorders>
            <w:noWrap/>
            <w:hideMark/>
          </w:tcPr>
          <w:p w14:paraId="55C3ED23"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0.371 </w:t>
            </w:r>
          </w:p>
        </w:tc>
      </w:tr>
      <w:tr w:rsidR="006B184D" w:rsidRPr="00B86DE6" w14:paraId="54B4C486" w14:textId="77777777" w:rsidTr="009F4DB5">
        <w:trPr>
          <w:trHeight w:val="285"/>
        </w:trPr>
        <w:tc>
          <w:tcPr>
            <w:tcW w:w="1134" w:type="dxa"/>
            <w:tcBorders>
              <w:top w:val="nil"/>
            </w:tcBorders>
          </w:tcPr>
          <w:p w14:paraId="7A0F585D" w14:textId="7BC9EEB1" w:rsidR="006B184D" w:rsidRPr="00B86DE6" w:rsidRDefault="006B184D" w:rsidP="006008AF">
            <w:pPr>
              <w:rPr>
                <w:rFonts w:ascii="Times New Roman" w:eastAsiaTheme="minorEastAsia" w:hAnsi="Times New Roman" w:cs="Times New Roman"/>
                <w:szCs w:val="21"/>
              </w:rPr>
            </w:pPr>
            <w:r w:rsidRPr="00B86DE6">
              <w:rPr>
                <w:rFonts w:ascii="Times New Roman" w:eastAsiaTheme="minorEastAsia" w:hAnsi="Times New Roman" w:cs="Times New Roman"/>
                <w:szCs w:val="21"/>
              </w:rPr>
              <w:t>Soil</w:t>
            </w:r>
          </w:p>
        </w:tc>
        <w:tc>
          <w:tcPr>
            <w:tcW w:w="1500" w:type="dxa"/>
            <w:tcBorders>
              <w:top w:val="nil"/>
            </w:tcBorders>
            <w:noWrap/>
            <w:hideMark/>
          </w:tcPr>
          <w:p w14:paraId="73EFB9C4" w14:textId="66DAFC56"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SC</w:t>
            </w:r>
          </w:p>
        </w:tc>
        <w:tc>
          <w:tcPr>
            <w:tcW w:w="1832" w:type="dxa"/>
            <w:tcBorders>
              <w:top w:val="nil"/>
            </w:tcBorders>
            <w:noWrap/>
            <w:hideMark/>
          </w:tcPr>
          <w:p w14:paraId="4EB695C1" w14:textId="3C1D2769"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127.84 ± 5.16</w:t>
            </w:r>
          </w:p>
        </w:tc>
        <w:tc>
          <w:tcPr>
            <w:tcW w:w="1832" w:type="dxa"/>
            <w:tcBorders>
              <w:top w:val="nil"/>
            </w:tcBorders>
            <w:noWrap/>
            <w:hideMark/>
          </w:tcPr>
          <w:p w14:paraId="4D9BE933" w14:textId="02F165C7"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125.80 ± 11.74</w:t>
            </w:r>
          </w:p>
        </w:tc>
        <w:tc>
          <w:tcPr>
            <w:tcW w:w="1007" w:type="dxa"/>
            <w:tcBorders>
              <w:top w:val="nil"/>
            </w:tcBorders>
            <w:noWrap/>
            <w:hideMark/>
          </w:tcPr>
          <w:p w14:paraId="714E2C6E"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0.00 </w:t>
            </w:r>
          </w:p>
        </w:tc>
        <w:tc>
          <w:tcPr>
            <w:tcW w:w="1007" w:type="dxa"/>
            <w:tcBorders>
              <w:top w:val="nil"/>
            </w:tcBorders>
            <w:noWrap/>
            <w:hideMark/>
          </w:tcPr>
          <w:p w14:paraId="5F0B6F2C"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0.965 </w:t>
            </w:r>
          </w:p>
        </w:tc>
      </w:tr>
      <w:tr w:rsidR="006B184D" w:rsidRPr="00B86DE6" w14:paraId="4AB1B03C" w14:textId="77777777" w:rsidTr="00A02A19">
        <w:trPr>
          <w:trHeight w:val="285"/>
        </w:trPr>
        <w:tc>
          <w:tcPr>
            <w:tcW w:w="1134" w:type="dxa"/>
          </w:tcPr>
          <w:p w14:paraId="4490D135" w14:textId="77777777" w:rsidR="006B184D" w:rsidRPr="00B86DE6" w:rsidRDefault="006B184D" w:rsidP="006008AF">
            <w:pPr>
              <w:rPr>
                <w:rFonts w:ascii="Times New Roman" w:hAnsi="Times New Roman" w:cs="Times New Roman"/>
                <w:szCs w:val="21"/>
              </w:rPr>
            </w:pPr>
          </w:p>
        </w:tc>
        <w:tc>
          <w:tcPr>
            <w:tcW w:w="1500" w:type="dxa"/>
            <w:noWrap/>
            <w:hideMark/>
          </w:tcPr>
          <w:p w14:paraId="35E424D8" w14:textId="39BDE1EB"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SN</w:t>
            </w:r>
          </w:p>
        </w:tc>
        <w:tc>
          <w:tcPr>
            <w:tcW w:w="1832" w:type="dxa"/>
            <w:noWrap/>
            <w:hideMark/>
          </w:tcPr>
          <w:p w14:paraId="0C6635FC" w14:textId="29F2C692"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6.44 ± 0.32</w:t>
            </w:r>
          </w:p>
        </w:tc>
        <w:tc>
          <w:tcPr>
            <w:tcW w:w="1832" w:type="dxa"/>
            <w:noWrap/>
            <w:hideMark/>
          </w:tcPr>
          <w:p w14:paraId="4831AAE9" w14:textId="04198492"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6.62 ± 0.64</w:t>
            </w:r>
          </w:p>
        </w:tc>
        <w:tc>
          <w:tcPr>
            <w:tcW w:w="1007" w:type="dxa"/>
            <w:noWrap/>
            <w:hideMark/>
          </w:tcPr>
          <w:p w14:paraId="3476867C"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0.05 </w:t>
            </w:r>
          </w:p>
        </w:tc>
        <w:tc>
          <w:tcPr>
            <w:tcW w:w="1007" w:type="dxa"/>
            <w:noWrap/>
            <w:hideMark/>
          </w:tcPr>
          <w:p w14:paraId="421214B8"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0.833 </w:t>
            </w:r>
          </w:p>
        </w:tc>
      </w:tr>
      <w:tr w:rsidR="006B184D" w:rsidRPr="00B86DE6" w14:paraId="3329F869" w14:textId="77777777" w:rsidTr="00A02A19">
        <w:trPr>
          <w:trHeight w:val="285"/>
        </w:trPr>
        <w:tc>
          <w:tcPr>
            <w:tcW w:w="1134" w:type="dxa"/>
          </w:tcPr>
          <w:p w14:paraId="370EDEE6" w14:textId="77777777" w:rsidR="006B184D" w:rsidRPr="00B86DE6" w:rsidRDefault="006B184D" w:rsidP="006008AF">
            <w:pPr>
              <w:rPr>
                <w:rFonts w:ascii="Times New Roman" w:hAnsi="Times New Roman" w:cs="Times New Roman"/>
                <w:szCs w:val="21"/>
              </w:rPr>
            </w:pPr>
          </w:p>
        </w:tc>
        <w:tc>
          <w:tcPr>
            <w:tcW w:w="1500" w:type="dxa"/>
            <w:noWrap/>
            <w:hideMark/>
          </w:tcPr>
          <w:p w14:paraId="1DC2BC06" w14:textId="02B6BA1F"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SP</w:t>
            </w:r>
          </w:p>
        </w:tc>
        <w:tc>
          <w:tcPr>
            <w:tcW w:w="1832" w:type="dxa"/>
            <w:noWrap/>
            <w:hideMark/>
          </w:tcPr>
          <w:p w14:paraId="52B3FDEE" w14:textId="259A854E"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1.17 ± 0.03</w:t>
            </w:r>
          </w:p>
        </w:tc>
        <w:tc>
          <w:tcPr>
            <w:tcW w:w="1832" w:type="dxa"/>
            <w:noWrap/>
            <w:hideMark/>
          </w:tcPr>
          <w:p w14:paraId="5E2185CD" w14:textId="69E6A295"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1.23 ± 0.03</w:t>
            </w:r>
          </w:p>
        </w:tc>
        <w:tc>
          <w:tcPr>
            <w:tcW w:w="1007" w:type="dxa"/>
            <w:noWrap/>
            <w:hideMark/>
          </w:tcPr>
          <w:p w14:paraId="4716EA5B"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0.39 </w:t>
            </w:r>
          </w:p>
        </w:tc>
        <w:tc>
          <w:tcPr>
            <w:tcW w:w="1007" w:type="dxa"/>
            <w:noWrap/>
            <w:hideMark/>
          </w:tcPr>
          <w:p w14:paraId="55297994"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0.539 </w:t>
            </w:r>
          </w:p>
        </w:tc>
      </w:tr>
      <w:tr w:rsidR="006B184D" w:rsidRPr="00B86DE6" w14:paraId="1F73EAF0" w14:textId="77777777" w:rsidTr="00A02A19">
        <w:trPr>
          <w:trHeight w:val="285"/>
        </w:trPr>
        <w:tc>
          <w:tcPr>
            <w:tcW w:w="1134" w:type="dxa"/>
          </w:tcPr>
          <w:p w14:paraId="5866208C" w14:textId="77777777" w:rsidR="006B184D" w:rsidRPr="00B86DE6" w:rsidRDefault="006B184D" w:rsidP="006008AF">
            <w:pPr>
              <w:rPr>
                <w:rFonts w:ascii="Times New Roman" w:hAnsi="Times New Roman" w:cs="Times New Roman"/>
                <w:szCs w:val="21"/>
              </w:rPr>
            </w:pPr>
          </w:p>
        </w:tc>
        <w:tc>
          <w:tcPr>
            <w:tcW w:w="1500" w:type="dxa"/>
            <w:noWrap/>
            <w:hideMark/>
          </w:tcPr>
          <w:p w14:paraId="6C2B9F38" w14:textId="5089FAC4"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pH</w:t>
            </w:r>
          </w:p>
        </w:tc>
        <w:tc>
          <w:tcPr>
            <w:tcW w:w="1832" w:type="dxa"/>
            <w:noWrap/>
            <w:hideMark/>
          </w:tcPr>
          <w:p w14:paraId="608827B2" w14:textId="7C6183B7"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5.00 ± 0.09</w:t>
            </w:r>
          </w:p>
        </w:tc>
        <w:tc>
          <w:tcPr>
            <w:tcW w:w="1832" w:type="dxa"/>
            <w:noWrap/>
            <w:hideMark/>
          </w:tcPr>
          <w:p w14:paraId="6267B759" w14:textId="5B700A64" w:rsidR="006B184D" w:rsidRPr="00B86DE6" w:rsidRDefault="006B184D" w:rsidP="006008AF">
            <w:pPr>
              <w:rPr>
                <w:rFonts w:ascii="Times New Roman" w:eastAsia="等线" w:hAnsi="Times New Roman" w:cs="Times New Roman"/>
                <w:szCs w:val="21"/>
              </w:rPr>
            </w:pPr>
            <w:r w:rsidRPr="00B86DE6">
              <w:rPr>
                <w:rFonts w:ascii="Times New Roman" w:hAnsi="Times New Roman" w:cs="Times New Roman"/>
                <w:szCs w:val="21"/>
              </w:rPr>
              <w:t>4.94 ± 0.13</w:t>
            </w:r>
          </w:p>
        </w:tc>
        <w:tc>
          <w:tcPr>
            <w:tcW w:w="1007" w:type="dxa"/>
            <w:noWrap/>
            <w:hideMark/>
          </w:tcPr>
          <w:p w14:paraId="3FF1A973"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0.02 </w:t>
            </w:r>
          </w:p>
        </w:tc>
        <w:tc>
          <w:tcPr>
            <w:tcW w:w="1007" w:type="dxa"/>
            <w:noWrap/>
            <w:hideMark/>
          </w:tcPr>
          <w:p w14:paraId="34FE6BA2" w14:textId="77777777" w:rsidR="006B184D" w:rsidRPr="00B86DE6" w:rsidRDefault="006B184D" w:rsidP="006008AF">
            <w:pPr>
              <w:rPr>
                <w:rFonts w:ascii="Times New Roman" w:eastAsia="等线" w:hAnsi="Times New Roman" w:cs="Times New Roman"/>
                <w:szCs w:val="21"/>
              </w:rPr>
            </w:pPr>
            <w:r w:rsidRPr="00B86DE6">
              <w:rPr>
                <w:rFonts w:ascii="Times New Roman" w:eastAsia="等线" w:hAnsi="Times New Roman" w:cs="Times New Roman"/>
                <w:szCs w:val="21"/>
              </w:rPr>
              <w:t xml:space="preserve">0.880 </w:t>
            </w:r>
          </w:p>
        </w:tc>
      </w:tr>
    </w:tbl>
    <w:p w14:paraId="0A3C1398" w14:textId="77777777" w:rsidR="00F12B92" w:rsidRDefault="00F12B92" w:rsidP="006008AF">
      <w:pPr>
        <w:rPr>
          <w:rFonts w:ascii="Times New Roman" w:hAnsi="Times New Roman" w:cs="Times New Roman"/>
        </w:rPr>
        <w:sectPr w:rsidR="00F12B92" w:rsidSect="009552CB">
          <w:pgSz w:w="11906" w:h="16838"/>
          <w:pgMar w:top="1440" w:right="1797" w:bottom="1440" w:left="1797" w:header="851" w:footer="992" w:gutter="0"/>
          <w:cols w:space="425"/>
          <w:docGrid w:type="linesAndChars" w:linePitch="312"/>
        </w:sectPr>
      </w:pPr>
    </w:p>
    <w:p w14:paraId="39AE42FC" w14:textId="1084B852" w:rsidR="00281067" w:rsidRDefault="007D6B8C" w:rsidP="006008AF">
      <w:pPr>
        <w:rPr>
          <w:rFonts w:ascii="Times New Roman" w:hAnsi="Times New Roman" w:cs="Times New Roman"/>
        </w:rPr>
      </w:pPr>
      <w:r w:rsidRPr="006F5AB3">
        <w:rPr>
          <w:rFonts w:ascii="Times New Roman" w:eastAsia="宋体" w:hAnsi="Times New Roman" w:cs="Times New Roman"/>
          <w:b/>
          <w:szCs w:val="21"/>
        </w:rPr>
        <w:t xml:space="preserve">Table </w:t>
      </w:r>
      <w:r w:rsidRPr="006F5AB3">
        <w:rPr>
          <w:rFonts w:ascii="Times New Roman" w:eastAsia="宋体" w:hAnsi="Times New Roman" w:cs="Times New Roman" w:hint="eastAsia"/>
          <w:b/>
          <w:szCs w:val="21"/>
        </w:rPr>
        <w:t>S4</w:t>
      </w:r>
      <w:r w:rsidR="00A85E64">
        <w:rPr>
          <w:rFonts w:ascii="Times New Roman" w:eastAsia="宋体" w:hAnsi="Times New Roman" w:cs="Times New Roman" w:hint="eastAsia"/>
          <w:szCs w:val="21"/>
        </w:rPr>
        <w:t xml:space="preserve"> </w:t>
      </w:r>
      <w:r w:rsidR="00353481">
        <w:rPr>
          <w:rFonts w:ascii="Times New Roman" w:eastAsia="宋体" w:hAnsi="Times New Roman" w:cs="Times New Roman" w:hint="eastAsia"/>
          <w:szCs w:val="21"/>
        </w:rPr>
        <w:t>Relative c</w:t>
      </w:r>
      <w:r w:rsidR="00353481" w:rsidRPr="00353481">
        <w:rPr>
          <w:rFonts w:ascii="Times New Roman" w:eastAsia="宋体" w:hAnsi="Times New Roman" w:cs="Times New Roman" w:hint="eastAsia"/>
          <w:szCs w:val="21"/>
        </w:rPr>
        <w:t xml:space="preserve">ontribution rates of each </w:t>
      </w:r>
      <w:r w:rsidR="00353481">
        <w:rPr>
          <w:rFonts w:ascii="Times New Roman" w:eastAsia="宋体" w:hAnsi="Times New Roman" w:cs="Times New Roman" w:hint="eastAsia"/>
          <w:szCs w:val="21"/>
        </w:rPr>
        <w:t>trait</w:t>
      </w:r>
      <w:r w:rsidR="00353481" w:rsidRPr="00353481">
        <w:rPr>
          <w:rFonts w:ascii="Times New Roman" w:eastAsia="宋体" w:hAnsi="Times New Roman" w:cs="Times New Roman" w:hint="eastAsia"/>
          <w:szCs w:val="21"/>
        </w:rPr>
        <w:t xml:space="preserve"> in the Hierarchical Partitioning analysis results.</w:t>
      </w:r>
      <w:r w:rsidR="00353481">
        <w:rPr>
          <w:rFonts w:ascii="Times New Roman" w:eastAsia="宋体" w:hAnsi="Times New Roman" w:cs="Times New Roman" w:hint="eastAsia"/>
          <w:szCs w:val="21"/>
        </w:rPr>
        <w:t xml:space="preserve"> </w:t>
      </w:r>
      <w:proofErr w:type="spellStart"/>
      <w:r w:rsidR="00353481" w:rsidRPr="00353481">
        <w:rPr>
          <w:rFonts w:ascii="Times New Roman" w:eastAsia="宋体" w:hAnsi="Times New Roman" w:cs="Times New Roman" w:hint="eastAsia"/>
          <w:szCs w:val="21"/>
        </w:rPr>
        <w:t>Phy.dis</w:t>
      </w:r>
      <w:proofErr w:type="spellEnd"/>
      <w:r w:rsidR="00353481">
        <w:rPr>
          <w:rFonts w:ascii="Times New Roman" w:eastAsia="宋体" w:hAnsi="Times New Roman" w:cs="Times New Roman" w:hint="eastAsia"/>
          <w:szCs w:val="21"/>
        </w:rPr>
        <w:t xml:space="preserve"> represent p</w:t>
      </w:r>
      <w:r w:rsidR="00353481" w:rsidRPr="00353481">
        <w:rPr>
          <w:rFonts w:ascii="Times New Roman" w:eastAsia="宋体" w:hAnsi="Times New Roman" w:cs="Times New Roman" w:hint="eastAsia"/>
          <w:szCs w:val="21"/>
        </w:rPr>
        <w:t>hylogenetic distance</w:t>
      </w:r>
      <w:r w:rsidR="00353481">
        <w:rPr>
          <w:rFonts w:ascii="Times New Roman" w:eastAsia="宋体" w:hAnsi="Times New Roman" w:cs="Times New Roman" w:hint="eastAsia"/>
          <w:szCs w:val="21"/>
        </w:rPr>
        <w:t>.</w:t>
      </w:r>
      <w:r w:rsidR="006041EF">
        <w:rPr>
          <w:rFonts w:ascii="Times New Roman" w:eastAsia="宋体" w:hAnsi="Times New Roman" w:cs="Times New Roman" w:hint="eastAsia"/>
          <w:szCs w:val="21"/>
        </w:rPr>
        <w:t xml:space="preserve"> </w:t>
      </w:r>
      <w:r w:rsidR="00DB4EC8" w:rsidRPr="00DB4EC8">
        <w:rPr>
          <w:rFonts w:ascii="Times New Roman" w:hAnsi="Times New Roman" w:cs="Times New Roman" w:hint="eastAsia"/>
        </w:rPr>
        <w:t>For the meanings of other trait abbreviations</w:t>
      </w:r>
      <w:r w:rsidR="00DB4EC8">
        <w:rPr>
          <w:rFonts w:ascii="Times New Roman" w:hAnsi="Times New Roman" w:cs="Times New Roman" w:hint="eastAsia"/>
        </w:rPr>
        <w:t>,</w:t>
      </w:r>
      <w:r w:rsidR="00DB4EC8" w:rsidRPr="00DB4EC8">
        <w:rPr>
          <w:rFonts w:ascii="Times New Roman" w:hAnsi="Times New Roman" w:cs="Times New Roman" w:hint="eastAsia"/>
        </w:rPr>
        <w:t xml:space="preserve"> see Table S1</w:t>
      </w:r>
    </w:p>
    <w:tbl>
      <w:tblPr>
        <w:tblStyle w:val="a3"/>
        <w:tblW w:w="0" w:type="auto"/>
        <w:tblLook w:val="04A0" w:firstRow="1" w:lastRow="0" w:firstColumn="1" w:lastColumn="0" w:noHBand="0" w:noVBand="1"/>
      </w:tblPr>
      <w:tblGrid>
        <w:gridCol w:w="841"/>
        <w:gridCol w:w="840"/>
        <w:gridCol w:w="1230"/>
        <w:gridCol w:w="869"/>
        <w:gridCol w:w="840"/>
        <w:gridCol w:w="840"/>
        <w:gridCol w:w="1172"/>
        <w:gridCol w:w="840"/>
        <w:gridCol w:w="840"/>
      </w:tblGrid>
      <w:tr w:rsidR="00325227" w:rsidRPr="00325227" w14:paraId="1A60C103" w14:textId="77777777" w:rsidTr="00325227">
        <w:trPr>
          <w:cnfStyle w:val="100000000000" w:firstRow="1" w:lastRow="0" w:firstColumn="0" w:lastColumn="0" w:oddVBand="0" w:evenVBand="0" w:oddHBand="0" w:evenHBand="0" w:firstRowFirstColumn="0" w:firstRowLastColumn="0" w:lastRowFirstColumn="0" w:lastRowLastColumn="0"/>
          <w:trHeight w:val="285"/>
        </w:trPr>
        <w:tc>
          <w:tcPr>
            <w:tcW w:w="841" w:type="dxa"/>
            <w:tcBorders>
              <w:top w:val="single" w:sz="12" w:space="0" w:color="auto"/>
              <w:bottom w:val="nil"/>
            </w:tcBorders>
            <w:noWrap/>
            <w:hideMark/>
          </w:tcPr>
          <w:p w14:paraId="5DAACA14" w14:textId="4CEE1BCA" w:rsidR="00325227" w:rsidRPr="00325227" w:rsidRDefault="00325227" w:rsidP="006008AF">
            <w:pPr>
              <w:widowControl/>
              <w:jc w:val="left"/>
              <w:rPr>
                <w:rFonts w:ascii="Times New Roman" w:hAnsi="Times New Roman" w:cs="Times New Roman"/>
                <w:lang w:val="en-US"/>
              </w:rPr>
            </w:pPr>
            <w:r w:rsidRPr="005F4CB3">
              <w:rPr>
                <w:rFonts w:ascii="Times New Roman" w:eastAsia="宋体" w:hAnsi="Times New Roman" w:cs="Times New Roman"/>
                <w:szCs w:val="21"/>
              </w:rPr>
              <w:t>Trait</w:t>
            </w:r>
          </w:p>
        </w:tc>
        <w:tc>
          <w:tcPr>
            <w:tcW w:w="2070" w:type="dxa"/>
            <w:gridSpan w:val="2"/>
            <w:tcBorders>
              <w:top w:val="single" w:sz="12" w:space="0" w:color="auto"/>
            </w:tcBorders>
            <w:noWrap/>
            <w:hideMark/>
          </w:tcPr>
          <w:p w14:paraId="249EF153" w14:textId="5817D044"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Bacteria</w:t>
            </w:r>
          </w:p>
        </w:tc>
        <w:tc>
          <w:tcPr>
            <w:tcW w:w="869" w:type="dxa"/>
            <w:tcBorders>
              <w:top w:val="single" w:sz="12" w:space="0" w:color="auto"/>
            </w:tcBorders>
            <w:noWrap/>
            <w:hideMark/>
          </w:tcPr>
          <w:p w14:paraId="009CC11E" w14:textId="77777777" w:rsidR="00325227" w:rsidRPr="00325227" w:rsidRDefault="00325227" w:rsidP="006008AF">
            <w:pPr>
              <w:widowControl/>
              <w:jc w:val="left"/>
              <w:rPr>
                <w:rFonts w:ascii="Times New Roman" w:hAnsi="Times New Roman" w:cs="Times New Roman"/>
              </w:rPr>
            </w:pPr>
          </w:p>
        </w:tc>
        <w:tc>
          <w:tcPr>
            <w:tcW w:w="840" w:type="dxa"/>
            <w:tcBorders>
              <w:top w:val="single" w:sz="12" w:space="0" w:color="auto"/>
            </w:tcBorders>
            <w:noWrap/>
            <w:hideMark/>
          </w:tcPr>
          <w:p w14:paraId="18A945B6" w14:textId="77777777" w:rsidR="00325227" w:rsidRPr="00325227" w:rsidRDefault="00325227" w:rsidP="006008AF">
            <w:pPr>
              <w:widowControl/>
              <w:jc w:val="left"/>
              <w:rPr>
                <w:rFonts w:ascii="Times New Roman" w:hAnsi="Times New Roman" w:cs="Times New Roman"/>
              </w:rPr>
            </w:pPr>
          </w:p>
        </w:tc>
        <w:tc>
          <w:tcPr>
            <w:tcW w:w="840" w:type="dxa"/>
            <w:tcBorders>
              <w:top w:val="single" w:sz="12" w:space="0" w:color="auto"/>
            </w:tcBorders>
            <w:noWrap/>
            <w:hideMark/>
          </w:tcPr>
          <w:p w14:paraId="30E4183B" w14:textId="77777777" w:rsidR="00325227" w:rsidRPr="00325227" w:rsidRDefault="00325227" w:rsidP="006008AF">
            <w:pPr>
              <w:widowControl/>
              <w:jc w:val="left"/>
              <w:rPr>
                <w:rFonts w:ascii="Times New Roman" w:hAnsi="Times New Roman" w:cs="Times New Roman"/>
              </w:rPr>
            </w:pPr>
            <w:r w:rsidRPr="00325227">
              <w:rPr>
                <w:rFonts w:ascii="Times New Roman" w:eastAsia="等线" w:hAnsi="Times New Roman" w:cs="Times New Roman" w:hint="eastAsia"/>
              </w:rPr>
              <w:t>Fungi</w:t>
            </w:r>
          </w:p>
        </w:tc>
        <w:tc>
          <w:tcPr>
            <w:tcW w:w="1172" w:type="dxa"/>
            <w:tcBorders>
              <w:top w:val="single" w:sz="12" w:space="0" w:color="auto"/>
            </w:tcBorders>
            <w:noWrap/>
            <w:hideMark/>
          </w:tcPr>
          <w:p w14:paraId="39826EDB" w14:textId="77777777" w:rsidR="00325227" w:rsidRPr="00325227" w:rsidRDefault="00325227" w:rsidP="006008AF">
            <w:pPr>
              <w:widowControl/>
              <w:jc w:val="left"/>
              <w:rPr>
                <w:rFonts w:ascii="Times New Roman" w:eastAsia="等线" w:hAnsi="Times New Roman" w:cs="Times New Roman"/>
              </w:rPr>
            </w:pPr>
          </w:p>
        </w:tc>
        <w:tc>
          <w:tcPr>
            <w:tcW w:w="840" w:type="dxa"/>
            <w:tcBorders>
              <w:top w:val="single" w:sz="12" w:space="0" w:color="auto"/>
            </w:tcBorders>
            <w:noWrap/>
            <w:hideMark/>
          </w:tcPr>
          <w:p w14:paraId="5BE39A77" w14:textId="77777777" w:rsidR="00325227" w:rsidRPr="00325227" w:rsidRDefault="00325227" w:rsidP="006008AF">
            <w:pPr>
              <w:widowControl/>
              <w:jc w:val="left"/>
              <w:rPr>
                <w:rFonts w:ascii="Times New Roman" w:hAnsi="Times New Roman" w:cs="Times New Roman"/>
              </w:rPr>
            </w:pPr>
          </w:p>
        </w:tc>
        <w:tc>
          <w:tcPr>
            <w:tcW w:w="840" w:type="dxa"/>
            <w:tcBorders>
              <w:top w:val="single" w:sz="12" w:space="0" w:color="auto"/>
            </w:tcBorders>
            <w:noWrap/>
            <w:hideMark/>
          </w:tcPr>
          <w:p w14:paraId="45A9B3BA" w14:textId="77777777" w:rsidR="00325227" w:rsidRPr="00325227" w:rsidRDefault="00325227" w:rsidP="006008AF">
            <w:pPr>
              <w:widowControl/>
              <w:jc w:val="left"/>
              <w:rPr>
                <w:rFonts w:ascii="Times New Roman" w:hAnsi="Times New Roman" w:cs="Times New Roman"/>
              </w:rPr>
            </w:pPr>
          </w:p>
        </w:tc>
      </w:tr>
      <w:tr w:rsidR="00325227" w:rsidRPr="00325227" w14:paraId="0BE8A8F5" w14:textId="77777777" w:rsidTr="00325227">
        <w:trPr>
          <w:trHeight w:val="285"/>
        </w:trPr>
        <w:tc>
          <w:tcPr>
            <w:tcW w:w="841" w:type="dxa"/>
            <w:tcBorders>
              <w:top w:val="nil"/>
              <w:bottom w:val="single" w:sz="4" w:space="0" w:color="auto"/>
            </w:tcBorders>
            <w:noWrap/>
            <w:hideMark/>
          </w:tcPr>
          <w:p w14:paraId="0CD94CC9" w14:textId="77777777" w:rsidR="00325227" w:rsidRPr="00325227" w:rsidRDefault="00325227" w:rsidP="006008AF">
            <w:pPr>
              <w:widowControl/>
              <w:jc w:val="left"/>
              <w:rPr>
                <w:rFonts w:ascii="Times New Roman" w:hAnsi="Times New Roman" w:cs="Times New Roman"/>
              </w:rPr>
            </w:pPr>
          </w:p>
        </w:tc>
        <w:tc>
          <w:tcPr>
            <w:tcW w:w="840" w:type="dxa"/>
            <w:tcBorders>
              <w:bottom w:val="single" w:sz="4" w:space="0" w:color="auto"/>
            </w:tcBorders>
            <w:noWrap/>
            <w:hideMark/>
          </w:tcPr>
          <w:p w14:paraId="07637372" w14:textId="77777777" w:rsidR="00325227" w:rsidRPr="00325227" w:rsidRDefault="00325227" w:rsidP="006008AF">
            <w:pPr>
              <w:widowControl/>
              <w:jc w:val="left"/>
              <w:rPr>
                <w:rFonts w:ascii="Times New Roman" w:hAnsi="Times New Roman" w:cs="Times New Roman"/>
              </w:rPr>
            </w:pPr>
            <w:r w:rsidRPr="00325227">
              <w:rPr>
                <w:rFonts w:ascii="Times New Roman" w:eastAsia="等线" w:hAnsi="Times New Roman" w:cs="Times New Roman" w:hint="eastAsia"/>
              </w:rPr>
              <w:t>Unique</w:t>
            </w:r>
          </w:p>
        </w:tc>
        <w:tc>
          <w:tcPr>
            <w:tcW w:w="1230" w:type="dxa"/>
            <w:tcBorders>
              <w:bottom w:val="single" w:sz="4" w:space="0" w:color="auto"/>
            </w:tcBorders>
            <w:noWrap/>
            <w:hideMark/>
          </w:tcPr>
          <w:p w14:paraId="0D508747" w14:textId="647A960B" w:rsidR="00325227" w:rsidRPr="00325227" w:rsidRDefault="00325227" w:rsidP="006008AF">
            <w:pPr>
              <w:widowControl/>
              <w:jc w:val="left"/>
              <w:rPr>
                <w:rFonts w:ascii="Times New Roman" w:eastAsia="等线" w:hAnsi="Times New Roman" w:cs="Times New Roman"/>
              </w:rPr>
            </w:pPr>
            <w:proofErr w:type="spellStart"/>
            <w:r w:rsidRPr="00325227">
              <w:rPr>
                <w:rFonts w:ascii="Times New Roman" w:eastAsia="等线" w:hAnsi="Times New Roman" w:cs="Times New Roman" w:hint="eastAsia"/>
              </w:rPr>
              <w:t>Aver.share</w:t>
            </w:r>
            <w:proofErr w:type="spellEnd"/>
          </w:p>
        </w:tc>
        <w:tc>
          <w:tcPr>
            <w:tcW w:w="869" w:type="dxa"/>
            <w:tcBorders>
              <w:bottom w:val="single" w:sz="4" w:space="0" w:color="auto"/>
            </w:tcBorders>
            <w:noWrap/>
            <w:hideMark/>
          </w:tcPr>
          <w:p w14:paraId="65625E5F" w14:textId="714C7E94" w:rsidR="00325227" w:rsidRPr="00325227" w:rsidRDefault="00325227" w:rsidP="006008AF">
            <w:pPr>
              <w:widowControl/>
              <w:jc w:val="left"/>
              <w:rPr>
                <w:rFonts w:ascii="Times New Roman" w:eastAsia="等线" w:hAnsi="Times New Roman" w:cs="Times New Roman"/>
              </w:rPr>
            </w:pPr>
            <w:proofErr w:type="spellStart"/>
            <w:r w:rsidRPr="00325227">
              <w:rPr>
                <w:rFonts w:ascii="Times New Roman" w:eastAsia="等线" w:hAnsi="Times New Roman" w:cs="Times New Roman" w:hint="eastAsia"/>
              </w:rPr>
              <w:t>Indi</w:t>
            </w:r>
            <w:r>
              <w:rPr>
                <w:rFonts w:ascii="Times New Roman" w:eastAsia="等线" w:hAnsi="Times New Roman" w:cs="Times New Roman" w:hint="eastAsia"/>
              </w:rPr>
              <w:t>vi</w:t>
            </w:r>
            <w:proofErr w:type="spellEnd"/>
            <w:r>
              <w:rPr>
                <w:rFonts w:ascii="Times New Roman" w:eastAsia="等线" w:hAnsi="Times New Roman" w:cs="Times New Roman" w:hint="eastAsia"/>
              </w:rPr>
              <w:t>.</w:t>
            </w:r>
          </w:p>
        </w:tc>
        <w:tc>
          <w:tcPr>
            <w:tcW w:w="840" w:type="dxa"/>
            <w:tcBorders>
              <w:bottom w:val="single" w:sz="4" w:space="0" w:color="auto"/>
            </w:tcBorders>
            <w:noWrap/>
            <w:hideMark/>
          </w:tcPr>
          <w:p w14:paraId="09CB4978" w14:textId="5E5B1A62" w:rsidR="00325227" w:rsidRPr="00325227" w:rsidRDefault="00325227" w:rsidP="006008AF">
            <w:pPr>
              <w:widowControl/>
              <w:jc w:val="left"/>
              <w:rPr>
                <w:rFonts w:ascii="Times New Roman" w:eastAsia="等线" w:hAnsi="Times New Roman" w:cs="Times New Roman"/>
              </w:rPr>
            </w:pPr>
            <w:r>
              <w:rPr>
                <w:rFonts w:ascii="Times New Roman" w:eastAsia="等线" w:hAnsi="Times New Roman" w:cs="Times New Roman" w:hint="eastAsia"/>
              </w:rPr>
              <w:t>P</w:t>
            </w:r>
            <w:r w:rsidRPr="00325227">
              <w:rPr>
                <w:rFonts w:ascii="Times New Roman" w:eastAsia="等线" w:hAnsi="Times New Roman" w:cs="Times New Roman" w:hint="eastAsia"/>
              </w:rPr>
              <w:t>erc%</w:t>
            </w:r>
          </w:p>
        </w:tc>
        <w:tc>
          <w:tcPr>
            <w:tcW w:w="840" w:type="dxa"/>
            <w:tcBorders>
              <w:bottom w:val="single" w:sz="4" w:space="0" w:color="auto"/>
            </w:tcBorders>
            <w:noWrap/>
            <w:hideMark/>
          </w:tcPr>
          <w:p w14:paraId="56CE23BC"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Unique</w:t>
            </w:r>
          </w:p>
        </w:tc>
        <w:tc>
          <w:tcPr>
            <w:tcW w:w="1172" w:type="dxa"/>
            <w:tcBorders>
              <w:bottom w:val="single" w:sz="4" w:space="0" w:color="auto"/>
            </w:tcBorders>
            <w:noWrap/>
            <w:hideMark/>
          </w:tcPr>
          <w:p w14:paraId="3D3DC468" w14:textId="1C863A62" w:rsidR="00325227" w:rsidRPr="00325227" w:rsidRDefault="00325227" w:rsidP="006008AF">
            <w:pPr>
              <w:widowControl/>
              <w:jc w:val="left"/>
              <w:rPr>
                <w:rFonts w:ascii="Times New Roman" w:eastAsia="等线" w:hAnsi="Times New Roman" w:cs="Times New Roman"/>
              </w:rPr>
            </w:pPr>
            <w:proofErr w:type="spellStart"/>
            <w:r w:rsidRPr="00325227">
              <w:rPr>
                <w:rFonts w:ascii="Times New Roman" w:eastAsia="等线" w:hAnsi="Times New Roman" w:cs="Times New Roman" w:hint="eastAsia"/>
              </w:rPr>
              <w:t>Aver.share</w:t>
            </w:r>
            <w:proofErr w:type="spellEnd"/>
          </w:p>
        </w:tc>
        <w:tc>
          <w:tcPr>
            <w:tcW w:w="840" w:type="dxa"/>
            <w:tcBorders>
              <w:bottom w:val="single" w:sz="4" w:space="0" w:color="auto"/>
            </w:tcBorders>
            <w:noWrap/>
            <w:hideMark/>
          </w:tcPr>
          <w:p w14:paraId="05A48CD9" w14:textId="1DD3A737" w:rsidR="00325227" w:rsidRPr="00325227" w:rsidRDefault="00325227" w:rsidP="006008AF">
            <w:pPr>
              <w:widowControl/>
              <w:jc w:val="left"/>
              <w:rPr>
                <w:rFonts w:ascii="Times New Roman" w:eastAsia="等线" w:hAnsi="Times New Roman" w:cs="Times New Roman"/>
              </w:rPr>
            </w:pPr>
            <w:proofErr w:type="spellStart"/>
            <w:r w:rsidRPr="00325227">
              <w:rPr>
                <w:rFonts w:ascii="Times New Roman" w:eastAsia="等线" w:hAnsi="Times New Roman" w:cs="Times New Roman" w:hint="eastAsia"/>
              </w:rPr>
              <w:t>Indivi</w:t>
            </w:r>
            <w:proofErr w:type="spellEnd"/>
            <w:r>
              <w:rPr>
                <w:rFonts w:ascii="Times New Roman" w:eastAsia="等线" w:hAnsi="Times New Roman" w:cs="Times New Roman" w:hint="eastAsia"/>
              </w:rPr>
              <w:t>.</w:t>
            </w:r>
          </w:p>
        </w:tc>
        <w:tc>
          <w:tcPr>
            <w:tcW w:w="840" w:type="dxa"/>
            <w:tcBorders>
              <w:bottom w:val="single" w:sz="4" w:space="0" w:color="auto"/>
            </w:tcBorders>
            <w:noWrap/>
            <w:hideMark/>
          </w:tcPr>
          <w:p w14:paraId="14BC03C0" w14:textId="71763D0B" w:rsidR="00325227" w:rsidRPr="00325227" w:rsidRDefault="00325227" w:rsidP="006008AF">
            <w:pPr>
              <w:widowControl/>
              <w:jc w:val="left"/>
              <w:rPr>
                <w:rFonts w:ascii="Times New Roman" w:eastAsia="等线" w:hAnsi="Times New Roman" w:cs="Times New Roman"/>
              </w:rPr>
            </w:pPr>
            <w:r>
              <w:rPr>
                <w:rFonts w:ascii="Times New Roman" w:eastAsia="等线" w:hAnsi="Times New Roman" w:cs="Times New Roman" w:hint="eastAsia"/>
              </w:rPr>
              <w:t>P</w:t>
            </w:r>
            <w:r w:rsidRPr="00325227">
              <w:rPr>
                <w:rFonts w:ascii="Times New Roman" w:eastAsia="等线" w:hAnsi="Times New Roman" w:cs="Times New Roman" w:hint="eastAsia"/>
              </w:rPr>
              <w:t>erc%</w:t>
            </w:r>
          </w:p>
        </w:tc>
      </w:tr>
      <w:tr w:rsidR="00476F5C" w:rsidRPr="00325227" w14:paraId="6B9DE9A6" w14:textId="77777777" w:rsidTr="00325227">
        <w:trPr>
          <w:trHeight w:val="285"/>
        </w:trPr>
        <w:tc>
          <w:tcPr>
            <w:tcW w:w="841" w:type="dxa"/>
            <w:tcBorders>
              <w:top w:val="single" w:sz="4" w:space="0" w:color="auto"/>
            </w:tcBorders>
            <w:noWrap/>
            <w:hideMark/>
          </w:tcPr>
          <w:p w14:paraId="77A66810"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DBH</w:t>
            </w:r>
          </w:p>
        </w:tc>
        <w:tc>
          <w:tcPr>
            <w:tcW w:w="840" w:type="dxa"/>
            <w:tcBorders>
              <w:top w:val="single" w:sz="4" w:space="0" w:color="auto"/>
            </w:tcBorders>
            <w:noWrap/>
            <w:hideMark/>
          </w:tcPr>
          <w:p w14:paraId="45F31C55"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1230" w:type="dxa"/>
            <w:tcBorders>
              <w:top w:val="single" w:sz="4" w:space="0" w:color="auto"/>
            </w:tcBorders>
            <w:noWrap/>
            <w:hideMark/>
          </w:tcPr>
          <w:p w14:paraId="1A92BFB9"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0.05 </w:t>
            </w:r>
          </w:p>
        </w:tc>
        <w:tc>
          <w:tcPr>
            <w:tcW w:w="869" w:type="dxa"/>
            <w:tcBorders>
              <w:top w:val="single" w:sz="4" w:space="0" w:color="auto"/>
            </w:tcBorders>
            <w:noWrap/>
            <w:hideMark/>
          </w:tcPr>
          <w:p w14:paraId="0AD1E3B1"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0.06 </w:t>
            </w:r>
          </w:p>
        </w:tc>
        <w:tc>
          <w:tcPr>
            <w:tcW w:w="840" w:type="dxa"/>
            <w:tcBorders>
              <w:top w:val="single" w:sz="4" w:space="0" w:color="auto"/>
            </w:tcBorders>
            <w:noWrap/>
            <w:hideMark/>
          </w:tcPr>
          <w:p w14:paraId="3118BBB8"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8.49 </w:t>
            </w:r>
          </w:p>
        </w:tc>
        <w:tc>
          <w:tcPr>
            <w:tcW w:w="840" w:type="dxa"/>
            <w:tcBorders>
              <w:top w:val="single" w:sz="4" w:space="0" w:color="auto"/>
            </w:tcBorders>
            <w:noWrap/>
            <w:hideMark/>
          </w:tcPr>
          <w:p w14:paraId="1CE64116"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1172" w:type="dxa"/>
            <w:tcBorders>
              <w:top w:val="single" w:sz="4" w:space="0" w:color="auto"/>
            </w:tcBorders>
            <w:noWrap/>
            <w:hideMark/>
          </w:tcPr>
          <w:p w14:paraId="485BA828"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0.03 </w:t>
            </w:r>
          </w:p>
        </w:tc>
        <w:tc>
          <w:tcPr>
            <w:tcW w:w="840" w:type="dxa"/>
            <w:tcBorders>
              <w:top w:val="single" w:sz="4" w:space="0" w:color="auto"/>
            </w:tcBorders>
            <w:noWrap/>
            <w:hideMark/>
          </w:tcPr>
          <w:p w14:paraId="7F4EE516"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0.03 </w:t>
            </w:r>
          </w:p>
        </w:tc>
        <w:tc>
          <w:tcPr>
            <w:tcW w:w="840" w:type="dxa"/>
            <w:tcBorders>
              <w:top w:val="single" w:sz="4" w:space="0" w:color="auto"/>
            </w:tcBorders>
            <w:noWrap/>
            <w:hideMark/>
          </w:tcPr>
          <w:p w14:paraId="10B7860A"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7.09 </w:t>
            </w:r>
          </w:p>
        </w:tc>
      </w:tr>
      <w:tr w:rsidR="00476F5C" w:rsidRPr="00325227" w14:paraId="74B95654" w14:textId="77777777" w:rsidTr="00325227">
        <w:trPr>
          <w:trHeight w:val="285"/>
        </w:trPr>
        <w:tc>
          <w:tcPr>
            <w:tcW w:w="841" w:type="dxa"/>
            <w:noWrap/>
            <w:hideMark/>
          </w:tcPr>
          <w:p w14:paraId="2419721A"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RE</w:t>
            </w:r>
          </w:p>
        </w:tc>
        <w:tc>
          <w:tcPr>
            <w:tcW w:w="840" w:type="dxa"/>
            <w:noWrap/>
            <w:hideMark/>
          </w:tcPr>
          <w:p w14:paraId="7F3B1F64"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1230" w:type="dxa"/>
            <w:noWrap/>
            <w:hideMark/>
          </w:tcPr>
          <w:p w14:paraId="1A303844"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69" w:type="dxa"/>
            <w:noWrap/>
            <w:hideMark/>
          </w:tcPr>
          <w:p w14:paraId="46EB42C6"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4A6D7700"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-0.53 </w:t>
            </w:r>
          </w:p>
        </w:tc>
        <w:tc>
          <w:tcPr>
            <w:tcW w:w="840" w:type="dxa"/>
            <w:noWrap/>
            <w:hideMark/>
          </w:tcPr>
          <w:p w14:paraId="647B295E"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1172" w:type="dxa"/>
            <w:noWrap/>
            <w:hideMark/>
          </w:tcPr>
          <w:p w14:paraId="63EEEA57"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5FA0FAB9"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3DBF735C"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1.10 </w:t>
            </w:r>
          </w:p>
        </w:tc>
      </w:tr>
      <w:tr w:rsidR="00476F5C" w:rsidRPr="00325227" w14:paraId="5A87E875" w14:textId="77777777" w:rsidTr="00325227">
        <w:trPr>
          <w:trHeight w:val="285"/>
        </w:trPr>
        <w:tc>
          <w:tcPr>
            <w:tcW w:w="841" w:type="dxa"/>
            <w:noWrap/>
            <w:hideMark/>
          </w:tcPr>
          <w:p w14:paraId="0531C06B"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SRL</w:t>
            </w:r>
          </w:p>
        </w:tc>
        <w:tc>
          <w:tcPr>
            <w:tcW w:w="840" w:type="dxa"/>
            <w:noWrap/>
            <w:hideMark/>
          </w:tcPr>
          <w:p w14:paraId="60AF6B90"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0.02 </w:t>
            </w:r>
          </w:p>
        </w:tc>
        <w:tc>
          <w:tcPr>
            <w:tcW w:w="1230" w:type="dxa"/>
            <w:noWrap/>
            <w:hideMark/>
          </w:tcPr>
          <w:p w14:paraId="44BE50F9"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69" w:type="dxa"/>
            <w:noWrap/>
            <w:hideMark/>
          </w:tcPr>
          <w:p w14:paraId="54353C3E"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40" w:type="dxa"/>
            <w:noWrap/>
            <w:hideMark/>
          </w:tcPr>
          <w:p w14:paraId="195503EC"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2.10 </w:t>
            </w:r>
          </w:p>
        </w:tc>
        <w:tc>
          <w:tcPr>
            <w:tcW w:w="840" w:type="dxa"/>
            <w:noWrap/>
            <w:hideMark/>
          </w:tcPr>
          <w:p w14:paraId="6D842FB3"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172" w:type="dxa"/>
            <w:noWrap/>
            <w:hideMark/>
          </w:tcPr>
          <w:p w14:paraId="0326E45C"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06135A7E"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40" w:type="dxa"/>
            <w:noWrap/>
            <w:hideMark/>
          </w:tcPr>
          <w:p w14:paraId="2F8348AD"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1.35 </w:t>
            </w:r>
          </w:p>
        </w:tc>
      </w:tr>
      <w:tr w:rsidR="00476F5C" w:rsidRPr="00325227" w14:paraId="6651DB7A" w14:textId="77777777" w:rsidTr="00325227">
        <w:trPr>
          <w:trHeight w:val="285"/>
        </w:trPr>
        <w:tc>
          <w:tcPr>
            <w:tcW w:w="841" w:type="dxa"/>
            <w:noWrap/>
            <w:hideMark/>
          </w:tcPr>
          <w:p w14:paraId="2AEDB65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SRA</w:t>
            </w:r>
          </w:p>
        </w:tc>
        <w:tc>
          <w:tcPr>
            <w:tcW w:w="840" w:type="dxa"/>
            <w:noWrap/>
            <w:hideMark/>
          </w:tcPr>
          <w:p w14:paraId="7C7A1ED8"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230" w:type="dxa"/>
            <w:noWrap/>
            <w:hideMark/>
          </w:tcPr>
          <w:p w14:paraId="73FE377B"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69" w:type="dxa"/>
            <w:noWrap/>
            <w:hideMark/>
          </w:tcPr>
          <w:p w14:paraId="7AA362FD"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40" w:type="dxa"/>
            <w:noWrap/>
            <w:hideMark/>
          </w:tcPr>
          <w:p w14:paraId="6919871B"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0.91 </w:t>
            </w:r>
          </w:p>
        </w:tc>
        <w:tc>
          <w:tcPr>
            <w:tcW w:w="840" w:type="dxa"/>
            <w:noWrap/>
            <w:hideMark/>
          </w:tcPr>
          <w:p w14:paraId="1361191D"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172" w:type="dxa"/>
            <w:noWrap/>
            <w:hideMark/>
          </w:tcPr>
          <w:p w14:paraId="0F0D1C25"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40" w:type="dxa"/>
            <w:noWrap/>
            <w:hideMark/>
          </w:tcPr>
          <w:p w14:paraId="04FD6A2C"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08DECC57"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0.90 </w:t>
            </w:r>
          </w:p>
        </w:tc>
      </w:tr>
      <w:tr w:rsidR="00476F5C" w:rsidRPr="00325227" w14:paraId="1E371092" w14:textId="77777777" w:rsidTr="00325227">
        <w:trPr>
          <w:trHeight w:val="285"/>
        </w:trPr>
        <w:tc>
          <w:tcPr>
            <w:tcW w:w="841" w:type="dxa"/>
            <w:noWrap/>
            <w:hideMark/>
          </w:tcPr>
          <w:p w14:paraId="6D5DC829"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RTD</w:t>
            </w:r>
          </w:p>
        </w:tc>
        <w:tc>
          <w:tcPr>
            <w:tcW w:w="840" w:type="dxa"/>
            <w:noWrap/>
            <w:hideMark/>
          </w:tcPr>
          <w:p w14:paraId="41D4BBDD"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230" w:type="dxa"/>
            <w:noWrap/>
            <w:hideMark/>
          </w:tcPr>
          <w:p w14:paraId="1937E794"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69" w:type="dxa"/>
            <w:noWrap/>
            <w:hideMark/>
          </w:tcPr>
          <w:p w14:paraId="10BBC786"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0EE22059"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0.43 </w:t>
            </w:r>
          </w:p>
        </w:tc>
        <w:tc>
          <w:tcPr>
            <w:tcW w:w="840" w:type="dxa"/>
            <w:noWrap/>
            <w:hideMark/>
          </w:tcPr>
          <w:p w14:paraId="13FFA072"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1172" w:type="dxa"/>
            <w:noWrap/>
            <w:hideMark/>
          </w:tcPr>
          <w:p w14:paraId="50BAEC09"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2DFDFF12"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042F1B4D"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-0.52 </w:t>
            </w:r>
          </w:p>
        </w:tc>
      </w:tr>
      <w:tr w:rsidR="00476F5C" w:rsidRPr="00325227" w14:paraId="12FB6D71" w14:textId="77777777" w:rsidTr="00325227">
        <w:trPr>
          <w:trHeight w:val="285"/>
        </w:trPr>
        <w:tc>
          <w:tcPr>
            <w:tcW w:w="841" w:type="dxa"/>
            <w:noWrap/>
            <w:hideMark/>
          </w:tcPr>
          <w:p w14:paraId="41838256"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RD</w:t>
            </w:r>
          </w:p>
        </w:tc>
        <w:tc>
          <w:tcPr>
            <w:tcW w:w="840" w:type="dxa"/>
            <w:noWrap/>
            <w:hideMark/>
          </w:tcPr>
          <w:p w14:paraId="6D2BFA27"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230" w:type="dxa"/>
            <w:noWrap/>
            <w:hideMark/>
          </w:tcPr>
          <w:p w14:paraId="4B288CF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69" w:type="dxa"/>
            <w:noWrap/>
            <w:hideMark/>
          </w:tcPr>
          <w:p w14:paraId="6DB602F4"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7A9C2F31"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0.62 </w:t>
            </w:r>
          </w:p>
        </w:tc>
        <w:tc>
          <w:tcPr>
            <w:tcW w:w="840" w:type="dxa"/>
            <w:noWrap/>
            <w:hideMark/>
          </w:tcPr>
          <w:p w14:paraId="54CB6203"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172" w:type="dxa"/>
            <w:noWrap/>
            <w:hideMark/>
          </w:tcPr>
          <w:p w14:paraId="197BE6A2"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414B8AA6"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40" w:type="dxa"/>
            <w:noWrap/>
            <w:hideMark/>
          </w:tcPr>
          <w:p w14:paraId="0A12EC2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-1.17 </w:t>
            </w:r>
          </w:p>
        </w:tc>
      </w:tr>
      <w:tr w:rsidR="00476F5C" w:rsidRPr="00325227" w14:paraId="1DBA8D99" w14:textId="77777777" w:rsidTr="00325227">
        <w:trPr>
          <w:trHeight w:val="285"/>
        </w:trPr>
        <w:tc>
          <w:tcPr>
            <w:tcW w:w="841" w:type="dxa"/>
            <w:noWrap/>
            <w:hideMark/>
          </w:tcPr>
          <w:p w14:paraId="52A23B87"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SC</w:t>
            </w:r>
          </w:p>
        </w:tc>
        <w:tc>
          <w:tcPr>
            <w:tcW w:w="840" w:type="dxa"/>
            <w:noWrap/>
            <w:hideMark/>
          </w:tcPr>
          <w:p w14:paraId="34D27BB7"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1230" w:type="dxa"/>
            <w:noWrap/>
            <w:hideMark/>
          </w:tcPr>
          <w:p w14:paraId="09E0F4E0"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0.06 </w:t>
            </w:r>
          </w:p>
        </w:tc>
        <w:tc>
          <w:tcPr>
            <w:tcW w:w="869" w:type="dxa"/>
            <w:noWrap/>
            <w:hideMark/>
          </w:tcPr>
          <w:p w14:paraId="161EDD3D"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0.07 </w:t>
            </w:r>
          </w:p>
        </w:tc>
        <w:tc>
          <w:tcPr>
            <w:tcW w:w="840" w:type="dxa"/>
            <w:noWrap/>
            <w:hideMark/>
          </w:tcPr>
          <w:p w14:paraId="391A38EA"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9.81 </w:t>
            </w:r>
          </w:p>
        </w:tc>
        <w:tc>
          <w:tcPr>
            <w:tcW w:w="840" w:type="dxa"/>
            <w:noWrap/>
            <w:hideMark/>
          </w:tcPr>
          <w:p w14:paraId="3E0634FC"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172" w:type="dxa"/>
            <w:noWrap/>
            <w:hideMark/>
          </w:tcPr>
          <w:p w14:paraId="0F2B886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0.07 </w:t>
            </w:r>
          </w:p>
        </w:tc>
        <w:tc>
          <w:tcPr>
            <w:tcW w:w="840" w:type="dxa"/>
            <w:noWrap/>
            <w:hideMark/>
          </w:tcPr>
          <w:p w14:paraId="141DB87C"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0.07 </w:t>
            </w:r>
          </w:p>
        </w:tc>
        <w:tc>
          <w:tcPr>
            <w:tcW w:w="840" w:type="dxa"/>
            <w:noWrap/>
            <w:hideMark/>
          </w:tcPr>
          <w:p w14:paraId="533B1C53"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16.73 </w:t>
            </w:r>
          </w:p>
        </w:tc>
      </w:tr>
      <w:tr w:rsidR="00476F5C" w:rsidRPr="00325227" w14:paraId="691C4EF3" w14:textId="77777777" w:rsidTr="00325227">
        <w:trPr>
          <w:trHeight w:val="285"/>
        </w:trPr>
        <w:tc>
          <w:tcPr>
            <w:tcW w:w="841" w:type="dxa"/>
            <w:noWrap/>
            <w:hideMark/>
          </w:tcPr>
          <w:p w14:paraId="18D6DA36"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SN</w:t>
            </w:r>
          </w:p>
        </w:tc>
        <w:tc>
          <w:tcPr>
            <w:tcW w:w="840" w:type="dxa"/>
            <w:noWrap/>
            <w:hideMark/>
          </w:tcPr>
          <w:p w14:paraId="057E02DE"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1230" w:type="dxa"/>
            <w:noWrap/>
            <w:hideMark/>
          </w:tcPr>
          <w:p w14:paraId="4E40A96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0.04 </w:t>
            </w:r>
          </w:p>
        </w:tc>
        <w:tc>
          <w:tcPr>
            <w:tcW w:w="869" w:type="dxa"/>
            <w:noWrap/>
            <w:hideMark/>
          </w:tcPr>
          <w:p w14:paraId="21B0D64D"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0.04 </w:t>
            </w:r>
          </w:p>
        </w:tc>
        <w:tc>
          <w:tcPr>
            <w:tcW w:w="840" w:type="dxa"/>
            <w:noWrap/>
            <w:hideMark/>
          </w:tcPr>
          <w:p w14:paraId="181A0CA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5.59 </w:t>
            </w:r>
          </w:p>
        </w:tc>
        <w:tc>
          <w:tcPr>
            <w:tcW w:w="840" w:type="dxa"/>
            <w:noWrap/>
            <w:hideMark/>
          </w:tcPr>
          <w:p w14:paraId="3A655EB4"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1172" w:type="dxa"/>
            <w:noWrap/>
            <w:hideMark/>
          </w:tcPr>
          <w:p w14:paraId="5DEF0405"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0.05 </w:t>
            </w:r>
          </w:p>
        </w:tc>
        <w:tc>
          <w:tcPr>
            <w:tcW w:w="840" w:type="dxa"/>
            <w:noWrap/>
            <w:hideMark/>
          </w:tcPr>
          <w:p w14:paraId="357A0B7C"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0.05 </w:t>
            </w:r>
          </w:p>
        </w:tc>
        <w:tc>
          <w:tcPr>
            <w:tcW w:w="840" w:type="dxa"/>
            <w:noWrap/>
            <w:hideMark/>
          </w:tcPr>
          <w:p w14:paraId="26175B75"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11.32 </w:t>
            </w:r>
          </w:p>
        </w:tc>
      </w:tr>
      <w:tr w:rsidR="00476F5C" w:rsidRPr="00325227" w14:paraId="78942450" w14:textId="77777777" w:rsidTr="00325227">
        <w:trPr>
          <w:trHeight w:val="285"/>
        </w:trPr>
        <w:tc>
          <w:tcPr>
            <w:tcW w:w="841" w:type="dxa"/>
            <w:noWrap/>
            <w:hideMark/>
          </w:tcPr>
          <w:p w14:paraId="7E0DA9F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SP</w:t>
            </w:r>
          </w:p>
        </w:tc>
        <w:tc>
          <w:tcPr>
            <w:tcW w:w="840" w:type="dxa"/>
            <w:noWrap/>
            <w:hideMark/>
          </w:tcPr>
          <w:p w14:paraId="6D3FA727"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230" w:type="dxa"/>
            <w:noWrap/>
            <w:hideMark/>
          </w:tcPr>
          <w:p w14:paraId="3DFC6566"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69" w:type="dxa"/>
            <w:noWrap/>
            <w:hideMark/>
          </w:tcPr>
          <w:p w14:paraId="16CAD8FE"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7EF34111"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0.37 </w:t>
            </w:r>
          </w:p>
        </w:tc>
        <w:tc>
          <w:tcPr>
            <w:tcW w:w="840" w:type="dxa"/>
            <w:noWrap/>
            <w:hideMark/>
          </w:tcPr>
          <w:p w14:paraId="55141D3D"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172" w:type="dxa"/>
            <w:noWrap/>
            <w:hideMark/>
          </w:tcPr>
          <w:p w14:paraId="7FB294E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40" w:type="dxa"/>
            <w:noWrap/>
            <w:hideMark/>
          </w:tcPr>
          <w:p w14:paraId="0108849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0.02 </w:t>
            </w:r>
          </w:p>
        </w:tc>
        <w:tc>
          <w:tcPr>
            <w:tcW w:w="840" w:type="dxa"/>
            <w:noWrap/>
            <w:hideMark/>
          </w:tcPr>
          <w:p w14:paraId="3ED47B8A"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3.39 </w:t>
            </w:r>
          </w:p>
        </w:tc>
      </w:tr>
      <w:tr w:rsidR="00476F5C" w:rsidRPr="00325227" w14:paraId="142F39BD" w14:textId="77777777" w:rsidTr="00325227">
        <w:trPr>
          <w:trHeight w:val="285"/>
        </w:trPr>
        <w:tc>
          <w:tcPr>
            <w:tcW w:w="841" w:type="dxa"/>
            <w:noWrap/>
            <w:hideMark/>
          </w:tcPr>
          <w:p w14:paraId="66420BCB"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pH</w:t>
            </w:r>
          </w:p>
        </w:tc>
        <w:tc>
          <w:tcPr>
            <w:tcW w:w="840" w:type="dxa"/>
            <w:noWrap/>
            <w:hideMark/>
          </w:tcPr>
          <w:p w14:paraId="0ECB58F8"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0.39 </w:t>
            </w:r>
          </w:p>
        </w:tc>
        <w:tc>
          <w:tcPr>
            <w:tcW w:w="1230" w:type="dxa"/>
            <w:noWrap/>
            <w:hideMark/>
          </w:tcPr>
          <w:p w14:paraId="2A20DCFD"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0.10 </w:t>
            </w:r>
          </w:p>
        </w:tc>
        <w:tc>
          <w:tcPr>
            <w:tcW w:w="869" w:type="dxa"/>
            <w:noWrap/>
            <w:hideMark/>
          </w:tcPr>
          <w:p w14:paraId="49CAA6E8"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0.49 </w:t>
            </w:r>
          </w:p>
        </w:tc>
        <w:tc>
          <w:tcPr>
            <w:tcW w:w="840" w:type="dxa"/>
            <w:noWrap/>
            <w:hideMark/>
          </w:tcPr>
          <w:p w14:paraId="7E71F9AE"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71.96 </w:t>
            </w:r>
          </w:p>
        </w:tc>
        <w:tc>
          <w:tcPr>
            <w:tcW w:w="840" w:type="dxa"/>
            <w:noWrap/>
            <w:hideMark/>
          </w:tcPr>
          <w:p w14:paraId="75847B86"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0.19 </w:t>
            </w:r>
          </w:p>
        </w:tc>
        <w:tc>
          <w:tcPr>
            <w:tcW w:w="1172" w:type="dxa"/>
            <w:noWrap/>
            <w:hideMark/>
          </w:tcPr>
          <w:p w14:paraId="7683B27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0.08 </w:t>
            </w:r>
          </w:p>
        </w:tc>
        <w:tc>
          <w:tcPr>
            <w:tcW w:w="840" w:type="dxa"/>
            <w:noWrap/>
            <w:hideMark/>
          </w:tcPr>
          <w:p w14:paraId="3563A4DA"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0.27 </w:t>
            </w:r>
          </w:p>
        </w:tc>
        <w:tc>
          <w:tcPr>
            <w:tcW w:w="840" w:type="dxa"/>
            <w:noWrap/>
            <w:hideMark/>
          </w:tcPr>
          <w:p w14:paraId="4AB81CA1"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60.49 </w:t>
            </w:r>
          </w:p>
        </w:tc>
      </w:tr>
      <w:tr w:rsidR="00476F5C" w:rsidRPr="00325227" w14:paraId="6CFB51B1" w14:textId="77777777" w:rsidTr="00325227">
        <w:trPr>
          <w:trHeight w:val="285"/>
        </w:trPr>
        <w:tc>
          <w:tcPr>
            <w:tcW w:w="841" w:type="dxa"/>
            <w:noWrap/>
            <w:hideMark/>
          </w:tcPr>
          <w:p w14:paraId="72C6B4B0" w14:textId="4B9E9D7E" w:rsidR="00325227" w:rsidRPr="00325227" w:rsidRDefault="00325227" w:rsidP="006008AF">
            <w:pPr>
              <w:widowControl/>
              <w:jc w:val="left"/>
              <w:rPr>
                <w:rFonts w:ascii="Times New Roman" w:eastAsia="等线" w:hAnsi="Times New Roman" w:cs="Times New Roman"/>
              </w:rPr>
            </w:pPr>
            <w:proofErr w:type="spellStart"/>
            <w:r w:rsidRPr="00325227">
              <w:rPr>
                <w:rFonts w:ascii="Times New Roman" w:eastAsia="等线" w:hAnsi="Times New Roman" w:cs="Times New Roman" w:hint="eastAsia"/>
              </w:rPr>
              <w:t>Phy.dis</w:t>
            </w:r>
            <w:proofErr w:type="spellEnd"/>
          </w:p>
        </w:tc>
        <w:tc>
          <w:tcPr>
            <w:tcW w:w="840" w:type="dxa"/>
            <w:noWrap/>
            <w:hideMark/>
          </w:tcPr>
          <w:p w14:paraId="4C0ECA82"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1230" w:type="dxa"/>
            <w:noWrap/>
            <w:hideMark/>
          </w:tcPr>
          <w:p w14:paraId="6E7BBFC1"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-0.01 </w:t>
            </w:r>
          </w:p>
        </w:tc>
        <w:tc>
          <w:tcPr>
            <w:tcW w:w="869" w:type="dxa"/>
            <w:noWrap/>
            <w:hideMark/>
          </w:tcPr>
          <w:p w14:paraId="1C7849D9"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4DB5D1B0"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0.26 </w:t>
            </w:r>
          </w:p>
        </w:tc>
        <w:tc>
          <w:tcPr>
            <w:tcW w:w="840" w:type="dxa"/>
            <w:noWrap/>
            <w:hideMark/>
          </w:tcPr>
          <w:p w14:paraId="533A2E32"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1172" w:type="dxa"/>
            <w:noWrap/>
            <w:hideMark/>
          </w:tcPr>
          <w:p w14:paraId="7A0B0529"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13D1DD4C"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0.00 </w:t>
            </w:r>
          </w:p>
        </w:tc>
        <w:tc>
          <w:tcPr>
            <w:tcW w:w="840" w:type="dxa"/>
            <w:noWrap/>
            <w:hideMark/>
          </w:tcPr>
          <w:p w14:paraId="7523798F" w14:textId="77777777" w:rsidR="00325227" w:rsidRPr="00325227" w:rsidRDefault="00325227" w:rsidP="006008AF">
            <w:pPr>
              <w:widowControl/>
              <w:jc w:val="left"/>
              <w:rPr>
                <w:rFonts w:ascii="Times New Roman" w:eastAsia="等线" w:hAnsi="Times New Roman" w:cs="Times New Roman"/>
              </w:rPr>
            </w:pPr>
            <w:r w:rsidRPr="00325227">
              <w:rPr>
                <w:rFonts w:ascii="Times New Roman" w:eastAsia="等线" w:hAnsi="Times New Roman" w:cs="Times New Roman" w:hint="eastAsia"/>
              </w:rPr>
              <w:t xml:space="preserve">-0.58 </w:t>
            </w:r>
          </w:p>
        </w:tc>
      </w:tr>
    </w:tbl>
    <w:p w14:paraId="55BC0D25" w14:textId="77777777" w:rsidR="00151549" w:rsidRDefault="00151549" w:rsidP="006008AF">
      <w:pPr>
        <w:widowControl/>
        <w:jc w:val="left"/>
        <w:rPr>
          <w:rFonts w:ascii="Times New Roman" w:hAnsi="Times New Roman" w:cs="Times New Roman"/>
        </w:rPr>
      </w:pPr>
    </w:p>
    <w:p w14:paraId="03DE4F06" w14:textId="77777777" w:rsidR="00151549" w:rsidRDefault="00151549" w:rsidP="006008AF">
      <w:pPr>
        <w:widowControl/>
        <w:jc w:val="left"/>
        <w:rPr>
          <w:rFonts w:ascii="Times New Roman" w:hAnsi="Times New Roman" w:cs="Times New Roman"/>
        </w:rPr>
      </w:pPr>
    </w:p>
    <w:p w14:paraId="3305C802" w14:textId="2A5116A4" w:rsidR="005D2813" w:rsidRDefault="005D2813" w:rsidP="006008AF">
      <w:pPr>
        <w:widowControl/>
        <w:jc w:val="left"/>
        <w:rPr>
          <w:rFonts w:ascii="Times New Roman" w:hAnsi="Times New Roman" w:cs="Times New Roman"/>
        </w:rPr>
      </w:pPr>
      <w:r>
        <w:rPr>
          <w:rFonts w:ascii="Times New Roman" w:hAnsi="Times New Roman" w:cs="Times New Roman"/>
        </w:rPr>
        <w:br w:type="page"/>
      </w:r>
    </w:p>
    <w:p w14:paraId="68B5202F" w14:textId="2E4298EB" w:rsidR="009466F1" w:rsidRPr="00681FF8" w:rsidRDefault="009466F1" w:rsidP="006008AF">
      <w:pPr>
        <w:rPr>
          <w:rFonts w:ascii="Times New Roman" w:eastAsia="宋体" w:hAnsi="Times New Roman" w:cs="Times New Roman"/>
          <w:b/>
          <w:bCs/>
          <w:sz w:val="24"/>
          <w:szCs w:val="21"/>
        </w:rPr>
      </w:pPr>
      <w:r w:rsidRPr="00681FF8">
        <w:rPr>
          <w:rFonts w:ascii="Times New Roman" w:eastAsia="宋体" w:hAnsi="Times New Roman" w:cs="Times New Roman" w:hint="eastAsia"/>
          <w:b/>
          <w:bCs/>
          <w:sz w:val="24"/>
          <w:szCs w:val="21"/>
        </w:rPr>
        <w:t xml:space="preserve">Supplementary </w:t>
      </w:r>
      <w:r w:rsidR="00831AA0" w:rsidRPr="00681FF8">
        <w:rPr>
          <w:rFonts w:ascii="Times New Roman" w:eastAsia="宋体" w:hAnsi="Times New Roman" w:cs="Times New Roman"/>
          <w:b/>
          <w:bCs/>
          <w:sz w:val="24"/>
          <w:szCs w:val="21"/>
        </w:rPr>
        <w:t>F</w:t>
      </w:r>
      <w:r w:rsidRPr="00681FF8">
        <w:rPr>
          <w:rFonts w:ascii="Times New Roman" w:eastAsia="宋体" w:hAnsi="Times New Roman" w:cs="Times New Roman" w:hint="eastAsia"/>
          <w:b/>
          <w:bCs/>
          <w:sz w:val="24"/>
          <w:szCs w:val="21"/>
        </w:rPr>
        <w:t>igures</w:t>
      </w:r>
    </w:p>
    <w:p w14:paraId="55A2FC47" w14:textId="77777777" w:rsidR="009466F1" w:rsidRDefault="009466F1" w:rsidP="006008AF">
      <w:pPr>
        <w:rPr>
          <w:rFonts w:ascii="Times New Roman" w:hAnsi="Times New Roman" w:cs="Times New Roman"/>
          <w:b/>
          <w:bCs/>
        </w:rPr>
      </w:pPr>
    </w:p>
    <w:p w14:paraId="6875FCFB" w14:textId="2BC73F0D" w:rsidR="001B0BB5" w:rsidRPr="00537095" w:rsidRDefault="001B0BB5" w:rsidP="006008AF">
      <w:pPr>
        <w:jc w:val="center"/>
        <w:rPr>
          <w:rFonts w:asciiTheme="minorEastAsia" w:hAnsiTheme="minorEastAsia" w:cs="Times New Roman" w:hint="eastAsia"/>
          <w:lang w:val="en-US"/>
        </w:rPr>
      </w:pPr>
      <w:r w:rsidRPr="001B0BB5">
        <w:rPr>
          <w:rFonts w:ascii="Times New Roman" w:hAnsi="Times New Roman" w:cs="Times New Roman" w:hint="eastAsia"/>
          <w:noProof/>
          <w:lang w:val="en-US"/>
        </w:rPr>
        <w:drawing>
          <wp:inline distT="0" distB="0" distL="0" distR="0" wp14:anchorId="032974E4" wp14:editId="35C4B4A9">
            <wp:extent cx="5130000" cy="4195590"/>
            <wp:effectExtent l="0" t="0" r="0" b="0"/>
            <wp:docPr id="13663370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30000" cy="4195590"/>
                    </a:xfrm>
                    <a:prstGeom prst="rect">
                      <a:avLst/>
                    </a:prstGeom>
                    <a:noFill/>
                    <a:ln>
                      <a:noFill/>
                    </a:ln>
                  </pic:spPr>
                </pic:pic>
              </a:graphicData>
            </a:graphic>
          </wp:inline>
        </w:drawing>
      </w:r>
    </w:p>
    <w:p w14:paraId="3DC8763A" w14:textId="46ED4049" w:rsidR="00F12B92" w:rsidRDefault="00C961A2" w:rsidP="006008AF">
      <w:pPr>
        <w:rPr>
          <w:rFonts w:ascii="Times New Roman" w:hAnsi="Times New Roman" w:cs="Times New Roman"/>
        </w:rPr>
        <w:sectPr w:rsidR="00F12B92" w:rsidSect="009552CB">
          <w:pgSz w:w="11906" w:h="16838"/>
          <w:pgMar w:top="1440" w:right="1797" w:bottom="1440" w:left="1797" w:header="851" w:footer="992" w:gutter="0"/>
          <w:cols w:space="425"/>
          <w:docGrid w:type="linesAndChars" w:linePitch="312"/>
        </w:sectPr>
      </w:pPr>
      <w:r>
        <w:rPr>
          <w:rFonts w:ascii="Times New Roman" w:hAnsi="Times New Roman" w:cs="Times New Roman"/>
          <w:b/>
          <w:bCs/>
        </w:rPr>
        <w:t>Fig.</w:t>
      </w:r>
      <w:r w:rsidRPr="00F12B92">
        <w:rPr>
          <w:rFonts w:ascii="Times New Roman" w:hAnsi="Times New Roman" w:cs="Times New Roman"/>
          <w:b/>
          <w:bCs/>
        </w:rPr>
        <w:t xml:space="preserve"> S1</w:t>
      </w:r>
      <w:r w:rsidRPr="004D0F2B">
        <w:rPr>
          <w:rFonts w:ascii="Times New Roman" w:hAnsi="Times New Roman" w:cs="Times New Roman"/>
        </w:rPr>
        <w:t xml:space="preserve"> </w:t>
      </w:r>
      <w:r w:rsidRPr="002C35A7">
        <w:rPr>
          <w:rFonts w:ascii="Times New Roman" w:hAnsi="Times New Roman" w:cs="Times New Roman" w:hint="eastAsia"/>
        </w:rPr>
        <w:t xml:space="preserve">Principal components analysis (PCA) ordinations of </w:t>
      </w:r>
      <w:r>
        <w:rPr>
          <w:rFonts w:ascii="Times New Roman" w:hAnsi="Times New Roman" w:cs="Times New Roman" w:hint="eastAsia"/>
        </w:rPr>
        <w:t xml:space="preserve">root </w:t>
      </w:r>
      <w:r w:rsidRPr="002C35A7">
        <w:rPr>
          <w:rFonts w:ascii="Times New Roman" w:hAnsi="Times New Roman" w:cs="Times New Roman" w:hint="eastAsia"/>
        </w:rPr>
        <w:t xml:space="preserve">functional trait variations in the </w:t>
      </w:r>
      <w:r>
        <w:rPr>
          <w:rFonts w:ascii="Times New Roman" w:hAnsi="Times New Roman" w:cs="Times New Roman" w:hint="eastAsia"/>
        </w:rPr>
        <w:t>20</w:t>
      </w:r>
      <w:r w:rsidRPr="002C35A7">
        <w:rPr>
          <w:rFonts w:ascii="Times New Roman" w:hAnsi="Times New Roman" w:cs="Times New Roman" w:hint="eastAsia"/>
        </w:rPr>
        <w:t xml:space="preserve"> </w:t>
      </w:r>
      <w:r>
        <w:rPr>
          <w:rFonts w:ascii="Times New Roman" w:hAnsi="Times New Roman" w:cs="Times New Roman" w:hint="eastAsia"/>
        </w:rPr>
        <w:t>tree</w:t>
      </w:r>
      <w:r w:rsidRPr="002C35A7">
        <w:rPr>
          <w:rFonts w:ascii="Times New Roman" w:hAnsi="Times New Roman" w:cs="Times New Roman" w:hint="eastAsia"/>
        </w:rPr>
        <w:t xml:space="preserve"> species from the </w:t>
      </w:r>
      <w:r>
        <w:rPr>
          <w:rFonts w:ascii="Times New Roman" w:hAnsi="Times New Roman" w:cs="Times New Roman" w:hint="eastAsia"/>
        </w:rPr>
        <w:t>AM and ECM types</w:t>
      </w:r>
      <w:r w:rsidRPr="002C35A7">
        <w:rPr>
          <w:rFonts w:ascii="Times New Roman" w:hAnsi="Times New Roman" w:cs="Times New Roman" w:hint="eastAsia"/>
        </w:rPr>
        <w:t xml:space="preserve">. Different colours denote </w:t>
      </w:r>
      <w:r>
        <w:rPr>
          <w:rFonts w:ascii="Times New Roman" w:hAnsi="Times New Roman" w:cs="Times New Roman" w:hint="eastAsia"/>
        </w:rPr>
        <w:t xml:space="preserve">mycorrhizal </w:t>
      </w:r>
      <w:proofErr w:type="gramStart"/>
      <w:r>
        <w:rPr>
          <w:rFonts w:ascii="Times New Roman" w:hAnsi="Times New Roman" w:cs="Times New Roman" w:hint="eastAsia"/>
        </w:rPr>
        <w:t>types,</w:t>
      </w:r>
      <w:proofErr w:type="gramEnd"/>
      <w:r>
        <w:rPr>
          <w:rFonts w:ascii="Times New Roman" w:hAnsi="Times New Roman" w:cs="Times New Roman" w:hint="eastAsia"/>
        </w:rPr>
        <w:t xml:space="preserve"> points denote a</w:t>
      </w:r>
      <w:r w:rsidRPr="002C35A7">
        <w:rPr>
          <w:rFonts w:ascii="Times New Roman" w:hAnsi="Times New Roman" w:cs="Times New Roman" w:hint="eastAsia"/>
        </w:rPr>
        <w:t xml:space="preserve">verage </w:t>
      </w:r>
      <w:r>
        <w:rPr>
          <w:rFonts w:ascii="Times New Roman" w:hAnsi="Times New Roman" w:cs="Times New Roman" w:hint="eastAsia"/>
        </w:rPr>
        <w:t>s</w:t>
      </w:r>
      <w:r w:rsidRPr="002C35A7">
        <w:rPr>
          <w:rFonts w:ascii="Times New Roman" w:hAnsi="Times New Roman" w:cs="Times New Roman" w:hint="eastAsia"/>
        </w:rPr>
        <w:t xml:space="preserve">core of </w:t>
      </w:r>
      <w:r>
        <w:rPr>
          <w:rFonts w:ascii="Times New Roman" w:hAnsi="Times New Roman" w:cs="Times New Roman" w:hint="eastAsia"/>
        </w:rPr>
        <w:t>h</w:t>
      </w:r>
      <w:r w:rsidRPr="002C35A7">
        <w:rPr>
          <w:rFonts w:ascii="Times New Roman" w:hAnsi="Times New Roman" w:cs="Times New Roman" w:hint="eastAsia"/>
        </w:rPr>
        <w:t xml:space="preserve">ost </w:t>
      </w:r>
      <w:r>
        <w:rPr>
          <w:rFonts w:ascii="Times New Roman" w:hAnsi="Times New Roman" w:cs="Times New Roman" w:hint="eastAsia"/>
        </w:rPr>
        <w:t>p</w:t>
      </w:r>
      <w:r w:rsidRPr="002C35A7">
        <w:rPr>
          <w:rFonts w:ascii="Times New Roman" w:hAnsi="Times New Roman" w:cs="Times New Roman" w:hint="eastAsia"/>
        </w:rPr>
        <w:t>lants (see caption of Table S1 for meanings of the abbreviations of host names)</w:t>
      </w:r>
      <w:r>
        <w:rPr>
          <w:rFonts w:ascii="Times New Roman" w:hAnsi="Times New Roman" w:cs="Times New Roman" w:hint="eastAsia"/>
        </w:rPr>
        <w:t>.</w:t>
      </w:r>
      <w:r w:rsidRPr="002C35A7">
        <w:rPr>
          <w:rFonts w:ascii="Times New Roman" w:hAnsi="Times New Roman" w:cs="Times New Roman" w:hint="eastAsia"/>
        </w:rPr>
        <w:t xml:space="preserve"> </w:t>
      </w:r>
      <w:r w:rsidRPr="004D0F2B">
        <w:rPr>
          <w:rFonts w:ascii="Times New Roman" w:hAnsi="Times New Roman" w:cs="Times New Roman"/>
        </w:rPr>
        <w:t>SRL, specific root length; SRA, specific root surface area; RTD, root tissue density, root diameter.</w:t>
      </w:r>
      <w:r>
        <w:rPr>
          <w:rFonts w:ascii="Times New Roman" w:hAnsi="Times New Roman" w:cs="Times New Roman" w:hint="eastAsia"/>
        </w:rPr>
        <w:t xml:space="preserve"> The </w:t>
      </w:r>
      <w:r>
        <w:rPr>
          <w:rFonts w:ascii="Times New Roman" w:hAnsi="Times New Roman" w:cs="Times New Roman"/>
        </w:rPr>
        <w:t>‘</w:t>
      </w:r>
      <w:r w:rsidRPr="001D22B0">
        <w:rPr>
          <w:rFonts w:ascii="Times New Roman" w:hAnsi="Times New Roman" w:cs="Times New Roman" w:hint="eastAsia"/>
        </w:rPr>
        <w:t>ns</w:t>
      </w:r>
      <w:r>
        <w:rPr>
          <w:rFonts w:ascii="Times New Roman" w:hAnsi="Times New Roman" w:cs="Times New Roman"/>
        </w:rPr>
        <w:t>’</w:t>
      </w:r>
      <w:r w:rsidRPr="001D22B0">
        <w:rPr>
          <w:rFonts w:ascii="Times New Roman" w:hAnsi="Times New Roman" w:cs="Times New Roman" w:hint="eastAsia"/>
        </w:rPr>
        <w:t xml:space="preserve"> indicates that the score differences between the two mycorrhizal tree species on PC1 and PC2 axes are not significant</w:t>
      </w:r>
    </w:p>
    <w:p w14:paraId="540F952B" w14:textId="58F8BCB7" w:rsidR="00C961A2" w:rsidRDefault="00C961A2" w:rsidP="00C961A2">
      <w:pPr>
        <w:jc w:val="center"/>
        <w:rPr>
          <w:rFonts w:ascii="Times New Roman" w:hAnsi="Times New Roman" w:cs="Times New Roman"/>
        </w:rPr>
      </w:pPr>
      <w:r w:rsidRPr="00406134">
        <w:rPr>
          <w:rFonts w:ascii="Times New Roman" w:hAnsi="Times New Roman" w:cs="Times New Roman" w:hint="eastAsia"/>
          <w:b/>
          <w:bCs/>
          <w:noProof/>
          <w:lang w:val="en-US"/>
        </w:rPr>
        <w:drawing>
          <wp:inline distT="0" distB="0" distL="0" distR="0" wp14:anchorId="5970038E" wp14:editId="6052C181">
            <wp:extent cx="8820000" cy="3858047"/>
            <wp:effectExtent l="0" t="0" r="635" b="9525"/>
            <wp:docPr id="2998206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20000" cy="3858047"/>
                    </a:xfrm>
                    <a:prstGeom prst="rect">
                      <a:avLst/>
                    </a:prstGeom>
                    <a:noFill/>
                    <a:ln>
                      <a:noFill/>
                    </a:ln>
                  </pic:spPr>
                </pic:pic>
              </a:graphicData>
            </a:graphic>
          </wp:inline>
        </w:drawing>
      </w:r>
    </w:p>
    <w:p w14:paraId="270540CD" w14:textId="4202E374" w:rsidR="00C961A2" w:rsidRDefault="00C961A2" w:rsidP="006008AF">
      <w:pPr>
        <w:rPr>
          <w:rFonts w:ascii="Times New Roman" w:hAnsi="Times New Roman" w:cs="Times New Roman"/>
        </w:rPr>
      </w:pPr>
      <w:r>
        <w:rPr>
          <w:rFonts w:ascii="Times New Roman" w:hAnsi="Times New Roman" w:cs="Times New Roman" w:hint="eastAsia"/>
          <w:b/>
          <w:bCs/>
        </w:rPr>
        <w:t>Fig.</w:t>
      </w:r>
      <w:r w:rsidRPr="00406134">
        <w:rPr>
          <w:rFonts w:ascii="Times New Roman" w:hAnsi="Times New Roman" w:cs="Times New Roman"/>
          <w:b/>
          <w:bCs/>
        </w:rPr>
        <w:t xml:space="preserve"> S2</w:t>
      </w:r>
      <w:r w:rsidRPr="00406134">
        <w:rPr>
          <w:rFonts w:ascii="Times New Roman" w:hAnsi="Times New Roman" w:cs="Times New Roman"/>
        </w:rPr>
        <w:t xml:space="preserve"> Ternary diagrams of β-diversity components (using Jaccard dissimilarity indexes) for </w:t>
      </w:r>
      <w:r>
        <w:rPr>
          <w:rFonts w:ascii="Times New Roman" w:hAnsi="Times New Roman" w:cs="Times New Roman" w:hint="eastAsia"/>
        </w:rPr>
        <w:t>bacterial and</w:t>
      </w:r>
      <w:r w:rsidRPr="00406134">
        <w:rPr>
          <w:rFonts w:ascii="Times New Roman" w:hAnsi="Times New Roman" w:cs="Times New Roman"/>
        </w:rPr>
        <w:t xml:space="preserve"> fungal communities </w:t>
      </w:r>
      <w:r>
        <w:rPr>
          <w:rFonts w:ascii="Times New Roman" w:hAnsi="Times New Roman" w:cs="Times New Roman" w:hint="eastAsia"/>
        </w:rPr>
        <w:t xml:space="preserve">of AM and ECM tree species </w:t>
      </w:r>
      <w:r w:rsidRPr="00406134">
        <w:rPr>
          <w:rFonts w:ascii="Times New Roman" w:hAnsi="Times New Roman" w:cs="Times New Roman"/>
        </w:rPr>
        <w:t xml:space="preserve">among different host species and within the same host species. In the plots, each point represents a pair of samples and the positions of the points are determined by a triplet of percentage values from species turnover (Turnover), </w:t>
      </w:r>
      <w:proofErr w:type="spellStart"/>
      <w:r w:rsidRPr="00406134">
        <w:rPr>
          <w:rFonts w:ascii="Times New Roman" w:hAnsi="Times New Roman" w:cs="Times New Roman"/>
        </w:rPr>
        <w:t>nestedness</w:t>
      </w:r>
      <w:proofErr w:type="spellEnd"/>
      <w:r w:rsidRPr="00406134">
        <w:rPr>
          <w:rFonts w:ascii="Times New Roman" w:hAnsi="Times New Roman" w:cs="Times New Roman"/>
        </w:rPr>
        <w:t xml:space="preserve"> (Nest), and community similarity (</w:t>
      </w:r>
      <w:r>
        <w:rPr>
          <w:rFonts w:ascii="Times New Roman" w:hAnsi="Times New Roman" w:cs="Times New Roman" w:hint="eastAsia"/>
        </w:rPr>
        <w:t>S</w:t>
      </w:r>
      <w:r w:rsidRPr="00406134">
        <w:rPr>
          <w:rFonts w:ascii="Times New Roman" w:hAnsi="Times New Roman" w:cs="Times New Roman"/>
        </w:rPr>
        <w:t>imilarity) components</w:t>
      </w:r>
    </w:p>
    <w:p w14:paraId="228F4D94" w14:textId="6E9FDE82" w:rsidR="00C961A2" w:rsidRDefault="00C961A2" w:rsidP="006008AF">
      <w:pPr>
        <w:rPr>
          <w:rFonts w:ascii="Times New Roman" w:hAnsi="Times New Roman" w:cs="Times New Roman"/>
        </w:rPr>
      </w:pPr>
    </w:p>
    <w:p w14:paraId="062826D4" w14:textId="77777777" w:rsidR="00C961A2" w:rsidRDefault="00C961A2" w:rsidP="006008AF">
      <w:pPr>
        <w:rPr>
          <w:rFonts w:ascii="Times New Roman" w:hAnsi="Times New Roman" w:cs="Times New Roman"/>
        </w:rPr>
      </w:pPr>
    </w:p>
    <w:p w14:paraId="31A53F04" w14:textId="77777777" w:rsidR="00C961A2" w:rsidRDefault="00C961A2" w:rsidP="006008AF">
      <w:pPr>
        <w:rPr>
          <w:rFonts w:ascii="Times New Roman" w:hAnsi="Times New Roman" w:cs="Times New Roman"/>
        </w:rPr>
        <w:sectPr w:rsidR="00C961A2" w:rsidSect="00C961A2">
          <w:pgSz w:w="16838" w:h="11906" w:orient="landscape"/>
          <w:pgMar w:top="1797" w:right="1440" w:bottom="1797" w:left="1440" w:header="851" w:footer="992" w:gutter="0"/>
          <w:cols w:space="425"/>
          <w:docGrid w:type="lines" w:linePitch="312"/>
        </w:sectPr>
      </w:pPr>
    </w:p>
    <w:p w14:paraId="6C299EAE" w14:textId="72582FA1" w:rsidR="00483510" w:rsidRDefault="00483510" w:rsidP="006008AF">
      <w:pPr>
        <w:rPr>
          <w:rFonts w:ascii="Times New Roman" w:hAnsi="Times New Roman" w:cs="Times New Roman"/>
        </w:rPr>
      </w:pPr>
      <w:r>
        <w:rPr>
          <w:noProof/>
          <w:lang w:val="en-US"/>
        </w:rPr>
        <w:drawing>
          <wp:inline distT="0" distB="0" distL="0" distR="0" wp14:anchorId="3C282046" wp14:editId="5E8746D5">
            <wp:extent cx="5278120" cy="6274435"/>
            <wp:effectExtent l="0" t="0" r="0" b="0"/>
            <wp:docPr id="19219732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8120" cy="6274435"/>
                    </a:xfrm>
                    <a:prstGeom prst="rect">
                      <a:avLst/>
                    </a:prstGeom>
                    <a:noFill/>
                    <a:ln>
                      <a:noFill/>
                    </a:ln>
                  </pic:spPr>
                </pic:pic>
              </a:graphicData>
            </a:graphic>
          </wp:inline>
        </w:drawing>
      </w:r>
    </w:p>
    <w:p w14:paraId="0C6B8442" w14:textId="1BBD2360" w:rsidR="00C961A2" w:rsidRDefault="00C961A2" w:rsidP="00C961A2">
      <w:pPr>
        <w:rPr>
          <w:rFonts w:ascii="Times New Roman" w:hAnsi="Times New Roman" w:cs="Times New Roman"/>
        </w:rPr>
      </w:pPr>
      <w:r>
        <w:rPr>
          <w:rFonts w:ascii="Times New Roman" w:hAnsi="Times New Roman" w:cs="Times New Roman" w:hint="eastAsia"/>
          <w:b/>
          <w:bCs/>
        </w:rPr>
        <w:t>Fig.</w:t>
      </w:r>
      <w:r w:rsidRPr="00406134">
        <w:rPr>
          <w:rFonts w:ascii="Times New Roman" w:hAnsi="Times New Roman" w:cs="Times New Roman" w:hint="eastAsia"/>
          <w:b/>
          <w:bCs/>
        </w:rPr>
        <w:t xml:space="preserve"> S3</w:t>
      </w:r>
      <w:r>
        <w:rPr>
          <w:rFonts w:ascii="Times New Roman" w:hAnsi="Times New Roman" w:cs="Times New Roman" w:hint="eastAsia"/>
        </w:rPr>
        <w:t xml:space="preserve"> </w:t>
      </w:r>
      <w:r w:rsidRPr="009D45EF">
        <w:rPr>
          <w:rFonts w:ascii="Times New Roman" w:hAnsi="Times New Roman" w:cs="Times New Roman" w:hint="eastAsia"/>
        </w:rPr>
        <w:t xml:space="preserve">Phylogenetic </w:t>
      </w:r>
      <w:r>
        <w:rPr>
          <w:rFonts w:ascii="Times New Roman" w:hAnsi="Times New Roman" w:cs="Times New Roman" w:hint="eastAsia"/>
        </w:rPr>
        <w:t>tree</w:t>
      </w:r>
      <w:r w:rsidRPr="009D45EF">
        <w:rPr>
          <w:rFonts w:ascii="Times New Roman" w:hAnsi="Times New Roman" w:cs="Times New Roman" w:hint="eastAsia"/>
        </w:rPr>
        <w:t xml:space="preserve"> among host plant species (a), and the influences of host phylogenetic distances on the </w:t>
      </w:r>
      <w:r>
        <w:rPr>
          <w:rFonts w:ascii="Times New Roman" w:hAnsi="Times New Roman" w:cs="Times New Roman" w:hint="eastAsia"/>
        </w:rPr>
        <w:t>bacterial and</w:t>
      </w:r>
      <w:r w:rsidRPr="009D45EF">
        <w:rPr>
          <w:rFonts w:ascii="Times New Roman" w:hAnsi="Times New Roman" w:cs="Times New Roman" w:hint="eastAsia"/>
        </w:rPr>
        <w:t xml:space="preserve"> fungal (RAF) community Raup-Crick index (RCI) and </w:t>
      </w:r>
      <w:r w:rsidRPr="009D45EF">
        <w:rPr>
          <w:rFonts w:ascii="Times New Roman" w:hAnsi="Times New Roman" w:cs="Times New Roman" w:hint="eastAsia"/>
        </w:rPr>
        <w:t>β</w:t>
      </w:r>
      <w:r w:rsidRPr="009D45EF">
        <w:rPr>
          <w:rFonts w:ascii="Times New Roman" w:hAnsi="Times New Roman" w:cs="Times New Roman" w:hint="eastAsia"/>
        </w:rPr>
        <w:t>-mean-nearest-taxon-distance index (</w:t>
      </w:r>
      <w:r w:rsidRPr="009D45EF">
        <w:rPr>
          <w:rFonts w:ascii="Times New Roman" w:hAnsi="Times New Roman" w:cs="Times New Roman" w:hint="eastAsia"/>
        </w:rPr>
        <w:t>β</w:t>
      </w:r>
      <w:r w:rsidRPr="009D45EF">
        <w:rPr>
          <w:rFonts w:ascii="Times New Roman" w:hAnsi="Times New Roman" w:cs="Times New Roman" w:hint="eastAsia"/>
        </w:rPr>
        <w:t>NTI) (b)</w:t>
      </w:r>
    </w:p>
    <w:p w14:paraId="3792BB57" w14:textId="77777777" w:rsidR="007203B5" w:rsidRDefault="007203B5" w:rsidP="006008AF">
      <w:pPr>
        <w:rPr>
          <w:rFonts w:ascii="Times New Roman" w:hAnsi="Times New Roman" w:cs="Times New Roman"/>
        </w:rPr>
      </w:pPr>
    </w:p>
    <w:p w14:paraId="4DDECB99" w14:textId="77777777" w:rsidR="007203B5" w:rsidRDefault="007203B5" w:rsidP="006008AF">
      <w:pPr>
        <w:rPr>
          <w:rFonts w:ascii="Times New Roman" w:hAnsi="Times New Roman" w:cs="Times New Roman"/>
        </w:rPr>
      </w:pPr>
    </w:p>
    <w:p w14:paraId="3DB61AAD" w14:textId="77777777" w:rsidR="007203B5" w:rsidRDefault="007203B5" w:rsidP="006008AF">
      <w:pPr>
        <w:rPr>
          <w:rFonts w:ascii="Times New Roman" w:hAnsi="Times New Roman" w:cs="Times New Roman"/>
        </w:rPr>
        <w:sectPr w:rsidR="007203B5" w:rsidSect="00C961A2">
          <w:pgSz w:w="11906" w:h="16838"/>
          <w:pgMar w:top="1440" w:right="1797" w:bottom="1440" w:left="1797" w:header="851" w:footer="992" w:gutter="0"/>
          <w:cols w:space="425"/>
          <w:docGrid w:type="linesAndChars" w:linePitch="312"/>
        </w:sectPr>
      </w:pPr>
    </w:p>
    <w:p w14:paraId="333C4043" w14:textId="77F19025" w:rsidR="00C961A2" w:rsidRDefault="001A2FB9" w:rsidP="00C961A2">
      <w:pPr>
        <w:jc w:val="center"/>
        <w:rPr>
          <w:rFonts w:ascii="Times New Roman" w:hAnsi="Times New Roman" w:cs="Times New Roman"/>
          <w:b/>
          <w:bCs/>
        </w:rPr>
      </w:pPr>
      <w:r>
        <w:rPr>
          <w:noProof/>
          <w:lang w:val="en-US"/>
        </w:rPr>
        <w:drawing>
          <wp:inline distT="0" distB="0" distL="0" distR="0" wp14:anchorId="2CC18956" wp14:editId="05487FE3">
            <wp:extent cx="7380000" cy="4520122"/>
            <wp:effectExtent l="0" t="0" r="0" b="0"/>
            <wp:docPr id="15765043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380000" cy="4520122"/>
                    </a:xfrm>
                    <a:prstGeom prst="rect">
                      <a:avLst/>
                    </a:prstGeom>
                    <a:noFill/>
                    <a:ln>
                      <a:noFill/>
                    </a:ln>
                  </pic:spPr>
                </pic:pic>
              </a:graphicData>
            </a:graphic>
          </wp:inline>
        </w:drawing>
      </w:r>
    </w:p>
    <w:p w14:paraId="6A546C5B" w14:textId="02F1D1FB" w:rsidR="00C961A2" w:rsidRPr="00C961A2" w:rsidRDefault="00C961A2" w:rsidP="00C961A2">
      <w:pPr>
        <w:rPr>
          <w:rFonts w:ascii="Times New Roman" w:hAnsi="Times New Roman" w:cs="Times New Roman"/>
          <w:b/>
          <w:bCs/>
        </w:rPr>
      </w:pPr>
      <w:r>
        <w:rPr>
          <w:rFonts w:ascii="Times New Roman" w:hAnsi="Times New Roman" w:cs="Times New Roman" w:hint="eastAsia"/>
          <w:b/>
          <w:bCs/>
        </w:rPr>
        <w:t>Fig.</w:t>
      </w:r>
      <w:r w:rsidRPr="00406134">
        <w:rPr>
          <w:rFonts w:ascii="Times New Roman" w:hAnsi="Times New Roman" w:cs="Times New Roman" w:hint="eastAsia"/>
          <w:b/>
          <w:bCs/>
        </w:rPr>
        <w:t xml:space="preserve"> S4 </w:t>
      </w:r>
      <w:r w:rsidRPr="00D34F19">
        <w:rPr>
          <w:rFonts w:ascii="Times New Roman" w:hAnsi="Times New Roman" w:cs="Times New Roman" w:hint="eastAsia"/>
        </w:rPr>
        <w:t xml:space="preserve">Specificity-occupancy plots of </w:t>
      </w:r>
      <w:r>
        <w:rPr>
          <w:rFonts w:ascii="Times New Roman" w:hAnsi="Times New Roman" w:cs="Times New Roman" w:hint="eastAsia"/>
        </w:rPr>
        <w:t xml:space="preserve">(a) bacterial and (b) </w:t>
      </w:r>
      <w:r w:rsidRPr="00D34F19">
        <w:rPr>
          <w:rFonts w:ascii="Times New Roman" w:hAnsi="Times New Roman" w:cs="Times New Roman" w:hint="eastAsia"/>
        </w:rPr>
        <w:t xml:space="preserve">fungal </w:t>
      </w:r>
      <w:r>
        <w:rPr>
          <w:rFonts w:ascii="Times New Roman" w:hAnsi="Times New Roman" w:cs="Times New Roman" w:hint="eastAsia"/>
        </w:rPr>
        <w:t xml:space="preserve">OTUs </w:t>
      </w:r>
      <w:r w:rsidRPr="00D34F19">
        <w:rPr>
          <w:rFonts w:ascii="Times New Roman" w:hAnsi="Times New Roman" w:cs="Times New Roman" w:hint="eastAsia"/>
        </w:rPr>
        <w:t>of each host plant species (see caption of Table S</w:t>
      </w:r>
      <w:r>
        <w:rPr>
          <w:rFonts w:ascii="Times New Roman" w:hAnsi="Times New Roman" w:cs="Times New Roman" w:hint="eastAsia"/>
        </w:rPr>
        <w:t>2</w:t>
      </w:r>
      <w:r w:rsidRPr="00D34F19">
        <w:rPr>
          <w:rFonts w:ascii="Times New Roman" w:hAnsi="Times New Roman" w:cs="Times New Roman" w:hint="eastAsia"/>
        </w:rPr>
        <w:t xml:space="preserve"> for meanings of the abbreviations of host names). The points represent </w:t>
      </w:r>
      <w:r>
        <w:rPr>
          <w:rFonts w:ascii="Times New Roman" w:hAnsi="Times New Roman" w:cs="Times New Roman" w:hint="eastAsia"/>
        </w:rPr>
        <w:t xml:space="preserve">bacterial and </w:t>
      </w:r>
      <w:r w:rsidRPr="00D34F19">
        <w:rPr>
          <w:rFonts w:ascii="Times New Roman" w:hAnsi="Times New Roman" w:cs="Times New Roman" w:hint="eastAsia"/>
        </w:rPr>
        <w:t xml:space="preserve">fungal OTUs and the colours denote </w:t>
      </w:r>
      <w:r>
        <w:rPr>
          <w:rFonts w:ascii="Times New Roman" w:hAnsi="Times New Roman" w:cs="Times New Roman" w:hint="eastAsia"/>
        </w:rPr>
        <w:t>microbial</w:t>
      </w:r>
      <w:r w:rsidRPr="00D34F19">
        <w:rPr>
          <w:rFonts w:ascii="Times New Roman" w:hAnsi="Times New Roman" w:cs="Times New Roman" w:hint="eastAsia"/>
        </w:rPr>
        <w:t xml:space="preserve"> </w:t>
      </w:r>
      <w:r>
        <w:rPr>
          <w:rFonts w:ascii="Times New Roman" w:hAnsi="Times New Roman" w:cs="Times New Roman"/>
        </w:rPr>
        <w:t>phylum</w:t>
      </w:r>
      <w:r w:rsidRPr="00D34F19">
        <w:rPr>
          <w:rFonts w:ascii="Times New Roman" w:hAnsi="Times New Roman" w:cs="Times New Roman" w:hint="eastAsia"/>
        </w:rPr>
        <w:t>.</w:t>
      </w:r>
      <w:r>
        <w:rPr>
          <w:rFonts w:ascii="Times New Roman" w:hAnsi="Times New Roman" w:cs="Times New Roman" w:hint="eastAsia"/>
        </w:rPr>
        <w:t xml:space="preserve"> </w:t>
      </w:r>
      <w:r w:rsidRPr="002931A4">
        <w:rPr>
          <w:rFonts w:ascii="Times New Roman" w:hAnsi="Times New Roman" w:cs="Times New Roman" w:hint="eastAsia"/>
        </w:rPr>
        <w:t xml:space="preserve">When both </w:t>
      </w:r>
      <w:r w:rsidRPr="002931A4">
        <w:rPr>
          <w:rFonts w:ascii="Times New Roman" w:hAnsi="Times New Roman" w:cs="Times New Roman" w:hint="eastAsia"/>
        </w:rPr>
        <w:t>‘</w:t>
      </w:r>
      <w:r w:rsidRPr="002931A4">
        <w:rPr>
          <w:rFonts w:ascii="Times New Roman" w:hAnsi="Times New Roman" w:cs="Times New Roman" w:hint="eastAsia"/>
        </w:rPr>
        <w:t>occupancy</w:t>
      </w:r>
      <w:r w:rsidRPr="002931A4">
        <w:rPr>
          <w:rFonts w:ascii="Times New Roman" w:hAnsi="Times New Roman" w:cs="Times New Roman" w:hint="eastAsia"/>
        </w:rPr>
        <w:t>’</w:t>
      </w:r>
      <w:r w:rsidRPr="002931A4">
        <w:rPr>
          <w:rFonts w:ascii="Times New Roman" w:hAnsi="Times New Roman" w:cs="Times New Roman" w:hint="eastAsia"/>
        </w:rPr>
        <w:t xml:space="preserve"> and </w:t>
      </w:r>
      <w:r>
        <w:rPr>
          <w:rFonts w:ascii="Times New Roman" w:hAnsi="Times New Roman" w:cs="Times New Roman"/>
        </w:rPr>
        <w:t>“</w:t>
      </w:r>
      <w:r w:rsidRPr="002931A4">
        <w:rPr>
          <w:rFonts w:ascii="Times New Roman" w:hAnsi="Times New Roman" w:cs="Times New Roman" w:hint="eastAsia"/>
        </w:rPr>
        <w:t>specify</w:t>
      </w:r>
      <w:r>
        <w:rPr>
          <w:rFonts w:ascii="Times New Roman" w:hAnsi="Times New Roman" w:cs="Times New Roman"/>
        </w:rPr>
        <w:t>”</w:t>
      </w:r>
      <w:r w:rsidRPr="002931A4">
        <w:rPr>
          <w:rFonts w:ascii="Times New Roman" w:hAnsi="Times New Roman" w:cs="Times New Roman" w:hint="eastAsia"/>
        </w:rPr>
        <w:t xml:space="preserve"> &gt; 0.7, it indicates a </w:t>
      </w:r>
      <w:r w:rsidR="0022175A">
        <w:rPr>
          <w:rFonts w:ascii="Times New Roman" w:hAnsi="Times New Roman" w:cs="Times New Roman"/>
        </w:rPr>
        <w:t>“</w:t>
      </w:r>
      <w:r w:rsidRPr="002931A4">
        <w:rPr>
          <w:rFonts w:ascii="Times New Roman" w:hAnsi="Times New Roman" w:cs="Times New Roman" w:hint="eastAsia"/>
        </w:rPr>
        <w:t>specialist</w:t>
      </w:r>
      <w:r w:rsidR="0022175A">
        <w:rPr>
          <w:rFonts w:ascii="Times New Roman" w:hAnsi="Times New Roman" w:cs="Times New Roman"/>
        </w:rPr>
        <w:t>”</w:t>
      </w:r>
      <w:r w:rsidR="0022175A">
        <w:rPr>
          <w:rFonts w:ascii="Times New Roman" w:hAnsi="Times New Roman" w:cs="Times New Roman" w:hint="eastAsia"/>
        </w:rPr>
        <w:t xml:space="preserve"> </w:t>
      </w:r>
      <w:r w:rsidRPr="002931A4">
        <w:rPr>
          <w:rFonts w:ascii="Times New Roman" w:hAnsi="Times New Roman" w:cs="Times New Roman" w:hint="eastAsia"/>
        </w:rPr>
        <w:t>in a particular microbial community.</w:t>
      </w:r>
      <w:r w:rsidRPr="0031098D">
        <w:rPr>
          <w:rFonts w:hint="eastAsia"/>
        </w:rPr>
        <w:t xml:space="preserve"> </w:t>
      </w:r>
      <w:r w:rsidRPr="0031098D">
        <w:rPr>
          <w:rFonts w:ascii="Times New Roman" w:hAnsi="Times New Roman" w:cs="Times New Roman" w:hint="eastAsia"/>
        </w:rPr>
        <w:t xml:space="preserve">Notes to the </w:t>
      </w:r>
      <w:r>
        <w:rPr>
          <w:rFonts w:ascii="Times New Roman" w:hAnsi="Times New Roman" w:cs="Times New Roman" w:hint="eastAsia"/>
        </w:rPr>
        <w:t>tree s</w:t>
      </w:r>
      <w:r w:rsidRPr="0031098D">
        <w:rPr>
          <w:rFonts w:ascii="Times New Roman" w:hAnsi="Times New Roman" w:cs="Times New Roman" w:hint="eastAsia"/>
        </w:rPr>
        <w:t xml:space="preserve">pecies </w:t>
      </w:r>
      <w:r>
        <w:rPr>
          <w:rFonts w:ascii="Times New Roman" w:hAnsi="Times New Roman" w:cs="Times New Roman" w:hint="eastAsia"/>
        </w:rPr>
        <w:t>a</w:t>
      </w:r>
      <w:r w:rsidRPr="0031098D">
        <w:rPr>
          <w:rFonts w:ascii="Times New Roman" w:hAnsi="Times New Roman" w:cs="Times New Roman" w:hint="eastAsia"/>
        </w:rPr>
        <w:t>bbreviation are in Table S</w:t>
      </w:r>
      <w:r>
        <w:rPr>
          <w:rFonts w:ascii="Times New Roman" w:hAnsi="Times New Roman" w:cs="Times New Roman" w:hint="eastAsia"/>
        </w:rPr>
        <w:t>2</w:t>
      </w:r>
    </w:p>
    <w:sectPr w:rsidR="00C961A2" w:rsidRPr="00C961A2" w:rsidSect="00C961A2">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EAEF3" w14:textId="77777777" w:rsidR="00FF3834" w:rsidRDefault="00FF3834" w:rsidP="009A50DA">
      <w:pPr>
        <w:rPr>
          <w:rFonts w:hint="eastAsia"/>
        </w:rPr>
      </w:pPr>
      <w:r>
        <w:separator/>
      </w:r>
    </w:p>
  </w:endnote>
  <w:endnote w:type="continuationSeparator" w:id="0">
    <w:p w14:paraId="2844CF1E" w14:textId="77777777" w:rsidR="00FF3834" w:rsidRDefault="00FF3834" w:rsidP="009A50D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Bold">
    <w:altName w:val="Cambria"/>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D3E34" w14:textId="77777777" w:rsidR="00FF3834" w:rsidRDefault="00FF3834" w:rsidP="009A50DA">
      <w:pPr>
        <w:rPr>
          <w:rFonts w:hint="eastAsia"/>
        </w:rPr>
      </w:pPr>
      <w:r>
        <w:separator/>
      </w:r>
    </w:p>
  </w:footnote>
  <w:footnote w:type="continuationSeparator" w:id="0">
    <w:p w14:paraId="06AFABC5" w14:textId="77777777" w:rsidR="00FF3834" w:rsidRDefault="00FF3834" w:rsidP="009A50DA">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BE14C0"/>
    <w:multiLevelType w:val="hybridMultilevel"/>
    <w:tmpl w:val="9788E63E"/>
    <w:lvl w:ilvl="0" w:tplc="263AFBCE">
      <w:start w:val="2"/>
      <w:numFmt w:val="bullet"/>
      <w:lvlText w:val="△"/>
      <w:lvlJc w:val="left"/>
      <w:pPr>
        <w:ind w:left="360" w:hanging="360"/>
      </w:pPr>
      <w:rPr>
        <w:rFonts w:ascii="等线" w:eastAsia="等线" w:hAnsi="等线" w:cs="Times New Roman"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9718609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Plant and Soil_YL&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dx2td9d4vwspceas0dp9tr8z59f0sp0xa22&quot;&gt;我的EndNote库&lt;record-ids&gt;&lt;item&gt;250&lt;/item&gt;&lt;item&gt;2741&lt;/item&gt;&lt;item&gt;2776&lt;/item&gt;&lt;/record-ids&gt;&lt;/item&gt;&lt;/Libraries&gt;"/>
  </w:docVars>
  <w:rsids>
    <w:rsidRoot w:val="006F3B5A"/>
    <w:rsid w:val="00017D8D"/>
    <w:rsid w:val="000537B5"/>
    <w:rsid w:val="000D0379"/>
    <w:rsid w:val="000F6B3F"/>
    <w:rsid w:val="00130AFF"/>
    <w:rsid w:val="00147383"/>
    <w:rsid w:val="00147D77"/>
    <w:rsid w:val="00151549"/>
    <w:rsid w:val="00160CB8"/>
    <w:rsid w:val="001A2FB9"/>
    <w:rsid w:val="001B0BB5"/>
    <w:rsid w:val="001C3F61"/>
    <w:rsid w:val="001D164C"/>
    <w:rsid w:val="001D22B0"/>
    <w:rsid w:val="001D69DA"/>
    <w:rsid w:val="001D73D3"/>
    <w:rsid w:val="001E25CC"/>
    <w:rsid w:val="001E5939"/>
    <w:rsid w:val="001F18C6"/>
    <w:rsid w:val="0020178A"/>
    <w:rsid w:val="002052F7"/>
    <w:rsid w:val="00213FCD"/>
    <w:rsid w:val="00216043"/>
    <w:rsid w:val="0022175A"/>
    <w:rsid w:val="0023361B"/>
    <w:rsid w:val="00247B75"/>
    <w:rsid w:val="00281067"/>
    <w:rsid w:val="002876CB"/>
    <w:rsid w:val="00291C4E"/>
    <w:rsid w:val="002931A4"/>
    <w:rsid w:val="002A5E14"/>
    <w:rsid w:val="002B1116"/>
    <w:rsid w:val="002B1DE0"/>
    <w:rsid w:val="002C35A7"/>
    <w:rsid w:val="002C3834"/>
    <w:rsid w:val="0031098D"/>
    <w:rsid w:val="00325227"/>
    <w:rsid w:val="00335A31"/>
    <w:rsid w:val="00353481"/>
    <w:rsid w:val="00356CE2"/>
    <w:rsid w:val="0036080A"/>
    <w:rsid w:val="00361463"/>
    <w:rsid w:val="003614AD"/>
    <w:rsid w:val="00364474"/>
    <w:rsid w:val="00377B50"/>
    <w:rsid w:val="003A118C"/>
    <w:rsid w:val="003C262E"/>
    <w:rsid w:val="003D077C"/>
    <w:rsid w:val="003D666D"/>
    <w:rsid w:val="003E1AFB"/>
    <w:rsid w:val="003E5E9A"/>
    <w:rsid w:val="00406134"/>
    <w:rsid w:val="0041357A"/>
    <w:rsid w:val="00423CDE"/>
    <w:rsid w:val="00445003"/>
    <w:rsid w:val="00476F5C"/>
    <w:rsid w:val="00483510"/>
    <w:rsid w:val="004B4E39"/>
    <w:rsid w:val="004C75E6"/>
    <w:rsid w:val="004D0F2B"/>
    <w:rsid w:val="004D5619"/>
    <w:rsid w:val="004F5C00"/>
    <w:rsid w:val="00526BA0"/>
    <w:rsid w:val="00537095"/>
    <w:rsid w:val="00565E76"/>
    <w:rsid w:val="0057230B"/>
    <w:rsid w:val="0057298F"/>
    <w:rsid w:val="00581AA9"/>
    <w:rsid w:val="0059333E"/>
    <w:rsid w:val="005A6496"/>
    <w:rsid w:val="005C0C6E"/>
    <w:rsid w:val="005C0EDC"/>
    <w:rsid w:val="005D2813"/>
    <w:rsid w:val="005E1323"/>
    <w:rsid w:val="005E2776"/>
    <w:rsid w:val="005E4282"/>
    <w:rsid w:val="005F763B"/>
    <w:rsid w:val="006008AF"/>
    <w:rsid w:val="006041EF"/>
    <w:rsid w:val="00621EB4"/>
    <w:rsid w:val="00644CD6"/>
    <w:rsid w:val="00644FC0"/>
    <w:rsid w:val="00647FA5"/>
    <w:rsid w:val="00650DED"/>
    <w:rsid w:val="00662215"/>
    <w:rsid w:val="00671628"/>
    <w:rsid w:val="006766ED"/>
    <w:rsid w:val="006767CD"/>
    <w:rsid w:val="00681FF8"/>
    <w:rsid w:val="00685917"/>
    <w:rsid w:val="00695FF9"/>
    <w:rsid w:val="006A2F30"/>
    <w:rsid w:val="006A693F"/>
    <w:rsid w:val="006B184D"/>
    <w:rsid w:val="006F3B5A"/>
    <w:rsid w:val="006F5AB3"/>
    <w:rsid w:val="00706426"/>
    <w:rsid w:val="007203B5"/>
    <w:rsid w:val="007414BA"/>
    <w:rsid w:val="007501E0"/>
    <w:rsid w:val="00756C9F"/>
    <w:rsid w:val="00762461"/>
    <w:rsid w:val="00774F95"/>
    <w:rsid w:val="00780EFB"/>
    <w:rsid w:val="00794914"/>
    <w:rsid w:val="00795D2D"/>
    <w:rsid w:val="007B57FA"/>
    <w:rsid w:val="007D6B8C"/>
    <w:rsid w:val="00800FB7"/>
    <w:rsid w:val="00804F43"/>
    <w:rsid w:val="008121C8"/>
    <w:rsid w:val="008204E5"/>
    <w:rsid w:val="0082251C"/>
    <w:rsid w:val="00831AA0"/>
    <w:rsid w:val="00844702"/>
    <w:rsid w:val="00856171"/>
    <w:rsid w:val="008B3225"/>
    <w:rsid w:val="008B7189"/>
    <w:rsid w:val="008C346D"/>
    <w:rsid w:val="008C67EC"/>
    <w:rsid w:val="008D34AC"/>
    <w:rsid w:val="008E2604"/>
    <w:rsid w:val="00932098"/>
    <w:rsid w:val="00933BDC"/>
    <w:rsid w:val="00943006"/>
    <w:rsid w:val="009466F1"/>
    <w:rsid w:val="00954CBD"/>
    <w:rsid w:val="009552CB"/>
    <w:rsid w:val="009A50DA"/>
    <w:rsid w:val="009D45EF"/>
    <w:rsid w:val="009E17D8"/>
    <w:rsid w:val="009F4DB5"/>
    <w:rsid w:val="00A02A19"/>
    <w:rsid w:val="00A148AF"/>
    <w:rsid w:val="00A27F90"/>
    <w:rsid w:val="00A30363"/>
    <w:rsid w:val="00A471FC"/>
    <w:rsid w:val="00A6731D"/>
    <w:rsid w:val="00A80DA3"/>
    <w:rsid w:val="00A85E64"/>
    <w:rsid w:val="00A9547C"/>
    <w:rsid w:val="00B70D37"/>
    <w:rsid w:val="00B86DE6"/>
    <w:rsid w:val="00B871DA"/>
    <w:rsid w:val="00B87478"/>
    <w:rsid w:val="00BA21DC"/>
    <w:rsid w:val="00BA464E"/>
    <w:rsid w:val="00BA6BBD"/>
    <w:rsid w:val="00BB4353"/>
    <w:rsid w:val="00BD7270"/>
    <w:rsid w:val="00BF134C"/>
    <w:rsid w:val="00BF4279"/>
    <w:rsid w:val="00C14B5D"/>
    <w:rsid w:val="00C168DF"/>
    <w:rsid w:val="00C17C12"/>
    <w:rsid w:val="00C3740F"/>
    <w:rsid w:val="00C53F28"/>
    <w:rsid w:val="00C60C56"/>
    <w:rsid w:val="00C770AD"/>
    <w:rsid w:val="00C961A2"/>
    <w:rsid w:val="00C97878"/>
    <w:rsid w:val="00CA3D71"/>
    <w:rsid w:val="00CB24AA"/>
    <w:rsid w:val="00CB4F85"/>
    <w:rsid w:val="00CF47E8"/>
    <w:rsid w:val="00D11A17"/>
    <w:rsid w:val="00D33433"/>
    <w:rsid w:val="00D34F19"/>
    <w:rsid w:val="00D366A5"/>
    <w:rsid w:val="00D85BA0"/>
    <w:rsid w:val="00DA5DFA"/>
    <w:rsid w:val="00DB4EC8"/>
    <w:rsid w:val="00DD171E"/>
    <w:rsid w:val="00E05EF2"/>
    <w:rsid w:val="00E30F9D"/>
    <w:rsid w:val="00E4016D"/>
    <w:rsid w:val="00E4124A"/>
    <w:rsid w:val="00E419DC"/>
    <w:rsid w:val="00E53C1A"/>
    <w:rsid w:val="00E57A37"/>
    <w:rsid w:val="00EA684E"/>
    <w:rsid w:val="00EA6DF3"/>
    <w:rsid w:val="00EB05E4"/>
    <w:rsid w:val="00EB3C57"/>
    <w:rsid w:val="00EB6D58"/>
    <w:rsid w:val="00EC2352"/>
    <w:rsid w:val="00EC3745"/>
    <w:rsid w:val="00F01A01"/>
    <w:rsid w:val="00F02E66"/>
    <w:rsid w:val="00F12B92"/>
    <w:rsid w:val="00F527D4"/>
    <w:rsid w:val="00F54120"/>
    <w:rsid w:val="00F77D9A"/>
    <w:rsid w:val="00F960B4"/>
    <w:rsid w:val="00FF3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EFD59C0"/>
  <w14:defaultImageDpi w14:val="32767"/>
  <w15:chartTrackingRefBased/>
  <w15:docId w15:val="{CDD20C09-C288-4C0E-AAD7-E9180ACF7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lang w:val="en-GB"/>
    </w:rPr>
  </w:style>
  <w:style w:type="paragraph" w:styleId="1">
    <w:name w:val="heading 1"/>
    <w:basedOn w:val="a"/>
    <w:next w:val="a"/>
    <w:link w:val="10"/>
    <w:uiPriority w:val="9"/>
    <w:qFormat/>
    <w:rsid w:val="006F3B5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F3B5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F3B5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F3B5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F3B5A"/>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6F3B5A"/>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F3B5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F3B5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6F3B5A"/>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EB3C57"/>
    <w:rPr>
      <w:rFonts w:eastAsia="Times New Roman"/>
    </w:rPr>
    <w:tblPr>
      <w:tblBorders>
        <w:top w:val="single" w:sz="12" w:space="0" w:color="auto"/>
        <w:bottom w:val="single" w:sz="12" w:space="0" w:color="auto"/>
      </w:tblBorders>
    </w:tblPr>
    <w:tblStylePr w:type="firstRow">
      <w:rPr>
        <w:rFonts w:eastAsia="Times New Roman"/>
        <w:sz w:val="21"/>
      </w:rPr>
      <w:tblPr/>
      <w:tcPr>
        <w:tcBorders>
          <w:bottom w:val="single" w:sz="4" w:space="0" w:color="auto"/>
        </w:tcBorders>
      </w:tcPr>
    </w:tblStylePr>
  </w:style>
  <w:style w:type="paragraph" w:customStyle="1" w:styleId="a4">
    <w:name w:val="二级标题"/>
    <w:basedOn w:val="a"/>
    <w:link w:val="a5"/>
    <w:qFormat/>
    <w:rsid w:val="00EB3C57"/>
    <w:pPr>
      <w:keepNext/>
      <w:keepLines/>
      <w:numPr>
        <w:ilvl w:val="1"/>
      </w:numPr>
      <w:spacing w:before="120" w:after="120"/>
      <w:ind w:left="576" w:hanging="576"/>
      <w:outlineLvl w:val="1"/>
    </w:pPr>
    <w:rPr>
      <w:rFonts w:eastAsia="黑体"/>
      <w:b/>
      <w:color w:val="000000"/>
      <w:sz w:val="30"/>
      <w:szCs w:val="24"/>
      <w:lang w:val="en-US"/>
    </w:rPr>
  </w:style>
  <w:style w:type="character" w:customStyle="1" w:styleId="a5">
    <w:name w:val="二级标题 字符"/>
    <w:basedOn w:val="a0"/>
    <w:link w:val="a4"/>
    <w:rsid w:val="00EB3C57"/>
    <w:rPr>
      <w:rFonts w:eastAsia="黑体"/>
      <w:b/>
      <w:color w:val="000000"/>
      <w:sz w:val="30"/>
      <w:szCs w:val="24"/>
    </w:rPr>
  </w:style>
  <w:style w:type="character" w:customStyle="1" w:styleId="10">
    <w:name w:val="标题 1 字符"/>
    <w:basedOn w:val="a0"/>
    <w:link w:val="1"/>
    <w:uiPriority w:val="9"/>
    <w:rsid w:val="006F3B5A"/>
    <w:rPr>
      <w:rFonts w:asciiTheme="majorHAnsi" w:eastAsiaTheme="majorEastAsia" w:hAnsiTheme="majorHAnsi" w:cstheme="majorBidi"/>
      <w:color w:val="0F4761" w:themeColor="accent1" w:themeShade="BF"/>
      <w:sz w:val="48"/>
      <w:szCs w:val="48"/>
      <w:lang w:val="en-GB"/>
    </w:rPr>
  </w:style>
  <w:style w:type="character" w:customStyle="1" w:styleId="20">
    <w:name w:val="标题 2 字符"/>
    <w:basedOn w:val="a0"/>
    <w:link w:val="2"/>
    <w:uiPriority w:val="9"/>
    <w:semiHidden/>
    <w:rsid w:val="006F3B5A"/>
    <w:rPr>
      <w:rFonts w:asciiTheme="majorHAnsi" w:eastAsiaTheme="majorEastAsia" w:hAnsiTheme="majorHAnsi" w:cstheme="majorBidi"/>
      <w:color w:val="0F4761" w:themeColor="accent1" w:themeShade="BF"/>
      <w:sz w:val="40"/>
      <w:szCs w:val="40"/>
      <w:lang w:val="en-GB"/>
    </w:rPr>
  </w:style>
  <w:style w:type="character" w:customStyle="1" w:styleId="30">
    <w:name w:val="标题 3 字符"/>
    <w:basedOn w:val="a0"/>
    <w:link w:val="3"/>
    <w:uiPriority w:val="9"/>
    <w:semiHidden/>
    <w:rsid w:val="006F3B5A"/>
    <w:rPr>
      <w:rFonts w:asciiTheme="majorHAnsi" w:eastAsiaTheme="majorEastAsia" w:hAnsiTheme="majorHAnsi" w:cstheme="majorBidi"/>
      <w:color w:val="0F4761" w:themeColor="accent1" w:themeShade="BF"/>
      <w:sz w:val="32"/>
      <w:szCs w:val="32"/>
      <w:lang w:val="en-GB"/>
    </w:rPr>
  </w:style>
  <w:style w:type="character" w:customStyle="1" w:styleId="40">
    <w:name w:val="标题 4 字符"/>
    <w:basedOn w:val="a0"/>
    <w:link w:val="4"/>
    <w:uiPriority w:val="9"/>
    <w:semiHidden/>
    <w:rsid w:val="006F3B5A"/>
    <w:rPr>
      <w:rFonts w:cstheme="majorBidi"/>
      <w:color w:val="0F4761" w:themeColor="accent1" w:themeShade="BF"/>
      <w:sz w:val="28"/>
      <w:szCs w:val="28"/>
      <w:lang w:val="en-GB"/>
    </w:rPr>
  </w:style>
  <w:style w:type="character" w:customStyle="1" w:styleId="50">
    <w:name w:val="标题 5 字符"/>
    <w:basedOn w:val="a0"/>
    <w:link w:val="5"/>
    <w:uiPriority w:val="9"/>
    <w:semiHidden/>
    <w:rsid w:val="006F3B5A"/>
    <w:rPr>
      <w:rFonts w:cstheme="majorBidi"/>
      <w:color w:val="0F4761" w:themeColor="accent1" w:themeShade="BF"/>
      <w:sz w:val="24"/>
      <w:szCs w:val="24"/>
      <w:lang w:val="en-GB"/>
    </w:rPr>
  </w:style>
  <w:style w:type="character" w:customStyle="1" w:styleId="60">
    <w:name w:val="标题 6 字符"/>
    <w:basedOn w:val="a0"/>
    <w:link w:val="6"/>
    <w:uiPriority w:val="9"/>
    <w:semiHidden/>
    <w:rsid w:val="006F3B5A"/>
    <w:rPr>
      <w:rFonts w:cstheme="majorBidi"/>
      <w:b/>
      <w:bCs/>
      <w:color w:val="0F4761" w:themeColor="accent1" w:themeShade="BF"/>
      <w:lang w:val="en-GB"/>
    </w:rPr>
  </w:style>
  <w:style w:type="character" w:customStyle="1" w:styleId="70">
    <w:name w:val="标题 7 字符"/>
    <w:basedOn w:val="a0"/>
    <w:link w:val="7"/>
    <w:uiPriority w:val="9"/>
    <w:semiHidden/>
    <w:rsid w:val="006F3B5A"/>
    <w:rPr>
      <w:rFonts w:cstheme="majorBidi"/>
      <w:b/>
      <w:bCs/>
      <w:color w:val="595959" w:themeColor="text1" w:themeTint="A6"/>
      <w:lang w:val="en-GB"/>
    </w:rPr>
  </w:style>
  <w:style w:type="character" w:customStyle="1" w:styleId="80">
    <w:name w:val="标题 8 字符"/>
    <w:basedOn w:val="a0"/>
    <w:link w:val="8"/>
    <w:uiPriority w:val="9"/>
    <w:semiHidden/>
    <w:rsid w:val="006F3B5A"/>
    <w:rPr>
      <w:rFonts w:cstheme="majorBidi"/>
      <w:color w:val="595959" w:themeColor="text1" w:themeTint="A6"/>
      <w:lang w:val="en-GB"/>
    </w:rPr>
  </w:style>
  <w:style w:type="character" w:customStyle="1" w:styleId="90">
    <w:name w:val="标题 9 字符"/>
    <w:basedOn w:val="a0"/>
    <w:link w:val="9"/>
    <w:uiPriority w:val="9"/>
    <w:semiHidden/>
    <w:rsid w:val="006F3B5A"/>
    <w:rPr>
      <w:rFonts w:eastAsiaTheme="majorEastAsia" w:cstheme="majorBidi"/>
      <w:color w:val="595959" w:themeColor="text1" w:themeTint="A6"/>
      <w:lang w:val="en-GB"/>
    </w:rPr>
  </w:style>
  <w:style w:type="paragraph" w:styleId="a6">
    <w:name w:val="Title"/>
    <w:basedOn w:val="a"/>
    <w:next w:val="a"/>
    <w:link w:val="a7"/>
    <w:uiPriority w:val="10"/>
    <w:qFormat/>
    <w:rsid w:val="006F3B5A"/>
    <w:pPr>
      <w:spacing w:after="80"/>
      <w:contextualSpacing/>
      <w:jc w:val="center"/>
    </w:pPr>
    <w:rPr>
      <w:rFonts w:asciiTheme="majorHAnsi" w:eastAsiaTheme="majorEastAsia" w:hAnsiTheme="majorHAnsi" w:cstheme="majorBidi"/>
      <w:spacing w:val="-10"/>
      <w:kern w:val="28"/>
      <w:sz w:val="56"/>
      <w:szCs w:val="56"/>
    </w:rPr>
  </w:style>
  <w:style w:type="character" w:customStyle="1" w:styleId="a7">
    <w:name w:val="标题 字符"/>
    <w:basedOn w:val="a0"/>
    <w:link w:val="a6"/>
    <w:uiPriority w:val="10"/>
    <w:rsid w:val="006F3B5A"/>
    <w:rPr>
      <w:rFonts w:asciiTheme="majorHAnsi" w:eastAsiaTheme="majorEastAsia" w:hAnsiTheme="majorHAnsi" w:cstheme="majorBidi"/>
      <w:spacing w:val="-10"/>
      <w:kern w:val="28"/>
      <w:sz w:val="56"/>
      <w:szCs w:val="56"/>
      <w:lang w:val="en-GB"/>
    </w:rPr>
  </w:style>
  <w:style w:type="paragraph" w:styleId="a8">
    <w:name w:val="Subtitle"/>
    <w:basedOn w:val="a"/>
    <w:next w:val="a"/>
    <w:link w:val="a9"/>
    <w:uiPriority w:val="11"/>
    <w:qFormat/>
    <w:rsid w:val="006F3B5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9">
    <w:name w:val="副标题 字符"/>
    <w:basedOn w:val="a0"/>
    <w:link w:val="a8"/>
    <w:uiPriority w:val="11"/>
    <w:rsid w:val="006F3B5A"/>
    <w:rPr>
      <w:rFonts w:asciiTheme="majorHAnsi" w:eastAsiaTheme="majorEastAsia" w:hAnsiTheme="majorHAnsi" w:cstheme="majorBidi"/>
      <w:color w:val="595959" w:themeColor="text1" w:themeTint="A6"/>
      <w:spacing w:val="15"/>
      <w:sz w:val="28"/>
      <w:szCs w:val="28"/>
      <w:lang w:val="en-GB"/>
    </w:rPr>
  </w:style>
  <w:style w:type="paragraph" w:styleId="aa">
    <w:name w:val="Quote"/>
    <w:basedOn w:val="a"/>
    <w:next w:val="a"/>
    <w:link w:val="ab"/>
    <w:uiPriority w:val="29"/>
    <w:qFormat/>
    <w:rsid w:val="006F3B5A"/>
    <w:pPr>
      <w:spacing w:before="160" w:after="160"/>
      <w:jc w:val="center"/>
    </w:pPr>
    <w:rPr>
      <w:i/>
      <w:iCs/>
      <w:color w:val="404040" w:themeColor="text1" w:themeTint="BF"/>
    </w:rPr>
  </w:style>
  <w:style w:type="character" w:customStyle="1" w:styleId="ab">
    <w:name w:val="引用 字符"/>
    <w:basedOn w:val="a0"/>
    <w:link w:val="aa"/>
    <w:uiPriority w:val="29"/>
    <w:rsid w:val="006F3B5A"/>
    <w:rPr>
      <w:i/>
      <w:iCs/>
      <w:color w:val="404040" w:themeColor="text1" w:themeTint="BF"/>
      <w:lang w:val="en-GB"/>
    </w:rPr>
  </w:style>
  <w:style w:type="paragraph" w:styleId="ac">
    <w:name w:val="List Paragraph"/>
    <w:basedOn w:val="a"/>
    <w:uiPriority w:val="34"/>
    <w:qFormat/>
    <w:rsid w:val="006F3B5A"/>
    <w:pPr>
      <w:ind w:left="720"/>
      <w:contextualSpacing/>
    </w:pPr>
  </w:style>
  <w:style w:type="character" w:styleId="ad">
    <w:name w:val="Intense Emphasis"/>
    <w:basedOn w:val="a0"/>
    <w:uiPriority w:val="21"/>
    <w:qFormat/>
    <w:rsid w:val="006F3B5A"/>
    <w:rPr>
      <w:i/>
      <w:iCs/>
      <w:color w:val="0F4761" w:themeColor="accent1" w:themeShade="BF"/>
    </w:rPr>
  </w:style>
  <w:style w:type="paragraph" w:styleId="ae">
    <w:name w:val="Intense Quote"/>
    <w:basedOn w:val="a"/>
    <w:next w:val="a"/>
    <w:link w:val="af"/>
    <w:uiPriority w:val="30"/>
    <w:qFormat/>
    <w:rsid w:val="006F3B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
    <w:name w:val="明显引用 字符"/>
    <w:basedOn w:val="a0"/>
    <w:link w:val="ae"/>
    <w:uiPriority w:val="30"/>
    <w:rsid w:val="006F3B5A"/>
    <w:rPr>
      <w:i/>
      <w:iCs/>
      <w:color w:val="0F4761" w:themeColor="accent1" w:themeShade="BF"/>
      <w:lang w:val="en-GB"/>
    </w:rPr>
  </w:style>
  <w:style w:type="character" w:styleId="af0">
    <w:name w:val="Intense Reference"/>
    <w:basedOn w:val="a0"/>
    <w:uiPriority w:val="32"/>
    <w:qFormat/>
    <w:rsid w:val="006F3B5A"/>
    <w:rPr>
      <w:b/>
      <w:bCs/>
      <w:smallCaps/>
      <w:color w:val="0F4761" w:themeColor="accent1" w:themeShade="BF"/>
      <w:spacing w:val="5"/>
    </w:rPr>
  </w:style>
  <w:style w:type="table" w:styleId="af1">
    <w:name w:val="Table Grid"/>
    <w:basedOn w:val="a1"/>
    <w:uiPriority w:val="39"/>
    <w:rsid w:val="006F3B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header"/>
    <w:basedOn w:val="a"/>
    <w:link w:val="af3"/>
    <w:uiPriority w:val="99"/>
    <w:unhideWhenUsed/>
    <w:rsid w:val="009A50DA"/>
    <w:pPr>
      <w:tabs>
        <w:tab w:val="center" w:pos="4153"/>
        <w:tab w:val="right" w:pos="8306"/>
      </w:tabs>
      <w:snapToGrid w:val="0"/>
      <w:jc w:val="center"/>
    </w:pPr>
    <w:rPr>
      <w:sz w:val="18"/>
      <w:szCs w:val="18"/>
    </w:rPr>
  </w:style>
  <w:style w:type="character" w:customStyle="1" w:styleId="af3">
    <w:name w:val="页眉 字符"/>
    <w:basedOn w:val="a0"/>
    <w:link w:val="af2"/>
    <w:uiPriority w:val="99"/>
    <w:rsid w:val="009A50DA"/>
    <w:rPr>
      <w:sz w:val="18"/>
      <w:szCs w:val="18"/>
      <w:lang w:val="en-GB"/>
    </w:rPr>
  </w:style>
  <w:style w:type="paragraph" w:styleId="af4">
    <w:name w:val="footer"/>
    <w:basedOn w:val="a"/>
    <w:link w:val="af5"/>
    <w:uiPriority w:val="99"/>
    <w:unhideWhenUsed/>
    <w:rsid w:val="009A50DA"/>
    <w:pPr>
      <w:tabs>
        <w:tab w:val="center" w:pos="4153"/>
        <w:tab w:val="right" w:pos="8306"/>
      </w:tabs>
      <w:snapToGrid w:val="0"/>
      <w:jc w:val="left"/>
    </w:pPr>
    <w:rPr>
      <w:sz w:val="18"/>
      <w:szCs w:val="18"/>
    </w:rPr>
  </w:style>
  <w:style w:type="character" w:customStyle="1" w:styleId="af5">
    <w:name w:val="页脚 字符"/>
    <w:basedOn w:val="a0"/>
    <w:link w:val="af4"/>
    <w:uiPriority w:val="99"/>
    <w:rsid w:val="009A50DA"/>
    <w:rPr>
      <w:sz w:val="18"/>
      <w:szCs w:val="18"/>
      <w:lang w:val="en-GB"/>
    </w:rPr>
  </w:style>
  <w:style w:type="character" w:customStyle="1" w:styleId="fontstyle01">
    <w:name w:val="fontstyle01"/>
    <w:basedOn w:val="a0"/>
    <w:rsid w:val="003614AD"/>
    <w:rPr>
      <w:rFonts w:ascii="Bold" w:hAnsi="Bold" w:hint="default"/>
      <w:b/>
      <w:bCs/>
      <w:i w:val="0"/>
      <w:iCs w:val="0"/>
      <w:color w:val="000000"/>
      <w:sz w:val="30"/>
      <w:szCs w:val="30"/>
    </w:rPr>
  </w:style>
  <w:style w:type="paragraph" w:customStyle="1" w:styleId="EndNoteBibliographyTitle">
    <w:name w:val="EndNote Bibliography Title"/>
    <w:basedOn w:val="a"/>
    <w:link w:val="EndNoteBibliographyTitle0"/>
    <w:rsid w:val="009466F1"/>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466F1"/>
    <w:rPr>
      <w:rFonts w:ascii="等线" w:eastAsia="等线" w:hAnsi="等线"/>
      <w:noProof/>
      <w:sz w:val="20"/>
      <w:lang w:val="en-GB"/>
    </w:rPr>
  </w:style>
  <w:style w:type="paragraph" w:customStyle="1" w:styleId="EndNoteBibliography">
    <w:name w:val="EndNote Bibliography"/>
    <w:basedOn w:val="a"/>
    <w:link w:val="EndNoteBibliography0"/>
    <w:rsid w:val="009466F1"/>
    <w:pPr>
      <w:jc w:val="center"/>
    </w:pPr>
    <w:rPr>
      <w:rFonts w:ascii="等线" w:eastAsia="等线" w:hAnsi="等线"/>
      <w:noProof/>
      <w:sz w:val="20"/>
    </w:rPr>
  </w:style>
  <w:style w:type="character" w:customStyle="1" w:styleId="EndNoteBibliography0">
    <w:name w:val="EndNote Bibliography 字符"/>
    <w:basedOn w:val="a0"/>
    <w:link w:val="EndNoteBibliography"/>
    <w:rsid w:val="009466F1"/>
    <w:rPr>
      <w:rFonts w:ascii="等线" w:eastAsia="等线" w:hAnsi="等线"/>
      <w:noProof/>
      <w:sz w:val="20"/>
      <w:lang w:val="en-GB"/>
    </w:rPr>
  </w:style>
  <w:style w:type="character" w:styleId="af6">
    <w:name w:val="Hyperlink"/>
    <w:basedOn w:val="a0"/>
    <w:uiPriority w:val="99"/>
    <w:unhideWhenUsed/>
    <w:rsid w:val="00B871DA"/>
    <w:rPr>
      <w:color w:val="467886" w:themeColor="hyperlink"/>
      <w:u w:val="single"/>
    </w:rPr>
  </w:style>
  <w:style w:type="character" w:styleId="af7">
    <w:name w:val="Unresolved Mention"/>
    <w:basedOn w:val="a0"/>
    <w:uiPriority w:val="99"/>
    <w:semiHidden/>
    <w:unhideWhenUsed/>
    <w:rsid w:val="00B87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12</Pages>
  <Words>2578</Words>
  <Characters>14700</Characters>
  <Application>Microsoft Office Word</Application>
  <DocSecurity>0</DocSecurity>
  <Lines>122</Lines>
  <Paragraphs>34</Paragraphs>
  <ScaleCrop>false</ScaleCrop>
  <Company/>
  <LinksUpToDate>false</LinksUpToDate>
  <CharactersWithSpaces>17244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杨柳</dc:creator>
  <cp:keywords/>
  <dc:description/>
  <cp:lastModifiedBy>杨柳</cp:lastModifiedBy>
  <cp:revision>9</cp:revision>
  <dcterms:created xsi:type="dcterms:W3CDTF">2026-04-05T13:05:00Z</dcterms:created>
  <dcterms:modified xsi:type="dcterms:W3CDTF">2026-04-06T05:54:00Z</dcterms:modified>
</cp:coreProperties>
</file>