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279EB" w14:textId="6ADBD5BB" w:rsidR="005D488F" w:rsidRPr="00946773" w:rsidRDefault="005D488F">
      <w:pPr>
        <w:rPr>
          <w:rFonts w:ascii="Arial" w:hAnsi="Arial" w:cs="Arial"/>
        </w:rPr>
      </w:pPr>
    </w:p>
    <w:p w14:paraId="0EA34AF7" w14:textId="55F4A031" w:rsidR="005D488F" w:rsidRPr="00946773" w:rsidRDefault="005D488F">
      <w:pPr>
        <w:rPr>
          <w:rFonts w:ascii="Arial" w:hAnsi="Arial" w:cs="Arial"/>
        </w:rPr>
      </w:pPr>
      <w:r w:rsidRPr="00946773">
        <w:rPr>
          <w:rFonts w:ascii="Arial" w:hAnsi="Arial" w:cs="Arial"/>
          <w:noProof/>
        </w:rPr>
        <w:drawing>
          <wp:inline distT="0" distB="0" distL="0" distR="0" wp14:anchorId="1798B6F5" wp14:editId="5A6E0BCF">
            <wp:extent cx="5274310" cy="29667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3945C" w14:textId="46774F7C" w:rsidR="005D488F" w:rsidRPr="00946773" w:rsidRDefault="002B0D92" w:rsidP="005D488F">
      <w:pPr>
        <w:rPr>
          <w:rFonts w:ascii="Arial" w:hAnsi="Arial" w:cs="Arial"/>
        </w:rPr>
      </w:pPr>
      <w:r w:rsidRPr="00946773">
        <w:rPr>
          <w:rFonts w:ascii="Arial" w:hAnsi="Arial" w:cs="Arial"/>
        </w:rPr>
        <w:t>Supplementary</w:t>
      </w:r>
      <w:r w:rsidR="005D488F" w:rsidRPr="00946773">
        <w:rPr>
          <w:rFonts w:ascii="Arial" w:hAnsi="Arial" w:cs="Arial"/>
        </w:rPr>
        <w:t xml:space="preserve"> F</w:t>
      </w:r>
      <w:r>
        <w:rPr>
          <w:rFonts w:ascii="Arial" w:hAnsi="Arial" w:cs="Arial"/>
        </w:rPr>
        <w:t xml:space="preserve">ig.1. </w:t>
      </w:r>
      <w:r w:rsidR="00D53D87" w:rsidRPr="00946773">
        <w:rPr>
          <w:rFonts w:ascii="Arial" w:hAnsi="Arial" w:cs="Arial"/>
          <w:szCs w:val="21"/>
        </w:rPr>
        <w:t>Differentially expressed miRNAs</w:t>
      </w:r>
      <w:r w:rsidR="005D488F" w:rsidRPr="00946773">
        <w:rPr>
          <w:rFonts w:ascii="Arial" w:hAnsi="Arial" w:cs="Arial"/>
        </w:rPr>
        <w:t xml:space="preserve"> of GSE</w:t>
      </w:r>
      <w:r w:rsidR="00194FE7" w:rsidRPr="00946773">
        <w:rPr>
          <w:rFonts w:ascii="Arial" w:hAnsi="Arial" w:cs="Arial"/>
        </w:rPr>
        <w:t>96733</w:t>
      </w:r>
      <w:r w:rsidR="005D488F" w:rsidRPr="00946773">
        <w:rPr>
          <w:rFonts w:ascii="Arial" w:hAnsi="Arial" w:cs="Arial"/>
        </w:rPr>
        <w:t>.</w:t>
      </w:r>
    </w:p>
    <w:p w14:paraId="24B25610" w14:textId="780AE8DC" w:rsidR="005D488F" w:rsidRPr="00946773" w:rsidRDefault="00194FE7" w:rsidP="00946773">
      <w:pPr>
        <w:spacing w:line="480" w:lineRule="auto"/>
        <w:rPr>
          <w:rFonts w:ascii="Arial" w:hAnsi="Arial" w:cs="Arial"/>
          <w:szCs w:val="21"/>
        </w:rPr>
      </w:pPr>
      <w:r w:rsidRPr="00946773">
        <w:rPr>
          <w:rFonts w:ascii="Arial" w:hAnsi="Arial" w:cs="Arial"/>
          <w:szCs w:val="21"/>
        </w:rPr>
        <w:t xml:space="preserve">(A) The PCA </w:t>
      </w:r>
      <w:r w:rsidR="00946773" w:rsidRPr="00946773">
        <w:rPr>
          <w:rFonts w:ascii="Arial" w:hAnsi="Arial" w:cs="Arial"/>
          <w:szCs w:val="21"/>
        </w:rPr>
        <w:t>indicates that the sets of samples are independent of each other</w:t>
      </w:r>
      <w:r w:rsidRPr="00946773">
        <w:rPr>
          <w:rFonts w:ascii="Arial" w:hAnsi="Arial" w:cs="Arial"/>
          <w:szCs w:val="21"/>
        </w:rPr>
        <w:t>. (B) In the volcano plot of mDEGs, the horizontal axis represents the fold change (IR versus Sham), and the vertical axis represents the p-value of miDEGs, genes with the absolute value of |log2FC |&gt;1.5 and p-value. (C) In the heat map of mDEGs, the horizontal axis represents the name of each sample, while the left vertical axis represents the degree of gene clustering. Red represented the up-regulated genes, while blue stands for the downregulated genes.</w:t>
      </w:r>
    </w:p>
    <w:sectPr w:rsidR="005D488F" w:rsidRPr="00946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88F"/>
    <w:rsid w:val="00194FE7"/>
    <w:rsid w:val="002B0D92"/>
    <w:rsid w:val="005D488F"/>
    <w:rsid w:val="00946773"/>
    <w:rsid w:val="00D5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908BDB"/>
  <w15:chartTrackingRefBased/>
  <w15:docId w15:val="{9CE2773C-CCA1-0B44-959C-33E22A11D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Julin</dc:creator>
  <cp:keywords/>
  <dc:description/>
  <cp:lastModifiedBy>Zhu Julin</cp:lastModifiedBy>
  <cp:revision>3</cp:revision>
  <dcterms:created xsi:type="dcterms:W3CDTF">2021-08-21T05:42:00Z</dcterms:created>
  <dcterms:modified xsi:type="dcterms:W3CDTF">2021-08-21T09:47:00Z</dcterms:modified>
</cp:coreProperties>
</file>