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9FBA79" w14:textId="4B7E0E26" w:rsidR="001B3819" w:rsidRDefault="007A2820" w:rsidP="007A2820">
      <w:pPr>
        <w:jc w:val="center"/>
        <w:rPr>
          <w:rFonts w:ascii="Times New Roman" w:hAnsi="Times New Roman" w:cs="Times New Roman"/>
          <w:b/>
          <w:bCs/>
          <w:color w:val="000000"/>
          <w:sz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</w:rPr>
        <w:t>SUPPLEMENTARY DATA</w:t>
      </w:r>
    </w:p>
    <w:p w14:paraId="41EC52F5" w14:textId="77777777" w:rsidR="007A2820" w:rsidRDefault="007A2820">
      <w:pPr>
        <w:rPr>
          <w:rFonts w:ascii="Times New Roman" w:hAnsi="Times New Roman" w:cs="Times New Roman"/>
          <w:b/>
          <w:bCs/>
          <w:color w:val="000000"/>
          <w:sz w:val="24"/>
        </w:rPr>
      </w:pPr>
    </w:p>
    <w:p w14:paraId="0F067D7B" w14:textId="79FC784A" w:rsidR="00EC0635" w:rsidRDefault="00C74D6E">
      <w:pPr>
        <w:rPr>
          <w:rFonts w:ascii="Times New Roman" w:hAnsi="Times New Roman" w:cs="Times New Roman"/>
          <w:b/>
          <w:bCs/>
          <w:color w:val="000000"/>
          <w:sz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</w:rPr>
        <w:t>Table S1 Residual sugar concentrations (g/L) at various incubation time-points</w:t>
      </w:r>
    </w:p>
    <w:tbl>
      <w:tblPr>
        <w:tblStyle w:val="TableGrid"/>
        <w:tblpPr w:leftFromText="180" w:rightFromText="180" w:vertAnchor="text" w:horzAnchor="margin" w:tblpX="-54" w:tblpY="10"/>
        <w:tblW w:w="97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992"/>
        <w:gridCol w:w="950"/>
        <w:gridCol w:w="892"/>
        <w:gridCol w:w="1521"/>
        <w:gridCol w:w="936"/>
        <w:gridCol w:w="236"/>
        <w:gridCol w:w="1177"/>
        <w:gridCol w:w="1076"/>
        <w:gridCol w:w="897"/>
      </w:tblGrid>
      <w:tr w:rsidR="00C74D6E" w14:paraId="1FBFFF3B" w14:textId="77777777" w:rsidTr="00C74D6E">
        <w:tc>
          <w:tcPr>
            <w:tcW w:w="1027" w:type="dxa"/>
            <w:tcBorders>
              <w:top w:val="single" w:sz="4" w:space="0" w:color="auto"/>
            </w:tcBorders>
          </w:tcPr>
          <w:p w14:paraId="73C2AA3B" w14:textId="77777777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574B47">
              <w:rPr>
                <w:color w:val="000000"/>
                <w:sz w:val="24"/>
              </w:rPr>
              <w:t>Runs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E098CE7" w14:textId="77777777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574B47">
              <w:rPr>
                <w:color w:val="000000"/>
                <w:sz w:val="24"/>
              </w:rPr>
              <w:t>Codes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</w:tcPr>
          <w:p w14:paraId="1F6F29F3" w14:textId="77777777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</w:tcPr>
          <w:p w14:paraId="06A91351" w14:textId="77777777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245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56BB35" w14:textId="41C397AC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</w:t>
            </w:r>
            <w:r w:rsidRPr="00574B47">
              <w:rPr>
                <w:color w:val="000000"/>
                <w:sz w:val="24"/>
              </w:rPr>
              <w:t>Sugar conc</w:t>
            </w:r>
            <w:r>
              <w:rPr>
                <w:color w:val="000000"/>
                <w:sz w:val="24"/>
              </w:rPr>
              <w:t>entration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5D589D3E" w14:textId="77777777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</w:tcPr>
          <w:p w14:paraId="2B954E2F" w14:textId="77777777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19E521D1" w14:textId="77777777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</w:tcPr>
          <w:p w14:paraId="064F0002" w14:textId="77777777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</w:p>
        </w:tc>
      </w:tr>
      <w:tr w:rsidR="00C74D6E" w14:paraId="79C65EBA" w14:textId="77777777" w:rsidTr="00C74D6E">
        <w:trPr>
          <w:trHeight w:val="201"/>
        </w:trPr>
        <w:tc>
          <w:tcPr>
            <w:tcW w:w="1027" w:type="dxa"/>
            <w:tcBorders>
              <w:bottom w:val="single" w:sz="4" w:space="0" w:color="auto"/>
            </w:tcBorders>
          </w:tcPr>
          <w:p w14:paraId="23AF3E3F" w14:textId="77777777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4F3B920" w14:textId="77777777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574B47">
              <w:rPr>
                <w:color w:val="000000"/>
                <w:sz w:val="24"/>
              </w:rPr>
              <w:t>X1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</w:tcPr>
          <w:p w14:paraId="6511C9FA" w14:textId="77777777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574B47">
              <w:rPr>
                <w:color w:val="000000"/>
                <w:sz w:val="24"/>
              </w:rPr>
              <w:t>X2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</w:tcPr>
          <w:p w14:paraId="767E755A" w14:textId="77777777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574B47">
              <w:rPr>
                <w:color w:val="000000"/>
                <w:sz w:val="24"/>
              </w:rPr>
              <w:t>X3</w:t>
            </w: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</w:tcPr>
          <w:p w14:paraId="6C68EF5C" w14:textId="77777777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574B47">
              <w:rPr>
                <w:sz w:val="24"/>
                <w:szCs w:val="24"/>
              </w:rPr>
              <w:t>8 hrs.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0B38B65" w14:textId="77777777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574B47">
              <w:rPr>
                <w:sz w:val="24"/>
                <w:szCs w:val="24"/>
              </w:rPr>
              <w:t>16 hrs.</w:t>
            </w:r>
            <w:r>
              <w:rPr>
                <w:sz w:val="24"/>
                <w:szCs w:val="24"/>
              </w:rPr>
              <w:t>*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</w:tcPr>
          <w:p w14:paraId="52F7559E" w14:textId="77777777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574B47">
              <w:rPr>
                <w:sz w:val="24"/>
                <w:szCs w:val="24"/>
              </w:rPr>
              <w:t>24 hrs.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759C6384" w14:textId="77777777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574B47">
              <w:rPr>
                <w:sz w:val="24"/>
                <w:szCs w:val="24"/>
              </w:rPr>
              <w:t>32 hrs.</w:t>
            </w: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</w:tcPr>
          <w:p w14:paraId="0BA2A5FC" w14:textId="77777777" w:rsidR="00C74D6E" w:rsidRPr="00574B47" w:rsidRDefault="00C74D6E" w:rsidP="006E3BE3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574B47">
              <w:rPr>
                <w:sz w:val="24"/>
                <w:szCs w:val="24"/>
              </w:rPr>
              <w:t>40 hrs.</w:t>
            </w:r>
          </w:p>
        </w:tc>
      </w:tr>
      <w:tr w:rsidR="00C74D6E" w14:paraId="7794DB10" w14:textId="77777777" w:rsidTr="00C74D6E">
        <w:tc>
          <w:tcPr>
            <w:tcW w:w="1027" w:type="dxa"/>
            <w:tcBorders>
              <w:top w:val="single" w:sz="4" w:space="0" w:color="auto"/>
            </w:tcBorders>
          </w:tcPr>
          <w:p w14:paraId="4A2D0FE3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DC75D4B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  <w:tcBorders>
              <w:top w:val="single" w:sz="4" w:space="0" w:color="auto"/>
            </w:tcBorders>
          </w:tcPr>
          <w:p w14:paraId="2452DA51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2</w:t>
            </w:r>
          </w:p>
        </w:tc>
        <w:tc>
          <w:tcPr>
            <w:tcW w:w="892" w:type="dxa"/>
            <w:tcBorders>
              <w:top w:val="single" w:sz="4" w:space="0" w:color="auto"/>
            </w:tcBorders>
          </w:tcPr>
          <w:p w14:paraId="198E27A0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4</w:t>
            </w:r>
          </w:p>
        </w:tc>
        <w:tc>
          <w:tcPr>
            <w:tcW w:w="1521" w:type="dxa"/>
            <w:tcBorders>
              <w:top w:val="single" w:sz="4" w:space="0" w:color="auto"/>
            </w:tcBorders>
          </w:tcPr>
          <w:p w14:paraId="7D92E290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46.54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</w:tcPr>
          <w:p w14:paraId="070AAC6C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5.82</w:t>
            </w:r>
          </w:p>
        </w:tc>
        <w:tc>
          <w:tcPr>
            <w:tcW w:w="1177" w:type="dxa"/>
            <w:tcBorders>
              <w:top w:val="single" w:sz="4" w:space="0" w:color="auto"/>
            </w:tcBorders>
          </w:tcPr>
          <w:p w14:paraId="3F855352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5.69</w:t>
            </w:r>
          </w:p>
        </w:tc>
        <w:tc>
          <w:tcPr>
            <w:tcW w:w="1076" w:type="dxa"/>
            <w:tcBorders>
              <w:top w:val="single" w:sz="4" w:space="0" w:color="auto"/>
            </w:tcBorders>
          </w:tcPr>
          <w:p w14:paraId="78DA5172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5.67</w:t>
            </w:r>
          </w:p>
        </w:tc>
        <w:tc>
          <w:tcPr>
            <w:tcW w:w="897" w:type="dxa"/>
            <w:tcBorders>
              <w:top w:val="single" w:sz="4" w:space="0" w:color="auto"/>
            </w:tcBorders>
          </w:tcPr>
          <w:p w14:paraId="6A736864" w14:textId="77777777" w:rsidR="00C74D6E" w:rsidRDefault="00C74D6E" w:rsidP="006E3BE3">
            <w:pPr>
              <w:jc w:val="center"/>
              <w:rPr>
                <w:sz w:val="24"/>
                <w:szCs w:val="24"/>
              </w:rPr>
            </w:pPr>
            <w:r w:rsidRPr="006D40B0">
              <w:rPr>
                <w:sz w:val="24"/>
                <w:szCs w:val="24"/>
              </w:rPr>
              <w:t>5.69</w:t>
            </w:r>
          </w:p>
          <w:p w14:paraId="6878A668" w14:textId="77777777" w:rsidR="00C74D6E" w:rsidRPr="000E2B2D" w:rsidRDefault="00C74D6E" w:rsidP="006E3BE3">
            <w:pPr>
              <w:jc w:val="center"/>
              <w:rPr>
                <w:sz w:val="24"/>
                <w:szCs w:val="24"/>
              </w:rPr>
            </w:pPr>
          </w:p>
        </w:tc>
      </w:tr>
      <w:tr w:rsidR="00C74D6E" w14:paraId="6CC0FA91" w14:textId="77777777" w:rsidTr="00C74D6E">
        <w:tc>
          <w:tcPr>
            <w:tcW w:w="1027" w:type="dxa"/>
          </w:tcPr>
          <w:p w14:paraId="24A4FB9C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85560D1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20</w:t>
            </w:r>
          </w:p>
        </w:tc>
        <w:tc>
          <w:tcPr>
            <w:tcW w:w="950" w:type="dxa"/>
          </w:tcPr>
          <w:p w14:paraId="2E702744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0.5</w:t>
            </w:r>
          </w:p>
        </w:tc>
        <w:tc>
          <w:tcPr>
            <w:tcW w:w="892" w:type="dxa"/>
          </w:tcPr>
          <w:p w14:paraId="1F9F206A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</w:t>
            </w:r>
          </w:p>
        </w:tc>
        <w:tc>
          <w:tcPr>
            <w:tcW w:w="1521" w:type="dxa"/>
          </w:tcPr>
          <w:p w14:paraId="36AB4BA4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114.95</w:t>
            </w:r>
          </w:p>
        </w:tc>
        <w:tc>
          <w:tcPr>
            <w:tcW w:w="1170" w:type="dxa"/>
            <w:gridSpan w:val="2"/>
          </w:tcPr>
          <w:p w14:paraId="648190D7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107.89</w:t>
            </w:r>
          </w:p>
        </w:tc>
        <w:tc>
          <w:tcPr>
            <w:tcW w:w="1177" w:type="dxa"/>
          </w:tcPr>
          <w:p w14:paraId="599E8622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64.43</w:t>
            </w:r>
          </w:p>
        </w:tc>
        <w:tc>
          <w:tcPr>
            <w:tcW w:w="1076" w:type="dxa"/>
          </w:tcPr>
          <w:p w14:paraId="318CB41F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31.84</w:t>
            </w:r>
          </w:p>
        </w:tc>
        <w:tc>
          <w:tcPr>
            <w:tcW w:w="897" w:type="dxa"/>
          </w:tcPr>
          <w:p w14:paraId="7DE6E712" w14:textId="77777777" w:rsidR="00C74D6E" w:rsidRDefault="00C74D6E" w:rsidP="006E3BE3">
            <w:pPr>
              <w:jc w:val="center"/>
              <w:rPr>
                <w:sz w:val="24"/>
                <w:szCs w:val="24"/>
              </w:rPr>
            </w:pPr>
            <w:r w:rsidRPr="006D40B0">
              <w:rPr>
                <w:sz w:val="24"/>
                <w:szCs w:val="24"/>
              </w:rPr>
              <w:t>7.1</w:t>
            </w:r>
            <w:r>
              <w:rPr>
                <w:sz w:val="24"/>
                <w:szCs w:val="24"/>
              </w:rPr>
              <w:t>6</w:t>
            </w:r>
          </w:p>
          <w:p w14:paraId="1E3B8744" w14:textId="77777777" w:rsidR="00C74D6E" w:rsidRPr="000E2B2D" w:rsidRDefault="00C74D6E" w:rsidP="006E3BE3">
            <w:pPr>
              <w:jc w:val="center"/>
              <w:rPr>
                <w:sz w:val="24"/>
                <w:szCs w:val="24"/>
              </w:rPr>
            </w:pPr>
          </w:p>
        </w:tc>
      </w:tr>
      <w:tr w:rsidR="00C74D6E" w14:paraId="292EE91E" w14:textId="77777777" w:rsidTr="00C74D6E">
        <w:tc>
          <w:tcPr>
            <w:tcW w:w="1027" w:type="dxa"/>
          </w:tcPr>
          <w:p w14:paraId="425975BA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7D062D85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14:paraId="710D360F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0.5</w:t>
            </w:r>
          </w:p>
        </w:tc>
        <w:tc>
          <w:tcPr>
            <w:tcW w:w="892" w:type="dxa"/>
          </w:tcPr>
          <w:p w14:paraId="22DFC946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</w:t>
            </w:r>
          </w:p>
        </w:tc>
        <w:tc>
          <w:tcPr>
            <w:tcW w:w="1521" w:type="dxa"/>
          </w:tcPr>
          <w:p w14:paraId="7E394497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83.88</w:t>
            </w:r>
          </w:p>
        </w:tc>
        <w:tc>
          <w:tcPr>
            <w:tcW w:w="1170" w:type="dxa"/>
            <w:gridSpan w:val="2"/>
          </w:tcPr>
          <w:p w14:paraId="76093D9A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5.98</w:t>
            </w:r>
          </w:p>
        </w:tc>
        <w:tc>
          <w:tcPr>
            <w:tcW w:w="1177" w:type="dxa"/>
          </w:tcPr>
          <w:p w14:paraId="5B8D3AC0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5.91</w:t>
            </w:r>
          </w:p>
        </w:tc>
        <w:tc>
          <w:tcPr>
            <w:tcW w:w="1076" w:type="dxa"/>
          </w:tcPr>
          <w:p w14:paraId="5413B0B0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5.91</w:t>
            </w:r>
          </w:p>
        </w:tc>
        <w:tc>
          <w:tcPr>
            <w:tcW w:w="897" w:type="dxa"/>
          </w:tcPr>
          <w:p w14:paraId="126E4115" w14:textId="77777777" w:rsidR="00C74D6E" w:rsidRDefault="00C74D6E" w:rsidP="006E3BE3">
            <w:pPr>
              <w:jc w:val="center"/>
              <w:rPr>
                <w:sz w:val="24"/>
                <w:szCs w:val="24"/>
              </w:rPr>
            </w:pPr>
            <w:r w:rsidRPr="006D40B0">
              <w:rPr>
                <w:sz w:val="24"/>
                <w:szCs w:val="24"/>
              </w:rPr>
              <w:t>5.85</w:t>
            </w:r>
          </w:p>
          <w:p w14:paraId="2AC380BF" w14:textId="77777777" w:rsidR="00C74D6E" w:rsidRPr="000E2B2D" w:rsidRDefault="00C74D6E" w:rsidP="006E3BE3">
            <w:pPr>
              <w:jc w:val="center"/>
              <w:rPr>
                <w:sz w:val="24"/>
                <w:szCs w:val="24"/>
              </w:rPr>
            </w:pPr>
          </w:p>
        </w:tc>
      </w:tr>
      <w:tr w:rsidR="00C74D6E" w14:paraId="686F7B85" w14:textId="77777777" w:rsidTr="00C74D6E">
        <w:tc>
          <w:tcPr>
            <w:tcW w:w="1027" w:type="dxa"/>
          </w:tcPr>
          <w:p w14:paraId="07B1F38D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50D91EEB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20</w:t>
            </w:r>
          </w:p>
        </w:tc>
        <w:tc>
          <w:tcPr>
            <w:tcW w:w="950" w:type="dxa"/>
          </w:tcPr>
          <w:p w14:paraId="34840E24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1.25</w:t>
            </w:r>
          </w:p>
        </w:tc>
        <w:tc>
          <w:tcPr>
            <w:tcW w:w="892" w:type="dxa"/>
          </w:tcPr>
          <w:p w14:paraId="491F3CB7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</w:t>
            </w:r>
          </w:p>
        </w:tc>
        <w:tc>
          <w:tcPr>
            <w:tcW w:w="1521" w:type="dxa"/>
          </w:tcPr>
          <w:p w14:paraId="4E6916D1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109.75</w:t>
            </w:r>
          </w:p>
        </w:tc>
        <w:tc>
          <w:tcPr>
            <w:tcW w:w="1170" w:type="dxa"/>
            <w:gridSpan w:val="2"/>
          </w:tcPr>
          <w:p w14:paraId="309D1DB4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94.85</w:t>
            </w:r>
          </w:p>
        </w:tc>
        <w:tc>
          <w:tcPr>
            <w:tcW w:w="1177" w:type="dxa"/>
          </w:tcPr>
          <w:p w14:paraId="16894AB3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28.79</w:t>
            </w:r>
          </w:p>
        </w:tc>
        <w:tc>
          <w:tcPr>
            <w:tcW w:w="1076" w:type="dxa"/>
          </w:tcPr>
          <w:p w14:paraId="2C03735F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11.34</w:t>
            </w:r>
          </w:p>
        </w:tc>
        <w:tc>
          <w:tcPr>
            <w:tcW w:w="897" w:type="dxa"/>
          </w:tcPr>
          <w:p w14:paraId="1B6DBBC9" w14:textId="77777777" w:rsidR="00C74D6E" w:rsidRDefault="00C74D6E" w:rsidP="006E3BE3">
            <w:pPr>
              <w:jc w:val="center"/>
              <w:rPr>
                <w:sz w:val="24"/>
                <w:szCs w:val="24"/>
              </w:rPr>
            </w:pPr>
            <w:r w:rsidRPr="006D40B0">
              <w:rPr>
                <w:sz w:val="24"/>
                <w:szCs w:val="24"/>
              </w:rPr>
              <w:t>7.20</w:t>
            </w:r>
          </w:p>
          <w:p w14:paraId="5BC9D14E" w14:textId="77777777" w:rsidR="00C74D6E" w:rsidRPr="000E2B2D" w:rsidRDefault="00C74D6E" w:rsidP="006E3BE3">
            <w:pPr>
              <w:jc w:val="center"/>
              <w:rPr>
                <w:sz w:val="24"/>
                <w:szCs w:val="24"/>
              </w:rPr>
            </w:pPr>
          </w:p>
        </w:tc>
      </w:tr>
      <w:tr w:rsidR="00C74D6E" w14:paraId="3B798042" w14:textId="77777777" w:rsidTr="00C74D6E">
        <w:tc>
          <w:tcPr>
            <w:tcW w:w="1027" w:type="dxa"/>
          </w:tcPr>
          <w:p w14:paraId="17E28385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67DC55DD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14:paraId="0AD6E33E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1.25</w:t>
            </w:r>
          </w:p>
        </w:tc>
        <w:tc>
          <w:tcPr>
            <w:tcW w:w="892" w:type="dxa"/>
          </w:tcPr>
          <w:p w14:paraId="70D880D6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</w:t>
            </w:r>
          </w:p>
        </w:tc>
        <w:tc>
          <w:tcPr>
            <w:tcW w:w="1521" w:type="dxa"/>
          </w:tcPr>
          <w:p w14:paraId="3CD37E3D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66.20</w:t>
            </w:r>
          </w:p>
        </w:tc>
        <w:tc>
          <w:tcPr>
            <w:tcW w:w="1170" w:type="dxa"/>
            <w:gridSpan w:val="2"/>
          </w:tcPr>
          <w:p w14:paraId="189EC49A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6.78</w:t>
            </w:r>
          </w:p>
        </w:tc>
        <w:tc>
          <w:tcPr>
            <w:tcW w:w="1177" w:type="dxa"/>
          </w:tcPr>
          <w:p w14:paraId="1DE904A4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6.71</w:t>
            </w:r>
          </w:p>
        </w:tc>
        <w:tc>
          <w:tcPr>
            <w:tcW w:w="1076" w:type="dxa"/>
          </w:tcPr>
          <w:p w14:paraId="0F63C001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6.87</w:t>
            </w:r>
          </w:p>
        </w:tc>
        <w:tc>
          <w:tcPr>
            <w:tcW w:w="897" w:type="dxa"/>
          </w:tcPr>
          <w:p w14:paraId="00C9913A" w14:textId="77777777" w:rsidR="00C74D6E" w:rsidRDefault="00C74D6E" w:rsidP="006E3BE3">
            <w:pPr>
              <w:jc w:val="center"/>
              <w:rPr>
                <w:sz w:val="24"/>
                <w:szCs w:val="24"/>
              </w:rPr>
            </w:pPr>
            <w:r w:rsidRPr="006D40B0">
              <w:rPr>
                <w:sz w:val="24"/>
                <w:szCs w:val="24"/>
              </w:rPr>
              <w:t>6.73</w:t>
            </w:r>
          </w:p>
          <w:p w14:paraId="4FD50DA6" w14:textId="77777777" w:rsidR="00C74D6E" w:rsidRPr="000E2B2D" w:rsidRDefault="00C74D6E" w:rsidP="006E3BE3">
            <w:pPr>
              <w:jc w:val="center"/>
              <w:rPr>
                <w:sz w:val="24"/>
                <w:szCs w:val="24"/>
              </w:rPr>
            </w:pPr>
          </w:p>
        </w:tc>
      </w:tr>
      <w:tr w:rsidR="00C74D6E" w14:paraId="4C0EF50C" w14:textId="77777777" w:rsidTr="00C74D6E">
        <w:tc>
          <w:tcPr>
            <w:tcW w:w="1027" w:type="dxa"/>
          </w:tcPr>
          <w:p w14:paraId="3F3A38F2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14:paraId="37A77501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14:paraId="2E408014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1.25</w:t>
            </w:r>
          </w:p>
        </w:tc>
        <w:tc>
          <w:tcPr>
            <w:tcW w:w="892" w:type="dxa"/>
          </w:tcPr>
          <w:p w14:paraId="7B7E5B80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</w:t>
            </w:r>
          </w:p>
        </w:tc>
        <w:tc>
          <w:tcPr>
            <w:tcW w:w="1521" w:type="dxa"/>
          </w:tcPr>
          <w:p w14:paraId="39892E58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68.14</w:t>
            </w:r>
          </w:p>
        </w:tc>
        <w:tc>
          <w:tcPr>
            <w:tcW w:w="1170" w:type="dxa"/>
            <w:gridSpan w:val="2"/>
          </w:tcPr>
          <w:p w14:paraId="5EC3AEB9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6.78</w:t>
            </w:r>
          </w:p>
        </w:tc>
        <w:tc>
          <w:tcPr>
            <w:tcW w:w="1177" w:type="dxa"/>
          </w:tcPr>
          <w:p w14:paraId="1412D75C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6.66</w:t>
            </w:r>
          </w:p>
        </w:tc>
        <w:tc>
          <w:tcPr>
            <w:tcW w:w="1076" w:type="dxa"/>
          </w:tcPr>
          <w:p w14:paraId="31DCAA55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6.71</w:t>
            </w:r>
          </w:p>
        </w:tc>
        <w:tc>
          <w:tcPr>
            <w:tcW w:w="897" w:type="dxa"/>
          </w:tcPr>
          <w:p w14:paraId="797F4469" w14:textId="77777777" w:rsidR="00C74D6E" w:rsidRDefault="00C74D6E" w:rsidP="006E3BE3">
            <w:pPr>
              <w:jc w:val="center"/>
              <w:rPr>
                <w:sz w:val="24"/>
                <w:szCs w:val="24"/>
              </w:rPr>
            </w:pPr>
            <w:r w:rsidRPr="006D40B0">
              <w:rPr>
                <w:sz w:val="24"/>
                <w:szCs w:val="24"/>
              </w:rPr>
              <w:t>6.71</w:t>
            </w:r>
          </w:p>
          <w:p w14:paraId="22705F91" w14:textId="77777777" w:rsidR="00C74D6E" w:rsidRPr="000E2B2D" w:rsidRDefault="00C74D6E" w:rsidP="006E3BE3">
            <w:pPr>
              <w:jc w:val="center"/>
              <w:rPr>
                <w:sz w:val="24"/>
                <w:szCs w:val="24"/>
              </w:rPr>
            </w:pPr>
          </w:p>
        </w:tc>
      </w:tr>
      <w:tr w:rsidR="00C74D6E" w14:paraId="1F59D031" w14:textId="77777777" w:rsidTr="00C74D6E">
        <w:tc>
          <w:tcPr>
            <w:tcW w:w="1027" w:type="dxa"/>
          </w:tcPr>
          <w:p w14:paraId="74DBB01D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14:paraId="2B0031D0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20</w:t>
            </w:r>
          </w:p>
        </w:tc>
        <w:tc>
          <w:tcPr>
            <w:tcW w:w="950" w:type="dxa"/>
          </w:tcPr>
          <w:p w14:paraId="4183B3FB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2</w:t>
            </w:r>
          </w:p>
        </w:tc>
        <w:tc>
          <w:tcPr>
            <w:tcW w:w="892" w:type="dxa"/>
          </w:tcPr>
          <w:p w14:paraId="749C7F98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</w:t>
            </w:r>
          </w:p>
        </w:tc>
        <w:tc>
          <w:tcPr>
            <w:tcW w:w="1521" w:type="dxa"/>
          </w:tcPr>
          <w:p w14:paraId="32D7DB23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105.26</w:t>
            </w:r>
          </w:p>
        </w:tc>
        <w:tc>
          <w:tcPr>
            <w:tcW w:w="1170" w:type="dxa"/>
            <w:gridSpan w:val="2"/>
          </w:tcPr>
          <w:p w14:paraId="1DFE9D5E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93.00</w:t>
            </w:r>
          </w:p>
        </w:tc>
        <w:tc>
          <w:tcPr>
            <w:tcW w:w="1177" w:type="dxa"/>
          </w:tcPr>
          <w:p w14:paraId="4BE7D5D8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22.84</w:t>
            </w:r>
          </w:p>
        </w:tc>
        <w:tc>
          <w:tcPr>
            <w:tcW w:w="1076" w:type="dxa"/>
          </w:tcPr>
          <w:p w14:paraId="1803B03D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7.30</w:t>
            </w:r>
          </w:p>
        </w:tc>
        <w:tc>
          <w:tcPr>
            <w:tcW w:w="897" w:type="dxa"/>
          </w:tcPr>
          <w:p w14:paraId="608CD5CC" w14:textId="77777777" w:rsidR="00C74D6E" w:rsidRDefault="00C74D6E" w:rsidP="006E3BE3">
            <w:pPr>
              <w:jc w:val="center"/>
              <w:rPr>
                <w:sz w:val="24"/>
                <w:szCs w:val="24"/>
              </w:rPr>
            </w:pPr>
            <w:r w:rsidRPr="006D40B0">
              <w:rPr>
                <w:sz w:val="24"/>
                <w:szCs w:val="24"/>
              </w:rPr>
              <w:t>7.06</w:t>
            </w:r>
          </w:p>
          <w:p w14:paraId="15F2D172" w14:textId="77777777" w:rsidR="00C74D6E" w:rsidRPr="000E2B2D" w:rsidRDefault="00C74D6E" w:rsidP="006E3BE3">
            <w:pPr>
              <w:jc w:val="center"/>
              <w:rPr>
                <w:sz w:val="24"/>
                <w:szCs w:val="24"/>
              </w:rPr>
            </w:pPr>
          </w:p>
        </w:tc>
      </w:tr>
      <w:tr w:rsidR="00C74D6E" w14:paraId="6F92B49C" w14:textId="77777777" w:rsidTr="00C74D6E">
        <w:tc>
          <w:tcPr>
            <w:tcW w:w="1027" w:type="dxa"/>
          </w:tcPr>
          <w:p w14:paraId="5394B01B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14:paraId="0A34E084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40</w:t>
            </w:r>
          </w:p>
        </w:tc>
        <w:tc>
          <w:tcPr>
            <w:tcW w:w="950" w:type="dxa"/>
          </w:tcPr>
          <w:p w14:paraId="2995E03A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0.5</w:t>
            </w:r>
          </w:p>
        </w:tc>
        <w:tc>
          <w:tcPr>
            <w:tcW w:w="892" w:type="dxa"/>
          </w:tcPr>
          <w:p w14:paraId="75C7D45A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</w:t>
            </w:r>
          </w:p>
        </w:tc>
        <w:tc>
          <w:tcPr>
            <w:tcW w:w="1521" w:type="dxa"/>
          </w:tcPr>
          <w:p w14:paraId="0E2A853F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77.88</w:t>
            </w:r>
          </w:p>
        </w:tc>
        <w:tc>
          <w:tcPr>
            <w:tcW w:w="1170" w:type="dxa"/>
            <w:gridSpan w:val="2"/>
          </w:tcPr>
          <w:p w14:paraId="104681CE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12.81</w:t>
            </w:r>
          </w:p>
        </w:tc>
        <w:tc>
          <w:tcPr>
            <w:tcW w:w="1177" w:type="dxa"/>
          </w:tcPr>
          <w:p w14:paraId="7BEE6CFC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6.50</w:t>
            </w:r>
          </w:p>
        </w:tc>
        <w:tc>
          <w:tcPr>
            <w:tcW w:w="1076" w:type="dxa"/>
          </w:tcPr>
          <w:p w14:paraId="04D805BF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6.50</w:t>
            </w:r>
          </w:p>
        </w:tc>
        <w:tc>
          <w:tcPr>
            <w:tcW w:w="897" w:type="dxa"/>
          </w:tcPr>
          <w:p w14:paraId="6E613026" w14:textId="77777777" w:rsidR="00C74D6E" w:rsidRDefault="00C74D6E" w:rsidP="006E3BE3">
            <w:pPr>
              <w:jc w:val="center"/>
              <w:rPr>
                <w:sz w:val="24"/>
                <w:szCs w:val="24"/>
              </w:rPr>
            </w:pPr>
            <w:r w:rsidRPr="006D40B0">
              <w:rPr>
                <w:sz w:val="24"/>
                <w:szCs w:val="24"/>
              </w:rPr>
              <w:t>6.54</w:t>
            </w:r>
          </w:p>
          <w:p w14:paraId="218111C0" w14:textId="77777777" w:rsidR="00C74D6E" w:rsidRPr="000E2B2D" w:rsidRDefault="00C74D6E" w:rsidP="006E3BE3">
            <w:pPr>
              <w:jc w:val="center"/>
              <w:rPr>
                <w:sz w:val="24"/>
                <w:szCs w:val="24"/>
              </w:rPr>
            </w:pPr>
          </w:p>
        </w:tc>
      </w:tr>
      <w:tr w:rsidR="00C74D6E" w14:paraId="75D81DAC" w14:textId="77777777" w:rsidTr="00C74D6E">
        <w:tc>
          <w:tcPr>
            <w:tcW w:w="1027" w:type="dxa"/>
          </w:tcPr>
          <w:p w14:paraId="6A27B7E9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14:paraId="10C74D93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14:paraId="48F7B168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1.25</w:t>
            </w:r>
          </w:p>
        </w:tc>
        <w:tc>
          <w:tcPr>
            <w:tcW w:w="892" w:type="dxa"/>
          </w:tcPr>
          <w:p w14:paraId="615DB4AD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</w:t>
            </w:r>
          </w:p>
        </w:tc>
        <w:tc>
          <w:tcPr>
            <w:tcW w:w="1521" w:type="dxa"/>
          </w:tcPr>
          <w:p w14:paraId="62E93F24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64.45</w:t>
            </w:r>
          </w:p>
        </w:tc>
        <w:tc>
          <w:tcPr>
            <w:tcW w:w="1170" w:type="dxa"/>
            <w:gridSpan w:val="2"/>
          </w:tcPr>
          <w:p w14:paraId="2928304E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6.83</w:t>
            </w:r>
          </w:p>
        </w:tc>
        <w:tc>
          <w:tcPr>
            <w:tcW w:w="1177" w:type="dxa"/>
          </w:tcPr>
          <w:p w14:paraId="05D1ED37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6.78</w:t>
            </w:r>
          </w:p>
        </w:tc>
        <w:tc>
          <w:tcPr>
            <w:tcW w:w="1076" w:type="dxa"/>
          </w:tcPr>
          <w:p w14:paraId="61861864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6.73</w:t>
            </w:r>
          </w:p>
        </w:tc>
        <w:tc>
          <w:tcPr>
            <w:tcW w:w="897" w:type="dxa"/>
          </w:tcPr>
          <w:p w14:paraId="7062A41E" w14:textId="77777777" w:rsidR="00C74D6E" w:rsidRDefault="00C74D6E" w:rsidP="006E3BE3">
            <w:pPr>
              <w:jc w:val="center"/>
              <w:rPr>
                <w:sz w:val="24"/>
                <w:szCs w:val="24"/>
              </w:rPr>
            </w:pPr>
            <w:r w:rsidRPr="006D40B0">
              <w:rPr>
                <w:sz w:val="24"/>
                <w:szCs w:val="24"/>
              </w:rPr>
              <w:t>6.69</w:t>
            </w:r>
          </w:p>
          <w:p w14:paraId="133F1367" w14:textId="77777777" w:rsidR="00C74D6E" w:rsidRPr="000E2B2D" w:rsidRDefault="00C74D6E" w:rsidP="006E3BE3">
            <w:pPr>
              <w:jc w:val="center"/>
              <w:rPr>
                <w:sz w:val="24"/>
                <w:szCs w:val="24"/>
              </w:rPr>
            </w:pPr>
          </w:p>
        </w:tc>
      </w:tr>
      <w:tr w:rsidR="00C74D6E" w14:paraId="1EADF7E2" w14:textId="77777777" w:rsidTr="00C74D6E">
        <w:tc>
          <w:tcPr>
            <w:tcW w:w="1027" w:type="dxa"/>
          </w:tcPr>
          <w:p w14:paraId="7EF745B8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14:paraId="6F3A95F5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40</w:t>
            </w:r>
          </w:p>
        </w:tc>
        <w:tc>
          <w:tcPr>
            <w:tcW w:w="950" w:type="dxa"/>
          </w:tcPr>
          <w:p w14:paraId="3597CA6C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1.25</w:t>
            </w:r>
          </w:p>
        </w:tc>
        <w:tc>
          <w:tcPr>
            <w:tcW w:w="892" w:type="dxa"/>
          </w:tcPr>
          <w:p w14:paraId="1B3D52CD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</w:t>
            </w:r>
          </w:p>
        </w:tc>
        <w:tc>
          <w:tcPr>
            <w:tcW w:w="1521" w:type="dxa"/>
          </w:tcPr>
          <w:p w14:paraId="1A9E337A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53.90</w:t>
            </w:r>
          </w:p>
        </w:tc>
        <w:tc>
          <w:tcPr>
            <w:tcW w:w="1170" w:type="dxa"/>
            <w:gridSpan w:val="2"/>
          </w:tcPr>
          <w:p w14:paraId="4229A138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13.09</w:t>
            </w:r>
          </w:p>
        </w:tc>
        <w:tc>
          <w:tcPr>
            <w:tcW w:w="1177" w:type="dxa"/>
          </w:tcPr>
          <w:p w14:paraId="521AA946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6.59</w:t>
            </w:r>
          </w:p>
        </w:tc>
        <w:tc>
          <w:tcPr>
            <w:tcW w:w="1076" w:type="dxa"/>
          </w:tcPr>
          <w:p w14:paraId="63DCCAA7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6.61</w:t>
            </w:r>
          </w:p>
        </w:tc>
        <w:tc>
          <w:tcPr>
            <w:tcW w:w="897" w:type="dxa"/>
          </w:tcPr>
          <w:p w14:paraId="28575BE9" w14:textId="77777777" w:rsidR="00C74D6E" w:rsidRDefault="00C74D6E" w:rsidP="006E3BE3">
            <w:pPr>
              <w:jc w:val="center"/>
              <w:rPr>
                <w:sz w:val="24"/>
                <w:szCs w:val="24"/>
              </w:rPr>
            </w:pPr>
            <w:r w:rsidRPr="006D40B0">
              <w:rPr>
                <w:sz w:val="24"/>
                <w:szCs w:val="24"/>
              </w:rPr>
              <w:t>6.57</w:t>
            </w:r>
          </w:p>
          <w:p w14:paraId="3A6DBB0F" w14:textId="77777777" w:rsidR="00C74D6E" w:rsidRPr="000E2B2D" w:rsidRDefault="00C74D6E" w:rsidP="006E3BE3">
            <w:pPr>
              <w:jc w:val="center"/>
              <w:rPr>
                <w:sz w:val="24"/>
                <w:szCs w:val="24"/>
              </w:rPr>
            </w:pPr>
          </w:p>
        </w:tc>
      </w:tr>
      <w:tr w:rsidR="00C74D6E" w14:paraId="46A39390" w14:textId="77777777" w:rsidTr="00C74D6E">
        <w:tc>
          <w:tcPr>
            <w:tcW w:w="1027" w:type="dxa"/>
          </w:tcPr>
          <w:p w14:paraId="130B4CE1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14:paraId="33911AEC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20</w:t>
            </w:r>
          </w:p>
        </w:tc>
        <w:tc>
          <w:tcPr>
            <w:tcW w:w="950" w:type="dxa"/>
          </w:tcPr>
          <w:p w14:paraId="60C298A3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1.25</w:t>
            </w:r>
          </w:p>
        </w:tc>
        <w:tc>
          <w:tcPr>
            <w:tcW w:w="892" w:type="dxa"/>
          </w:tcPr>
          <w:p w14:paraId="24669B4E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4</w:t>
            </w:r>
          </w:p>
        </w:tc>
        <w:tc>
          <w:tcPr>
            <w:tcW w:w="1521" w:type="dxa"/>
          </w:tcPr>
          <w:p w14:paraId="0F60BD01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113.84</w:t>
            </w:r>
          </w:p>
        </w:tc>
        <w:tc>
          <w:tcPr>
            <w:tcW w:w="1170" w:type="dxa"/>
            <w:gridSpan w:val="2"/>
          </w:tcPr>
          <w:p w14:paraId="0D3F95A6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96.10</w:t>
            </w:r>
          </w:p>
        </w:tc>
        <w:tc>
          <w:tcPr>
            <w:tcW w:w="1177" w:type="dxa"/>
          </w:tcPr>
          <w:p w14:paraId="5B5CC351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40.5</w:t>
            </w:r>
          </w:p>
        </w:tc>
        <w:tc>
          <w:tcPr>
            <w:tcW w:w="1076" w:type="dxa"/>
          </w:tcPr>
          <w:p w14:paraId="10BDD53E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10.67</w:t>
            </w:r>
          </w:p>
        </w:tc>
        <w:tc>
          <w:tcPr>
            <w:tcW w:w="897" w:type="dxa"/>
          </w:tcPr>
          <w:p w14:paraId="5DAA64B1" w14:textId="77777777" w:rsidR="00C74D6E" w:rsidRDefault="00C74D6E" w:rsidP="006E3BE3">
            <w:pPr>
              <w:jc w:val="center"/>
              <w:rPr>
                <w:sz w:val="24"/>
                <w:szCs w:val="24"/>
              </w:rPr>
            </w:pPr>
            <w:r w:rsidRPr="006D40B0">
              <w:rPr>
                <w:sz w:val="24"/>
                <w:szCs w:val="24"/>
              </w:rPr>
              <w:t>7.04</w:t>
            </w:r>
          </w:p>
          <w:p w14:paraId="6CE5CAD7" w14:textId="77777777" w:rsidR="00C74D6E" w:rsidRPr="000E2B2D" w:rsidRDefault="00C74D6E" w:rsidP="006E3BE3">
            <w:pPr>
              <w:jc w:val="center"/>
              <w:rPr>
                <w:sz w:val="24"/>
                <w:szCs w:val="24"/>
              </w:rPr>
            </w:pPr>
          </w:p>
        </w:tc>
      </w:tr>
      <w:tr w:rsidR="00C74D6E" w14:paraId="37DBD4AA" w14:textId="77777777" w:rsidTr="00C74D6E">
        <w:tc>
          <w:tcPr>
            <w:tcW w:w="1027" w:type="dxa"/>
          </w:tcPr>
          <w:p w14:paraId="0C60E617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14:paraId="7C67AD9C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14:paraId="307C2EC9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0.5</w:t>
            </w:r>
          </w:p>
        </w:tc>
        <w:tc>
          <w:tcPr>
            <w:tcW w:w="892" w:type="dxa"/>
          </w:tcPr>
          <w:p w14:paraId="271BAB44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4</w:t>
            </w:r>
          </w:p>
        </w:tc>
        <w:tc>
          <w:tcPr>
            <w:tcW w:w="1521" w:type="dxa"/>
          </w:tcPr>
          <w:p w14:paraId="6B8605CD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91.28</w:t>
            </w:r>
          </w:p>
        </w:tc>
        <w:tc>
          <w:tcPr>
            <w:tcW w:w="1170" w:type="dxa"/>
            <w:gridSpan w:val="2"/>
          </w:tcPr>
          <w:p w14:paraId="0F9968DC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6.83</w:t>
            </w:r>
          </w:p>
        </w:tc>
        <w:tc>
          <w:tcPr>
            <w:tcW w:w="1177" w:type="dxa"/>
          </w:tcPr>
          <w:p w14:paraId="0B587C3E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6.64</w:t>
            </w:r>
          </w:p>
        </w:tc>
        <w:tc>
          <w:tcPr>
            <w:tcW w:w="1076" w:type="dxa"/>
          </w:tcPr>
          <w:p w14:paraId="5CA31277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6.62</w:t>
            </w:r>
          </w:p>
        </w:tc>
        <w:tc>
          <w:tcPr>
            <w:tcW w:w="897" w:type="dxa"/>
          </w:tcPr>
          <w:p w14:paraId="7708450E" w14:textId="77777777" w:rsidR="00C74D6E" w:rsidRDefault="00C74D6E" w:rsidP="006E3BE3">
            <w:pPr>
              <w:jc w:val="center"/>
              <w:rPr>
                <w:sz w:val="24"/>
                <w:szCs w:val="24"/>
              </w:rPr>
            </w:pPr>
            <w:r w:rsidRPr="006D40B0">
              <w:rPr>
                <w:sz w:val="24"/>
                <w:szCs w:val="24"/>
              </w:rPr>
              <w:t>6.66</w:t>
            </w:r>
          </w:p>
          <w:p w14:paraId="134E2486" w14:textId="77777777" w:rsidR="00C74D6E" w:rsidRPr="000E2B2D" w:rsidRDefault="00C74D6E" w:rsidP="006E3BE3">
            <w:pPr>
              <w:jc w:val="center"/>
              <w:rPr>
                <w:sz w:val="24"/>
                <w:szCs w:val="24"/>
              </w:rPr>
            </w:pPr>
          </w:p>
        </w:tc>
      </w:tr>
      <w:tr w:rsidR="00C74D6E" w14:paraId="68C4E9A9" w14:textId="77777777" w:rsidTr="00C74D6E">
        <w:tc>
          <w:tcPr>
            <w:tcW w:w="1027" w:type="dxa"/>
          </w:tcPr>
          <w:p w14:paraId="077A4924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14:paraId="79549336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40</w:t>
            </w:r>
          </w:p>
        </w:tc>
        <w:tc>
          <w:tcPr>
            <w:tcW w:w="950" w:type="dxa"/>
          </w:tcPr>
          <w:p w14:paraId="3CA0741B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2</w:t>
            </w:r>
          </w:p>
        </w:tc>
        <w:tc>
          <w:tcPr>
            <w:tcW w:w="892" w:type="dxa"/>
          </w:tcPr>
          <w:p w14:paraId="72930274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</w:t>
            </w:r>
          </w:p>
        </w:tc>
        <w:tc>
          <w:tcPr>
            <w:tcW w:w="1521" w:type="dxa"/>
          </w:tcPr>
          <w:p w14:paraId="0CD20365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39.96</w:t>
            </w:r>
          </w:p>
        </w:tc>
        <w:tc>
          <w:tcPr>
            <w:tcW w:w="1170" w:type="dxa"/>
            <w:gridSpan w:val="2"/>
          </w:tcPr>
          <w:p w14:paraId="6FD8F8DA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12.77</w:t>
            </w:r>
          </w:p>
        </w:tc>
        <w:tc>
          <w:tcPr>
            <w:tcW w:w="1177" w:type="dxa"/>
          </w:tcPr>
          <w:p w14:paraId="71CFC81E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5.50</w:t>
            </w:r>
          </w:p>
        </w:tc>
        <w:tc>
          <w:tcPr>
            <w:tcW w:w="1076" w:type="dxa"/>
          </w:tcPr>
          <w:p w14:paraId="4B3D09BA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6.50</w:t>
            </w:r>
          </w:p>
        </w:tc>
        <w:tc>
          <w:tcPr>
            <w:tcW w:w="897" w:type="dxa"/>
          </w:tcPr>
          <w:p w14:paraId="7FAB14E2" w14:textId="77777777" w:rsidR="00C74D6E" w:rsidRDefault="00C74D6E" w:rsidP="006E3BE3">
            <w:pPr>
              <w:jc w:val="center"/>
              <w:rPr>
                <w:sz w:val="24"/>
                <w:szCs w:val="24"/>
              </w:rPr>
            </w:pPr>
            <w:r w:rsidRPr="006D40B0">
              <w:rPr>
                <w:sz w:val="24"/>
                <w:szCs w:val="24"/>
              </w:rPr>
              <w:t>6.54</w:t>
            </w:r>
          </w:p>
          <w:p w14:paraId="614D2D04" w14:textId="77777777" w:rsidR="00C74D6E" w:rsidRPr="000E2B2D" w:rsidRDefault="00C74D6E" w:rsidP="006E3BE3">
            <w:pPr>
              <w:jc w:val="center"/>
              <w:rPr>
                <w:sz w:val="24"/>
                <w:szCs w:val="24"/>
              </w:rPr>
            </w:pPr>
          </w:p>
        </w:tc>
      </w:tr>
      <w:tr w:rsidR="00C74D6E" w14:paraId="13BDBF90" w14:textId="77777777" w:rsidTr="00C74D6E">
        <w:tc>
          <w:tcPr>
            <w:tcW w:w="1027" w:type="dxa"/>
          </w:tcPr>
          <w:p w14:paraId="6544F838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14:paraId="21F377E7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40</w:t>
            </w:r>
          </w:p>
        </w:tc>
        <w:tc>
          <w:tcPr>
            <w:tcW w:w="950" w:type="dxa"/>
          </w:tcPr>
          <w:p w14:paraId="144BA08D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1.25</w:t>
            </w:r>
          </w:p>
        </w:tc>
        <w:tc>
          <w:tcPr>
            <w:tcW w:w="892" w:type="dxa"/>
          </w:tcPr>
          <w:p w14:paraId="345B0D93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4</w:t>
            </w:r>
          </w:p>
        </w:tc>
        <w:tc>
          <w:tcPr>
            <w:tcW w:w="1521" w:type="dxa"/>
          </w:tcPr>
          <w:p w14:paraId="24249DC4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52.11</w:t>
            </w:r>
          </w:p>
        </w:tc>
        <w:tc>
          <w:tcPr>
            <w:tcW w:w="1170" w:type="dxa"/>
            <w:gridSpan w:val="2"/>
          </w:tcPr>
          <w:p w14:paraId="2BC5281E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12.72</w:t>
            </w:r>
          </w:p>
        </w:tc>
        <w:tc>
          <w:tcPr>
            <w:tcW w:w="1177" w:type="dxa"/>
          </w:tcPr>
          <w:p w14:paraId="45A0DE6A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6.59</w:t>
            </w:r>
          </w:p>
        </w:tc>
        <w:tc>
          <w:tcPr>
            <w:tcW w:w="1076" w:type="dxa"/>
          </w:tcPr>
          <w:p w14:paraId="47816857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6.54</w:t>
            </w:r>
          </w:p>
        </w:tc>
        <w:tc>
          <w:tcPr>
            <w:tcW w:w="897" w:type="dxa"/>
          </w:tcPr>
          <w:p w14:paraId="4A8CB7A8" w14:textId="77777777" w:rsidR="00C74D6E" w:rsidRDefault="00C74D6E" w:rsidP="006E3BE3">
            <w:pPr>
              <w:jc w:val="center"/>
              <w:rPr>
                <w:sz w:val="24"/>
                <w:szCs w:val="24"/>
              </w:rPr>
            </w:pPr>
            <w:r w:rsidRPr="006D40B0">
              <w:rPr>
                <w:sz w:val="24"/>
                <w:szCs w:val="24"/>
              </w:rPr>
              <w:t>6.98</w:t>
            </w:r>
          </w:p>
          <w:p w14:paraId="136E9102" w14:textId="77777777" w:rsidR="00C74D6E" w:rsidRPr="000E2B2D" w:rsidRDefault="00C74D6E" w:rsidP="006E3BE3">
            <w:pPr>
              <w:jc w:val="center"/>
              <w:rPr>
                <w:sz w:val="24"/>
                <w:szCs w:val="24"/>
              </w:rPr>
            </w:pPr>
          </w:p>
        </w:tc>
      </w:tr>
      <w:tr w:rsidR="00C74D6E" w14:paraId="5C6C35F3" w14:textId="77777777" w:rsidTr="00C74D6E">
        <w:tc>
          <w:tcPr>
            <w:tcW w:w="1027" w:type="dxa"/>
            <w:tcBorders>
              <w:bottom w:val="single" w:sz="4" w:space="0" w:color="auto"/>
            </w:tcBorders>
          </w:tcPr>
          <w:p w14:paraId="716AB5E0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5D045EB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  <w:tcBorders>
              <w:bottom w:val="single" w:sz="4" w:space="0" w:color="auto"/>
            </w:tcBorders>
          </w:tcPr>
          <w:p w14:paraId="4216FF72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2</w:t>
            </w:r>
          </w:p>
        </w:tc>
        <w:tc>
          <w:tcPr>
            <w:tcW w:w="892" w:type="dxa"/>
            <w:tcBorders>
              <w:bottom w:val="single" w:sz="4" w:space="0" w:color="auto"/>
            </w:tcBorders>
          </w:tcPr>
          <w:p w14:paraId="07527F4D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6</w:t>
            </w:r>
          </w:p>
        </w:tc>
        <w:tc>
          <w:tcPr>
            <w:tcW w:w="1521" w:type="dxa"/>
            <w:tcBorders>
              <w:bottom w:val="single" w:sz="4" w:space="0" w:color="auto"/>
            </w:tcBorders>
          </w:tcPr>
          <w:p w14:paraId="02EA5A02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56.14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</w:tcPr>
          <w:p w14:paraId="738BB892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5.87</w:t>
            </w:r>
          </w:p>
        </w:tc>
        <w:tc>
          <w:tcPr>
            <w:tcW w:w="1177" w:type="dxa"/>
            <w:tcBorders>
              <w:bottom w:val="single" w:sz="4" w:space="0" w:color="auto"/>
            </w:tcBorders>
          </w:tcPr>
          <w:p w14:paraId="52349B92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5.87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47411B69" w14:textId="77777777" w:rsidR="00C74D6E" w:rsidRDefault="00C74D6E" w:rsidP="006E3BE3">
            <w:pPr>
              <w:spacing w:line="360" w:lineRule="auto"/>
              <w:jc w:val="center"/>
              <w:rPr>
                <w:b/>
                <w:bCs/>
                <w:color w:val="000000"/>
                <w:sz w:val="24"/>
              </w:rPr>
            </w:pPr>
            <w:r w:rsidRPr="006D40B0">
              <w:rPr>
                <w:sz w:val="24"/>
                <w:szCs w:val="24"/>
              </w:rPr>
              <w:t>5.87</w:t>
            </w:r>
          </w:p>
        </w:tc>
        <w:tc>
          <w:tcPr>
            <w:tcW w:w="897" w:type="dxa"/>
            <w:tcBorders>
              <w:bottom w:val="single" w:sz="4" w:space="0" w:color="auto"/>
            </w:tcBorders>
          </w:tcPr>
          <w:p w14:paraId="27C57026" w14:textId="77777777" w:rsidR="00C74D6E" w:rsidRPr="00574B47" w:rsidRDefault="00C74D6E" w:rsidP="006E3BE3">
            <w:pPr>
              <w:jc w:val="center"/>
              <w:rPr>
                <w:sz w:val="24"/>
                <w:szCs w:val="24"/>
              </w:rPr>
            </w:pPr>
            <w:r w:rsidRPr="006D40B0">
              <w:rPr>
                <w:sz w:val="24"/>
                <w:szCs w:val="24"/>
              </w:rPr>
              <w:t>5.80</w:t>
            </w:r>
          </w:p>
        </w:tc>
      </w:tr>
    </w:tbl>
    <w:p w14:paraId="61AE38B7" w14:textId="440DB262" w:rsidR="00C74D6E" w:rsidRDefault="00C74D6E">
      <w:pPr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</w:rPr>
        <w:t>*</w:t>
      </w:r>
      <w:r w:rsidRPr="00A06C91">
        <w:rPr>
          <w:rFonts w:ascii="Times New Roman" w:hAnsi="Times New Roman" w:cs="Times New Roman"/>
          <w:color w:val="000000"/>
          <w:sz w:val="24"/>
        </w:rPr>
        <w:t xml:space="preserve">Evaluations were based on data at this </w:t>
      </w:r>
      <w:r>
        <w:rPr>
          <w:rFonts w:ascii="Times New Roman" w:hAnsi="Times New Roman" w:cs="Times New Roman"/>
          <w:color w:val="000000"/>
          <w:sz w:val="24"/>
        </w:rPr>
        <w:t xml:space="preserve">particular </w:t>
      </w:r>
      <w:r w:rsidRPr="00A06C91">
        <w:rPr>
          <w:rFonts w:ascii="Times New Roman" w:hAnsi="Times New Roman" w:cs="Times New Roman"/>
          <w:color w:val="000000"/>
          <w:sz w:val="24"/>
        </w:rPr>
        <w:t>time-point</w:t>
      </w:r>
    </w:p>
    <w:p w14:paraId="5C812E32" w14:textId="62D610C6" w:rsidR="009272E6" w:rsidRDefault="009272E6">
      <w:pPr>
        <w:rPr>
          <w:rFonts w:ascii="Times New Roman" w:hAnsi="Times New Roman" w:cs="Times New Roman"/>
          <w:color w:val="000000"/>
          <w:sz w:val="24"/>
        </w:rPr>
      </w:pPr>
    </w:p>
    <w:p w14:paraId="494E6940" w14:textId="6028969D" w:rsidR="009272E6" w:rsidRDefault="009272E6">
      <w:pPr>
        <w:rPr>
          <w:rFonts w:ascii="Times New Roman" w:hAnsi="Times New Roman" w:cs="Times New Roman"/>
          <w:color w:val="000000"/>
          <w:sz w:val="24"/>
        </w:rPr>
      </w:pPr>
    </w:p>
    <w:p w14:paraId="2AADA880" w14:textId="3CD9A7EC" w:rsidR="001B7AE6" w:rsidRDefault="001B7AE6"/>
    <w:p w14:paraId="050BCCD9" w14:textId="77777777" w:rsidR="001B3819" w:rsidRDefault="001B3819"/>
    <w:p w14:paraId="6015978D" w14:textId="77777777" w:rsidR="001B7AE6" w:rsidRDefault="001B7AE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77FACBA" w14:textId="08122C92" w:rsidR="00515749" w:rsidRDefault="0051574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D74602" w14:textId="77777777" w:rsidR="00996EC6" w:rsidRDefault="00996EC6" w:rsidP="00515749">
      <w:pPr>
        <w:jc w:val="both"/>
      </w:pPr>
      <w:r>
        <w:object w:dxaOrig="6488" w:dyaOrig="4950" w14:anchorId="2F71323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24.4pt;height:271.4pt" o:ole="">
            <v:imagedata r:id="rId6" o:title="" cropright="4015f"/>
          </v:shape>
          <o:OLEObject Type="Embed" ProgID="Origin95.Graph" ShapeID="_x0000_i1030" DrawAspect="Content" ObjectID="_1693380528" r:id="rId7"/>
        </w:object>
      </w:r>
    </w:p>
    <w:p w14:paraId="0E304119" w14:textId="12E3BD77" w:rsidR="00515749" w:rsidRPr="00CE6D7B" w:rsidRDefault="00515749" w:rsidP="0051574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574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272E6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996E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272E6">
        <w:rPr>
          <w:rFonts w:ascii="Times New Roman" w:hAnsi="Times New Roman" w:cs="Times New Roman"/>
          <w:b/>
          <w:bCs/>
          <w:sz w:val="24"/>
          <w:szCs w:val="24"/>
        </w:rPr>
        <w:t xml:space="preserve">S1 Relationship between residual sugar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ethanol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concentration and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productivity </w:t>
      </w:r>
      <w:r>
        <w:rPr>
          <w:rFonts w:ascii="Times New Roman" w:hAnsi="Times New Roman" w:cs="Times New Roman"/>
          <w:b/>
          <w:bCs/>
          <w:sz w:val="24"/>
          <w:szCs w:val="24"/>
        </w:rPr>
        <w:t>at 16 hours of fermentation</w:t>
      </w:r>
    </w:p>
    <w:p w14:paraId="3C449E14" w14:textId="6C3E0777" w:rsidR="00515749" w:rsidRDefault="00515749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515749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2136E" w14:textId="77777777" w:rsidR="009C3B75" w:rsidRDefault="009C3B75" w:rsidP="00824565">
      <w:pPr>
        <w:spacing w:after="0" w:line="240" w:lineRule="auto"/>
      </w:pPr>
      <w:r>
        <w:separator/>
      </w:r>
    </w:p>
  </w:endnote>
  <w:endnote w:type="continuationSeparator" w:id="0">
    <w:p w14:paraId="7BBD6AD5" w14:textId="77777777" w:rsidR="009C3B75" w:rsidRDefault="009C3B75" w:rsidP="00824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30615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01A8C3" w14:textId="63AE8F0D" w:rsidR="00515749" w:rsidRDefault="0051574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A2E4388" w14:textId="77777777" w:rsidR="00515749" w:rsidRDefault="005157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BEECC" w14:textId="77777777" w:rsidR="009C3B75" w:rsidRDefault="009C3B75" w:rsidP="00824565">
      <w:pPr>
        <w:spacing w:after="0" w:line="240" w:lineRule="auto"/>
      </w:pPr>
      <w:r>
        <w:separator/>
      </w:r>
    </w:p>
  </w:footnote>
  <w:footnote w:type="continuationSeparator" w:id="0">
    <w:p w14:paraId="4679BDCF" w14:textId="77777777" w:rsidR="009C3B75" w:rsidRDefault="009C3B75" w:rsidP="008245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D6E"/>
    <w:rsid w:val="0002728B"/>
    <w:rsid w:val="00064CBB"/>
    <w:rsid w:val="001B3819"/>
    <w:rsid w:val="001B7AE6"/>
    <w:rsid w:val="001C6674"/>
    <w:rsid w:val="002B299C"/>
    <w:rsid w:val="00324F11"/>
    <w:rsid w:val="00340CD2"/>
    <w:rsid w:val="00352EDA"/>
    <w:rsid w:val="003D52C2"/>
    <w:rsid w:val="00503BB0"/>
    <w:rsid w:val="00515749"/>
    <w:rsid w:val="00571094"/>
    <w:rsid w:val="00695710"/>
    <w:rsid w:val="007A2820"/>
    <w:rsid w:val="008013C2"/>
    <w:rsid w:val="00824565"/>
    <w:rsid w:val="009272E6"/>
    <w:rsid w:val="00996EC6"/>
    <w:rsid w:val="009C3B75"/>
    <w:rsid w:val="00BC08E1"/>
    <w:rsid w:val="00BD12D9"/>
    <w:rsid w:val="00C74D6E"/>
    <w:rsid w:val="00CE6D7B"/>
    <w:rsid w:val="00CE77D8"/>
    <w:rsid w:val="00D80BC2"/>
    <w:rsid w:val="00E62B60"/>
    <w:rsid w:val="00EC0635"/>
    <w:rsid w:val="00F8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21F86"/>
  <w15:chartTrackingRefBased/>
  <w15:docId w15:val="{837537AC-6517-4679-BFDD-67B35043E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4D6E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B381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0">
    <w:name w:val="_Style 0"/>
    <w:uiPriority w:val="1"/>
    <w:qFormat/>
    <w:rsid w:val="00824565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val="en-US"/>
    </w:rPr>
  </w:style>
  <w:style w:type="character" w:styleId="FootnoteReference">
    <w:name w:val="footnote reference"/>
    <w:rsid w:val="00824565"/>
    <w:rPr>
      <w:vertAlign w:val="superscript"/>
    </w:rPr>
  </w:style>
  <w:style w:type="character" w:styleId="Hyperlink">
    <w:name w:val="Hyperlink"/>
    <w:uiPriority w:val="99"/>
    <w:unhideWhenUsed/>
    <w:rsid w:val="00824565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5157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5749"/>
  </w:style>
  <w:style w:type="paragraph" w:styleId="Footer">
    <w:name w:val="footer"/>
    <w:basedOn w:val="Normal"/>
    <w:link w:val="FooterChar"/>
    <w:uiPriority w:val="99"/>
    <w:unhideWhenUsed/>
    <w:rsid w:val="005157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57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AJAYO PLEASURE</dc:creator>
  <cp:keywords/>
  <dc:description/>
  <cp:lastModifiedBy>AJAYO PLEASURE</cp:lastModifiedBy>
  <cp:revision>3</cp:revision>
  <dcterms:created xsi:type="dcterms:W3CDTF">2021-09-17T02:39:00Z</dcterms:created>
  <dcterms:modified xsi:type="dcterms:W3CDTF">2021-09-17T02:42:00Z</dcterms:modified>
</cp:coreProperties>
</file>