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92492">
      <w:pPr>
        <w:rPr>
          <w:b/>
          <w:bCs/>
          <w:sz w:val="24"/>
        </w:rPr>
      </w:pPr>
      <w:r>
        <w:rPr>
          <w:b/>
          <w:bCs/>
          <w:sz w:val="24"/>
        </w:rPr>
        <w:t>Supplementary Information</w:t>
      </w:r>
    </w:p>
    <w:p w14:paraId="773CD039">
      <w:pPr>
        <w:spacing w:after="312" w:afterLines="100"/>
        <w:rPr>
          <w:sz w:val="24"/>
        </w:rPr>
      </w:pPr>
      <w:r>
        <w:rPr>
          <w:b/>
          <w:bCs/>
          <w:sz w:val="24"/>
        </w:rPr>
        <w:t>Title:</w:t>
      </w:r>
      <w:r>
        <w:rPr>
          <w:sz w:val="24"/>
        </w:rPr>
        <w:t> </w:t>
      </w:r>
      <w:r>
        <w:rPr>
          <w:rFonts w:hint="eastAsia"/>
          <w:sz w:val="24"/>
        </w:rPr>
        <w:t xml:space="preserve">Breakdown or Breakthrough? How Event Disruption Shapes Entrepreneurial Resilience  </w:t>
      </w:r>
      <w:r>
        <w:t xml:space="preserve"> </w:t>
      </w:r>
    </w:p>
    <w:p w14:paraId="59218A91">
      <w:pPr>
        <w:rPr>
          <w:sz w:val="24"/>
        </w:rPr>
      </w:pPr>
      <w:r>
        <w:rPr>
          <w:sz w:val="24"/>
        </w:rPr>
        <w:pict>
          <v:rect id="_x0000_i1025" o:spt="1" style="height:1.5pt;width:559.7pt;" fillcolor="#A0A0A0" filled="t" stroked="f" coordsize="21600,21600" o:hr="t" o:hrstd="t" o:hrpct="0" o:hralign="center">
            <v:path/>
            <v:fill on="t" focussize="0,0"/>
            <v:stroke on="f"/>
            <v:imagedata o:title=""/>
            <o:lock v:ext="edit"/>
            <w10:wrap type="none"/>
            <w10:anchorlock/>
          </v:rect>
        </w:pict>
      </w:r>
    </w:p>
    <w:p w14:paraId="59A4BE45">
      <w:pPr>
        <w:pStyle w:val="3"/>
        <w:widowControl/>
        <w:spacing w:before="312" w:beforeLines="100" w:beforeAutospacing="0" w:after="156" w:afterLines="50" w:afterAutospacing="0"/>
        <w:rPr>
          <w:b/>
          <w:bCs/>
        </w:rPr>
      </w:pPr>
      <w:r>
        <w:rPr>
          <w:rFonts w:hint="eastAsia"/>
          <w:b/>
          <w:bCs/>
        </w:rPr>
        <w:t xml:space="preserve">Part A. </w:t>
      </w:r>
      <w:r>
        <w:rPr>
          <w:b/>
          <w:bCs/>
        </w:rPr>
        <w:t>Survey Instruments (Questionnaire Items)</w:t>
      </w:r>
    </w:p>
    <w:p w14:paraId="2DB3741F">
      <w:pPr>
        <w:pStyle w:val="3"/>
        <w:widowControl/>
        <w:spacing w:before="312" w:beforeLines="100" w:beforeAutospacing="0" w:afterAutospacing="0"/>
      </w:pPr>
      <w:r>
        <w:rPr>
          <w:rFonts w:hint="eastAsia" w:cs="Arial"/>
          <w:b/>
          <w:bCs/>
          <w:color w:val="1F1F1F"/>
        </w:rPr>
        <w:t>Time</w:t>
      </w:r>
      <w:r>
        <w:rPr>
          <w:rFonts w:cs="Arial"/>
          <w:b/>
          <w:bCs/>
          <w:color w:val="1F1F1F"/>
        </w:rPr>
        <w:t xml:space="preserve"> 1 Questionnaire</w:t>
      </w:r>
    </w:p>
    <w:p w14:paraId="6ECAE169">
      <w:pPr>
        <w:pStyle w:val="3"/>
        <w:widowControl/>
        <w:spacing w:beforeAutospacing="0" w:after="156" w:afterLines="50" w:afterAutospacing="0"/>
      </w:pPr>
      <w:r>
        <w:rPr>
          <w:rFonts w:hint="eastAsia" w:cs="Arial"/>
          <w:b/>
          <w:bCs/>
          <w:color w:val="1F1F1F"/>
        </w:rPr>
        <w:t xml:space="preserve">A1. </w:t>
      </w:r>
      <w:r>
        <w:rPr>
          <w:rFonts w:cs="Arial"/>
          <w:b/>
          <w:bCs/>
          <w:color w:val="1F1F1F"/>
        </w:rPr>
        <w:t>Gender:</w:t>
      </w:r>
      <w:r>
        <w:rPr>
          <w:rFonts w:cs="Arial"/>
          <w:color w:val="1F1F1F"/>
        </w:rPr>
        <w:t xml:space="preserve"> </w:t>
      </w:r>
      <w:r>
        <w:rPr>
          <w:rFonts w:hint="eastAsia" w:ascii="宋体" w:hAnsi="宋体" w:cs="Times New Roman Regular"/>
          <w:szCs w:val="21"/>
        </w:rPr>
        <w:t>□</w:t>
      </w:r>
      <w:r>
        <w:rPr>
          <w:rFonts w:cs="Arial"/>
          <w:color w:val="1F1F1F"/>
        </w:rPr>
        <w:t>Male   </w:t>
      </w:r>
      <w:r>
        <w:rPr>
          <w:rFonts w:hint="eastAsia" w:ascii="宋体" w:hAnsi="宋体" w:cs="Times New Roman Regular"/>
          <w:szCs w:val="21"/>
        </w:rPr>
        <w:t>□</w:t>
      </w:r>
      <w:r>
        <w:rPr>
          <w:rFonts w:cs="Arial"/>
          <w:color w:val="1F1F1F"/>
        </w:rPr>
        <w:t>Female</w:t>
      </w:r>
    </w:p>
    <w:p w14:paraId="5710C25F">
      <w:pPr>
        <w:pStyle w:val="3"/>
        <w:widowControl/>
        <w:spacing w:beforeAutospacing="0" w:after="156" w:afterLines="50" w:afterAutospacing="0"/>
      </w:pPr>
      <w:r>
        <w:rPr>
          <w:rFonts w:hint="eastAsia" w:cs="Arial"/>
          <w:b/>
          <w:bCs/>
          <w:color w:val="1F1F1F"/>
        </w:rPr>
        <w:t xml:space="preserve">A2. </w:t>
      </w:r>
      <w:r>
        <w:rPr>
          <w:rFonts w:cs="Arial"/>
          <w:b/>
          <w:bCs/>
          <w:color w:val="1F1F1F"/>
        </w:rPr>
        <w:t>Age:</w:t>
      </w:r>
      <w:r>
        <w:rPr>
          <w:rFonts w:cs="Arial"/>
          <w:color w:val="1F1F1F"/>
        </w:rPr>
        <w:t xml:space="preserve"> _______ years old</w:t>
      </w:r>
    </w:p>
    <w:p w14:paraId="41BCCA7C">
      <w:pPr>
        <w:pStyle w:val="3"/>
        <w:widowControl/>
        <w:spacing w:beforeAutospacing="0" w:afterAutospacing="0"/>
        <w:rPr>
          <w:rFonts w:cs="Arial"/>
          <w:color w:val="1F1F1F"/>
        </w:rPr>
      </w:pPr>
      <w:r>
        <w:rPr>
          <w:rFonts w:hint="eastAsia" w:cs="Arial"/>
          <w:b/>
          <w:bCs/>
          <w:color w:val="1F1F1F"/>
        </w:rPr>
        <w:t xml:space="preserve">A3. </w:t>
      </w:r>
      <w:r>
        <w:rPr>
          <w:rFonts w:cs="Arial"/>
          <w:b/>
          <w:bCs/>
          <w:color w:val="1F1F1F"/>
        </w:rPr>
        <w:t>Highest level of education:</w:t>
      </w:r>
      <w:r>
        <w:rPr>
          <w:rFonts w:cs="Arial"/>
          <w:color w:val="1F1F1F"/>
        </w:rPr>
        <w:t xml:space="preserve"> </w:t>
      </w:r>
      <w:r>
        <w:rPr>
          <w:rFonts w:hint="eastAsia" w:ascii="宋体" w:hAnsi="宋体" w:cs="Times New Roman Regular"/>
          <w:szCs w:val="21"/>
        </w:rPr>
        <w:t>□</w:t>
      </w:r>
      <w:r>
        <w:rPr>
          <w:rFonts w:cs="Arial"/>
          <w:color w:val="1F1F1F"/>
        </w:rPr>
        <w:t>High school/Vocational school or below   </w:t>
      </w:r>
    </w:p>
    <w:p w14:paraId="26647EA0">
      <w:pPr>
        <w:pStyle w:val="3"/>
        <w:widowControl/>
        <w:spacing w:beforeAutospacing="0" w:after="156" w:afterLines="50" w:afterAutospacing="0"/>
      </w:pPr>
      <w:r>
        <w:rPr>
          <w:rFonts w:hint="eastAsia" w:ascii="宋体" w:hAnsi="宋体" w:cs="Times New Roman Regular"/>
          <w:szCs w:val="21"/>
        </w:rPr>
        <w:t>□</w:t>
      </w:r>
      <w:r>
        <w:rPr>
          <w:rFonts w:cs="Arial"/>
          <w:color w:val="1F1F1F"/>
        </w:rPr>
        <w:t>Associate degree  </w:t>
      </w:r>
      <w:r>
        <w:rPr>
          <w:rFonts w:hint="eastAsia" w:ascii="宋体" w:hAnsi="宋体" w:cs="Times New Roman Regular"/>
          <w:szCs w:val="21"/>
        </w:rPr>
        <w:t>□</w:t>
      </w:r>
      <w:r>
        <w:rPr>
          <w:rFonts w:cs="Arial"/>
          <w:color w:val="1F1F1F"/>
        </w:rPr>
        <w:t>Bachelor's degree   </w:t>
      </w:r>
      <w:r>
        <w:rPr>
          <w:rFonts w:hint="eastAsia" w:ascii="宋体" w:hAnsi="宋体" w:cs="Times New Roman Regular"/>
          <w:szCs w:val="21"/>
        </w:rPr>
        <w:t>□</w:t>
      </w:r>
      <w:r>
        <w:rPr>
          <w:rFonts w:cs="Arial"/>
          <w:color w:val="1F1F1F"/>
        </w:rPr>
        <w:t>Master's degree  </w:t>
      </w:r>
      <w:r>
        <w:rPr>
          <w:rFonts w:hint="eastAsia" w:ascii="宋体" w:hAnsi="宋体" w:cs="Times New Roman Regular"/>
          <w:szCs w:val="21"/>
        </w:rPr>
        <w:t>□</w:t>
      </w:r>
      <w:r>
        <w:rPr>
          <w:rFonts w:cs="Arial"/>
          <w:color w:val="1F1F1F"/>
        </w:rPr>
        <w:t>Doctoral degree</w:t>
      </w:r>
    </w:p>
    <w:p w14:paraId="0D618F0F">
      <w:pPr>
        <w:pStyle w:val="3"/>
        <w:widowControl/>
        <w:spacing w:beforeAutospacing="0" w:after="156" w:afterLines="50" w:afterAutospacing="0"/>
      </w:pPr>
      <w:r>
        <w:rPr>
          <w:rFonts w:hint="eastAsia" w:cs="Arial"/>
          <w:b/>
          <w:bCs/>
          <w:color w:val="1F1F1F"/>
        </w:rPr>
        <w:t xml:space="preserve">A4. </w:t>
      </w:r>
      <w:r>
        <w:rPr>
          <w:rFonts w:cs="Arial"/>
          <w:color w:val="1F1F1F"/>
        </w:rPr>
        <w:t xml:space="preserve">Total number of </w:t>
      </w:r>
      <w:r>
        <w:rPr>
          <w:rFonts w:cs="Arial"/>
          <w:b/>
          <w:bCs/>
          <w:color w:val="1F1F1F"/>
        </w:rPr>
        <w:t>entrepreneurial attempts</w:t>
      </w:r>
      <w:r>
        <w:rPr>
          <w:rFonts w:cs="Arial"/>
          <w:color w:val="1F1F1F"/>
        </w:rPr>
        <w:t xml:space="preserve"> (including the current one): _______ , of which _______ resulted in </w:t>
      </w:r>
      <w:r>
        <w:rPr>
          <w:rFonts w:cs="Arial"/>
          <w:b/>
          <w:bCs/>
          <w:color w:val="1F1F1F"/>
        </w:rPr>
        <w:t>successful ventures</w:t>
      </w:r>
      <w:r>
        <w:rPr>
          <w:rFonts w:cs="Arial"/>
          <w:color w:val="1F1F1F"/>
        </w:rPr>
        <w:t>.</w:t>
      </w:r>
    </w:p>
    <w:p w14:paraId="50948C28">
      <w:pPr>
        <w:pStyle w:val="3"/>
        <w:widowControl/>
        <w:spacing w:beforeAutospacing="0" w:after="156" w:afterLines="50" w:afterAutospacing="0"/>
      </w:pPr>
      <w:r>
        <w:rPr>
          <w:rFonts w:hint="eastAsia" w:cs="Arial"/>
          <w:b/>
          <w:bCs/>
          <w:color w:val="1F1F1F"/>
        </w:rPr>
        <w:t xml:space="preserve">A5. </w:t>
      </w:r>
      <w:r>
        <w:rPr>
          <w:rFonts w:cs="Arial"/>
          <w:b/>
          <w:bCs/>
          <w:color w:val="1F1F1F"/>
        </w:rPr>
        <w:t>Pre-entrepreneurial work experience:</w:t>
      </w:r>
      <w:r>
        <w:rPr>
          <w:rFonts w:cs="Arial"/>
          <w:color w:val="1F1F1F"/>
        </w:rPr>
        <w:t xml:space="preserve"> _______ year(s)</w:t>
      </w:r>
    </w:p>
    <w:p w14:paraId="2F8D4167">
      <w:pPr>
        <w:pStyle w:val="3"/>
        <w:widowControl/>
        <w:spacing w:beforeAutospacing="0" w:afterAutospacing="0"/>
      </w:pPr>
      <w:r>
        <w:rPr>
          <w:rFonts w:hint="eastAsia" w:cs="Arial"/>
          <w:b/>
          <w:bCs/>
          <w:color w:val="1F1F1F"/>
        </w:rPr>
        <w:t xml:space="preserve">A6. </w:t>
      </w:r>
      <w:r>
        <w:rPr>
          <w:rFonts w:cs="Arial"/>
          <w:color w:val="1F1F1F"/>
        </w:rPr>
        <w:t>An "event" refers to an unconventional occurrence that happens suddenly and has a major impact on the firm's development, such as sudden policy changes, external supply chain disruptions, internal R&amp;D setbacks, or severe cash flow crises, among others. Has your firm recently experienced such an event?</w:t>
      </w:r>
    </w:p>
    <w:p w14:paraId="1C59A720">
      <w:pPr>
        <w:pStyle w:val="3"/>
        <w:widowControl/>
        <w:spacing w:beforeAutospacing="0" w:after="156" w:afterLines="50" w:afterAutospacing="0"/>
      </w:pPr>
      <w:r>
        <w:rPr>
          <w:rFonts w:hint="eastAsia" w:ascii="宋体" w:hAnsi="宋体" w:cs="Times New Roman Regular"/>
          <w:szCs w:val="21"/>
        </w:rPr>
        <w:t>□</w:t>
      </w:r>
      <w:r>
        <w:rPr>
          <w:rFonts w:cs="Arial"/>
          <w:color w:val="1F1F1F"/>
        </w:rPr>
        <w:t>Yes   </w:t>
      </w:r>
      <w:r>
        <w:rPr>
          <w:rFonts w:hint="eastAsia" w:ascii="宋体" w:hAnsi="宋体" w:cs="Times New Roman Regular"/>
          <w:szCs w:val="21"/>
        </w:rPr>
        <w:t>□</w:t>
      </w:r>
      <w:r>
        <w:rPr>
          <w:rFonts w:cs="Arial"/>
          <w:color w:val="1F1F1F"/>
        </w:rPr>
        <w:t>No</w:t>
      </w:r>
    </w:p>
    <w:p w14:paraId="156D6ABE">
      <w:pPr>
        <w:rPr>
          <w:b/>
          <w:bCs/>
          <w:sz w:val="24"/>
        </w:rPr>
      </w:pPr>
      <w:r>
        <w:rPr>
          <w:rFonts w:hint="eastAsia"/>
          <w:b/>
          <w:bCs/>
          <w:sz w:val="24"/>
        </w:rPr>
        <w:t>A7. Event Disruption (ED)</w:t>
      </w:r>
    </w:p>
    <w:p w14:paraId="3AECFB50">
      <w:pPr>
        <w:rPr>
          <w:sz w:val="24"/>
        </w:rPr>
      </w:pPr>
      <w:r>
        <w:rPr>
          <w:sz w:val="24"/>
        </w:rPr>
        <w:t>Instructions:</w:t>
      </w:r>
      <w:r>
        <w:rPr>
          <w:rFonts w:hint="eastAsia"/>
          <w:sz w:val="24"/>
        </w:rPr>
        <w:t xml:space="preserve"> Please indicate your level of agreement with each statement about event disruption . (Likert Scale 5)</w:t>
      </w:r>
    </w:p>
    <w:p w14:paraId="33E77102">
      <w:pPr>
        <w:rPr>
          <w:sz w:val="24"/>
        </w:rPr>
      </w:pPr>
      <w:r>
        <w:rPr>
          <w:rFonts w:hint="eastAsia"/>
          <w:sz w:val="24"/>
        </w:rPr>
        <w:t>ER</w:t>
      </w:r>
      <w:r>
        <w:rPr>
          <w:sz w:val="24"/>
        </w:rPr>
        <w:t>1.</w:t>
      </w:r>
      <w:r>
        <w:rPr>
          <w:rFonts w:hint="eastAsia"/>
          <w:sz w:val="24"/>
        </w:rPr>
        <w:t xml:space="preserve"> </w:t>
      </w:r>
      <w:r>
        <w:rPr>
          <w:sz w:val="24"/>
        </w:rPr>
        <w:t>The event requires me to change the way I do my work</w:t>
      </w:r>
      <w:r>
        <w:rPr>
          <w:rFonts w:hint="eastAsia"/>
          <w:sz w:val="24"/>
        </w:rPr>
        <w:t>.</w:t>
      </w:r>
    </w:p>
    <w:p w14:paraId="2E00BCB7">
      <w:pPr>
        <w:rPr>
          <w:sz w:val="24"/>
        </w:rPr>
      </w:pPr>
      <w:r>
        <w:rPr>
          <w:rFonts w:hint="eastAsia"/>
          <w:sz w:val="24"/>
        </w:rPr>
        <w:t>ER</w:t>
      </w:r>
      <w:r>
        <w:rPr>
          <w:sz w:val="24"/>
        </w:rPr>
        <w:t>2</w:t>
      </w:r>
      <w:r>
        <w:rPr>
          <w:rFonts w:hint="eastAsia"/>
          <w:sz w:val="24"/>
        </w:rPr>
        <w:t>. The</w:t>
      </w:r>
      <w:r>
        <w:rPr>
          <w:sz w:val="24"/>
        </w:rPr>
        <w:t xml:space="preserve"> event disrupts my ability to get my work done</w:t>
      </w:r>
      <w:r>
        <w:rPr>
          <w:rFonts w:hint="eastAsia"/>
          <w:sz w:val="24"/>
        </w:rPr>
        <w:t>.</w:t>
      </w:r>
    </w:p>
    <w:p w14:paraId="16E5D1AF">
      <w:pPr>
        <w:rPr>
          <w:sz w:val="24"/>
        </w:rPr>
      </w:pPr>
      <w:r>
        <w:rPr>
          <w:rFonts w:hint="eastAsia"/>
          <w:sz w:val="24"/>
        </w:rPr>
        <w:t>ER</w:t>
      </w:r>
      <w:r>
        <w:rPr>
          <w:sz w:val="24"/>
        </w:rPr>
        <w:t>3</w:t>
      </w:r>
      <w:r>
        <w:rPr>
          <w:rFonts w:hint="eastAsia"/>
          <w:sz w:val="24"/>
        </w:rPr>
        <w:t>. The</w:t>
      </w:r>
      <w:r>
        <w:rPr>
          <w:sz w:val="24"/>
        </w:rPr>
        <w:t xml:space="preserve"> event causes me to stop my work and think about how to respond</w:t>
      </w:r>
      <w:r>
        <w:rPr>
          <w:rFonts w:hint="eastAsia"/>
          <w:sz w:val="24"/>
        </w:rPr>
        <w:t>.</w:t>
      </w:r>
    </w:p>
    <w:p w14:paraId="07560374">
      <w:pPr>
        <w:spacing w:after="156" w:afterLines="50"/>
        <w:rPr>
          <w:sz w:val="24"/>
        </w:rPr>
      </w:pPr>
      <w:r>
        <w:rPr>
          <w:rFonts w:hint="eastAsia"/>
          <w:sz w:val="24"/>
        </w:rPr>
        <w:t>ER</w:t>
      </w:r>
      <w:r>
        <w:rPr>
          <w:sz w:val="24"/>
        </w:rPr>
        <w:t>4</w:t>
      </w:r>
      <w:r>
        <w:rPr>
          <w:rFonts w:hint="eastAsia"/>
          <w:sz w:val="24"/>
        </w:rPr>
        <w:t>. The</w:t>
      </w:r>
      <w:r>
        <w:rPr>
          <w:sz w:val="24"/>
        </w:rPr>
        <w:t xml:space="preserve"> event alters my normal way of completing my job</w:t>
      </w:r>
      <w:r>
        <w:rPr>
          <w:rFonts w:hint="eastAsia"/>
          <w:sz w:val="24"/>
        </w:rPr>
        <w:t>.</w:t>
      </w:r>
    </w:p>
    <w:p w14:paraId="60FD7E2A">
      <w:pPr>
        <w:pStyle w:val="3"/>
        <w:widowControl/>
        <w:spacing w:beforeAutospacing="0" w:afterAutospacing="0"/>
        <w:rPr>
          <w:b/>
          <w:bCs/>
        </w:rPr>
      </w:pPr>
      <w:r>
        <w:rPr>
          <w:rFonts w:hint="eastAsia"/>
          <w:b/>
          <w:bCs/>
        </w:rPr>
        <w:t>A8</w:t>
      </w:r>
      <w:r>
        <w:rPr>
          <w:b/>
          <w:bCs/>
        </w:rPr>
        <w:t>. Which of the following disruptive events has your firm recently encountered? (</w:t>
      </w:r>
      <w:r>
        <w:rPr>
          <w:rFonts w:hint="eastAsia"/>
          <w:b/>
          <w:bCs/>
        </w:rPr>
        <w:t>Check</w:t>
      </w:r>
      <w:r>
        <w:rPr>
          <w:b/>
          <w:bCs/>
        </w:rPr>
        <w:t xml:space="preserve"> all that apply):</w:t>
      </w:r>
    </w:p>
    <w:p w14:paraId="12ADEFCA">
      <w:pPr>
        <w:pStyle w:val="3"/>
        <w:widowControl/>
        <w:spacing w:beforeAutospacing="0" w:afterAutospacing="0"/>
      </w:pPr>
      <w:r>
        <w:rPr>
          <w:rFonts w:hint="eastAsia" w:ascii="宋体" w:hAnsi="宋体" w:cs="Times New Roman Regular"/>
          <w:szCs w:val="21"/>
        </w:rPr>
        <w:t xml:space="preserve">□ </w:t>
      </w:r>
      <w:r>
        <w:t>Internal conflict and departure of core team members</w:t>
      </w:r>
    </w:p>
    <w:p w14:paraId="25139D1D">
      <w:pPr>
        <w:pStyle w:val="3"/>
        <w:widowControl/>
        <w:spacing w:beforeAutospacing="0" w:afterAutospacing="0"/>
      </w:pPr>
      <w:r>
        <w:rPr>
          <w:rFonts w:hint="eastAsia" w:ascii="宋体" w:hAnsi="宋体" w:cs="Times New Roman Regular"/>
          <w:szCs w:val="21"/>
        </w:rPr>
        <w:t xml:space="preserve">□ </w:t>
      </w:r>
      <w:r>
        <w:t>Surge in costs due to macroeconomic fluctuations</w:t>
      </w:r>
    </w:p>
    <w:p w14:paraId="73944F14">
      <w:pPr>
        <w:pStyle w:val="3"/>
        <w:widowControl/>
        <w:spacing w:beforeAutospacing="0" w:afterAutospacing="0"/>
      </w:pPr>
      <w:r>
        <w:rPr>
          <w:rFonts w:hint="eastAsia" w:ascii="宋体" w:hAnsi="宋体" w:cs="Times New Roman Regular"/>
          <w:szCs w:val="21"/>
        </w:rPr>
        <w:t xml:space="preserve">□ </w:t>
      </w:r>
      <w:r>
        <w:t xml:space="preserve">Business stagnation caused by sudden policy changes </w:t>
      </w:r>
    </w:p>
    <w:p w14:paraId="0BD8671C">
      <w:pPr>
        <w:pStyle w:val="3"/>
        <w:widowControl/>
        <w:spacing w:beforeAutospacing="0" w:afterAutospacing="0"/>
      </w:pPr>
      <w:r>
        <w:rPr>
          <w:rFonts w:hint="eastAsia" w:ascii="宋体" w:hAnsi="宋体" w:cs="Times New Roman Regular"/>
          <w:szCs w:val="21"/>
        </w:rPr>
        <w:t xml:space="preserve">□ </w:t>
      </w:r>
      <w:r>
        <w:t xml:space="preserve">Failure of new product development due to internal R&amp;D setbacks </w:t>
      </w:r>
    </w:p>
    <w:p w14:paraId="6C2C5DB3">
      <w:pPr>
        <w:pStyle w:val="3"/>
        <w:widowControl/>
        <w:spacing w:beforeAutospacing="0" w:afterAutospacing="0"/>
      </w:pPr>
      <w:r>
        <w:rPr>
          <w:rFonts w:hint="eastAsia" w:ascii="宋体" w:hAnsi="宋体" w:cs="Times New Roman Regular"/>
          <w:szCs w:val="21"/>
        </w:rPr>
        <w:t xml:space="preserve">□ </w:t>
      </w:r>
      <w:r>
        <w:t xml:space="preserve">Sudden external supply chain disruptions </w:t>
      </w:r>
    </w:p>
    <w:p w14:paraId="54ED0D1D">
      <w:pPr>
        <w:pStyle w:val="3"/>
        <w:widowControl/>
        <w:spacing w:beforeAutospacing="0" w:afterAutospacing="0"/>
      </w:pPr>
      <w:r>
        <w:rPr>
          <w:rFonts w:hint="eastAsia"/>
        </w:rPr>
        <w:t xml:space="preserve">□ </w:t>
      </w:r>
      <w:r>
        <w:t xml:space="preserve">Severe cash flow crisis due to strategic errors </w:t>
      </w:r>
    </w:p>
    <w:p w14:paraId="0A3973B2">
      <w:pPr>
        <w:pStyle w:val="3"/>
        <w:widowControl/>
        <w:spacing w:before="156" w:beforeLines="50" w:beforeAutospacing="0" w:afterAutospacing="0"/>
      </w:pPr>
      <w:r>
        <w:rPr>
          <w:rFonts w:hint="eastAsia"/>
          <w:b/>
          <w:bCs/>
        </w:rPr>
        <w:t>A9</w:t>
      </w:r>
      <w:r>
        <w:rPr>
          <w:b/>
          <w:bCs/>
        </w:rPr>
        <w:t>. How long ago did your firm encounter its most recent disruptive event?</w:t>
      </w:r>
      <w:r>
        <w:t xml:space="preserve"> </w:t>
      </w:r>
    </w:p>
    <w:p w14:paraId="4CD1D968">
      <w:pPr>
        <w:pStyle w:val="3"/>
        <w:widowControl/>
        <w:spacing w:beforeAutospacing="0" w:afterAutospacing="0"/>
      </w:pPr>
      <w:r>
        <w:rPr>
          <w:rFonts w:hint="eastAsia" w:ascii="宋体" w:hAnsi="宋体" w:cs="Times New Roman Regular"/>
          <w:szCs w:val="21"/>
        </w:rPr>
        <w:t>□</w:t>
      </w:r>
      <w:r>
        <w:t xml:space="preserve">Less than 6 months ago </w:t>
      </w:r>
      <w:r>
        <w:rPr>
          <w:rFonts w:hint="eastAsia" w:ascii="宋体" w:hAnsi="宋体" w:cs="Times New Roman Regular"/>
          <w:szCs w:val="21"/>
        </w:rPr>
        <w:t>□</w:t>
      </w:r>
      <w:r>
        <w:t xml:space="preserve">6–12 months ago </w:t>
      </w:r>
      <w:r>
        <w:rPr>
          <w:rFonts w:hint="eastAsia" w:ascii="宋体" w:hAnsi="宋体" w:cs="Times New Roman Regular"/>
          <w:szCs w:val="21"/>
        </w:rPr>
        <w:t>□</w:t>
      </w:r>
      <w:r>
        <w:t xml:space="preserve">12–18 months ago </w:t>
      </w:r>
      <w:r>
        <w:rPr>
          <w:rFonts w:hint="eastAsia" w:ascii="宋体" w:hAnsi="宋体" w:cs="Times New Roman Regular"/>
          <w:szCs w:val="21"/>
        </w:rPr>
        <w:t>□</w:t>
      </w:r>
      <w:r>
        <w:t xml:space="preserve">18–24 months ago </w:t>
      </w:r>
      <w:r>
        <w:rPr>
          <w:rFonts w:hint="eastAsia" w:ascii="宋体" w:hAnsi="宋体" w:cs="Times New Roman Regular"/>
          <w:szCs w:val="21"/>
        </w:rPr>
        <w:t>□</w:t>
      </w:r>
      <w:r>
        <w:t xml:space="preserve">24–30 months ago </w:t>
      </w:r>
      <w:r>
        <w:rPr>
          <w:rFonts w:hint="eastAsia"/>
        </w:rPr>
        <w:t>□</w:t>
      </w:r>
      <w:r>
        <w:t xml:space="preserve">30–36 months ago </w:t>
      </w:r>
      <w:r>
        <w:rPr>
          <w:rFonts w:hint="eastAsia"/>
        </w:rPr>
        <w:t>□</w:t>
      </w:r>
      <w:r>
        <w:t>More than 36 months ago</w:t>
      </w:r>
    </w:p>
    <w:p w14:paraId="2DA3C8D2">
      <w:pPr>
        <w:spacing w:before="156" w:beforeLines="50" w:after="156" w:afterLines="50"/>
        <w:rPr>
          <w:b/>
          <w:bCs/>
          <w:sz w:val="24"/>
        </w:rPr>
      </w:pPr>
    </w:p>
    <w:p w14:paraId="6B856244">
      <w:pPr>
        <w:pStyle w:val="3"/>
        <w:widowControl/>
        <w:spacing w:beforeAutospacing="0" w:afterAutospacing="0"/>
        <w:rPr>
          <w:rFonts w:cs="Arial"/>
          <w:b/>
          <w:bCs/>
          <w:color w:val="1F1F1F"/>
        </w:rPr>
      </w:pPr>
      <w:r>
        <w:rPr>
          <w:rFonts w:hint="eastAsia" w:cs="Arial"/>
          <w:b/>
          <w:bCs/>
          <w:color w:val="1F1F1F"/>
        </w:rPr>
        <w:t>Time</w:t>
      </w:r>
      <w:r>
        <w:rPr>
          <w:rFonts w:cs="Arial"/>
          <w:b/>
          <w:bCs/>
          <w:color w:val="1F1F1F"/>
        </w:rPr>
        <w:t xml:space="preserve"> </w:t>
      </w:r>
      <w:r>
        <w:rPr>
          <w:rFonts w:hint="eastAsia" w:cs="Arial"/>
          <w:b/>
          <w:bCs/>
          <w:color w:val="1F1F1F"/>
        </w:rPr>
        <w:t>2</w:t>
      </w:r>
      <w:r>
        <w:rPr>
          <w:rFonts w:cs="Arial"/>
          <w:b/>
          <w:bCs/>
          <w:color w:val="1F1F1F"/>
        </w:rPr>
        <w:t xml:space="preserve"> Questionnaire</w:t>
      </w:r>
    </w:p>
    <w:p w14:paraId="649D50DF">
      <w:pPr>
        <w:pStyle w:val="3"/>
        <w:widowControl/>
        <w:spacing w:beforeAutospacing="0" w:afterAutospacing="0"/>
        <w:rPr>
          <w:rFonts w:cs="Arial"/>
          <w:b/>
          <w:bCs/>
          <w:color w:val="1F1F1F"/>
        </w:rPr>
      </w:pPr>
      <w:r>
        <w:rPr>
          <w:rFonts w:hint="eastAsia" w:cs="Arial"/>
          <w:b/>
          <w:bCs/>
          <w:color w:val="1F1F1F"/>
        </w:rPr>
        <w:t>B1. Exploratory Learning (EXR)</w:t>
      </w:r>
    </w:p>
    <w:p w14:paraId="709BB54D">
      <w:pPr>
        <w:rPr>
          <w:sz w:val="24"/>
        </w:rPr>
      </w:pPr>
      <w:r>
        <w:rPr>
          <w:sz w:val="24"/>
        </w:rPr>
        <w:t>Instructions:</w:t>
      </w:r>
      <w:r>
        <w:rPr>
          <w:rFonts w:hint="eastAsia"/>
          <w:sz w:val="24"/>
        </w:rPr>
        <w:t xml:space="preserve"> Please indicate your level of agreement with each statement about exploratory learning . (Likert Scale 5)</w:t>
      </w:r>
    </w:p>
    <w:p w14:paraId="72394494">
      <w:pPr>
        <w:rPr>
          <w:sz w:val="24"/>
        </w:rPr>
      </w:pPr>
      <w:r>
        <w:rPr>
          <w:rFonts w:hint="eastAsia" w:cs="Arial"/>
          <w:color w:val="1F1F1F"/>
          <w:sz w:val="24"/>
        </w:rPr>
        <w:t>EXR</w:t>
      </w:r>
      <w:r>
        <w:rPr>
          <w:sz w:val="24"/>
        </w:rPr>
        <w:t>1.</w:t>
      </w:r>
      <w:r>
        <w:rPr>
          <w:rFonts w:hint="eastAsia"/>
          <w:sz w:val="24"/>
        </w:rPr>
        <w:t xml:space="preserve"> </w:t>
      </w:r>
      <w:r>
        <w:rPr>
          <w:sz w:val="24"/>
        </w:rPr>
        <w:t xml:space="preserve">In information search, we focused on acquiring knowledge of project strategies that involved experimentation and high market risks. </w:t>
      </w:r>
    </w:p>
    <w:p w14:paraId="3701D759">
      <w:pPr>
        <w:rPr>
          <w:sz w:val="24"/>
        </w:rPr>
      </w:pPr>
      <w:r>
        <w:rPr>
          <w:rFonts w:hint="eastAsia" w:cs="Arial"/>
          <w:color w:val="1F1F1F"/>
          <w:sz w:val="24"/>
        </w:rPr>
        <w:t>EXR</w:t>
      </w:r>
      <w:r>
        <w:rPr>
          <w:sz w:val="24"/>
        </w:rPr>
        <w:t>2.</w:t>
      </w:r>
      <w:r>
        <w:rPr>
          <w:rFonts w:hint="eastAsia"/>
          <w:sz w:val="24"/>
        </w:rPr>
        <w:t xml:space="preserve"> </w:t>
      </w:r>
      <w:r>
        <w:rPr>
          <w:sz w:val="24"/>
        </w:rPr>
        <w:t xml:space="preserve">We preferred to collect information with no identifiable strategic market needs to ensure experimentation in the project. </w:t>
      </w:r>
    </w:p>
    <w:p w14:paraId="08CEE1A2">
      <w:pPr>
        <w:rPr>
          <w:sz w:val="24"/>
        </w:rPr>
      </w:pPr>
      <w:r>
        <w:rPr>
          <w:rFonts w:hint="eastAsia" w:cs="Arial"/>
          <w:color w:val="1F1F1F"/>
          <w:sz w:val="24"/>
        </w:rPr>
        <w:t>EXR</w:t>
      </w:r>
      <w:r>
        <w:rPr>
          <w:sz w:val="24"/>
        </w:rPr>
        <w:t>3.</w:t>
      </w:r>
      <w:r>
        <w:rPr>
          <w:rFonts w:hint="eastAsia"/>
          <w:sz w:val="24"/>
        </w:rPr>
        <w:t xml:space="preserve"> </w:t>
      </w:r>
      <w:r>
        <w:rPr>
          <w:sz w:val="24"/>
        </w:rPr>
        <w:t xml:space="preserve">Our aim was to acquire knowledge to develop a project that led us into new areas of learning such as new markets and technological areas. </w:t>
      </w:r>
    </w:p>
    <w:p w14:paraId="5477C784">
      <w:pPr>
        <w:rPr>
          <w:sz w:val="24"/>
        </w:rPr>
      </w:pPr>
      <w:r>
        <w:rPr>
          <w:rFonts w:hint="eastAsia" w:cs="Arial"/>
          <w:color w:val="1F1F1F"/>
          <w:sz w:val="24"/>
        </w:rPr>
        <w:t>EXR</w:t>
      </w:r>
      <w:r>
        <w:rPr>
          <w:sz w:val="24"/>
        </w:rPr>
        <w:t>4.</w:t>
      </w:r>
      <w:r>
        <w:rPr>
          <w:rFonts w:hint="eastAsia"/>
          <w:sz w:val="24"/>
        </w:rPr>
        <w:t xml:space="preserve"> </w:t>
      </w:r>
      <w:r>
        <w:rPr>
          <w:sz w:val="24"/>
        </w:rPr>
        <w:t xml:space="preserve">We collected novel information and ideas that went beyond our current market and technological experiences. </w:t>
      </w:r>
    </w:p>
    <w:p w14:paraId="4F82DA15">
      <w:pPr>
        <w:rPr>
          <w:sz w:val="24"/>
        </w:rPr>
      </w:pPr>
      <w:r>
        <w:rPr>
          <w:rFonts w:hint="eastAsia" w:cs="Arial"/>
          <w:color w:val="1F1F1F"/>
          <w:sz w:val="24"/>
        </w:rPr>
        <w:t>EXR</w:t>
      </w:r>
      <w:r>
        <w:rPr>
          <w:sz w:val="24"/>
        </w:rPr>
        <w:t>5.</w:t>
      </w:r>
      <w:r>
        <w:rPr>
          <w:rFonts w:hint="eastAsia"/>
          <w:sz w:val="24"/>
        </w:rPr>
        <w:t xml:space="preserve"> </w:t>
      </w:r>
      <w:r>
        <w:rPr>
          <w:sz w:val="24"/>
        </w:rPr>
        <w:t>Our aim was to collect new information that forced us to learn new things in the product development project.</w:t>
      </w:r>
    </w:p>
    <w:p w14:paraId="1D6DDC6C">
      <w:pPr>
        <w:rPr>
          <w:sz w:val="24"/>
        </w:rPr>
      </w:pPr>
    </w:p>
    <w:p w14:paraId="17DB92DD">
      <w:pPr>
        <w:rPr>
          <w:b/>
          <w:bCs/>
          <w:sz w:val="24"/>
        </w:rPr>
      </w:pPr>
      <w:r>
        <w:rPr>
          <w:rFonts w:hint="eastAsia"/>
          <w:b/>
          <w:bCs/>
          <w:sz w:val="24"/>
        </w:rPr>
        <w:t xml:space="preserve">B2. </w:t>
      </w:r>
      <w:r>
        <w:rPr>
          <w:b/>
          <w:bCs/>
          <w:sz w:val="24"/>
        </w:rPr>
        <w:t xml:space="preserve">Exploitative </w:t>
      </w:r>
      <w:r>
        <w:rPr>
          <w:rFonts w:hint="eastAsia"/>
          <w:b/>
          <w:bCs/>
          <w:sz w:val="24"/>
        </w:rPr>
        <w:t>L</w:t>
      </w:r>
      <w:r>
        <w:rPr>
          <w:b/>
          <w:bCs/>
          <w:sz w:val="24"/>
        </w:rPr>
        <w:t>earning</w:t>
      </w:r>
      <w:r>
        <w:rPr>
          <w:rFonts w:hint="eastAsia"/>
          <w:b/>
          <w:bCs/>
          <w:sz w:val="24"/>
        </w:rPr>
        <w:t xml:space="preserve"> (EXL)</w:t>
      </w:r>
    </w:p>
    <w:p w14:paraId="3010F41C">
      <w:pPr>
        <w:rPr>
          <w:sz w:val="24"/>
        </w:rPr>
      </w:pPr>
      <w:r>
        <w:rPr>
          <w:sz w:val="24"/>
        </w:rPr>
        <w:t>Instructions:</w:t>
      </w:r>
      <w:r>
        <w:rPr>
          <w:rFonts w:hint="eastAsia"/>
          <w:sz w:val="24"/>
        </w:rPr>
        <w:t xml:space="preserve"> Please indicate your level of agreement with each statement about exploitative learning. (Likert Scale 5)</w:t>
      </w:r>
    </w:p>
    <w:p w14:paraId="45EFFA12">
      <w:pPr>
        <w:rPr>
          <w:sz w:val="24"/>
        </w:rPr>
      </w:pPr>
      <w:r>
        <w:rPr>
          <w:rFonts w:hint="eastAsia"/>
          <w:sz w:val="24"/>
        </w:rPr>
        <w:t>EXL</w:t>
      </w:r>
      <w:r>
        <w:rPr>
          <w:sz w:val="24"/>
        </w:rPr>
        <w:t>1.</w:t>
      </w:r>
      <w:r>
        <w:rPr>
          <w:rFonts w:hint="eastAsia"/>
          <w:sz w:val="24"/>
        </w:rPr>
        <w:t xml:space="preserve"> </w:t>
      </w:r>
      <w:r>
        <w:rPr>
          <w:sz w:val="24"/>
        </w:rPr>
        <w:t xml:space="preserve">Our aim was to search for information to refine common methods and ideas in solving problems in the project. </w:t>
      </w:r>
    </w:p>
    <w:p w14:paraId="6F2D5448">
      <w:pPr>
        <w:rPr>
          <w:sz w:val="24"/>
        </w:rPr>
      </w:pPr>
      <w:r>
        <w:rPr>
          <w:rFonts w:hint="eastAsia"/>
          <w:sz w:val="24"/>
        </w:rPr>
        <w:t>EXL</w:t>
      </w:r>
      <w:r>
        <w:rPr>
          <w:sz w:val="24"/>
        </w:rPr>
        <w:t>2.</w:t>
      </w:r>
      <w:r>
        <w:rPr>
          <w:rFonts w:hint="eastAsia"/>
          <w:sz w:val="24"/>
        </w:rPr>
        <w:t xml:space="preserve"> </w:t>
      </w:r>
      <w:r>
        <w:rPr>
          <w:sz w:val="24"/>
        </w:rPr>
        <w:t xml:space="preserve">Our aim was to search for ideas and information that we can implement well to ensure productivity rather than those ideas that could lead to implementation mistakes in the project and in the marketplace. </w:t>
      </w:r>
    </w:p>
    <w:p w14:paraId="4AF5AD4F">
      <w:pPr>
        <w:rPr>
          <w:sz w:val="24"/>
        </w:rPr>
      </w:pPr>
      <w:r>
        <w:rPr>
          <w:rFonts w:hint="eastAsia"/>
          <w:sz w:val="24"/>
        </w:rPr>
        <w:t>EXL</w:t>
      </w:r>
      <w:r>
        <w:rPr>
          <w:sz w:val="24"/>
        </w:rPr>
        <w:t>3.</w:t>
      </w:r>
      <w:r>
        <w:rPr>
          <w:rFonts w:hint="eastAsia"/>
          <w:sz w:val="24"/>
        </w:rPr>
        <w:t xml:space="preserve"> </w:t>
      </w:r>
      <w:r>
        <w:rPr>
          <w:sz w:val="24"/>
        </w:rPr>
        <w:t xml:space="preserve">We searched for the usual and generally proven methods and solutions to product development problems. </w:t>
      </w:r>
    </w:p>
    <w:p w14:paraId="19F4B4F8">
      <w:pPr>
        <w:rPr>
          <w:sz w:val="24"/>
        </w:rPr>
      </w:pPr>
      <w:r>
        <w:rPr>
          <w:rFonts w:hint="eastAsia"/>
          <w:sz w:val="24"/>
        </w:rPr>
        <w:t>EXL</w:t>
      </w:r>
      <w:r>
        <w:rPr>
          <w:sz w:val="24"/>
        </w:rPr>
        <w:t>4.</w:t>
      </w:r>
      <w:r>
        <w:rPr>
          <w:rFonts w:hint="eastAsia"/>
          <w:sz w:val="24"/>
        </w:rPr>
        <w:t xml:space="preserve"> </w:t>
      </w:r>
      <w:r>
        <w:rPr>
          <w:sz w:val="24"/>
        </w:rPr>
        <w:t xml:space="preserve">We used information acquisition methods (e.g., survey of current customers and competitors) that helped us understand and update the firm's current project and market experiences. </w:t>
      </w:r>
    </w:p>
    <w:p w14:paraId="4D062B8C">
      <w:pPr>
        <w:rPr>
          <w:sz w:val="24"/>
        </w:rPr>
      </w:pPr>
      <w:r>
        <w:rPr>
          <w:rFonts w:hint="eastAsia"/>
          <w:sz w:val="24"/>
        </w:rPr>
        <w:t>EXL</w:t>
      </w:r>
      <w:r>
        <w:rPr>
          <w:sz w:val="24"/>
        </w:rPr>
        <w:t>5.</w:t>
      </w:r>
      <w:r>
        <w:rPr>
          <w:rFonts w:hint="eastAsia"/>
          <w:sz w:val="24"/>
        </w:rPr>
        <w:t xml:space="preserve"> </w:t>
      </w:r>
      <w:r>
        <w:rPr>
          <w:sz w:val="24"/>
        </w:rPr>
        <w:t>We emphasized the use of knowledge related to our existing project experience.</w:t>
      </w:r>
    </w:p>
    <w:p w14:paraId="6824C62D">
      <w:pPr>
        <w:pStyle w:val="3"/>
        <w:widowControl/>
        <w:spacing w:before="156" w:beforeLines="50" w:beforeAutospacing="0" w:after="156" w:afterLines="50" w:afterAutospacing="0"/>
        <w:rPr>
          <w:rFonts w:cs="Arial"/>
          <w:b/>
          <w:bCs/>
          <w:color w:val="1F1F1F"/>
        </w:rPr>
      </w:pPr>
    </w:p>
    <w:p w14:paraId="52DF417E">
      <w:pPr>
        <w:pStyle w:val="3"/>
        <w:widowControl/>
        <w:spacing w:beforeAutospacing="0" w:afterAutospacing="0"/>
        <w:rPr>
          <w:rFonts w:cs="Arial"/>
          <w:b/>
          <w:bCs/>
          <w:color w:val="1F1F1F"/>
        </w:rPr>
      </w:pPr>
      <w:r>
        <w:rPr>
          <w:rFonts w:hint="eastAsia" w:cs="Arial"/>
          <w:b/>
          <w:bCs/>
          <w:color w:val="1F1F1F"/>
        </w:rPr>
        <w:t>Time</w:t>
      </w:r>
      <w:r>
        <w:rPr>
          <w:rFonts w:cs="Arial"/>
          <w:b/>
          <w:bCs/>
          <w:color w:val="1F1F1F"/>
        </w:rPr>
        <w:t xml:space="preserve"> </w:t>
      </w:r>
      <w:r>
        <w:rPr>
          <w:rFonts w:hint="eastAsia" w:cs="Arial"/>
          <w:b/>
          <w:bCs/>
          <w:color w:val="1F1F1F"/>
        </w:rPr>
        <w:t>3</w:t>
      </w:r>
      <w:r>
        <w:rPr>
          <w:rFonts w:cs="Arial"/>
          <w:b/>
          <w:bCs/>
          <w:color w:val="1F1F1F"/>
        </w:rPr>
        <w:t xml:space="preserve"> Questionnaire</w:t>
      </w:r>
      <w:r>
        <w:rPr>
          <w:rFonts w:hint="eastAsia" w:cs="Arial"/>
          <w:b/>
          <w:bCs/>
          <w:color w:val="1F1F1F"/>
        </w:rPr>
        <w:t xml:space="preserve">   </w:t>
      </w:r>
    </w:p>
    <w:p w14:paraId="3DF392BB">
      <w:pPr>
        <w:pStyle w:val="3"/>
        <w:widowControl/>
        <w:spacing w:beforeAutospacing="0" w:afterAutospacing="0"/>
        <w:rPr>
          <w:b/>
          <w:bCs/>
        </w:rPr>
      </w:pPr>
      <w:r>
        <w:rPr>
          <w:rFonts w:hint="eastAsia"/>
          <w:b/>
          <w:bCs/>
        </w:rPr>
        <w:t>C1. Entrepreneurial Resilience (ER)</w:t>
      </w:r>
    </w:p>
    <w:p w14:paraId="6C0394BF">
      <w:pPr>
        <w:pStyle w:val="3"/>
        <w:widowControl/>
        <w:spacing w:beforeAutospacing="0" w:afterAutospacing="0"/>
        <w:jc w:val="both"/>
      </w:pPr>
      <w:r>
        <w:rPr>
          <w:rFonts w:hint="eastAsia"/>
        </w:rPr>
        <w:t>Instructions: Please indicate your level of agreement with each statement about entrepreneurial resilience. (Likert Scale 5)</w:t>
      </w:r>
    </w:p>
    <w:p w14:paraId="64B3BBE1">
      <w:pPr>
        <w:rPr>
          <w:rFonts w:cs="Times New Roman Regular"/>
          <w:sz w:val="24"/>
        </w:rPr>
      </w:pPr>
      <w:r>
        <w:rPr>
          <w:rFonts w:hint="eastAsia"/>
          <w:sz w:val="24"/>
        </w:rPr>
        <w:t>ER</w:t>
      </w:r>
      <w:r>
        <w:rPr>
          <w:rFonts w:cs="Times New Roman Regular"/>
          <w:sz w:val="24"/>
        </w:rPr>
        <w:t>1.</w:t>
      </w:r>
      <w:r>
        <w:rPr>
          <w:rFonts w:hint="eastAsia" w:cs="Times New Roman Regular"/>
          <w:sz w:val="24"/>
        </w:rPr>
        <w:t xml:space="preserve"> </w:t>
      </w:r>
      <w:r>
        <w:rPr>
          <w:rFonts w:cs="Times New Roman Regular"/>
          <w:sz w:val="24"/>
        </w:rPr>
        <w:t>I am able to adapt to change.</w:t>
      </w:r>
    </w:p>
    <w:p w14:paraId="5FD7A569">
      <w:pPr>
        <w:rPr>
          <w:rFonts w:cs="Times New Roman Regular"/>
          <w:sz w:val="24"/>
        </w:rPr>
      </w:pPr>
      <w:r>
        <w:rPr>
          <w:rFonts w:hint="eastAsia"/>
          <w:sz w:val="24"/>
        </w:rPr>
        <w:t>ER</w:t>
      </w:r>
      <w:r>
        <w:rPr>
          <w:rFonts w:cs="Times New Roman Regular"/>
          <w:sz w:val="24"/>
        </w:rPr>
        <w:t>2.</w:t>
      </w:r>
      <w:r>
        <w:rPr>
          <w:rFonts w:hint="eastAsia" w:cs="Times New Roman Regular"/>
          <w:sz w:val="24"/>
        </w:rPr>
        <w:t xml:space="preserve"> </w:t>
      </w:r>
      <w:r>
        <w:rPr>
          <w:rFonts w:cs="Times New Roman Regular"/>
          <w:sz w:val="24"/>
        </w:rPr>
        <w:t>I can deal with whatever comes my way.</w:t>
      </w:r>
    </w:p>
    <w:p w14:paraId="674CD5EE">
      <w:pPr>
        <w:rPr>
          <w:rFonts w:cs="Times New Roman Regular"/>
          <w:sz w:val="24"/>
        </w:rPr>
      </w:pPr>
      <w:r>
        <w:rPr>
          <w:rFonts w:hint="eastAsia"/>
          <w:sz w:val="24"/>
        </w:rPr>
        <w:t>ER</w:t>
      </w:r>
      <w:r>
        <w:rPr>
          <w:rFonts w:cs="Times New Roman Regular"/>
          <w:sz w:val="24"/>
        </w:rPr>
        <w:t>3.</w:t>
      </w:r>
      <w:r>
        <w:rPr>
          <w:rFonts w:hint="eastAsia" w:cs="Times New Roman Regular"/>
          <w:sz w:val="24"/>
        </w:rPr>
        <w:t xml:space="preserve"> </w:t>
      </w:r>
      <w:r>
        <w:rPr>
          <w:rFonts w:cs="Times New Roman Regular"/>
          <w:sz w:val="24"/>
        </w:rPr>
        <w:t>I try to see the humorous side of things.</w:t>
      </w:r>
    </w:p>
    <w:p w14:paraId="0E9CF84B">
      <w:pPr>
        <w:rPr>
          <w:rFonts w:cs="Times New Roman Regular"/>
          <w:sz w:val="24"/>
        </w:rPr>
      </w:pPr>
      <w:r>
        <w:rPr>
          <w:rFonts w:hint="eastAsia"/>
          <w:sz w:val="24"/>
        </w:rPr>
        <w:t>ER</w:t>
      </w:r>
      <w:r>
        <w:rPr>
          <w:rFonts w:cs="Times New Roman Regular"/>
          <w:sz w:val="24"/>
        </w:rPr>
        <w:t>4.</w:t>
      </w:r>
      <w:r>
        <w:rPr>
          <w:rFonts w:hint="eastAsia" w:cs="Times New Roman Regular"/>
          <w:sz w:val="24"/>
        </w:rPr>
        <w:t xml:space="preserve"> </w:t>
      </w:r>
      <w:r>
        <w:rPr>
          <w:rFonts w:cs="Times New Roman Regular"/>
          <w:sz w:val="24"/>
        </w:rPr>
        <w:t>Coping with stress can strengthen me</w:t>
      </w:r>
      <w:r>
        <w:rPr>
          <w:rFonts w:hint="eastAsia" w:cs="Times New Roman Regular"/>
          <w:sz w:val="24"/>
        </w:rPr>
        <w:t>.</w:t>
      </w:r>
    </w:p>
    <w:p w14:paraId="3E391CEE">
      <w:pPr>
        <w:rPr>
          <w:rFonts w:cs="Times New Roman Regular"/>
          <w:sz w:val="24"/>
        </w:rPr>
      </w:pPr>
      <w:r>
        <w:rPr>
          <w:rFonts w:hint="eastAsia"/>
          <w:sz w:val="24"/>
        </w:rPr>
        <w:t>ER</w:t>
      </w:r>
      <w:r>
        <w:rPr>
          <w:rFonts w:cs="Times New Roman Regular"/>
          <w:sz w:val="24"/>
        </w:rPr>
        <w:t>5.</w:t>
      </w:r>
      <w:r>
        <w:rPr>
          <w:rFonts w:hint="eastAsia" w:cs="Times New Roman Regular"/>
          <w:sz w:val="24"/>
        </w:rPr>
        <w:t xml:space="preserve"> </w:t>
      </w:r>
      <w:r>
        <w:rPr>
          <w:rFonts w:cs="Times New Roman Regular"/>
          <w:sz w:val="24"/>
        </w:rPr>
        <w:t>I tend to bounce back after illness or hardship.</w:t>
      </w:r>
    </w:p>
    <w:p w14:paraId="67C4920D">
      <w:pPr>
        <w:rPr>
          <w:rFonts w:cs="Times New Roman Regular"/>
          <w:sz w:val="24"/>
        </w:rPr>
      </w:pPr>
      <w:r>
        <w:rPr>
          <w:rFonts w:hint="eastAsia"/>
          <w:sz w:val="24"/>
        </w:rPr>
        <w:t>ER</w:t>
      </w:r>
      <w:r>
        <w:rPr>
          <w:rFonts w:cs="Times New Roman Regular"/>
          <w:sz w:val="24"/>
        </w:rPr>
        <w:t>6.</w:t>
      </w:r>
      <w:r>
        <w:rPr>
          <w:rFonts w:hint="eastAsia" w:cs="Times New Roman Regular"/>
          <w:sz w:val="24"/>
        </w:rPr>
        <w:t xml:space="preserve"> </w:t>
      </w:r>
      <w:r>
        <w:rPr>
          <w:rFonts w:cs="Times New Roman Regular"/>
          <w:sz w:val="24"/>
        </w:rPr>
        <w:t>I can achieve goals despite obstacles.</w:t>
      </w:r>
    </w:p>
    <w:p w14:paraId="06C1AD34">
      <w:pPr>
        <w:rPr>
          <w:rFonts w:cs="Times New Roman Regular"/>
          <w:sz w:val="24"/>
        </w:rPr>
      </w:pPr>
      <w:r>
        <w:rPr>
          <w:rFonts w:hint="eastAsia"/>
          <w:sz w:val="24"/>
        </w:rPr>
        <w:t>ER</w:t>
      </w:r>
      <w:r>
        <w:rPr>
          <w:rFonts w:cs="Times New Roman Regular"/>
          <w:sz w:val="24"/>
        </w:rPr>
        <w:t>7.</w:t>
      </w:r>
      <w:r>
        <w:rPr>
          <w:rFonts w:hint="eastAsia" w:cs="Times New Roman Regular"/>
          <w:sz w:val="24"/>
        </w:rPr>
        <w:t xml:space="preserve"> </w:t>
      </w:r>
      <w:r>
        <w:rPr>
          <w:rFonts w:cs="Times New Roman Regular"/>
          <w:sz w:val="24"/>
        </w:rPr>
        <w:t>I can stay focused under pressure.</w:t>
      </w:r>
    </w:p>
    <w:p w14:paraId="7952A80A">
      <w:pPr>
        <w:rPr>
          <w:rFonts w:cs="Times New Roman Regular"/>
          <w:sz w:val="24"/>
        </w:rPr>
      </w:pPr>
      <w:r>
        <w:rPr>
          <w:rFonts w:hint="eastAsia"/>
          <w:sz w:val="24"/>
        </w:rPr>
        <w:t>ER</w:t>
      </w:r>
      <w:r>
        <w:rPr>
          <w:rFonts w:cs="Times New Roman Regular"/>
          <w:sz w:val="24"/>
        </w:rPr>
        <w:t>8.</w:t>
      </w:r>
      <w:r>
        <w:rPr>
          <w:rFonts w:hint="eastAsia" w:cs="Times New Roman Regular"/>
          <w:sz w:val="24"/>
        </w:rPr>
        <w:t xml:space="preserve"> </w:t>
      </w:r>
      <w:r>
        <w:rPr>
          <w:rFonts w:cs="Times New Roman Regular"/>
          <w:sz w:val="24"/>
        </w:rPr>
        <w:t>I am not easily discouraged by failure.</w:t>
      </w:r>
    </w:p>
    <w:p w14:paraId="645A6415">
      <w:pPr>
        <w:rPr>
          <w:rFonts w:cs="Times New Roman Regular"/>
          <w:sz w:val="24"/>
        </w:rPr>
      </w:pPr>
      <w:r>
        <w:rPr>
          <w:rFonts w:hint="eastAsia"/>
          <w:sz w:val="24"/>
        </w:rPr>
        <w:t>ER</w:t>
      </w:r>
      <w:r>
        <w:rPr>
          <w:rFonts w:cs="Times New Roman Regular"/>
          <w:sz w:val="24"/>
        </w:rPr>
        <w:t>9.</w:t>
      </w:r>
      <w:r>
        <w:rPr>
          <w:rFonts w:hint="eastAsia" w:cs="Times New Roman Regular"/>
          <w:sz w:val="24"/>
        </w:rPr>
        <w:t xml:space="preserve"> </w:t>
      </w:r>
      <w:r>
        <w:rPr>
          <w:rFonts w:cs="Times New Roman Regular"/>
          <w:sz w:val="24"/>
        </w:rPr>
        <w:t>I think of myself as a strong person.</w:t>
      </w:r>
    </w:p>
    <w:p w14:paraId="0F1FC36A">
      <w:pPr>
        <w:rPr>
          <w:rFonts w:cs="Times New Roman Regular"/>
          <w:sz w:val="24"/>
        </w:rPr>
      </w:pPr>
      <w:r>
        <w:rPr>
          <w:rFonts w:hint="eastAsia"/>
          <w:sz w:val="24"/>
        </w:rPr>
        <w:t>ER</w:t>
      </w:r>
      <w:r>
        <w:rPr>
          <w:rFonts w:cs="Times New Roman Regular"/>
          <w:sz w:val="24"/>
        </w:rPr>
        <w:t>10.</w:t>
      </w:r>
      <w:r>
        <w:rPr>
          <w:rFonts w:hint="eastAsia" w:cs="Times New Roman Regular"/>
          <w:sz w:val="24"/>
        </w:rPr>
        <w:t xml:space="preserve"> </w:t>
      </w:r>
      <w:r>
        <w:rPr>
          <w:rFonts w:cs="Times New Roman Regular"/>
          <w:sz w:val="24"/>
        </w:rPr>
        <w:t>I can handle unpleasant feelings.</w:t>
      </w:r>
    </w:p>
    <w:p w14:paraId="1E13105F">
      <w:pPr>
        <w:rPr>
          <w:rFonts w:cs="Times New Roman Regular"/>
          <w:sz w:val="24"/>
        </w:rPr>
      </w:pPr>
      <w:r>
        <w:rPr>
          <w:rFonts w:hint="eastAsia"/>
          <w:sz w:val="24"/>
        </w:rPr>
        <w:t>ER</w:t>
      </w:r>
      <w:r>
        <w:rPr>
          <w:rFonts w:cs="Times New Roman Regular"/>
          <w:sz w:val="24"/>
        </w:rPr>
        <w:t>11.</w:t>
      </w:r>
      <w:r>
        <w:rPr>
          <w:rFonts w:hint="eastAsia" w:cs="Times New Roman Regular"/>
          <w:sz w:val="24"/>
        </w:rPr>
        <w:t xml:space="preserve"> </w:t>
      </w:r>
      <w:r>
        <w:rPr>
          <w:rFonts w:cs="Times New Roman Regular"/>
          <w:sz w:val="24"/>
        </w:rPr>
        <w:t>I do not give up even when things seem hopeless</w:t>
      </w:r>
      <w:r>
        <w:rPr>
          <w:rFonts w:hint="eastAsia" w:cs="Times New Roman Regular"/>
          <w:sz w:val="24"/>
        </w:rPr>
        <w:t>.</w:t>
      </w:r>
    </w:p>
    <w:p w14:paraId="14410E60">
      <w:pPr>
        <w:spacing w:before="156" w:beforeLines="50" w:after="156" w:afterLines="50"/>
        <w:rPr>
          <w:rFonts w:cs="Times New Roman Regular"/>
          <w:sz w:val="24"/>
        </w:rPr>
      </w:pPr>
    </w:p>
    <w:p w14:paraId="7086A584">
      <w:pPr>
        <w:rPr>
          <w:rFonts w:eastAsia="Calibri"/>
          <w:b/>
          <w:bCs/>
          <w:sz w:val="24"/>
        </w:rPr>
      </w:pPr>
      <w:r>
        <w:rPr>
          <w:rFonts w:eastAsia="Calibri"/>
          <w:b/>
          <w:bCs/>
          <w:sz w:val="24"/>
        </w:rPr>
        <w:t>Survey Completion</w:t>
      </w:r>
    </w:p>
    <w:p w14:paraId="7E5409E1">
      <w:pPr>
        <w:spacing w:after="312" w:afterLines="100"/>
        <w:rPr>
          <w:rFonts w:eastAsia="Calibri"/>
          <w:sz w:val="24"/>
        </w:rPr>
      </w:pPr>
      <w:r>
        <w:rPr>
          <w:rFonts w:eastAsia="Calibri"/>
          <w:b/>
          <w:bCs/>
          <w:sz w:val="24"/>
        </w:rPr>
        <w:t>Thank you for your participation!</w:t>
      </w:r>
    </w:p>
    <w:p w14:paraId="72646192">
      <w:pPr>
        <w:rPr>
          <w:b/>
          <w:bCs/>
          <w:sz w:val="24"/>
        </w:rPr>
      </w:pPr>
    </w:p>
    <w:p w14:paraId="0873E64D">
      <w:pPr>
        <w:rPr>
          <w:b/>
          <w:bCs/>
          <w:sz w:val="24"/>
        </w:rPr>
      </w:pPr>
      <w:r>
        <w:rPr>
          <w:rFonts w:eastAsia="Calibri"/>
          <w:sz w:val="24"/>
        </w:rPr>
        <w:pict>
          <v:rect id="_x0000_i1026" o:spt="1" style="height:1.5pt;width:0pt;" fillcolor="#A0A0A0" filled="t" stroked="f" coordsize="21600,21600" o:hr="t" o:hrstd="t" o:hralign="center">
            <v:path/>
            <v:fill on="t" focussize="0,0"/>
            <v:stroke on="f"/>
            <v:imagedata o:title=""/>
            <o:lock v:ext="edit"/>
            <w10:wrap type="none"/>
            <w10:anchorlock/>
          </v:rect>
        </w:pict>
      </w:r>
    </w:p>
    <w:p w14:paraId="57DE7192">
      <w:pPr>
        <w:rPr>
          <w:b/>
          <w:bCs/>
          <w:sz w:val="24"/>
        </w:rPr>
      </w:pPr>
    </w:p>
    <w:p w14:paraId="23E476E8">
      <w:pPr>
        <w:pStyle w:val="3"/>
        <w:widowControl/>
      </w:pPr>
      <w:r>
        <w:rPr>
          <w:rFonts w:hint="eastAsia"/>
          <w:b/>
          <w:bCs/>
        </w:rPr>
        <w:t>Part B</w:t>
      </w:r>
      <w:r>
        <w:rPr>
          <w:b/>
          <w:bCs/>
        </w:rPr>
        <w:t>. Data Collection Protocols</w:t>
      </w:r>
      <w:r>
        <w:t xml:space="preserve"> </w:t>
      </w:r>
    </w:p>
    <w:p w14:paraId="17F69740">
      <w:pPr>
        <w:pStyle w:val="3"/>
        <w:widowControl/>
        <w:jc w:val="both"/>
      </w:pPr>
      <w:r>
        <w:rPr>
          <w:rFonts w:hint="eastAsia"/>
        </w:rPr>
        <w:t xml:space="preserve">We employed a three-wave longitudinal survey design for data collection, with a two-week time lag between adjacent measurement points. </w:t>
      </w:r>
      <w:r>
        <w:t>The survey was administered through a combination of on-site paper surveys (facilitated by the Jiangsu Enterprise Informatization Association during training sessions) and targeted online surveys (distributed via WeChat or email to previously established contacts).</w:t>
      </w:r>
    </w:p>
    <w:p w14:paraId="7406888D">
      <w:pPr>
        <w:numPr>
          <w:ilvl w:val="0"/>
          <w:numId w:val="1"/>
        </w:numPr>
        <w:wordWrap w:val="0"/>
        <w:autoSpaceDE w:val="0"/>
        <w:autoSpaceDN w:val="0"/>
        <w:spacing w:after="160"/>
        <w:jc w:val="left"/>
        <w:rPr>
          <w:rFonts w:eastAsiaTheme="minorEastAsia"/>
          <w:sz w:val="24"/>
          <w:lang w:eastAsia="ko-KR"/>
          <w14:ligatures w14:val="standardContextual"/>
        </w:rPr>
      </w:pPr>
      <w:r>
        <w:rPr>
          <w:rFonts w:eastAsiaTheme="minorEastAsia"/>
          <w:b/>
          <w:bCs/>
          <w:sz w:val="24"/>
          <w:lang w:eastAsia="ko-KR"/>
          <w14:ligatures w14:val="standardContextual"/>
        </w:rPr>
        <w:t xml:space="preserve">Target Population: </w:t>
      </w:r>
      <w:r>
        <w:rPr>
          <w:rFonts w:eastAsiaTheme="minorEastAsia"/>
          <w:sz w:val="24"/>
          <w:lang w:eastAsia="ko-KR"/>
          <w14:ligatures w14:val="standardContextual"/>
        </w:rPr>
        <w:t>Entrepreneurs operating in business incubation parks across various cities and provinces in China (including Beijing, Shanghai, Jiangsu, Guangzhou, and Anhui).</w:t>
      </w:r>
    </w:p>
    <w:p w14:paraId="4433622C">
      <w:pPr>
        <w:numPr>
          <w:ilvl w:val="0"/>
          <w:numId w:val="1"/>
        </w:numPr>
        <w:wordWrap w:val="0"/>
        <w:autoSpaceDE w:val="0"/>
        <w:autoSpaceDN w:val="0"/>
        <w:spacing w:after="160"/>
        <w:jc w:val="left"/>
        <w:rPr>
          <w:sz w:val="24"/>
        </w:rPr>
      </w:pPr>
      <w:r>
        <w:rPr>
          <w:rFonts w:eastAsiaTheme="minorEastAsia"/>
          <w:b/>
          <w:bCs/>
          <w:sz w:val="24"/>
          <w:lang w:eastAsia="ko-KR"/>
          <w14:ligatures w14:val="standardContextual"/>
        </w:rPr>
        <w:t xml:space="preserve">Sampling Method: </w:t>
      </w:r>
      <w:r>
        <w:rPr>
          <w:rFonts w:eastAsiaTheme="minorEastAsia"/>
          <w:sz w:val="24"/>
          <w:lang w:eastAsia="ko-KR"/>
          <w14:ligatures w14:val="standardContextual"/>
        </w:rPr>
        <w:t xml:space="preserve">A combination of purposive and convenience sampling via </w:t>
      </w:r>
      <w:r>
        <w:rPr>
          <w:sz w:val="24"/>
        </w:rPr>
        <w:t>on-site distribution and online professional networks.</w:t>
      </w:r>
    </w:p>
    <w:p w14:paraId="31E71406">
      <w:pPr>
        <w:numPr>
          <w:ilvl w:val="0"/>
          <w:numId w:val="1"/>
        </w:numPr>
        <w:wordWrap w:val="0"/>
        <w:autoSpaceDE w:val="0"/>
        <w:autoSpaceDN w:val="0"/>
        <w:spacing w:after="160"/>
        <w:jc w:val="left"/>
        <w:rPr>
          <w:rFonts w:eastAsiaTheme="minorEastAsia"/>
          <w:b/>
          <w:bCs/>
          <w:sz w:val="24"/>
          <w:lang w:eastAsia="ko-KR"/>
          <w14:ligatures w14:val="standardContextual"/>
        </w:rPr>
      </w:pPr>
      <w:r>
        <w:rPr>
          <w:rFonts w:eastAsiaTheme="minorEastAsia"/>
          <w:b/>
          <w:bCs/>
          <w:sz w:val="24"/>
          <w:lang w:eastAsia="ko-KR"/>
          <w14:ligatures w14:val="standardContextual"/>
        </w:rPr>
        <w:t>Survey Waves:</w:t>
      </w:r>
    </w:p>
    <w:p w14:paraId="08135033">
      <w:pPr>
        <w:numPr>
          <w:ilvl w:val="1"/>
          <w:numId w:val="1"/>
        </w:numPr>
        <w:wordWrap w:val="0"/>
        <w:autoSpaceDE w:val="0"/>
        <w:autoSpaceDN w:val="0"/>
        <w:spacing w:after="160"/>
        <w:jc w:val="left"/>
        <w:rPr>
          <w:rFonts w:eastAsiaTheme="minorEastAsia"/>
          <w:sz w:val="24"/>
          <w:lang w:eastAsia="ko-KR"/>
          <w14:ligatures w14:val="standardContextual"/>
        </w:rPr>
      </w:pPr>
      <w:r>
        <w:rPr>
          <w:rFonts w:eastAsiaTheme="minorEastAsia"/>
          <w:b/>
          <w:bCs/>
          <w:sz w:val="24"/>
          <w:lang w:eastAsia="ko-KR"/>
          <w14:ligatures w14:val="standardContextual"/>
        </w:rPr>
        <w:t xml:space="preserve">Wave 1 (Time 1): </w:t>
      </w:r>
      <w:r>
        <w:rPr>
          <w:rFonts w:eastAsiaTheme="minorEastAsia"/>
          <w:sz w:val="24"/>
          <w:lang w:eastAsia="ko-KR"/>
          <w14:ligatures w14:val="standardContextual"/>
        </w:rPr>
        <w:t>Measured entrepreneurs</w:t>
      </w:r>
      <w:r>
        <w:rPr>
          <w:sz w:val="24"/>
        </w:rPr>
        <w:t>'</w:t>
      </w:r>
      <w:r>
        <w:rPr>
          <w:rFonts w:eastAsiaTheme="minorEastAsia"/>
          <w:sz w:val="24"/>
          <w:lang w:eastAsia="ko-KR"/>
          <w14:ligatures w14:val="standardContextual"/>
        </w:rPr>
        <w:t xml:space="preserve"> demographic characteristics, event disruption, event duration, and event spatial proximity. (N = 438 valid responses out of 500 distributed; 87.60% effective response rate).</w:t>
      </w:r>
    </w:p>
    <w:p w14:paraId="7F2F3B7C">
      <w:pPr>
        <w:numPr>
          <w:ilvl w:val="1"/>
          <w:numId w:val="1"/>
        </w:numPr>
        <w:wordWrap w:val="0"/>
        <w:autoSpaceDE w:val="0"/>
        <w:autoSpaceDN w:val="0"/>
        <w:spacing w:after="160"/>
        <w:jc w:val="left"/>
        <w:rPr>
          <w:rFonts w:eastAsiaTheme="minorEastAsia"/>
          <w:sz w:val="24"/>
          <w:lang w:eastAsia="ko-KR"/>
          <w14:ligatures w14:val="standardContextual"/>
        </w:rPr>
      </w:pPr>
      <w:r>
        <w:rPr>
          <w:rFonts w:eastAsiaTheme="minorEastAsia"/>
          <w:b/>
          <w:bCs/>
          <w:sz w:val="24"/>
          <w:lang w:eastAsia="ko-KR"/>
          <w14:ligatures w14:val="standardContextual"/>
        </w:rPr>
        <w:t>Wave 2 (Time 2):</w:t>
      </w:r>
      <w:r>
        <w:rPr>
          <w:rFonts w:eastAsiaTheme="minorEastAsia"/>
          <w:sz w:val="24"/>
          <w:lang w:eastAsia="ko-KR"/>
          <w14:ligatures w14:val="standardContextual"/>
        </w:rPr>
        <w:t xml:space="preserve"> Measured exploratory learning and exploitative learning (2 weeks after Time 1). (N = 366 valid responses; 83.56% effective response rate).</w:t>
      </w:r>
    </w:p>
    <w:p w14:paraId="10592C4D">
      <w:pPr>
        <w:numPr>
          <w:ilvl w:val="1"/>
          <w:numId w:val="1"/>
        </w:numPr>
        <w:wordWrap w:val="0"/>
        <w:autoSpaceDE w:val="0"/>
        <w:autoSpaceDN w:val="0"/>
        <w:spacing w:after="160"/>
        <w:jc w:val="left"/>
        <w:rPr>
          <w:rFonts w:eastAsiaTheme="minorEastAsia"/>
          <w:b/>
          <w:bCs/>
          <w:sz w:val="24"/>
          <w:lang w:eastAsia="ko-KR"/>
          <w14:ligatures w14:val="standardContextual"/>
        </w:rPr>
      </w:pPr>
      <w:r>
        <w:rPr>
          <w:rFonts w:eastAsiaTheme="minorEastAsia"/>
          <w:b/>
          <w:bCs/>
          <w:sz w:val="24"/>
          <w:lang w:eastAsia="ko-KR"/>
          <w14:ligatures w14:val="standardContextual"/>
        </w:rPr>
        <w:t xml:space="preserve">Wave 3 (Time 3): </w:t>
      </w:r>
      <w:r>
        <w:rPr>
          <w:rFonts w:eastAsiaTheme="minorEastAsia"/>
          <w:sz w:val="24"/>
          <w:lang w:eastAsia="ko-KR"/>
          <w14:ligatures w14:val="standardContextual"/>
        </w:rPr>
        <w:t>Measured entrepreneurial resilience (2 weeks after Time 2). (N = 313; 85.52% effective response rate).</w:t>
      </w:r>
    </w:p>
    <w:p w14:paraId="22A23943">
      <w:pPr>
        <w:numPr>
          <w:ilvl w:val="0"/>
          <w:numId w:val="1"/>
        </w:numPr>
        <w:wordWrap w:val="0"/>
        <w:autoSpaceDE w:val="0"/>
        <w:autoSpaceDN w:val="0"/>
        <w:spacing w:after="160"/>
        <w:rPr>
          <w:rFonts w:eastAsiaTheme="minorEastAsia"/>
          <w:sz w:val="24"/>
          <w:lang w:eastAsia="ko-KR"/>
          <w14:ligatures w14:val="standardContextual"/>
        </w:rPr>
      </w:pPr>
      <w:r>
        <w:rPr>
          <w:rFonts w:hint="eastAsia" w:eastAsiaTheme="minorEastAsia"/>
          <w:b/>
          <w:bCs/>
          <w:sz w:val="24"/>
          <w:lang w:eastAsia="ko-KR"/>
          <w14:ligatures w14:val="standardContextual"/>
        </w:rPr>
        <w:t xml:space="preserve">Final Sample Selection: </w:t>
      </w:r>
      <w:r>
        <w:rPr>
          <w:rFonts w:hint="eastAsia" w:eastAsiaTheme="minorEastAsia"/>
          <w:sz w:val="24"/>
          <w:lang w:eastAsia="ko-KR"/>
          <w14:ligatures w14:val="standardContextual"/>
        </w:rPr>
        <w:t>Among the 313 matched surveys, we screened out 88 responses that indicated no experience with significant disruptive events. Ultimately, 225 valid paired samples meeting all rigorous study conditions were retained for the main analyses.</w:t>
      </w:r>
    </w:p>
    <w:p w14:paraId="498D0508">
      <w:pPr>
        <w:numPr>
          <w:ilvl w:val="0"/>
          <w:numId w:val="1"/>
        </w:numPr>
        <w:wordWrap w:val="0"/>
        <w:autoSpaceDE w:val="0"/>
        <w:autoSpaceDN w:val="0"/>
        <w:spacing w:after="160"/>
        <w:rPr>
          <w:rFonts w:eastAsiaTheme="minorEastAsia"/>
          <w:sz w:val="24"/>
          <w:lang w:eastAsia="ko-KR"/>
          <w14:ligatures w14:val="standardContextual"/>
        </w:rPr>
      </w:pPr>
      <w:r>
        <w:rPr>
          <w:rFonts w:eastAsiaTheme="minorEastAsia"/>
          <w:b/>
          <w:bCs/>
          <w:sz w:val="24"/>
          <w:lang w:eastAsia="ko-KR"/>
          <w14:ligatures w14:val="standardContextual"/>
        </w:rPr>
        <w:t xml:space="preserve">Informed Consent: </w:t>
      </w:r>
      <w:r>
        <w:rPr>
          <w:rFonts w:hint="eastAsia"/>
          <w:sz w:val="24"/>
        </w:rPr>
        <w:t>Before commencing the studies, all participants were informed about the research and provided their consent</w:t>
      </w:r>
      <w:r>
        <w:rPr>
          <w:rFonts w:eastAsiaTheme="minorEastAsia"/>
          <w:sz w:val="24"/>
          <w:lang w:eastAsia="ko-KR"/>
          <w14:ligatures w14:val="standardContextual"/>
        </w:rPr>
        <w:t>.</w:t>
      </w:r>
    </w:p>
    <w:p w14:paraId="41F6FEBA">
      <w:pPr>
        <w:numPr>
          <w:ilvl w:val="0"/>
          <w:numId w:val="1"/>
        </w:numPr>
        <w:wordWrap w:val="0"/>
        <w:autoSpaceDE w:val="0"/>
        <w:autoSpaceDN w:val="0"/>
        <w:spacing w:after="160"/>
        <w:rPr>
          <w:rFonts w:eastAsiaTheme="minorEastAsia"/>
          <w:sz w:val="24"/>
          <w:lang w:eastAsia="ko-KR"/>
          <w14:ligatures w14:val="standardContextual"/>
        </w:rPr>
      </w:pPr>
      <w:r>
        <w:rPr>
          <w:rFonts w:eastAsiaTheme="minorEastAsia"/>
          <w:b/>
          <w:bCs/>
          <w:sz w:val="24"/>
          <w:lang w:eastAsia="ko-KR"/>
          <w14:ligatures w14:val="standardContextual"/>
        </w:rPr>
        <w:t xml:space="preserve">Translation: </w:t>
      </w:r>
      <w:r>
        <w:rPr>
          <w:rFonts w:hint="eastAsia" w:eastAsiaTheme="minorEastAsia"/>
          <w:sz w:val="24"/>
          <w:lang w:eastAsia="ko-KR"/>
          <w14:ligatures w14:val="standardContextual"/>
        </w:rPr>
        <w:t xml:space="preserve">All scales were originally in English and were translated into </w:t>
      </w:r>
      <w:r>
        <w:rPr>
          <w:rFonts w:hint="eastAsia" w:eastAsiaTheme="minorEastAsia"/>
          <w:sz w:val="24"/>
          <w14:ligatures w14:val="standardContextual"/>
        </w:rPr>
        <w:t>Chinese</w:t>
      </w:r>
      <w:r>
        <w:rPr>
          <w:rFonts w:hint="eastAsia" w:eastAsiaTheme="minorEastAsia"/>
          <w:sz w:val="24"/>
          <w:lang w:eastAsia="ko-KR"/>
          <w14:ligatures w14:val="standardContextual"/>
        </w:rPr>
        <w:t xml:space="preserve"> using a standard translation-back-translation procedure to ensure measurement equivalence.</w:t>
      </w:r>
    </w:p>
    <w:p w14:paraId="7FE4F344">
      <w:pPr>
        <w:wordWrap w:val="0"/>
        <w:autoSpaceDE w:val="0"/>
        <w:autoSpaceDN w:val="0"/>
        <w:spacing w:after="160"/>
        <w:ind w:left="360"/>
        <w:jc w:val="left"/>
        <w:rPr>
          <w:rFonts w:eastAsiaTheme="minorEastAsia"/>
          <w:sz w:val="24"/>
          <w:lang w:eastAsia="ko-KR"/>
          <w14:ligatures w14:val="standardContextual"/>
        </w:rPr>
      </w:pPr>
    </w:p>
    <w:p w14:paraId="3F83945E">
      <w:pPr>
        <w:tabs>
          <w:tab w:val="left" w:pos="720"/>
        </w:tabs>
        <w:wordWrap w:val="0"/>
        <w:autoSpaceDE w:val="0"/>
        <w:autoSpaceDN w:val="0"/>
        <w:spacing w:after="160"/>
        <w:jc w:val="left"/>
        <w:rPr>
          <w:rFonts w:eastAsiaTheme="minorEastAsia"/>
          <w:sz w:val="24"/>
          <w:lang w:eastAsia="ko-KR"/>
          <w14:ligatures w14:val="standardContextual"/>
        </w:rPr>
      </w:pPr>
      <w:r>
        <w:rPr>
          <w:rFonts w:eastAsia="Calibri"/>
          <w:sz w:val="24"/>
        </w:rPr>
        <w:pict>
          <v:rect id="_x0000_i1027" o:spt="1" style="height:1.5pt;width:0pt;" fillcolor="#A0A0A0" filled="t" stroked="f" coordsize="21600,21600" o:hr="t" o:hrstd="t" o:hralign="center">
            <v:path/>
            <v:fill on="t" focussize="0,0"/>
            <v:stroke on="f"/>
            <v:imagedata o:title=""/>
            <o:lock v:ext="edit"/>
            <w10:wrap type="none"/>
            <w10:anchorlock/>
          </v:rect>
        </w:pict>
      </w:r>
    </w:p>
    <w:p w14:paraId="0D24CDC4">
      <w:pPr>
        <w:tabs>
          <w:tab w:val="left" w:pos="720"/>
        </w:tabs>
        <w:wordWrap w:val="0"/>
        <w:autoSpaceDE w:val="0"/>
        <w:autoSpaceDN w:val="0"/>
        <w:spacing w:after="160"/>
        <w:jc w:val="left"/>
        <w:rPr>
          <w:rFonts w:eastAsiaTheme="minorEastAsia"/>
          <w:sz w:val="24"/>
          <w:lang w:eastAsia="ko-KR"/>
          <w14:ligatures w14:val="standardContextual"/>
        </w:rPr>
      </w:pPr>
    </w:p>
    <w:p w14:paraId="49ED85A4">
      <w:pPr>
        <w:rPr>
          <w:rFonts w:eastAsiaTheme="minorEastAsia"/>
          <w:sz w:val="24"/>
          <w:lang w:eastAsia="ko-KR"/>
          <w14:ligatures w14:val="standardContextual"/>
        </w:rPr>
      </w:pPr>
      <w:r>
        <w:rPr>
          <w:b/>
          <w:bCs/>
          <w:sz w:val="24"/>
        </w:rPr>
        <w:t xml:space="preserve">Part </w:t>
      </w:r>
      <w:r>
        <w:rPr>
          <w:rFonts w:hint="eastAsia"/>
          <w:b/>
          <w:bCs/>
          <w:sz w:val="24"/>
        </w:rPr>
        <w:t>C</w:t>
      </w:r>
      <w:r>
        <w:rPr>
          <w:b/>
          <w:bCs/>
          <w:sz w:val="24"/>
        </w:rPr>
        <w:t>. Variable Details and Coding Schemes</w:t>
      </w:r>
    </w:p>
    <w:tbl>
      <w:tblPr>
        <w:tblStyle w:val="4"/>
        <w:tblpPr w:leftFromText="180" w:rightFromText="180" w:vertAnchor="text" w:horzAnchor="page" w:tblpX="1040" w:tblpY="357"/>
        <w:tblOverlap w:val="never"/>
        <w:tblW w:w="10259" w:type="dxa"/>
        <w:tblCellSpacing w:w="15"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2"/>
        <w:gridCol w:w="2277"/>
        <w:gridCol w:w="6080"/>
      </w:tblGrid>
      <w:tr w14:paraId="705C131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Borders>
              <w:top w:val="nil"/>
              <w:bottom w:val="single" w:color="auto" w:sz="8" w:space="0"/>
            </w:tcBorders>
            <w:tcMar>
              <w:top w:w="90" w:type="dxa"/>
              <w:left w:w="180" w:type="dxa"/>
              <w:bottom w:w="90" w:type="dxa"/>
              <w:right w:w="180" w:type="dxa"/>
            </w:tcMar>
            <w:vAlign w:val="center"/>
          </w:tcPr>
          <w:p w14:paraId="28329F1A">
            <w:pPr>
              <w:rPr>
                <w:b/>
                <w:bCs/>
                <w:sz w:val="24"/>
              </w:rPr>
            </w:pPr>
            <w:r>
              <w:rPr>
                <w:b/>
                <w:bCs/>
                <w:sz w:val="24"/>
              </w:rPr>
              <w:t>Variable Label</w:t>
            </w:r>
          </w:p>
        </w:tc>
        <w:tc>
          <w:tcPr>
            <w:tcW w:w="2247" w:type="dxa"/>
            <w:tcBorders>
              <w:top w:val="nil"/>
              <w:bottom w:val="single" w:color="auto" w:sz="8" w:space="0"/>
            </w:tcBorders>
            <w:tcMar>
              <w:top w:w="90" w:type="dxa"/>
              <w:left w:w="180" w:type="dxa"/>
              <w:bottom w:w="90" w:type="dxa"/>
              <w:right w:w="180" w:type="dxa"/>
            </w:tcMar>
            <w:vAlign w:val="center"/>
          </w:tcPr>
          <w:p w14:paraId="2D21545C">
            <w:pPr>
              <w:rPr>
                <w:b/>
                <w:bCs/>
                <w:sz w:val="24"/>
              </w:rPr>
            </w:pPr>
            <w:r>
              <w:rPr>
                <w:b/>
                <w:bCs/>
                <w:sz w:val="24"/>
              </w:rPr>
              <w:t>Description</w:t>
            </w:r>
          </w:p>
        </w:tc>
        <w:tc>
          <w:tcPr>
            <w:tcW w:w="6035" w:type="dxa"/>
            <w:tcBorders>
              <w:top w:val="nil"/>
              <w:bottom w:val="single" w:color="auto" w:sz="8" w:space="0"/>
            </w:tcBorders>
            <w:tcMar>
              <w:top w:w="90" w:type="dxa"/>
              <w:left w:w="180" w:type="dxa"/>
              <w:bottom w:w="90" w:type="dxa"/>
              <w:right w:w="180" w:type="dxa"/>
            </w:tcMar>
            <w:vAlign w:val="center"/>
          </w:tcPr>
          <w:p w14:paraId="1C14A714">
            <w:pPr>
              <w:rPr>
                <w:b/>
                <w:bCs/>
                <w:sz w:val="24"/>
              </w:rPr>
            </w:pPr>
            <w:r>
              <w:rPr>
                <w:b/>
                <w:bCs/>
                <w:sz w:val="24"/>
              </w:rPr>
              <w:t>Coding Scheme / Transformation</w:t>
            </w:r>
          </w:p>
        </w:tc>
      </w:tr>
      <w:tr w14:paraId="0D2C9F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0C60C7C1">
            <w:pPr>
              <w:rPr>
                <w:b/>
                <w:bCs/>
                <w:sz w:val="24"/>
              </w:rPr>
            </w:pPr>
            <w:r>
              <w:rPr>
                <w:b/>
                <w:bCs/>
                <w:sz w:val="24"/>
              </w:rPr>
              <w:t>ID</w:t>
            </w:r>
          </w:p>
        </w:tc>
        <w:tc>
          <w:tcPr>
            <w:tcW w:w="2247" w:type="dxa"/>
            <w:tcMar>
              <w:top w:w="90" w:type="dxa"/>
              <w:left w:w="180" w:type="dxa"/>
              <w:bottom w:w="90" w:type="dxa"/>
              <w:right w:w="180" w:type="dxa"/>
            </w:tcMar>
            <w:vAlign w:val="center"/>
          </w:tcPr>
          <w:p w14:paraId="2D7E9ABB">
            <w:pPr>
              <w:jc w:val="left"/>
              <w:rPr>
                <w:sz w:val="24"/>
              </w:rPr>
            </w:pPr>
            <w:r>
              <w:rPr>
                <w:sz w:val="24"/>
              </w:rPr>
              <w:t>Participant Unique Identifier</w:t>
            </w:r>
          </w:p>
        </w:tc>
        <w:tc>
          <w:tcPr>
            <w:tcW w:w="6035" w:type="dxa"/>
            <w:tcMar>
              <w:top w:w="90" w:type="dxa"/>
              <w:left w:w="180" w:type="dxa"/>
              <w:bottom w:w="90" w:type="dxa"/>
              <w:right w:w="180" w:type="dxa"/>
            </w:tcMar>
            <w:vAlign w:val="center"/>
          </w:tcPr>
          <w:p w14:paraId="57A08C22">
            <w:pPr>
              <w:rPr>
                <w:sz w:val="24"/>
              </w:rPr>
            </w:pPr>
            <w:r>
              <w:rPr>
                <w:sz w:val="24"/>
              </w:rPr>
              <w:t>Anonymized numeric ID</w:t>
            </w:r>
          </w:p>
        </w:tc>
      </w:tr>
      <w:tr w14:paraId="096CB7C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51479CE8">
            <w:pPr>
              <w:rPr>
                <w:sz w:val="24"/>
              </w:rPr>
            </w:pPr>
            <w:r>
              <w:rPr>
                <w:b/>
                <w:bCs/>
                <w:sz w:val="24"/>
              </w:rPr>
              <w:t>Gender</w:t>
            </w:r>
          </w:p>
        </w:tc>
        <w:tc>
          <w:tcPr>
            <w:tcW w:w="2247" w:type="dxa"/>
            <w:tcMar>
              <w:top w:w="90" w:type="dxa"/>
              <w:left w:w="180" w:type="dxa"/>
              <w:bottom w:w="90" w:type="dxa"/>
              <w:right w:w="180" w:type="dxa"/>
            </w:tcMar>
            <w:vAlign w:val="center"/>
          </w:tcPr>
          <w:p w14:paraId="22F12B7E">
            <w:pPr>
              <w:jc w:val="left"/>
              <w:rPr>
                <w:sz w:val="24"/>
              </w:rPr>
            </w:pPr>
            <w:r>
              <w:rPr>
                <w:sz w:val="24"/>
              </w:rPr>
              <w:t>Participant's Gender</w:t>
            </w:r>
          </w:p>
        </w:tc>
        <w:tc>
          <w:tcPr>
            <w:tcW w:w="6035" w:type="dxa"/>
            <w:tcMar>
              <w:top w:w="90" w:type="dxa"/>
              <w:left w:w="180" w:type="dxa"/>
              <w:bottom w:w="90" w:type="dxa"/>
              <w:right w:w="180" w:type="dxa"/>
            </w:tcMar>
            <w:vAlign w:val="center"/>
          </w:tcPr>
          <w:p w14:paraId="22E4D871">
            <w:pPr>
              <w:rPr>
                <w:sz w:val="24"/>
              </w:rPr>
            </w:pPr>
            <w:r>
              <w:rPr>
                <w:rFonts w:hint="eastAsia"/>
                <w:sz w:val="24"/>
              </w:rPr>
              <w:t>0 = Female, 1 = Male</w:t>
            </w:r>
          </w:p>
        </w:tc>
      </w:tr>
      <w:tr w14:paraId="3DC3559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5912DAB4">
            <w:pPr>
              <w:rPr>
                <w:sz w:val="24"/>
              </w:rPr>
            </w:pPr>
            <w:r>
              <w:rPr>
                <w:b/>
                <w:bCs/>
                <w:sz w:val="24"/>
              </w:rPr>
              <w:t>Age</w:t>
            </w:r>
          </w:p>
        </w:tc>
        <w:tc>
          <w:tcPr>
            <w:tcW w:w="2247" w:type="dxa"/>
            <w:tcMar>
              <w:top w:w="90" w:type="dxa"/>
              <w:left w:w="180" w:type="dxa"/>
              <w:bottom w:w="90" w:type="dxa"/>
              <w:right w:w="180" w:type="dxa"/>
            </w:tcMar>
            <w:vAlign w:val="center"/>
          </w:tcPr>
          <w:p w14:paraId="15E76E1D">
            <w:pPr>
              <w:jc w:val="left"/>
              <w:rPr>
                <w:sz w:val="24"/>
              </w:rPr>
            </w:pPr>
            <w:r>
              <w:rPr>
                <w:sz w:val="24"/>
              </w:rPr>
              <w:t>Participant's Age</w:t>
            </w:r>
          </w:p>
        </w:tc>
        <w:tc>
          <w:tcPr>
            <w:tcW w:w="6035" w:type="dxa"/>
            <w:tcMar>
              <w:top w:w="90" w:type="dxa"/>
              <w:left w:w="180" w:type="dxa"/>
              <w:bottom w:w="90" w:type="dxa"/>
              <w:right w:w="180" w:type="dxa"/>
            </w:tcMar>
            <w:vAlign w:val="center"/>
          </w:tcPr>
          <w:p w14:paraId="7ADF458B">
            <w:pPr>
              <w:rPr>
                <w:sz w:val="24"/>
              </w:rPr>
            </w:pPr>
            <w:r>
              <w:rPr>
                <w:rFonts w:hint="eastAsia"/>
                <w:sz w:val="24"/>
              </w:rPr>
              <w:t>0 = 35 years and below, 1 = 36–45 years, 2 = 46 years and above</w:t>
            </w:r>
          </w:p>
        </w:tc>
      </w:tr>
      <w:tr w14:paraId="35BCBF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11A09BD7">
            <w:pPr>
              <w:rPr>
                <w:sz w:val="24"/>
              </w:rPr>
            </w:pPr>
            <w:r>
              <w:rPr>
                <w:rFonts w:hint="eastAsia"/>
                <w:b/>
                <w:bCs/>
                <w:sz w:val="24"/>
              </w:rPr>
              <w:t>Edu</w:t>
            </w:r>
          </w:p>
        </w:tc>
        <w:tc>
          <w:tcPr>
            <w:tcW w:w="2247" w:type="dxa"/>
            <w:tcMar>
              <w:top w:w="90" w:type="dxa"/>
              <w:left w:w="180" w:type="dxa"/>
              <w:bottom w:w="90" w:type="dxa"/>
              <w:right w:w="180" w:type="dxa"/>
            </w:tcMar>
            <w:vAlign w:val="center"/>
          </w:tcPr>
          <w:p w14:paraId="77825110">
            <w:pPr>
              <w:rPr>
                <w:sz w:val="24"/>
              </w:rPr>
            </w:pPr>
            <w:r>
              <w:rPr>
                <w:sz w:val="24"/>
              </w:rPr>
              <w:t>Education Level</w:t>
            </w:r>
          </w:p>
        </w:tc>
        <w:tc>
          <w:tcPr>
            <w:tcW w:w="6035" w:type="dxa"/>
            <w:tcMar>
              <w:top w:w="90" w:type="dxa"/>
              <w:left w:w="180" w:type="dxa"/>
              <w:bottom w:w="90" w:type="dxa"/>
              <w:right w:w="180" w:type="dxa"/>
            </w:tcMar>
            <w:vAlign w:val="center"/>
          </w:tcPr>
          <w:p w14:paraId="79DA4BFE">
            <w:pPr>
              <w:rPr>
                <w:sz w:val="24"/>
              </w:rPr>
            </w:pPr>
            <w:r>
              <w:rPr>
                <w:rFonts w:hint="eastAsia"/>
                <w:sz w:val="24"/>
              </w:rPr>
              <w:t>0 = Below Bachelor's, 1 = Bachelor's, 2 = Graduate degree or above</w:t>
            </w:r>
          </w:p>
        </w:tc>
      </w:tr>
      <w:tr w14:paraId="7156DA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6C555035">
            <w:pPr>
              <w:rPr>
                <w:b/>
                <w:bCs/>
                <w:sz w:val="24"/>
              </w:rPr>
            </w:pPr>
            <w:r>
              <w:rPr>
                <w:rFonts w:hint="eastAsia"/>
                <w:b/>
                <w:bCs/>
                <w:sz w:val="24"/>
              </w:rPr>
              <w:t>Entrepreneurial attempts</w:t>
            </w:r>
          </w:p>
        </w:tc>
        <w:tc>
          <w:tcPr>
            <w:tcW w:w="2247" w:type="dxa"/>
            <w:tcMar>
              <w:top w:w="90" w:type="dxa"/>
              <w:left w:w="180" w:type="dxa"/>
              <w:bottom w:w="90" w:type="dxa"/>
              <w:right w:w="180" w:type="dxa"/>
            </w:tcMar>
            <w:vAlign w:val="center"/>
          </w:tcPr>
          <w:p w14:paraId="47F6045D">
            <w:pPr>
              <w:jc w:val="left"/>
              <w:rPr>
                <w:sz w:val="24"/>
              </w:rPr>
            </w:pPr>
            <w:r>
              <w:rPr>
                <w:rFonts w:hint="eastAsia"/>
                <w:sz w:val="24"/>
              </w:rPr>
              <w:t>Number of entrepreneurial attempts</w:t>
            </w:r>
          </w:p>
        </w:tc>
        <w:tc>
          <w:tcPr>
            <w:tcW w:w="6035" w:type="dxa"/>
            <w:tcMar>
              <w:top w:w="90" w:type="dxa"/>
              <w:left w:w="180" w:type="dxa"/>
              <w:bottom w:w="90" w:type="dxa"/>
              <w:right w:w="180" w:type="dxa"/>
            </w:tcMar>
            <w:vAlign w:val="center"/>
          </w:tcPr>
          <w:p w14:paraId="1F72C148">
            <w:pPr>
              <w:rPr>
                <w:sz w:val="24"/>
              </w:rPr>
            </w:pPr>
            <w:r>
              <w:rPr>
                <w:rFonts w:hint="eastAsia"/>
                <w:sz w:val="24"/>
              </w:rPr>
              <w:t>0 = 1 venture, 1 = 2–3 ventures, 2 = More than 3 ventures</w:t>
            </w:r>
          </w:p>
        </w:tc>
      </w:tr>
      <w:tr w14:paraId="13F5CCB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blCellSpacing w:w="15" w:type="dxa"/>
        </w:trPr>
        <w:tc>
          <w:tcPr>
            <w:tcW w:w="1857" w:type="dxa"/>
            <w:tcMar>
              <w:top w:w="90" w:type="dxa"/>
              <w:left w:w="180" w:type="dxa"/>
              <w:bottom w:w="90" w:type="dxa"/>
              <w:right w:w="180" w:type="dxa"/>
            </w:tcMar>
            <w:vAlign w:val="center"/>
          </w:tcPr>
          <w:p w14:paraId="188711AF">
            <w:pPr>
              <w:rPr>
                <w:b/>
                <w:bCs/>
                <w:sz w:val="24"/>
              </w:rPr>
            </w:pPr>
            <w:r>
              <w:rPr>
                <w:rFonts w:hint="eastAsia"/>
                <w:b/>
                <w:bCs/>
                <w:sz w:val="24"/>
              </w:rPr>
              <w:t>Successful ventures</w:t>
            </w:r>
          </w:p>
        </w:tc>
        <w:tc>
          <w:tcPr>
            <w:tcW w:w="2247" w:type="dxa"/>
            <w:tcMar>
              <w:top w:w="90" w:type="dxa"/>
              <w:left w:w="180" w:type="dxa"/>
              <w:bottom w:w="90" w:type="dxa"/>
              <w:right w:w="180" w:type="dxa"/>
            </w:tcMar>
            <w:vAlign w:val="center"/>
          </w:tcPr>
          <w:p w14:paraId="42FC6D2C">
            <w:pPr>
              <w:jc w:val="left"/>
              <w:rPr>
                <w:sz w:val="24"/>
              </w:rPr>
            </w:pPr>
            <w:r>
              <w:rPr>
                <w:rFonts w:hint="eastAsia"/>
                <w:sz w:val="24"/>
              </w:rPr>
              <w:t>Number of successful ventures</w:t>
            </w:r>
          </w:p>
        </w:tc>
        <w:tc>
          <w:tcPr>
            <w:tcW w:w="6035" w:type="dxa"/>
            <w:tcMar>
              <w:top w:w="90" w:type="dxa"/>
              <w:left w:w="180" w:type="dxa"/>
              <w:bottom w:w="90" w:type="dxa"/>
              <w:right w:w="180" w:type="dxa"/>
            </w:tcMar>
            <w:vAlign w:val="center"/>
          </w:tcPr>
          <w:p w14:paraId="450B551D">
            <w:pPr>
              <w:rPr>
                <w:sz w:val="24"/>
              </w:rPr>
            </w:pPr>
            <w:r>
              <w:rPr>
                <w:rFonts w:hint="eastAsia"/>
                <w:sz w:val="24"/>
              </w:rPr>
              <w:t>0 = 0 successes, 1 = 1 success, 2 = 2 or more successes</w:t>
            </w:r>
          </w:p>
        </w:tc>
      </w:tr>
      <w:tr w14:paraId="464F82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5E961A02">
            <w:pPr>
              <w:rPr>
                <w:b/>
                <w:bCs/>
                <w:sz w:val="24"/>
              </w:rPr>
            </w:pPr>
            <w:r>
              <w:rPr>
                <w:rFonts w:hint="eastAsia"/>
                <w:b/>
                <w:bCs/>
                <w:sz w:val="24"/>
              </w:rPr>
              <w:t>Pre-entrepreneurship work experience</w:t>
            </w:r>
          </w:p>
        </w:tc>
        <w:tc>
          <w:tcPr>
            <w:tcW w:w="2247" w:type="dxa"/>
            <w:tcMar>
              <w:top w:w="90" w:type="dxa"/>
              <w:left w:w="180" w:type="dxa"/>
              <w:bottom w:w="90" w:type="dxa"/>
              <w:right w:w="180" w:type="dxa"/>
            </w:tcMar>
            <w:vAlign w:val="center"/>
          </w:tcPr>
          <w:p w14:paraId="40880175">
            <w:pPr>
              <w:jc w:val="left"/>
              <w:rPr>
                <w:sz w:val="24"/>
              </w:rPr>
            </w:pPr>
            <w:r>
              <w:rPr>
                <w:rFonts w:hint="eastAsia"/>
                <w:sz w:val="24"/>
              </w:rPr>
              <w:t>Years of p</w:t>
            </w:r>
            <w:bookmarkStart w:id="0" w:name="_GoBack"/>
            <w:bookmarkEnd w:id="0"/>
            <w:r>
              <w:rPr>
                <w:rFonts w:hint="eastAsia"/>
                <w:sz w:val="24"/>
              </w:rPr>
              <w:t>rior employment</w:t>
            </w:r>
          </w:p>
        </w:tc>
        <w:tc>
          <w:tcPr>
            <w:tcW w:w="6035" w:type="dxa"/>
            <w:tcMar>
              <w:top w:w="90" w:type="dxa"/>
              <w:left w:w="180" w:type="dxa"/>
              <w:bottom w:w="90" w:type="dxa"/>
              <w:right w:w="180" w:type="dxa"/>
            </w:tcMar>
            <w:vAlign w:val="center"/>
          </w:tcPr>
          <w:p w14:paraId="0BE59CE8">
            <w:pPr>
              <w:rPr>
                <w:sz w:val="24"/>
              </w:rPr>
            </w:pPr>
            <w:r>
              <w:rPr>
                <w:rFonts w:hint="eastAsia"/>
                <w:sz w:val="24"/>
              </w:rPr>
              <w:t>0 = 5 years or less, 1 = 6–10 years, 2 = More than 10 years</w:t>
            </w:r>
          </w:p>
        </w:tc>
      </w:tr>
      <w:tr w14:paraId="5E7B89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60929488">
            <w:pPr>
              <w:rPr>
                <w:b/>
                <w:bCs/>
                <w:sz w:val="24"/>
              </w:rPr>
            </w:pPr>
            <w:r>
              <w:rPr>
                <w:rFonts w:hint="eastAsia"/>
                <w:b/>
                <w:bCs/>
                <w:sz w:val="24"/>
              </w:rPr>
              <w:t>Event spatial proximity</w:t>
            </w:r>
          </w:p>
        </w:tc>
        <w:tc>
          <w:tcPr>
            <w:tcW w:w="2247" w:type="dxa"/>
            <w:tcMar>
              <w:top w:w="90" w:type="dxa"/>
              <w:left w:w="180" w:type="dxa"/>
              <w:bottom w:w="90" w:type="dxa"/>
              <w:right w:w="180" w:type="dxa"/>
            </w:tcMar>
            <w:vAlign w:val="center"/>
          </w:tcPr>
          <w:p w14:paraId="032AFB68">
            <w:pPr>
              <w:jc w:val="left"/>
              <w:rPr>
                <w:sz w:val="24"/>
              </w:rPr>
            </w:pPr>
            <w:r>
              <w:rPr>
                <w:rFonts w:hint="eastAsia"/>
                <w:sz w:val="24"/>
              </w:rPr>
              <w:t>Event spatial proximity</w:t>
            </w:r>
          </w:p>
          <w:p w14:paraId="6BF57745">
            <w:pPr>
              <w:rPr>
                <w:b/>
                <w:bCs/>
                <w:sz w:val="24"/>
              </w:rPr>
            </w:pPr>
            <w:r>
              <w:rPr>
                <w:rFonts w:hint="eastAsia"/>
                <w:sz w:val="24"/>
              </w:rPr>
              <w:t>(moderator)</w:t>
            </w:r>
          </w:p>
          <w:p w14:paraId="41CA68EB">
            <w:pPr>
              <w:rPr>
                <w:b/>
                <w:bCs/>
                <w:sz w:val="24"/>
              </w:rPr>
            </w:pPr>
          </w:p>
        </w:tc>
        <w:tc>
          <w:tcPr>
            <w:tcW w:w="6035" w:type="dxa"/>
            <w:tcMar>
              <w:top w:w="90" w:type="dxa"/>
              <w:left w:w="180" w:type="dxa"/>
              <w:bottom w:w="90" w:type="dxa"/>
              <w:right w:w="180" w:type="dxa"/>
            </w:tcMar>
            <w:vAlign w:val="center"/>
          </w:tcPr>
          <w:p w14:paraId="02AC28B8">
            <w:pPr>
              <w:rPr>
                <w:sz w:val="24"/>
              </w:rPr>
            </w:pPr>
            <w:r>
              <w:rPr>
                <w:rFonts w:hint="eastAsia"/>
                <w:sz w:val="24"/>
              </w:rPr>
              <w:t>Based on the distinction between internal and external environmental factors highlighted by Yamakawa et al. (2013) and Leoni (2025), we operationalized and coded the disruptive events encountered by the firms.</w:t>
            </w:r>
          </w:p>
          <w:p w14:paraId="3B0C918E">
            <w:pPr>
              <w:numPr>
                <w:ilvl w:val="0"/>
                <w:numId w:val="2"/>
              </w:numPr>
              <w:rPr>
                <w:sz w:val="24"/>
              </w:rPr>
            </w:pPr>
            <w:r>
              <w:rPr>
                <w:rFonts w:hint="eastAsia"/>
                <w:sz w:val="24"/>
              </w:rPr>
              <w:t>-1 = External environmental factors (</w:t>
            </w:r>
            <w:r>
              <w:rPr>
                <w:sz w:val="24"/>
              </w:rPr>
              <w:t xml:space="preserve">e.g., </w:t>
            </w:r>
            <w:r>
              <w:rPr>
                <w:rFonts w:hint="eastAsia"/>
                <w:sz w:val="24"/>
              </w:rPr>
              <w:t>surge in costs due to macroeconomic fluctuations, business stagnation caused by sudden policy changes, and sudden external supply chain disruptions)</w:t>
            </w:r>
          </w:p>
          <w:p w14:paraId="3CB742DB">
            <w:pPr>
              <w:numPr>
                <w:ilvl w:val="0"/>
                <w:numId w:val="2"/>
              </w:numPr>
              <w:rPr>
                <w:sz w:val="24"/>
              </w:rPr>
            </w:pPr>
            <w:r>
              <w:rPr>
                <w:rFonts w:hint="eastAsia"/>
                <w:sz w:val="24"/>
              </w:rPr>
              <w:t>1 = Internal environmental factors (</w:t>
            </w:r>
            <w:r>
              <w:rPr>
                <w:sz w:val="24"/>
              </w:rPr>
              <w:t xml:space="preserve">e.g., </w:t>
            </w:r>
            <w:r>
              <w:rPr>
                <w:rFonts w:hint="eastAsia"/>
                <w:sz w:val="24"/>
              </w:rPr>
              <w:t>internal conflict and departure of core team members, failure of new product development due to internal R&amp;D setbacks, and severe cash flow crisis due to strategic errors)</w:t>
            </w:r>
          </w:p>
          <w:p w14:paraId="05C6F6F6">
            <w:pPr>
              <w:rPr>
                <w:sz w:val="24"/>
              </w:rPr>
            </w:pPr>
            <w:r>
              <w:rPr>
                <w:rFonts w:hint="eastAsia"/>
                <w:sz w:val="24"/>
              </w:rPr>
              <w:t>As this measure was designed as a multiple-response question, we aggregated the scores of all options selected by each participant.</w:t>
            </w:r>
          </w:p>
          <w:p w14:paraId="2A68967A">
            <w:pPr>
              <w:pStyle w:val="3"/>
              <w:widowControl/>
              <w:numPr>
                <w:ilvl w:val="0"/>
                <w:numId w:val="2"/>
              </w:numPr>
              <w:spacing w:beforeAutospacing="0" w:afterAutospacing="0"/>
              <w:rPr>
                <w:kern w:val="2"/>
              </w:rPr>
            </w:pPr>
            <w:r>
              <w:rPr>
                <w:rFonts w:hint="eastAsia"/>
                <w:kern w:val="2"/>
              </w:rPr>
              <w:t>0 = Aggregated score &lt; 0 (representing distant spatial proximity)</w:t>
            </w:r>
          </w:p>
          <w:p w14:paraId="03C721F3">
            <w:pPr>
              <w:pStyle w:val="3"/>
              <w:widowControl/>
              <w:numPr>
                <w:ilvl w:val="0"/>
                <w:numId w:val="2"/>
              </w:numPr>
              <w:spacing w:beforeAutospacing="0" w:afterAutospacing="0"/>
            </w:pPr>
            <w:r>
              <w:rPr>
                <w:rFonts w:hint="eastAsia"/>
                <w:kern w:val="2"/>
              </w:rPr>
              <w:t>1 = Aggregated score ≥ 0 (representing close spatial proximity)</w:t>
            </w:r>
          </w:p>
        </w:tc>
      </w:tr>
      <w:tr w14:paraId="688036B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4A2325A8">
            <w:pPr>
              <w:rPr>
                <w:b/>
                <w:bCs/>
                <w:sz w:val="24"/>
              </w:rPr>
            </w:pPr>
            <w:r>
              <w:rPr>
                <w:rFonts w:hint="eastAsia"/>
                <w:b/>
                <w:bCs/>
                <w:sz w:val="24"/>
              </w:rPr>
              <w:t>Event duration</w:t>
            </w:r>
          </w:p>
        </w:tc>
        <w:tc>
          <w:tcPr>
            <w:tcW w:w="2247" w:type="dxa"/>
            <w:tcMar>
              <w:top w:w="90" w:type="dxa"/>
              <w:left w:w="180" w:type="dxa"/>
              <w:bottom w:w="90" w:type="dxa"/>
              <w:right w:w="180" w:type="dxa"/>
            </w:tcMar>
            <w:vAlign w:val="center"/>
          </w:tcPr>
          <w:p w14:paraId="0A968A60">
            <w:pPr>
              <w:rPr>
                <w:sz w:val="24"/>
              </w:rPr>
            </w:pPr>
            <w:r>
              <w:rPr>
                <w:rFonts w:hint="eastAsia"/>
                <w:sz w:val="24"/>
              </w:rPr>
              <w:t>Event duration</w:t>
            </w:r>
          </w:p>
          <w:p w14:paraId="4AE4F91B">
            <w:pPr>
              <w:rPr>
                <w:sz w:val="24"/>
              </w:rPr>
            </w:pPr>
            <w:r>
              <w:rPr>
                <w:rFonts w:hint="eastAsia"/>
                <w:sz w:val="24"/>
              </w:rPr>
              <w:t>(moderator)</w:t>
            </w:r>
          </w:p>
        </w:tc>
        <w:tc>
          <w:tcPr>
            <w:tcW w:w="6035" w:type="dxa"/>
            <w:tcMar>
              <w:top w:w="90" w:type="dxa"/>
              <w:left w:w="180" w:type="dxa"/>
              <w:bottom w:w="90" w:type="dxa"/>
              <w:right w:w="180" w:type="dxa"/>
            </w:tcMar>
            <w:vAlign w:val="center"/>
          </w:tcPr>
          <w:p w14:paraId="08A92FF1">
            <w:pPr>
              <w:rPr>
                <w:sz w:val="24"/>
              </w:rPr>
            </w:pPr>
            <w:r>
              <w:rPr>
                <w:rFonts w:hint="eastAsia"/>
                <w:sz w:val="24"/>
              </w:rPr>
              <w:t>0 = 1 year or less, 1 = More than 1 year</w:t>
            </w:r>
          </w:p>
        </w:tc>
      </w:tr>
      <w:tr w14:paraId="724719C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3A609A6B">
            <w:pPr>
              <w:rPr>
                <w:b/>
                <w:bCs/>
                <w:sz w:val="24"/>
              </w:rPr>
            </w:pPr>
            <w:r>
              <w:rPr>
                <w:rFonts w:hint="eastAsia"/>
                <w:b/>
                <w:bCs/>
                <w:sz w:val="24"/>
              </w:rPr>
              <w:t>ED_aveg</w:t>
            </w:r>
          </w:p>
        </w:tc>
        <w:tc>
          <w:tcPr>
            <w:tcW w:w="2247" w:type="dxa"/>
            <w:tcMar>
              <w:top w:w="90" w:type="dxa"/>
              <w:left w:w="180" w:type="dxa"/>
              <w:bottom w:w="90" w:type="dxa"/>
              <w:right w:w="180" w:type="dxa"/>
            </w:tcMar>
            <w:vAlign w:val="center"/>
          </w:tcPr>
          <w:p w14:paraId="1E17DD1D">
            <w:pPr>
              <w:jc w:val="left"/>
              <w:rPr>
                <w:sz w:val="24"/>
              </w:rPr>
            </w:pPr>
            <w:r>
              <w:rPr>
                <w:rFonts w:hint="eastAsia"/>
                <w:sz w:val="24"/>
              </w:rPr>
              <w:t>Event disruption (Independent)</w:t>
            </w:r>
          </w:p>
        </w:tc>
        <w:tc>
          <w:tcPr>
            <w:tcW w:w="6035" w:type="dxa"/>
            <w:tcMar>
              <w:top w:w="90" w:type="dxa"/>
              <w:left w:w="180" w:type="dxa"/>
              <w:bottom w:w="90" w:type="dxa"/>
              <w:right w:w="180" w:type="dxa"/>
            </w:tcMar>
            <w:vAlign w:val="center"/>
          </w:tcPr>
          <w:p w14:paraId="6BB67012">
            <w:pPr>
              <w:rPr>
                <w:sz w:val="24"/>
              </w:rPr>
            </w:pPr>
            <w:r>
              <w:rPr>
                <w:rFonts w:hint="eastAsia"/>
                <w:b/>
                <w:bCs/>
                <w:sz w:val="24"/>
              </w:rPr>
              <w:t>Mean</w:t>
            </w:r>
            <w:r>
              <w:rPr>
                <w:rFonts w:hint="eastAsia"/>
                <w:sz w:val="24"/>
              </w:rPr>
              <w:t xml:space="preserve"> of ED_1 to ED_4</w:t>
            </w:r>
          </w:p>
        </w:tc>
      </w:tr>
      <w:tr w14:paraId="22EE06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39329D6F">
            <w:pPr>
              <w:rPr>
                <w:b/>
                <w:bCs/>
                <w:sz w:val="24"/>
              </w:rPr>
            </w:pPr>
            <w:r>
              <w:rPr>
                <w:rFonts w:hint="eastAsia"/>
                <w:b/>
                <w:bCs/>
                <w:sz w:val="24"/>
              </w:rPr>
              <w:t>EXR_aveg</w:t>
            </w:r>
          </w:p>
        </w:tc>
        <w:tc>
          <w:tcPr>
            <w:tcW w:w="2247" w:type="dxa"/>
            <w:tcMar>
              <w:top w:w="90" w:type="dxa"/>
              <w:left w:w="180" w:type="dxa"/>
              <w:bottom w:w="90" w:type="dxa"/>
              <w:right w:w="180" w:type="dxa"/>
            </w:tcMar>
            <w:vAlign w:val="center"/>
          </w:tcPr>
          <w:p w14:paraId="5EE9AD5E">
            <w:pPr>
              <w:rPr>
                <w:sz w:val="24"/>
              </w:rPr>
            </w:pPr>
            <w:r>
              <w:rPr>
                <w:rFonts w:hint="eastAsia"/>
                <w:sz w:val="24"/>
              </w:rPr>
              <w:t xml:space="preserve">Exploratory learning </w:t>
            </w:r>
          </w:p>
          <w:p w14:paraId="090ACDEF">
            <w:pPr>
              <w:rPr>
                <w:sz w:val="24"/>
              </w:rPr>
            </w:pPr>
            <w:r>
              <w:rPr>
                <w:rFonts w:hint="eastAsia"/>
                <w:sz w:val="24"/>
              </w:rPr>
              <w:t>(Mediator)</w:t>
            </w:r>
          </w:p>
        </w:tc>
        <w:tc>
          <w:tcPr>
            <w:tcW w:w="6035" w:type="dxa"/>
            <w:tcMar>
              <w:top w:w="90" w:type="dxa"/>
              <w:left w:w="180" w:type="dxa"/>
              <w:bottom w:w="90" w:type="dxa"/>
              <w:right w:w="180" w:type="dxa"/>
            </w:tcMar>
            <w:vAlign w:val="center"/>
          </w:tcPr>
          <w:p w14:paraId="13510DDC">
            <w:pPr>
              <w:rPr>
                <w:b/>
                <w:bCs/>
                <w:sz w:val="24"/>
              </w:rPr>
            </w:pPr>
            <w:r>
              <w:rPr>
                <w:rFonts w:hint="eastAsia"/>
                <w:b/>
                <w:bCs/>
                <w:sz w:val="24"/>
              </w:rPr>
              <w:t>Mean</w:t>
            </w:r>
            <w:r>
              <w:rPr>
                <w:rFonts w:hint="eastAsia"/>
                <w:sz w:val="24"/>
              </w:rPr>
              <w:t xml:space="preserve"> of EXR_1 to EXR_5</w:t>
            </w:r>
          </w:p>
        </w:tc>
      </w:tr>
      <w:tr w14:paraId="2C418F7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4FF0838A">
            <w:pPr>
              <w:rPr>
                <w:b/>
                <w:bCs/>
                <w:sz w:val="24"/>
              </w:rPr>
            </w:pPr>
            <w:r>
              <w:rPr>
                <w:rFonts w:hint="eastAsia"/>
                <w:b/>
                <w:bCs/>
                <w:sz w:val="24"/>
              </w:rPr>
              <w:t>EXL_aveg</w:t>
            </w:r>
          </w:p>
        </w:tc>
        <w:tc>
          <w:tcPr>
            <w:tcW w:w="2247" w:type="dxa"/>
            <w:tcMar>
              <w:top w:w="90" w:type="dxa"/>
              <w:left w:w="180" w:type="dxa"/>
              <w:bottom w:w="90" w:type="dxa"/>
              <w:right w:w="180" w:type="dxa"/>
            </w:tcMar>
            <w:vAlign w:val="center"/>
          </w:tcPr>
          <w:p w14:paraId="08B9469C">
            <w:pPr>
              <w:rPr>
                <w:sz w:val="24"/>
              </w:rPr>
            </w:pPr>
            <w:r>
              <w:rPr>
                <w:rFonts w:hint="eastAsia"/>
                <w:sz w:val="24"/>
              </w:rPr>
              <w:t>Exploitative learning</w:t>
            </w:r>
          </w:p>
          <w:p w14:paraId="75160CEE">
            <w:pPr>
              <w:rPr>
                <w:sz w:val="24"/>
              </w:rPr>
            </w:pPr>
            <w:r>
              <w:rPr>
                <w:rFonts w:hint="eastAsia"/>
                <w:sz w:val="24"/>
              </w:rPr>
              <w:t>(Mediator)</w:t>
            </w:r>
          </w:p>
        </w:tc>
        <w:tc>
          <w:tcPr>
            <w:tcW w:w="6035" w:type="dxa"/>
            <w:tcMar>
              <w:top w:w="90" w:type="dxa"/>
              <w:left w:w="180" w:type="dxa"/>
              <w:bottom w:w="90" w:type="dxa"/>
              <w:right w:w="180" w:type="dxa"/>
            </w:tcMar>
            <w:vAlign w:val="center"/>
          </w:tcPr>
          <w:p w14:paraId="4B02C4A0">
            <w:pPr>
              <w:rPr>
                <w:b/>
                <w:bCs/>
                <w:sz w:val="24"/>
              </w:rPr>
            </w:pPr>
            <w:r>
              <w:rPr>
                <w:rFonts w:hint="eastAsia"/>
                <w:b/>
                <w:bCs/>
                <w:sz w:val="24"/>
              </w:rPr>
              <w:t>Mean</w:t>
            </w:r>
            <w:r>
              <w:rPr>
                <w:rFonts w:hint="eastAsia"/>
                <w:sz w:val="24"/>
              </w:rPr>
              <w:t xml:space="preserve"> of EXL_1 to EXL_5</w:t>
            </w:r>
          </w:p>
        </w:tc>
      </w:tr>
      <w:tr w14:paraId="5F2AF98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7" w:type="dxa"/>
            <w:tcMar>
              <w:top w:w="90" w:type="dxa"/>
              <w:left w:w="180" w:type="dxa"/>
              <w:bottom w:w="90" w:type="dxa"/>
              <w:right w:w="180" w:type="dxa"/>
            </w:tcMar>
            <w:vAlign w:val="center"/>
          </w:tcPr>
          <w:p w14:paraId="1CBD553E">
            <w:pPr>
              <w:rPr>
                <w:b/>
                <w:bCs/>
                <w:sz w:val="24"/>
              </w:rPr>
            </w:pPr>
            <w:r>
              <w:rPr>
                <w:rFonts w:hint="eastAsia"/>
                <w:b/>
                <w:bCs/>
                <w:sz w:val="24"/>
              </w:rPr>
              <w:t>ER_aveg</w:t>
            </w:r>
          </w:p>
        </w:tc>
        <w:tc>
          <w:tcPr>
            <w:tcW w:w="2247" w:type="dxa"/>
            <w:tcMar>
              <w:top w:w="90" w:type="dxa"/>
              <w:left w:w="180" w:type="dxa"/>
              <w:bottom w:w="90" w:type="dxa"/>
              <w:right w:w="180" w:type="dxa"/>
            </w:tcMar>
            <w:vAlign w:val="center"/>
          </w:tcPr>
          <w:p w14:paraId="6BAE2AE7">
            <w:pPr>
              <w:rPr>
                <w:sz w:val="24"/>
              </w:rPr>
            </w:pPr>
            <w:r>
              <w:rPr>
                <w:rFonts w:hint="eastAsia"/>
                <w:sz w:val="24"/>
              </w:rPr>
              <w:t>Entrepreneurial resilience (Dependent)</w:t>
            </w:r>
          </w:p>
        </w:tc>
        <w:tc>
          <w:tcPr>
            <w:tcW w:w="6035" w:type="dxa"/>
            <w:tcMar>
              <w:top w:w="90" w:type="dxa"/>
              <w:left w:w="180" w:type="dxa"/>
              <w:bottom w:w="90" w:type="dxa"/>
              <w:right w:w="180" w:type="dxa"/>
            </w:tcMar>
            <w:vAlign w:val="center"/>
          </w:tcPr>
          <w:p w14:paraId="24CC01D9">
            <w:pPr>
              <w:rPr>
                <w:b/>
                <w:bCs/>
                <w:sz w:val="24"/>
              </w:rPr>
            </w:pPr>
            <w:r>
              <w:rPr>
                <w:rFonts w:hint="eastAsia"/>
                <w:b/>
                <w:bCs/>
                <w:sz w:val="24"/>
              </w:rPr>
              <w:t>Mean</w:t>
            </w:r>
            <w:r>
              <w:rPr>
                <w:rFonts w:hint="eastAsia"/>
                <w:sz w:val="24"/>
              </w:rPr>
              <w:t xml:space="preserve"> of ER_1 to ER_11</w:t>
            </w:r>
          </w:p>
        </w:tc>
      </w:tr>
    </w:tbl>
    <w:p w14:paraId="0675BE46">
      <w:pPr>
        <w:tabs>
          <w:tab w:val="left" w:pos="720"/>
        </w:tabs>
        <w:wordWrap w:val="0"/>
        <w:autoSpaceDE w:val="0"/>
        <w:autoSpaceDN w:val="0"/>
        <w:spacing w:after="160"/>
        <w:jc w:val="left"/>
        <w:rPr>
          <w:rFonts w:eastAsiaTheme="minorEastAsia"/>
          <w:sz w:val="24"/>
          <w:lang w:eastAsia="ko-KR"/>
          <w14:ligatures w14:val="standardContextual"/>
        </w:rPr>
      </w:pPr>
    </w:p>
    <w:p w14:paraId="28D896F9">
      <w:pPr>
        <w:widowControl/>
        <w:spacing w:beforeAutospacing="1" w:afterAutospacing="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 New Roman Regular">
    <w:altName w:val="Times New Roman"/>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31BEF"/>
    <w:multiLevelType w:val="singleLevel"/>
    <w:tmpl w:val="CF631BEF"/>
    <w:lvl w:ilvl="0" w:tentative="0">
      <w:start w:val="1"/>
      <w:numFmt w:val="bullet"/>
      <w:lvlText w:val=""/>
      <w:lvlJc w:val="left"/>
      <w:pPr>
        <w:ind w:left="420" w:hanging="420"/>
      </w:pPr>
      <w:rPr>
        <w:rFonts w:hint="default" w:ascii="Wingdings" w:hAnsi="Wingdings"/>
      </w:rPr>
    </w:lvl>
  </w:abstractNum>
  <w:abstractNum w:abstractNumId="1">
    <w:nsid w:val="71B91F8B"/>
    <w:multiLevelType w:val="multilevel"/>
    <w:tmpl w:val="71B91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C00"/>
    <w:rsid w:val="000C187D"/>
    <w:rsid w:val="00172A27"/>
    <w:rsid w:val="00456F19"/>
    <w:rsid w:val="0064456D"/>
    <w:rsid w:val="008D313A"/>
    <w:rsid w:val="00A533D8"/>
    <w:rsid w:val="00E80370"/>
    <w:rsid w:val="02BD65A0"/>
    <w:rsid w:val="05AC61D3"/>
    <w:rsid w:val="06035C4C"/>
    <w:rsid w:val="065F3B3A"/>
    <w:rsid w:val="067B3A34"/>
    <w:rsid w:val="078E30D8"/>
    <w:rsid w:val="09540C99"/>
    <w:rsid w:val="09585C65"/>
    <w:rsid w:val="0C0A7D34"/>
    <w:rsid w:val="0C3E3BDB"/>
    <w:rsid w:val="0EE8169F"/>
    <w:rsid w:val="110007A2"/>
    <w:rsid w:val="12F25E2D"/>
    <w:rsid w:val="134721D3"/>
    <w:rsid w:val="13966CB2"/>
    <w:rsid w:val="14BA1BCC"/>
    <w:rsid w:val="15A64906"/>
    <w:rsid w:val="16970417"/>
    <w:rsid w:val="16DE0A1B"/>
    <w:rsid w:val="18FF04F5"/>
    <w:rsid w:val="1A11228E"/>
    <w:rsid w:val="1B0E2C71"/>
    <w:rsid w:val="1D827620"/>
    <w:rsid w:val="1D86547F"/>
    <w:rsid w:val="21A46446"/>
    <w:rsid w:val="21BF6A73"/>
    <w:rsid w:val="21E672AB"/>
    <w:rsid w:val="2532799E"/>
    <w:rsid w:val="26574B2F"/>
    <w:rsid w:val="265E4AAD"/>
    <w:rsid w:val="26EB3E67"/>
    <w:rsid w:val="278C672E"/>
    <w:rsid w:val="29AB625B"/>
    <w:rsid w:val="2B9B40AD"/>
    <w:rsid w:val="2BEE68D3"/>
    <w:rsid w:val="307A67C7"/>
    <w:rsid w:val="30FA7AC8"/>
    <w:rsid w:val="348C7AC7"/>
    <w:rsid w:val="34AF3AE2"/>
    <w:rsid w:val="3559005E"/>
    <w:rsid w:val="3588204A"/>
    <w:rsid w:val="367B5898"/>
    <w:rsid w:val="36DD6A47"/>
    <w:rsid w:val="37EE099F"/>
    <w:rsid w:val="38453017"/>
    <w:rsid w:val="388C5C17"/>
    <w:rsid w:val="39274D6E"/>
    <w:rsid w:val="3B697071"/>
    <w:rsid w:val="3CAA0A65"/>
    <w:rsid w:val="3DA05553"/>
    <w:rsid w:val="3DA16910"/>
    <w:rsid w:val="3EA4149F"/>
    <w:rsid w:val="3FD24232"/>
    <w:rsid w:val="427D5E63"/>
    <w:rsid w:val="44555D28"/>
    <w:rsid w:val="450022CE"/>
    <w:rsid w:val="45B24076"/>
    <w:rsid w:val="45E601EB"/>
    <w:rsid w:val="46C16B1E"/>
    <w:rsid w:val="472D60AA"/>
    <w:rsid w:val="48AB197C"/>
    <w:rsid w:val="48BF6B31"/>
    <w:rsid w:val="48D2500C"/>
    <w:rsid w:val="4A0B01F8"/>
    <w:rsid w:val="4B2B3116"/>
    <w:rsid w:val="4D4D5F74"/>
    <w:rsid w:val="4E4235B0"/>
    <w:rsid w:val="4FFD1E64"/>
    <w:rsid w:val="513166D8"/>
    <w:rsid w:val="51555B28"/>
    <w:rsid w:val="52BC19ED"/>
    <w:rsid w:val="530D4FE1"/>
    <w:rsid w:val="531327C0"/>
    <w:rsid w:val="542E520F"/>
    <w:rsid w:val="55823A64"/>
    <w:rsid w:val="56FE711B"/>
    <w:rsid w:val="5946289B"/>
    <w:rsid w:val="5A13112F"/>
    <w:rsid w:val="5A2A6479"/>
    <w:rsid w:val="5AA73831"/>
    <w:rsid w:val="5C87023B"/>
    <w:rsid w:val="5D83509F"/>
    <w:rsid w:val="5F1576F7"/>
    <w:rsid w:val="60B4797C"/>
    <w:rsid w:val="61B0723C"/>
    <w:rsid w:val="61B7580B"/>
    <w:rsid w:val="620148A1"/>
    <w:rsid w:val="632717A7"/>
    <w:rsid w:val="637A2F53"/>
    <w:rsid w:val="64A216CA"/>
    <w:rsid w:val="652472EE"/>
    <w:rsid w:val="65412B36"/>
    <w:rsid w:val="65EB2F60"/>
    <w:rsid w:val="65FF2424"/>
    <w:rsid w:val="67523A0F"/>
    <w:rsid w:val="67BB7EBD"/>
    <w:rsid w:val="69623BC7"/>
    <w:rsid w:val="696574CD"/>
    <w:rsid w:val="6A5E3A74"/>
    <w:rsid w:val="6C8934D3"/>
    <w:rsid w:val="6D936168"/>
    <w:rsid w:val="6E4F6056"/>
    <w:rsid w:val="7137174F"/>
    <w:rsid w:val="72395053"/>
    <w:rsid w:val="731D5094"/>
    <w:rsid w:val="7344489A"/>
    <w:rsid w:val="740C0C09"/>
    <w:rsid w:val="74CA112A"/>
    <w:rsid w:val="78BE1364"/>
    <w:rsid w:val="79196229"/>
    <w:rsid w:val="79D20267"/>
    <w:rsid w:val="7A773BFE"/>
    <w:rsid w:val="7C182615"/>
    <w:rsid w:val="7CDB759B"/>
    <w:rsid w:val="7E11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b6a5a045000f4419b372e9587941f03f</errorID>
      <errorWord>.The</errorWord>
      <group>L1_Punc</group>
      <groupName>标点问题</groupName>
      <ability>L2_Punc</ability>
      <abilityName>标点符号检查</abilityName>
      <candidateList>
        <item>. The</item>
      </candidateList>
      <explain>此处疑似有空格缺失，建议进行对应的补全，规范书写格式</explain>
      <paraID>2E00BCB7</paraID>
      <start>3</start>
      <end>8</end>
      <status>modified</status>
      <modifiedWord>. The</modifiedWord>
      <trackRevisions>false</trackRevisions>
    </reviewItem>
    <reviewItem>
      <errorID>5a4932b54299482ca8d2a1937c6442b2</errorID>
      <errorWord>.The</errorWord>
      <group>L1_Punc</group>
      <groupName>标点问题</groupName>
      <ability>L2_Punc</ability>
      <abilityName>标点符号检查</abilityName>
      <candidateList>
        <item>. The</item>
      </candidateList>
      <explain>此处疑似有空格缺失，建议进行对应的补全，规范书写格式</explain>
      <paraID>16E5D1AF</paraID>
      <start>3</start>
      <end>8</end>
      <status>modified</status>
      <modifiedWord>. The</modifiedWord>
      <trackRevisions>false</trackRevisions>
    </reviewItem>
    <reviewItem>
      <errorID>be5ef54e1ab74cd486ba6c7ec4da412a</errorID>
      <errorWord>.The</errorWord>
      <group>L1_Punc</group>
      <groupName>标点问题</groupName>
      <ability>L2_Punc</ability>
      <abilityName>标点符号检查</abilityName>
      <candidateList>
        <item>. The</item>
      </candidateList>
      <explain>此处疑似有空格缺失，建议进行对应的补全，规范书写格式</explain>
      <paraID> 7560374</paraID>
      <start>3</start>
      <end>8</end>
      <status>modified</status>
      <modifiedWord>. The</modifiedWord>
      <trackRevisions>false</trackRevisions>
    </reviewItem>
    <reviewItem>
      <errorID>c6909b294c32460e81e33af00aee81b0</errorID>
      <errorWord>□</errorWord>
      <group>L1_Punc</group>
      <groupName>标点问题</groupName>
      <ability>L2_Punc</ability>
      <abilityName>标点符号检查</abilityName>
      <candidateList>
        <item>□ </item>
      </candidateList>
      <explain>此处疑似有空格缺失，建议将□修改为□ </explain>
      <paraID>6C2C5DB3</paraID>
      <start>0</start>
      <end>2</end>
      <status>modified</status>
      <modifiedWord>□ </modifiedWord>
      <trackRevisions>false</trackRevisions>
    </reviewItem>
    <reviewItem>
      <errorID>42891e7a390d4876beed5b87a4246740</errorID>
      <errorWord>□</errorWord>
      <group>L1_Punc</group>
      <groupName>标点问题</groupName>
      <ability>L2_Punc</ability>
      <abilityName>标点符号检查</abilityName>
      <candidateList>
        <item>□ </item>
      </candidateList>
      <explain>此处疑似有空格缺失，建议将□修改为□ </explain>
      <paraID>54ED0D1D</paraID>
      <start>0</start>
      <end>2</end>
      <status>modified</status>
      <modifiedWord>□ </modifiedWord>
      <trackRevisions>false</trackRevisions>
    </reviewItem>
    <reviewItem>
      <errorID>420026a1352f48259959d46053836185</errorID>
      <errorWord>learning</errorWord>
      <group>L1_Punc</group>
      <groupName>标点问题</groupName>
      <ability>L2_Punc</ability>
      <abilityName>标点符号检查</abilityName>
      <candidateList>
        <item>learning,</item>
      </candidateList>
      <explain>此处疑似有标点符号缺失，建议将learning修改为learning,</explain>
      <paraID> 8CEE1A2</paraID>
      <start>90</start>
      <end>98</end>
      <status>unmodified</status>
      <modifiedWord/>
      <trackRevisions>false</trackRevisions>
    </reviewItem>
    <reviewItem>
      <errorID>5e9fb746ed3e46eb99881cba4c562106</errorID>
      <errorWord>can</errorWord>
      <group>L1_English</group>
      <groupName>英文问题</groupName>
      <ability>L2_EnglishGrammar</ability>
      <abilityName>英文语法检查</abilityName>
      <candidateList>
        <item>could</item>
      </candidateList>
      <explain>此处疑似动词时态使用不当，建议将can修改为could</explain>
      <paraID>6F2D5448</paraID>
      <start>62</start>
      <end>65</end>
      <status>unmodified</status>
      <modifiedWord/>
      <trackRevisions>false</trackRevisions>
    </reviewItem>
    <reviewItem>
      <errorID>19bf7fd2d2b441b1b37a680b6991076d</errorID>
      <errorWord>’</errorWord>
      <group>L1_English</group>
      <groupName>英文问题</groupName>
      <ability>L2_EnglishGrammar</ability>
      <abilityName>英文语法检查</abilityName>
      <candidateList>
        <item>'</item>
      </candidateList>
      <explain>疑似名词所有格书写有误，建议将’修改为'</explain>
      <paraID> 8135033</paraID>
      <start>39</start>
      <end>40</end>
      <status>unmodified</status>
      <modifiedWord/>
      <trackRevisions>false</trackRevisions>
    </reviewItem>
    <reviewItem>
      <errorID>77eea08a61f14aa59c5ab6fd10dd1ea2</errorID>
      <errorWord>ER_aveg</errorWord>
      <group>L1_English</group>
      <groupName>英文问题</groupName>
      <ability>L2_EnglishGrammar</ability>
      <abilityName>英文语法检查</abilityName>
      <candidateList>
        <item>ER_average</item>
      </candidateList>
      <explain>疑似单词/词组使用不当, 建议将ER_aveg修改为ER_average</explain>
      <paraID>1CBD553E</paraID>
      <start>0</start>
      <end>7</end>
      <status>unmodified</status>
      <modifiedWord/>
      <trackRevisions>false</trackRevisions>
    </reviewItem>
  </reviewItems>
  <config/>
</contractReview>
</file>

<file path=customXml/itemProps1.xml><?xml version="1.0" encoding="utf-8"?>
<ds:datastoreItem xmlns:ds="http://schemas.openxmlformats.org/officeDocument/2006/customXml" ds:itemID="{8E56232B-701F-43A7-93BC-EA47E7E22BF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1257</Words>
  <Characters>6885</Characters>
  <Lines>216</Lines>
  <Paragraphs>141</Paragraphs>
  <TotalTime>8</TotalTime>
  <ScaleCrop>false</ScaleCrop>
  <LinksUpToDate>false</LinksUpToDate>
  <CharactersWithSpaces>8031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2026-04-19T03:41:00Z</dcterms:created>
  <dc:creator>吴明椿</dc:creator>
  <cp:lastModifiedBy>吴明椿</cp:lastModifiedBy>
  <dcterms:modified xsi:type="dcterms:W3CDTF">2026-04-23T02:50:47Z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FCACD74D13B74B7882AE52605C5159D7_11</vt:lpwstr>
  </property>
  <property fmtid="{D5CDD505-2E9C-101B-9397-08002B2CF9AE}" pid="4" name="KSOTemplateDocerSaveRecord">
    <vt:lpwstr>eyJoZGlkIjoiM2JkMTU3ZWVmNGYzNDhlZGM3ZmZkZDQ2ZjVlOGJlMGIiLCJ1c2VySWQiOiI0MTEwNzEyMjEifQ==</vt:lpwstr>
  </property>
</Properties>
</file>