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38" w:rsidRPr="00F70F13" w:rsidRDefault="00900177">
      <w:pPr>
        <w:rPr>
          <w:b/>
          <w:i/>
          <w:sz w:val="28"/>
        </w:rPr>
      </w:pPr>
      <w:bookmarkStart w:id="0" w:name="_GoBack"/>
      <w:r w:rsidRPr="00F70F13">
        <w:rPr>
          <w:b/>
          <w:i/>
          <w:sz w:val="28"/>
        </w:rPr>
        <w:t>Additional file 1</w:t>
      </w:r>
    </w:p>
    <w:p w:rsidR="00434439" w:rsidRPr="00CF1037" w:rsidRDefault="00434439" w:rsidP="00434439">
      <w:pPr>
        <w:rPr>
          <w:rFonts w:ascii="Times New Roman" w:hAnsi="Times New Roman" w:cs="Times New Roman"/>
        </w:rPr>
      </w:pPr>
      <w:r w:rsidRPr="00CF1037">
        <w:rPr>
          <w:rFonts w:ascii="Times New Roman" w:hAnsi="Times New Roman" w:cs="Times New Roman"/>
          <w:noProof/>
        </w:rPr>
        <w:drawing>
          <wp:inline distT="0" distB="0" distL="0" distR="0" wp14:anchorId="31814EAD" wp14:editId="48B417D1">
            <wp:extent cx="5274310" cy="461518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_S1_IPTW_Balance_LovePlot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39" w:rsidRPr="00CF1037" w:rsidRDefault="00434439" w:rsidP="00434439">
      <w:pPr>
        <w:rPr>
          <w:rFonts w:ascii="Times New Roman" w:hAnsi="Times New Roman" w:cs="Times New Roman"/>
        </w:rPr>
      </w:pPr>
      <w:r w:rsidRPr="00CF1037">
        <w:rPr>
          <w:rFonts w:ascii="Times New Roman" w:hAnsi="Times New Roman" w:cs="Times New Roman"/>
          <w:b/>
          <w:bCs/>
        </w:rPr>
        <w:t>Supplementary Figure S1. Love plot demonstrating covariate balance before and after Inverse Probability of Treatment Weighting (IPTW).</w:t>
      </w:r>
      <w:r w:rsidRPr="00CF1037">
        <w:rPr>
          <w:rFonts w:ascii="Times New Roman" w:hAnsi="Times New Roman" w:cs="Times New Roman"/>
        </w:rPr>
        <w:t xml:space="preserve"> </w:t>
      </w:r>
    </w:p>
    <w:p w:rsidR="00434439" w:rsidRPr="00CF1037" w:rsidRDefault="00434439" w:rsidP="00434439">
      <w:pPr>
        <w:rPr>
          <w:rFonts w:ascii="Times New Roman" w:hAnsi="Times New Roman" w:cs="Times New Roman"/>
          <w:i/>
        </w:rPr>
      </w:pPr>
      <w:r w:rsidRPr="00CF1037">
        <w:rPr>
          <w:rFonts w:ascii="Times New Roman" w:hAnsi="Times New Roman" w:cs="Times New Roman"/>
          <w:i/>
        </w:rPr>
        <w:t>Note: Standardized mean differences (SMD) for all covariates were successfully reduced to &lt; 0.1 in the weighted pseudo-population, confirming the elimination of baseline socioeconomic confounding biases.</w:t>
      </w:r>
    </w:p>
    <w:p w:rsidR="00434439" w:rsidRPr="00CF1037" w:rsidRDefault="00434439" w:rsidP="00434439">
      <w:pPr>
        <w:widowControl/>
        <w:jc w:val="left"/>
        <w:rPr>
          <w:rFonts w:ascii="Times New Roman" w:hAnsi="Times New Roman" w:cs="Times New Roman"/>
        </w:rPr>
      </w:pPr>
      <w:r w:rsidRPr="00CF1037">
        <w:rPr>
          <w:rFonts w:ascii="Times New Roman" w:hAnsi="Times New Roman" w:cs="Times New Roman"/>
        </w:rPr>
        <w:br w:type="page"/>
      </w:r>
    </w:p>
    <w:p w:rsidR="00434439" w:rsidRPr="00CF1037" w:rsidRDefault="00434439" w:rsidP="00434439">
      <w:pPr>
        <w:rPr>
          <w:rFonts w:ascii="Times New Roman" w:hAnsi="Times New Roman" w:cs="Times New Roman"/>
          <w:b/>
          <w:bCs/>
        </w:rPr>
        <w:sectPr w:rsidR="00434439" w:rsidRPr="00CF1037" w:rsidSect="0053262A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:rsidR="00434439" w:rsidRPr="00CF1037" w:rsidRDefault="00434439" w:rsidP="00434439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</w:rPr>
      </w:pPr>
      <w:r w:rsidRPr="00CF1037">
        <w:rPr>
          <w:rFonts w:ascii="Times New Roman" w:hAnsi="Times New Roman" w:cs="Times New Roman"/>
        </w:rPr>
        <w:lastRenderedPageBreak/>
        <w:t>Supplementary Table S1. Baseline Characteristics After Inverse Probability of Treatment Weighting (IPTW)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4859"/>
        <w:gridCol w:w="1614"/>
        <w:gridCol w:w="2041"/>
        <w:gridCol w:w="1614"/>
        <w:gridCol w:w="2429"/>
        <w:gridCol w:w="1401"/>
      </w:tblGrid>
      <w:tr w:rsidR="00434439" w:rsidRPr="00CF1037" w:rsidTr="003B67E8">
        <w:trPr>
          <w:trHeight w:hRule="exact" w:val="713"/>
          <w:tblHeader/>
          <w:jc w:val="center"/>
        </w:trPr>
        <w:tc>
          <w:tcPr>
            <w:tcW w:w="17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  <w:r w:rsidRPr="00CF1037">
              <w:rPr>
                <w:rFonts w:ascii="Times New Roman" w:eastAsia="Arial" w:hAnsi="Times New Roman" w:cs="Times New Roman"/>
                <w:color w:val="000000"/>
              </w:rPr>
              <w:br/>
              <w:t>(N = 710)</w:t>
            </w:r>
            <w:r w:rsidRPr="00CF1037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73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b/>
                <w:color w:val="000000"/>
              </w:rPr>
              <w:t>National Free</w:t>
            </w:r>
            <w:r w:rsidRPr="00CF1037">
              <w:rPr>
                <w:rFonts w:ascii="Times New Roman" w:eastAsia="Arial" w:hAnsi="Times New Roman" w:cs="Times New Roman"/>
                <w:color w:val="000000"/>
              </w:rPr>
              <w:br/>
              <w:t>(N = 495)</w:t>
            </w:r>
            <w:r w:rsidRPr="00CF1037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b/>
                <w:color w:val="000000"/>
              </w:rPr>
              <w:t>Resident</w:t>
            </w:r>
            <w:r w:rsidRPr="00CF1037">
              <w:rPr>
                <w:rFonts w:ascii="Times New Roman" w:eastAsia="Arial" w:hAnsi="Times New Roman" w:cs="Times New Roman"/>
                <w:color w:val="000000"/>
              </w:rPr>
              <w:br/>
              <w:t>(N = 133)</w:t>
            </w:r>
            <w:r w:rsidRPr="00CF1037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87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b/>
                <w:color w:val="000000"/>
              </w:rPr>
              <w:t>Urban Employee</w:t>
            </w:r>
            <w:r w:rsidRPr="00CF1037">
              <w:rPr>
                <w:rFonts w:ascii="Times New Roman" w:eastAsia="Arial" w:hAnsi="Times New Roman" w:cs="Times New Roman"/>
                <w:color w:val="000000"/>
              </w:rPr>
              <w:br/>
              <w:t>(N = 82)</w:t>
            </w:r>
            <w:r w:rsidRPr="00CF1037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b/>
                <w:color w:val="000000"/>
              </w:rPr>
              <w:t>p-value</w:t>
            </w:r>
            <w:r w:rsidRPr="00CF1037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Age (Years), Mean (SD)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45 (13)</w:t>
            </w:r>
          </w:p>
        </w:tc>
        <w:tc>
          <w:tcPr>
            <w:tcW w:w="73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45 (12)</w:t>
            </w:r>
          </w:p>
        </w:tc>
        <w:tc>
          <w:tcPr>
            <w:tcW w:w="57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44 (13)</w:t>
            </w:r>
          </w:p>
        </w:tc>
        <w:tc>
          <w:tcPr>
            <w:tcW w:w="87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47 (14)</w:t>
            </w:r>
          </w:p>
        </w:tc>
        <w:tc>
          <w:tcPr>
            <w:tcW w:w="50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0.79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Gender,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0.53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426 (63%)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280 (60%)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86 (60%)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60 (67%)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284 (37%)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215 (40%)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47 (40%)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22 (33%)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Marital Status,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0.82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Married/Cohabiting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351 (50%)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255 (49%)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65 (49%)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31 (53%)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Unmarried/Divorced/Widowed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359 (50%)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240 (51%)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68 (51%)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51 (47%)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Education Level,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0.91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&lt;= High School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482 (68%)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351 (68%)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107 (69%)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24 (67%)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&gt;= College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228 (32%)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144 (32%)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26 (31%)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58 (33%)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Employment Status,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0.74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Employed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397 (58%)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266 (56%)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67 (57%)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64 (61%)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Unemployed/Retired/Other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313 (42%)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229 (44%)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66 (43%)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18 (39%)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Residence, n (unweighted) (%)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0.85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Urban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557 (79%)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382 (79%)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96 (78%)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79 (81%)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Rural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153 (21%)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113 (21%)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37 (22%)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3 (19%)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174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CD4 Cell Count, Mean (SD)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657 (338)</w:t>
            </w:r>
          </w:p>
        </w:tc>
        <w:tc>
          <w:tcPr>
            <w:tcW w:w="73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627 (276)</w:t>
            </w:r>
          </w:p>
        </w:tc>
        <w:tc>
          <w:tcPr>
            <w:tcW w:w="57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648 (351)</w:t>
            </w:r>
          </w:p>
        </w:tc>
        <w:tc>
          <w:tcPr>
            <w:tcW w:w="87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697 (380)</w:t>
            </w:r>
          </w:p>
        </w:tc>
        <w:tc>
          <w:tcPr>
            <w:tcW w:w="50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</w:rPr>
              <w:t>0.84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  <w:r w:rsidRPr="00CF1037">
              <w:rPr>
                <w:rFonts w:ascii="Times New Roman" w:eastAsia="Arial" w:hAnsi="Times New Roman" w:cs="Times New Roman"/>
                <w:color w:val="000000"/>
              </w:rPr>
              <w:t>Data are presented as unweighted sample sizes (n) and weighted percentages (%). P-values are derived from the weighted pseudo-population to confirm covariate balance.</w:t>
            </w:r>
          </w:p>
        </w:tc>
      </w:tr>
      <w:tr w:rsidR="00434439" w:rsidRPr="00CF1037" w:rsidTr="003B67E8">
        <w:trPr>
          <w:trHeight w:hRule="exact" w:val="369"/>
          <w:jc w:val="center"/>
        </w:trPr>
        <w:tc>
          <w:tcPr>
            <w:tcW w:w="5000" w:type="pct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439" w:rsidRPr="00CF1037" w:rsidRDefault="00434439" w:rsidP="003B67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CF1037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2</w:t>
            </w:r>
            <w:r w:rsidRPr="00CF1037">
              <w:rPr>
                <w:rFonts w:ascii="Times New Roman" w:eastAsia="Arial" w:hAnsi="Times New Roman" w:cs="Times New Roman"/>
                <w:color w:val="000000"/>
              </w:rPr>
              <w:t>Design-based KruskalWallis test; Pearson's X^2: Rao &amp; Scott adjustment</w:t>
            </w:r>
          </w:p>
        </w:tc>
      </w:tr>
    </w:tbl>
    <w:p w:rsidR="00434439" w:rsidRDefault="00434439" w:rsidP="00434439">
      <w:pPr>
        <w:rPr>
          <w:rFonts w:ascii="Times New Roman" w:hAnsi="Times New Roman" w:cs="Times New Roman"/>
        </w:rPr>
        <w:sectPr w:rsidR="00434439" w:rsidSect="0031022A">
          <w:pgSz w:w="16838" w:h="11906" w:orient="landscape"/>
          <w:pgMar w:top="1797" w:right="1440" w:bottom="1797" w:left="1440" w:header="851" w:footer="992" w:gutter="0"/>
          <w:lnNumType w:countBy="1" w:restart="continuous"/>
          <w:cols w:space="425"/>
          <w:docGrid w:type="linesAndChars" w:linePitch="312"/>
        </w:sectPr>
      </w:pPr>
    </w:p>
    <w:bookmarkEnd w:id="0"/>
    <w:p w:rsidR="00434439" w:rsidRDefault="00434439">
      <w:pPr>
        <w:rPr>
          <w:rFonts w:hint="eastAsia"/>
        </w:rPr>
      </w:pPr>
    </w:p>
    <w:sectPr w:rsidR="0043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45"/>
    <w:rsid w:val="00434439"/>
    <w:rsid w:val="00594B45"/>
    <w:rsid w:val="006F6210"/>
    <w:rsid w:val="00855438"/>
    <w:rsid w:val="00900177"/>
    <w:rsid w:val="00A3705B"/>
    <w:rsid w:val="00F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388B"/>
  <w15:chartTrackingRefBased/>
  <w15:docId w15:val="{214270EB-740B-4C30-89E7-DB69FECB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aption">
    <w:name w:val="Table Caption"/>
    <w:basedOn w:val="a"/>
    <w:qFormat/>
    <w:rsid w:val="00434439"/>
    <w:pPr>
      <w:widowControl/>
      <w:jc w:val="center"/>
    </w:pPr>
    <w:rPr>
      <w:b/>
      <w:i/>
      <w:kern w:val="0"/>
      <w:sz w:val="24"/>
      <w:szCs w:val="24"/>
      <w:lang w:eastAsia="en-US"/>
    </w:rPr>
  </w:style>
  <w:style w:type="character" w:styleId="a3">
    <w:name w:val="line number"/>
    <w:basedOn w:val="a0"/>
    <w:uiPriority w:val="99"/>
    <w:semiHidden/>
    <w:unhideWhenUsed/>
    <w:rsid w:val="0043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1451</Characters>
  <Application>Microsoft Office Word</Application>
  <DocSecurity>0</DocSecurity>
  <Lines>12</Lines>
  <Paragraphs>3</Paragraphs>
  <ScaleCrop>false</ScaleCrop>
  <Company>xb21cn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2026-03-25T07:38:00Z</dcterms:created>
  <dcterms:modified xsi:type="dcterms:W3CDTF">2026-03-25T07:38:00Z</dcterms:modified>
</cp:coreProperties>
</file>