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809ED4" w14:textId="7AC14398" w:rsidR="00CD7989" w:rsidRDefault="00D6748E">
      <w:r w:rsidRPr="00D6748E">
        <w:t xml:space="preserve">Banerjee, Polash (2019): 3D visualisation of the forest biomass and fuel wood harvest under the influence of discount rate, marginal rate of substitution and cultural &amp; social values.xlsx. </w:t>
      </w:r>
      <w:proofErr w:type="spellStart"/>
      <w:r w:rsidRPr="00D6748E">
        <w:t>figshare</w:t>
      </w:r>
      <w:proofErr w:type="spellEnd"/>
      <w:r w:rsidRPr="00D6748E">
        <w:t xml:space="preserve">. Dataset. </w:t>
      </w:r>
      <w:hyperlink r:id="rId4" w:history="1">
        <w:r w:rsidRPr="002C3EDE">
          <w:rPr>
            <w:rStyle w:val="Hyperlink"/>
          </w:rPr>
          <w:t>https://doi.org/10.6084/m9.figshare.8198801.v2</w:t>
        </w:r>
      </w:hyperlink>
    </w:p>
    <w:p w14:paraId="7378D91B" w14:textId="77777777" w:rsidR="00D6748E" w:rsidRDefault="00D6748E">
      <w:bookmarkStart w:id="0" w:name="_GoBack"/>
      <w:bookmarkEnd w:id="0"/>
    </w:p>
    <w:sectPr w:rsidR="00D674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A96"/>
    <w:rsid w:val="00593A96"/>
    <w:rsid w:val="00CD7989"/>
    <w:rsid w:val="00D67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877A94"/>
  <w15:chartTrackingRefBased/>
  <w15:docId w15:val="{E632ECF9-50F1-4E90-859E-F6AB2EF06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6748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74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i.org/10.6084/m9.figshare.8198801.v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48502</dc:creator>
  <cp:keywords/>
  <dc:description/>
  <cp:lastModifiedBy>48502</cp:lastModifiedBy>
  <cp:revision>2</cp:revision>
  <dcterms:created xsi:type="dcterms:W3CDTF">2020-10-15T18:21:00Z</dcterms:created>
  <dcterms:modified xsi:type="dcterms:W3CDTF">2020-10-15T18:22:00Z</dcterms:modified>
</cp:coreProperties>
</file>