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B1F2" w14:textId="77777777" w:rsidR="00D511ED" w:rsidRPr="00D511ED" w:rsidRDefault="00D511ED" w:rsidP="00D511ED">
      <w:pPr>
        <w:pStyle w:val="KonuBal"/>
        <w:rPr>
          <w:rFonts w:ascii="Times New Roman" w:hAnsi="Times New Roman" w:cs="Times New Roman"/>
          <w:sz w:val="22"/>
          <w:szCs w:val="22"/>
        </w:rPr>
      </w:pPr>
      <w:proofErr w:type="spellStart"/>
      <w:r w:rsidRPr="00D511ED">
        <w:rPr>
          <w:rFonts w:ascii="Times New Roman" w:hAnsi="Times New Roman" w:cs="Times New Roman"/>
          <w:sz w:val="22"/>
          <w:szCs w:val="22"/>
        </w:rPr>
        <w:t>Supplementary</w:t>
      </w:r>
      <w:proofErr w:type="spellEnd"/>
      <w:r w:rsidRPr="00D511ED">
        <w:rPr>
          <w:rFonts w:ascii="Times New Roman" w:hAnsi="Times New Roman" w:cs="Times New Roman"/>
          <w:sz w:val="22"/>
          <w:szCs w:val="22"/>
        </w:rPr>
        <w:t xml:space="preserve"> Data</w:t>
      </w:r>
    </w:p>
    <w:p w14:paraId="3BF75F84" w14:textId="77777777" w:rsidR="00D511ED" w:rsidRPr="00D511ED" w:rsidRDefault="00D511ED" w:rsidP="00D511ED">
      <w:pPr>
        <w:pStyle w:val="Balk1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Table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 xml:space="preserve"> S1. </w:t>
      </w: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Pearson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correlation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coefficients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between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variables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808"/>
        <w:gridCol w:w="1073"/>
        <w:gridCol w:w="1042"/>
        <w:gridCol w:w="629"/>
        <w:gridCol w:w="629"/>
        <w:gridCol w:w="686"/>
        <w:gridCol w:w="686"/>
        <w:gridCol w:w="1053"/>
        <w:gridCol w:w="951"/>
      </w:tblGrid>
      <w:tr w:rsidR="00D511ED" w:rsidRPr="00D511ED" w14:paraId="3522C88C" w14:textId="77777777" w:rsidTr="00D511ED">
        <w:tc>
          <w:tcPr>
            <w:tcW w:w="864" w:type="dxa"/>
          </w:tcPr>
          <w:p w14:paraId="1C181330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864" w:type="dxa"/>
          </w:tcPr>
          <w:p w14:paraId="62A4CFCF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Vanillic</w:t>
            </w:r>
          </w:p>
        </w:tc>
        <w:tc>
          <w:tcPr>
            <w:tcW w:w="864" w:type="dxa"/>
          </w:tcPr>
          <w:p w14:paraId="67C51AF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Neoxanthin</w:t>
            </w:r>
          </w:p>
        </w:tc>
        <w:tc>
          <w:tcPr>
            <w:tcW w:w="864" w:type="dxa"/>
          </w:tcPr>
          <w:p w14:paraId="0FA7EBEB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Naringenin</w:t>
            </w:r>
          </w:p>
        </w:tc>
        <w:tc>
          <w:tcPr>
            <w:tcW w:w="864" w:type="dxa"/>
          </w:tcPr>
          <w:p w14:paraId="381251B7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TPC</w:t>
            </w:r>
          </w:p>
        </w:tc>
        <w:tc>
          <w:tcPr>
            <w:tcW w:w="864" w:type="dxa"/>
          </w:tcPr>
          <w:p w14:paraId="31D5ADED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TFC</w:t>
            </w:r>
          </w:p>
        </w:tc>
        <w:tc>
          <w:tcPr>
            <w:tcW w:w="864" w:type="dxa"/>
          </w:tcPr>
          <w:p w14:paraId="6D7E2BC5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DPPH</w:t>
            </w:r>
          </w:p>
        </w:tc>
        <w:tc>
          <w:tcPr>
            <w:tcW w:w="864" w:type="dxa"/>
          </w:tcPr>
          <w:p w14:paraId="1C621A22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ABTS</w:t>
            </w:r>
          </w:p>
        </w:tc>
        <w:tc>
          <w:tcPr>
            <w:tcW w:w="864" w:type="dxa"/>
          </w:tcPr>
          <w:p w14:paraId="7A913DAD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Superoxide</w:t>
            </w:r>
          </w:p>
        </w:tc>
        <w:tc>
          <w:tcPr>
            <w:tcW w:w="864" w:type="dxa"/>
          </w:tcPr>
          <w:p w14:paraId="30F7FFF3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CUPRAC</w:t>
            </w:r>
          </w:p>
        </w:tc>
      </w:tr>
      <w:tr w:rsidR="00D511ED" w:rsidRPr="00D511ED" w14:paraId="36BB17A1" w14:textId="77777777" w:rsidTr="00D511ED">
        <w:tc>
          <w:tcPr>
            <w:tcW w:w="864" w:type="dxa"/>
          </w:tcPr>
          <w:p w14:paraId="12747057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Vanillic</w:t>
            </w:r>
          </w:p>
        </w:tc>
        <w:tc>
          <w:tcPr>
            <w:tcW w:w="864" w:type="dxa"/>
          </w:tcPr>
          <w:p w14:paraId="1806660A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64" w:type="dxa"/>
          </w:tcPr>
          <w:p w14:paraId="48855C75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0.722</w:t>
            </w:r>
          </w:p>
        </w:tc>
        <w:tc>
          <w:tcPr>
            <w:tcW w:w="864" w:type="dxa"/>
          </w:tcPr>
          <w:p w14:paraId="3F38D1A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-0.667</w:t>
            </w:r>
          </w:p>
        </w:tc>
        <w:tc>
          <w:tcPr>
            <w:tcW w:w="864" w:type="dxa"/>
          </w:tcPr>
          <w:p w14:paraId="01CF51F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0.737</w:t>
            </w:r>
          </w:p>
        </w:tc>
        <w:tc>
          <w:tcPr>
            <w:tcW w:w="864" w:type="dxa"/>
          </w:tcPr>
          <w:p w14:paraId="0987BB29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0.813</w:t>
            </w:r>
          </w:p>
        </w:tc>
        <w:tc>
          <w:tcPr>
            <w:tcW w:w="864" w:type="dxa"/>
          </w:tcPr>
          <w:p w14:paraId="3723CC3E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-0.185</w:t>
            </w:r>
          </w:p>
        </w:tc>
        <w:tc>
          <w:tcPr>
            <w:tcW w:w="864" w:type="dxa"/>
          </w:tcPr>
          <w:p w14:paraId="735F47C5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-0.421</w:t>
            </w:r>
          </w:p>
        </w:tc>
        <w:tc>
          <w:tcPr>
            <w:tcW w:w="864" w:type="dxa"/>
          </w:tcPr>
          <w:p w14:paraId="295138A5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864" w:type="dxa"/>
          </w:tcPr>
          <w:p w14:paraId="2BF6D0F5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0.384</w:t>
            </w:r>
          </w:p>
        </w:tc>
      </w:tr>
      <w:tr w:rsidR="00D511ED" w:rsidRPr="00D511ED" w14:paraId="61A448B2" w14:textId="77777777" w:rsidTr="00D511ED">
        <w:tc>
          <w:tcPr>
            <w:tcW w:w="864" w:type="dxa"/>
          </w:tcPr>
          <w:p w14:paraId="4286400C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Neoxanthin</w:t>
            </w:r>
          </w:p>
        </w:tc>
        <w:tc>
          <w:tcPr>
            <w:tcW w:w="864" w:type="dxa"/>
          </w:tcPr>
          <w:p w14:paraId="3353EDEB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0.722</w:t>
            </w:r>
          </w:p>
        </w:tc>
        <w:tc>
          <w:tcPr>
            <w:tcW w:w="864" w:type="dxa"/>
          </w:tcPr>
          <w:p w14:paraId="35DB16E1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64" w:type="dxa"/>
          </w:tcPr>
          <w:p w14:paraId="31098CA8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-0.924</w:t>
            </w:r>
          </w:p>
        </w:tc>
        <w:tc>
          <w:tcPr>
            <w:tcW w:w="864" w:type="dxa"/>
          </w:tcPr>
          <w:p w14:paraId="5665D77B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0.628</w:t>
            </w:r>
          </w:p>
        </w:tc>
        <w:tc>
          <w:tcPr>
            <w:tcW w:w="864" w:type="dxa"/>
          </w:tcPr>
          <w:p w14:paraId="1C086A58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0.606</w:t>
            </w:r>
          </w:p>
        </w:tc>
        <w:tc>
          <w:tcPr>
            <w:tcW w:w="864" w:type="dxa"/>
          </w:tcPr>
          <w:p w14:paraId="09E47196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0.519</w:t>
            </w:r>
          </w:p>
        </w:tc>
        <w:tc>
          <w:tcPr>
            <w:tcW w:w="864" w:type="dxa"/>
          </w:tcPr>
          <w:p w14:paraId="1BE64323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-0.491</w:t>
            </w:r>
          </w:p>
        </w:tc>
        <w:tc>
          <w:tcPr>
            <w:tcW w:w="864" w:type="dxa"/>
          </w:tcPr>
          <w:p w14:paraId="6BAA5FAB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0.402</w:t>
            </w:r>
          </w:p>
        </w:tc>
        <w:tc>
          <w:tcPr>
            <w:tcW w:w="864" w:type="dxa"/>
          </w:tcPr>
          <w:p w14:paraId="022507AE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0.067</w:t>
            </w:r>
          </w:p>
        </w:tc>
      </w:tr>
      <w:tr w:rsidR="00D511ED" w:rsidRPr="00D511ED" w14:paraId="0417CC6F" w14:textId="77777777" w:rsidTr="00D511ED">
        <w:tc>
          <w:tcPr>
            <w:tcW w:w="864" w:type="dxa"/>
          </w:tcPr>
          <w:p w14:paraId="7685AE21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Naringenin</w:t>
            </w:r>
          </w:p>
        </w:tc>
        <w:tc>
          <w:tcPr>
            <w:tcW w:w="864" w:type="dxa"/>
          </w:tcPr>
          <w:p w14:paraId="01761430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-0.667</w:t>
            </w:r>
          </w:p>
        </w:tc>
        <w:tc>
          <w:tcPr>
            <w:tcW w:w="864" w:type="dxa"/>
          </w:tcPr>
          <w:p w14:paraId="29F13401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-0.924</w:t>
            </w:r>
          </w:p>
        </w:tc>
        <w:tc>
          <w:tcPr>
            <w:tcW w:w="864" w:type="dxa"/>
          </w:tcPr>
          <w:p w14:paraId="2564D78B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64" w:type="dxa"/>
          </w:tcPr>
          <w:p w14:paraId="28ADB1EC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-0.519</w:t>
            </w:r>
          </w:p>
        </w:tc>
        <w:tc>
          <w:tcPr>
            <w:tcW w:w="864" w:type="dxa"/>
          </w:tcPr>
          <w:p w14:paraId="2A8F725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-0.412</w:t>
            </w:r>
          </w:p>
        </w:tc>
        <w:tc>
          <w:tcPr>
            <w:tcW w:w="864" w:type="dxa"/>
          </w:tcPr>
          <w:p w14:paraId="5C21DC90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-0.518</w:t>
            </w:r>
          </w:p>
        </w:tc>
        <w:tc>
          <w:tcPr>
            <w:tcW w:w="864" w:type="dxa"/>
          </w:tcPr>
          <w:p w14:paraId="1A1772EB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0.682</w:t>
            </w:r>
          </w:p>
        </w:tc>
        <w:tc>
          <w:tcPr>
            <w:tcW w:w="864" w:type="dxa"/>
          </w:tcPr>
          <w:p w14:paraId="10A06110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-0.457</w:t>
            </w:r>
          </w:p>
        </w:tc>
        <w:tc>
          <w:tcPr>
            <w:tcW w:w="864" w:type="dxa"/>
          </w:tcPr>
          <w:p w14:paraId="73B8656C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0.025</w:t>
            </w:r>
          </w:p>
        </w:tc>
      </w:tr>
      <w:tr w:rsidR="00D511ED" w:rsidRPr="00D511ED" w14:paraId="6E9E5107" w14:textId="77777777" w:rsidTr="00D511ED">
        <w:tc>
          <w:tcPr>
            <w:tcW w:w="864" w:type="dxa"/>
          </w:tcPr>
          <w:p w14:paraId="200A7CE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TPC</w:t>
            </w:r>
          </w:p>
        </w:tc>
        <w:tc>
          <w:tcPr>
            <w:tcW w:w="864" w:type="dxa"/>
          </w:tcPr>
          <w:p w14:paraId="4D660401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0.737</w:t>
            </w:r>
          </w:p>
        </w:tc>
        <w:tc>
          <w:tcPr>
            <w:tcW w:w="864" w:type="dxa"/>
          </w:tcPr>
          <w:p w14:paraId="5DB477A6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0.628</w:t>
            </w:r>
          </w:p>
        </w:tc>
        <w:tc>
          <w:tcPr>
            <w:tcW w:w="864" w:type="dxa"/>
          </w:tcPr>
          <w:p w14:paraId="6F5EFA9C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-0.519</w:t>
            </w:r>
          </w:p>
        </w:tc>
        <w:tc>
          <w:tcPr>
            <w:tcW w:w="864" w:type="dxa"/>
          </w:tcPr>
          <w:p w14:paraId="29C134AD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64" w:type="dxa"/>
          </w:tcPr>
          <w:p w14:paraId="740E8A0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0.913</w:t>
            </w:r>
          </w:p>
        </w:tc>
        <w:tc>
          <w:tcPr>
            <w:tcW w:w="864" w:type="dxa"/>
          </w:tcPr>
          <w:p w14:paraId="6CD1ABFE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864" w:type="dxa"/>
          </w:tcPr>
          <w:p w14:paraId="42C028E2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864" w:type="dxa"/>
          </w:tcPr>
          <w:p w14:paraId="60ED3872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0.348</w:t>
            </w:r>
          </w:p>
        </w:tc>
        <w:tc>
          <w:tcPr>
            <w:tcW w:w="864" w:type="dxa"/>
          </w:tcPr>
          <w:p w14:paraId="079B5F29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0.806</w:t>
            </w:r>
          </w:p>
        </w:tc>
      </w:tr>
      <w:tr w:rsidR="00D511ED" w:rsidRPr="00D511ED" w14:paraId="30A66FC8" w14:textId="77777777" w:rsidTr="00D511ED">
        <w:tc>
          <w:tcPr>
            <w:tcW w:w="864" w:type="dxa"/>
          </w:tcPr>
          <w:p w14:paraId="4A976F08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TFC</w:t>
            </w:r>
          </w:p>
        </w:tc>
        <w:tc>
          <w:tcPr>
            <w:tcW w:w="864" w:type="dxa"/>
          </w:tcPr>
          <w:p w14:paraId="2E8B588E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0.813</w:t>
            </w:r>
          </w:p>
        </w:tc>
        <w:tc>
          <w:tcPr>
            <w:tcW w:w="864" w:type="dxa"/>
          </w:tcPr>
          <w:p w14:paraId="32D1007A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0.606</w:t>
            </w:r>
          </w:p>
        </w:tc>
        <w:tc>
          <w:tcPr>
            <w:tcW w:w="864" w:type="dxa"/>
          </w:tcPr>
          <w:p w14:paraId="170C0756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-0.412</w:t>
            </w:r>
          </w:p>
        </w:tc>
        <w:tc>
          <w:tcPr>
            <w:tcW w:w="864" w:type="dxa"/>
          </w:tcPr>
          <w:p w14:paraId="43823EDD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0.913</w:t>
            </w:r>
          </w:p>
        </w:tc>
        <w:tc>
          <w:tcPr>
            <w:tcW w:w="864" w:type="dxa"/>
          </w:tcPr>
          <w:p w14:paraId="76B28F3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64" w:type="dxa"/>
          </w:tcPr>
          <w:p w14:paraId="3B2CC5D0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864" w:type="dxa"/>
          </w:tcPr>
          <w:p w14:paraId="3FAD8338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864" w:type="dxa"/>
          </w:tcPr>
          <w:p w14:paraId="7E8FE032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864" w:type="dxa"/>
          </w:tcPr>
          <w:p w14:paraId="7098CABC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0.745</w:t>
            </w:r>
          </w:p>
        </w:tc>
      </w:tr>
      <w:tr w:rsidR="00D511ED" w:rsidRPr="00D511ED" w14:paraId="55CC6589" w14:textId="77777777" w:rsidTr="00D511ED">
        <w:tc>
          <w:tcPr>
            <w:tcW w:w="864" w:type="dxa"/>
          </w:tcPr>
          <w:p w14:paraId="7C1B0B4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DPPH</w:t>
            </w:r>
          </w:p>
        </w:tc>
        <w:tc>
          <w:tcPr>
            <w:tcW w:w="864" w:type="dxa"/>
          </w:tcPr>
          <w:p w14:paraId="348C3813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-0.185</w:t>
            </w:r>
          </w:p>
        </w:tc>
        <w:tc>
          <w:tcPr>
            <w:tcW w:w="864" w:type="dxa"/>
          </w:tcPr>
          <w:p w14:paraId="024FFADC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0.519</w:t>
            </w:r>
          </w:p>
        </w:tc>
        <w:tc>
          <w:tcPr>
            <w:tcW w:w="864" w:type="dxa"/>
          </w:tcPr>
          <w:p w14:paraId="5157881D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-0.518</w:t>
            </w:r>
          </w:p>
        </w:tc>
        <w:tc>
          <w:tcPr>
            <w:tcW w:w="864" w:type="dxa"/>
          </w:tcPr>
          <w:p w14:paraId="260D913D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-0.064</w:t>
            </w:r>
          </w:p>
        </w:tc>
        <w:tc>
          <w:tcPr>
            <w:tcW w:w="864" w:type="dxa"/>
          </w:tcPr>
          <w:p w14:paraId="71898D53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864" w:type="dxa"/>
          </w:tcPr>
          <w:p w14:paraId="44FFA3E3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64" w:type="dxa"/>
          </w:tcPr>
          <w:p w14:paraId="1E3F0353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-0.321</w:t>
            </w:r>
          </w:p>
        </w:tc>
        <w:tc>
          <w:tcPr>
            <w:tcW w:w="864" w:type="dxa"/>
          </w:tcPr>
          <w:p w14:paraId="726F420B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0.743</w:t>
            </w:r>
          </w:p>
        </w:tc>
        <w:tc>
          <w:tcPr>
            <w:tcW w:w="864" w:type="dxa"/>
          </w:tcPr>
          <w:p w14:paraId="3145975C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-0.391</w:t>
            </w:r>
          </w:p>
        </w:tc>
      </w:tr>
      <w:tr w:rsidR="00D511ED" w:rsidRPr="00D511ED" w14:paraId="191D60B5" w14:textId="77777777" w:rsidTr="00D511ED">
        <w:tc>
          <w:tcPr>
            <w:tcW w:w="864" w:type="dxa"/>
          </w:tcPr>
          <w:p w14:paraId="1D600CB1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ABTS</w:t>
            </w:r>
          </w:p>
        </w:tc>
        <w:tc>
          <w:tcPr>
            <w:tcW w:w="864" w:type="dxa"/>
          </w:tcPr>
          <w:p w14:paraId="08D3A690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-0.421</w:t>
            </w:r>
          </w:p>
        </w:tc>
        <w:tc>
          <w:tcPr>
            <w:tcW w:w="864" w:type="dxa"/>
          </w:tcPr>
          <w:p w14:paraId="3AA9A7FF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-0.491</w:t>
            </w:r>
          </w:p>
        </w:tc>
        <w:tc>
          <w:tcPr>
            <w:tcW w:w="864" w:type="dxa"/>
          </w:tcPr>
          <w:p w14:paraId="199EB8A2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0.682</w:t>
            </w:r>
          </w:p>
        </w:tc>
        <w:tc>
          <w:tcPr>
            <w:tcW w:w="864" w:type="dxa"/>
          </w:tcPr>
          <w:p w14:paraId="791DCDE7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864" w:type="dxa"/>
          </w:tcPr>
          <w:p w14:paraId="077119D2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864" w:type="dxa"/>
          </w:tcPr>
          <w:p w14:paraId="18F84D5B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-0.321</w:t>
            </w:r>
          </w:p>
        </w:tc>
        <w:tc>
          <w:tcPr>
            <w:tcW w:w="864" w:type="dxa"/>
          </w:tcPr>
          <w:p w14:paraId="08BC5B27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64" w:type="dxa"/>
          </w:tcPr>
          <w:p w14:paraId="3D019865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0.062</w:t>
            </w:r>
          </w:p>
        </w:tc>
        <w:tc>
          <w:tcPr>
            <w:tcW w:w="864" w:type="dxa"/>
          </w:tcPr>
          <w:p w14:paraId="0140417F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0.522</w:t>
            </w:r>
          </w:p>
        </w:tc>
      </w:tr>
      <w:tr w:rsidR="00D511ED" w:rsidRPr="00D511ED" w14:paraId="7738B8BE" w14:textId="77777777" w:rsidTr="00D511ED">
        <w:tc>
          <w:tcPr>
            <w:tcW w:w="864" w:type="dxa"/>
          </w:tcPr>
          <w:p w14:paraId="1713C2BE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Superoxide</w:t>
            </w:r>
          </w:p>
        </w:tc>
        <w:tc>
          <w:tcPr>
            <w:tcW w:w="864" w:type="dxa"/>
          </w:tcPr>
          <w:p w14:paraId="6C22C0D6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864" w:type="dxa"/>
          </w:tcPr>
          <w:p w14:paraId="0C4CB0B8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0.402</w:t>
            </w:r>
          </w:p>
        </w:tc>
        <w:tc>
          <w:tcPr>
            <w:tcW w:w="864" w:type="dxa"/>
          </w:tcPr>
          <w:p w14:paraId="75242BFA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-0.457</w:t>
            </w:r>
          </w:p>
        </w:tc>
        <w:tc>
          <w:tcPr>
            <w:tcW w:w="864" w:type="dxa"/>
          </w:tcPr>
          <w:p w14:paraId="07B80B50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0.348</w:t>
            </w:r>
          </w:p>
        </w:tc>
        <w:tc>
          <w:tcPr>
            <w:tcW w:w="864" w:type="dxa"/>
          </w:tcPr>
          <w:p w14:paraId="3A96A859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864" w:type="dxa"/>
          </w:tcPr>
          <w:p w14:paraId="40C51F38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0.743</w:t>
            </w:r>
          </w:p>
        </w:tc>
        <w:tc>
          <w:tcPr>
            <w:tcW w:w="864" w:type="dxa"/>
          </w:tcPr>
          <w:p w14:paraId="654B8CB8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0.062</w:t>
            </w:r>
          </w:p>
        </w:tc>
        <w:tc>
          <w:tcPr>
            <w:tcW w:w="864" w:type="dxa"/>
          </w:tcPr>
          <w:p w14:paraId="1E6265D5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864" w:type="dxa"/>
          </w:tcPr>
          <w:p w14:paraId="3FE960F0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0.201</w:t>
            </w:r>
          </w:p>
        </w:tc>
      </w:tr>
      <w:tr w:rsidR="00D511ED" w:rsidRPr="00D511ED" w14:paraId="46A48242" w14:textId="77777777" w:rsidTr="00D511ED">
        <w:tc>
          <w:tcPr>
            <w:tcW w:w="864" w:type="dxa"/>
          </w:tcPr>
          <w:p w14:paraId="56143DE5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CUPRAC</w:t>
            </w:r>
          </w:p>
        </w:tc>
        <w:tc>
          <w:tcPr>
            <w:tcW w:w="864" w:type="dxa"/>
          </w:tcPr>
          <w:p w14:paraId="6197512E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0.384</w:t>
            </w:r>
          </w:p>
        </w:tc>
        <w:tc>
          <w:tcPr>
            <w:tcW w:w="864" w:type="dxa"/>
          </w:tcPr>
          <w:p w14:paraId="05124D7F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864" w:type="dxa"/>
          </w:tcPr>
          <w:p w14:paraId="2A33B750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864" w:type="dxa"/>
          </w:tcPr>
          <w:p w14:paraId="1D0C380E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0.806</w:t>
            </w:r>
          </w:p>
        </w:tc>
        <w:tc>
          <w:tcPr>
            <w:tcW w:w="864" w:type="dxa"/>
          </w:tcPr>
          <w:p w14:paraId="78CF293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0.745</w:t>
            </w:r>
          </w:p>
        </w:tc>
        <w:tc>
          <w:tcPr>
            <w:tcW w:w="864" w:type="dxa"/>
          </w:tcPr>
          <w:p w14:paraId="3E6CB1F7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-0.391</w:t>
            </w:r>
          </w:p>
        </w:tc>
        <w:tc>
          <w:tcPr>
            <w:tcW w:w="864" w:type="dxa"/>
          </w:tcPr>
          <w:p w14:paraId="6AF43728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0.522</w:t>
            </w:r>
          </w:p>
        </w:tc>
        <w:tc>
          <w:tcPr>
            <w:tcW w:w="864" w:type="dxa"/>
          </w:tcPr>
          <w:p w14:paraId="35F4DEFC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0.201</w:t>
            </w:r>
          </w:p>
        </w:tc>
        <w:tc>
          <w:tcPr>
            <w:tcW w:w="864" w:type="dxa"/>
          </w:tcPr>
          <w:p w14:paraId="0E1B414B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1.0</w:t>
            </w:r>
          </w:p>
        </w:tc>
      </w:tr>
    </w:tbl>
    <w:p w14:paraId="04E46BE4" w14:textId="77777777" w:rsidR="00D511ED" w:rsidRDefault="00D511ED" w:rsidP="00D511ED">
      <w:pPr>
        <w:pStyle w:val="Balk1"/>
        <w:rPr>
          <w:rFonts w:ascii="Times New Roman" w:hAnsi="Times New Roman" w:cs="Times New Roman"/>
          <w:color w:val="auto"/>
          <w:sz w:val="22"/>
          <w:szCs w:val="22"/>
        </w:rPr>
      </w:pPr>
    </w:p>
    <w:p w14:paraId="420ACCBF" w14:textId="77777777" w:rsidR="00D511ED" w:rsidRDefault="00D511ED" w:rsidP="00D511ED">
      <w:pPr>
        <w:pStyle w:val="Balk1"/>
        <w:rPr>
          <w:rFonts w:ascii="Times New Roman" w:hAnsi="Times New Roman" w:cs="Times New Roman"/>
          <w:color w:val="auto"/>
          <w:sz w:val="22"/>
          <w:szCs w:val="22"/>
        </w:rPr>
      </w:pPr>
    </w:p>
    <w:p w14:paraId="27582D93" w14:textId="77777777" w:rsidR="00D511ED" w:rsidRDefault="00D511ED" w:rsidP="00D511ED">
      <w:pPr>
        <w:pStyle w:val="Balk1"/>
        <w:rPr>
          <w:rFonts w:ascii="Times New Roman" w:hAnsi="Times New Roman" w:cs="Times New Roman"/>
          <w:color w:val="auto"/>
          <w:sz w:val="22"/>
          <w:szCs w:val="22"/>
        </w:rPr>
      </w:pPr>
    </w:p>
    <w:p w14:paraId="3025F7AB" w14:textId="335D8F88" w:rsidR="00D511ED" w:rsidRPr="00D511ED" w:rsidRDefault="00D511ED" w:rsidP="00D511ED">
      <w:pPr>
        <w:pStyle w:val="Balk1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Table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 xml:space="preserve"> S2. PCA </w:t>
      </w: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loadings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contribution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 xml:space="preserve"> of </w:t>
      </w: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variables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to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principal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D511ED">
        <w:rPr>
          <w:rFonts w:ascii="Times New Roman" w:hAnsi="Times New Roman" w:cs="Times New Roman"/>
          <w:color w:val="auto"/>
          <w:sz w:val="22"/>
          <w:szCs w:val="22"/>
        </w:rPr>
        <w:t>components</w:t>
      </w:r>
      <w:proofErr w:type="spellEnd"/>
      <w:r w:rsidRPr="00D511ED">
        <w:rPr>
          <w:rFonts w:ascii="Times New Roman" w:hAnsi="Times New Roman" w:cs="Times New Roman"/>
          <w:color w:val="auto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D511ED" w:rsidRPr="00D511ED" w14:paraId="23670897" w14:textId="77777777" w:rsidTr="00D511ED">
        <w:tc>
          <w:tcPr>
            <w:tcW w:w="2880" w:type="dxa"/>
          </w:tcPr>
          <w:p w14:paraId="3B9B1EDB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880" w:type="dxa"/>
          </w:tcPr>
          <w:p w14:paraId="48FB9931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PC1</w:t>
            </w:r>
          </w:p>
        </w:tc>
        <w:tc>
          <w:tcPr>
            <w:tcW w:w="2880" w:type="dxa"/>
          </w:tcPr>
          <w:p w14:paraId="7730BA46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PC2</w:t>
            </w:r>
          </w:p>
        </w:tc>
      </w:tr>
      <w:tr w:rsidR="00D511ED" w:rsidRPr="00D511ED" w14:paraId="083F7B7A" w14:textId="77777777" w:rsidTr="00D511ED">
        <w:tc>
          <w:tcPr>
            <w:tcW w:w="2880" w:type="dxa"/>
          </w:tcPr>
          <w:p w14:paraId="42C157C1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Vanillic</w:t>
            </w:r>
          </w:p>
        </w:tc>
        <w:tc>
          <w:tcPr>
            <w:tcW w:w="2880" w:type="dxa"/>
          </w:tcPr>
          <w:p w14:paraId="0E506B39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2880" w:type="dxa"/>
          </w:tcPr>
          <w:p w14:paraId="3E2E1098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-0.008</w:t>
            </w:r>
          </w:p>
        </w:tc>
      </w:tr>
      <w:tr w:rsidR="00D511ED" w:rsidRPr="00D511ED" w14:paraId="0D51953D" w14:textId="77777777" w:rsidTr="00D511ED">
        <w:tc>
          <w:tcPr>
            <w:tcW w:w="2880" w:type="dxa"/>
          </w:tcPr>
          <w:p w14:paraId="0670AC26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Neoxanthin</w:t>
            </w:r>
          </w:p>
        </w:tc>
        <w:tc>
          <w:tcPr>
            <w:tcW w:w="2880" w:type="dxa"/>
          </w:tcPr>
          <w:p w14:paraId="2B88E37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880" w:type="dxa"/>
          </w:tcPr>
          <w:p w14:paraId="3D8AB51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0.003</w:t>
            </w:r>
          </w:p>
        </w:tc>
      </w:tr>
      <w:tr w:rsidR="00D511ED" w:rsidRPr="00D511ED" w14:paraId="7EFD4CC1" w14:textId="77777777" w:rsidTr="00D511ED">
        <w:tc>
          <w:tcPr>
            <w:tcW w:w="2880" w:type="dxa"/>
          </w:tcPr>
          <w:p w14:paraId="0DD6F7E4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Naringenin</w:t>
            </w:r>
          </w:p>
        </w:tc>
        <w:tc>
          <w:tcPr>
            <w:tcW w:w="2880" w:type="dxa"/>
          </w:tcPr>
          <w:p w14:paraId="0AF0982F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-0.0</w:t>
            </w:r>
          </w:p>
        </w:tc>
        <w:tc>
          <w:tcPr>
            <w:tcW w:w="2880" w:type="dxa"/>
          </w:tcPr>
          <w:p w14:paraId="4B0AF8F3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-0.002</w:t>
            </w:r>
          </w:p>
        </w:tc>
      </w:tr>
      <w:tr w:rsidR="00D511ED" w:rsidRPr="00D511ED" w14:paraId="3F768870" w14:textId="77777777" w:rsidTr="00D511ED">
        <w:tc>
          <w:tcPr>
            <w:tcW w:w="2880" w:type="dxa"/>
          </w:tcPr>
          <w:p w14:paraId="56767715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TPC</w:t>
            </w:r>
          </w:p>
        </w:tc>
        <w:tc>
          <w:tcPr>
            <w:tcW w:w="2880" w:type="dxa"/>
          </w:tcPr>
          <w:p w14:paraId="19C33AEC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0.811</w:t>
            </w:r>
          </w:p>
        </w:tc>
        <w:tc>
          <w:tcPr>
            <w:tcW w:w="2880" w:type="dxa"/>
          </w:tcPr>
          <w:p w14:paraId="71B81E7D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0.155</w:t>
            </w:r>
          </w:p>
        </w:tc>
      </w:tr>
      <w:tr w:rsidR="00D511ED" w:rsidRPr="00D511ED" w14:paraId="35860F18" w14:textId="77777777" w:rsidTr="00D511ED">
        <w:tc>
          <w:tcPr>
            <w:tcW w:w="2880" w:type="dxa"/>
          </w:tcPr>
          <w:p w14:paraId="415D013C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TFC</w:t>
            </w:r>
          </w:p>
        </w:tc>
        <w:tc>
          <w:tcPr>
            <w:tcW w:w="2880" w:type="dxa"/>
          </w:tcPr>
          <w:p w14:paraId="28053EC1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0.583</w:t>
            </w:r>
          </w:p>
        </w:tc>
        <w:tc>
          <w:tcPr>
            <w:tcW w:w="2880" w:type="dxa"/>
          </w:tcPr>
          <w:p w14:paraId="6C45316D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-0.176</w:t>
            </w:r>
          </w:p>
        </w:tc>
      </w:tr>
      <w:tr w:rsidR="00D511ED" w:rsidRPr="00D511ED" w14:paraId="73BFB0C1" w14:textId="77777777" w:rsidTr="00D511ED">
        <w:tc>
          <w:tcPr>
            <w:tcW w:w="2880" w:type="dxa"/>
          </w:tcPr>
          <w:p w14:paraId="72FDE628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DPPH</w:t>
            </w:r>
          </w:p>
        </w:tc>
        <w:tc>
          <w:tcPr>
            <w:tcW w:w="2880" w:type="dxa"/>
          </w:tcPr>
          <w:p w14:paraId="11736F97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2880" w:type="dxa"/>
          </w:tcPr>
          <w:p w14:paraId="148CAC6E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0.883</w:t>
            </w:r>
          </w:p>
        </w:tc>
      </w:tr>
      <w:tr w:rsidR="00D511ED" w:rsidRPr="00D511ED" w14:paraId="28AB7A3A" w14:textId="77777777" w:rsidTr="00D511ED">
        <w:tc>
          <w:tcPr>
            <w:tcW w:w="2880" w:type="dxa"/>
          </w:tcPr>
          <w:p w14:paraId="1BECD02E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ABTS</w:t>
            </w:r>
          </w:p>
        </w:tc>
        <w:tc>
          <w:tcPr>
            <w:tcW w:w="2880" w:type="dxa"/>
          </w:tcPr>
          <w:p w14:paraId="66FB361F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2880" w:type="dxa"/>
          </w:tcPr>
          <w:p w14:paraId="4E58330E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-0.287</w:t>
            </w:r>
          </w:p>
        </w:tc>
      </w:tr>
      <w:tr w:rsidR="00D511ED" w:rsidRPr="00D511ED" w14:paraId="590491A9" w14:textId="77777777" w:rsidTr="00D511ED">
        <w:tc>
          <w:tcPr>
            <w:tcW w:w="2880" w:type="dxa"/>
          </w:tcPr>
          <w:p w14:paraId="557CCA40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Superoxide</w:t>
            </w:r>
          </w:p>
        </w:tc>
        <w:tc>
          <w:tcPr>
            <w:tcW w:w="2880" w:type="dxa"/>
          </w:tcPr>
          <w:p w14:paraId="2F67E885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2880" w:type="dxa"/>
          </w:tcPr>
          <w:p w14:paraId="4050060A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0.287</w:t>
            </w:r>
          </w:p>
        </w:tc>
      </w:tr>
      <w:tr w:rsidR="00D511ED" w:rsidRPr="00D511ED" w14:paraId="289B01AB" w14:textId="77777777" w:rsidTr="00D511ED">
        <w:tc>
          <w:tcPr>
            <w:tcW w:w="2880" w:type="dxa"/>
          </w:tcPr>
          <w:p w14:paraId="1F54ED0B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CUPRAC</w:t>
            </w:r>
          </w:p>
        </w:tc>
        <w:tc>
          <w:tcPr>
            <w:tcW w:w="2880" w:type="dxa"/>
          </w:tcPr>
          <w:p w14:paraId="18168103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880" w:type="dxa"/>
          </w:tcPr>
          <w:p w14:paraId="3260048A" w14:textId="77777777" w:rsidR="00D511ED" w:rsidRPr="00D511ED" w:rsidRDefault="00D511ED" w:rsidP="007A5C40">
            <w:pPr>
              <w:rPr>
                <w:rFonts w:ascii="Times New Roman" w:hAnsi="Times New Roman" w:cs="Times New Roman"/>
              </w:rPr>
            </w:pPr>
            <w:r w:rsidRPr="00D511ED">
              <w:rPr>
                <w:rFonts w:ascii="Times New Roman" w:hAnsi="Times New Roman" w:cs="Times New Roman"/>
              </w:rPr>
              <w:t>-0.0</w:t>
            </w:r>
          </w:p>
        </w:tc>
      </w:tr>
    </w:tbl>
    <w:p w14:paraId="5D9BC74C" w14:textId="77777777" w:rsidR="00D511ED" w:rsidRPr="00D511ED" w:rsidRDefault="00D511ED" w:rsidP="00D511ED">
      <w:pPr>
        <w:rPr>
          <w:rFonts w:ascii="Times New Roman" w:hAnsi="Times New Roman" w:cs="Times New Roman"/>
        </w:rPr>
      </w:pPr>
    </w:p>
    <w:p w14:paraId="3CD0228F" w14:textId="77777777" w:rsidR="00D13644" w:rsidRPr="00D511ED" w:rsidRDefault="00D13644">
      <w:pPr>
        <w:rPr>
          <w:rFonts w:ascii="Times New Roman" w:hAnsi="Times New Roman" w:cs="Times New Roman"/>
        </w:rPr>
      </w:pPr>
    </w:p>
    <w:sectPr w:rsidR="00D13644" w:rsidRPr="00D511ED" w:rsidSect="00D511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3C"/>
    <w:rsid w:val="004A1D04"/>
    <w:rsid w:val="00CA543C"/>
    <w:rsid w:val="00D13644"/>
    <w:rsid w:val="00D5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BB0F"/>
  <w15:chartTrackingRefBased/>
  <w15:docId w15:val="{74A8AD1B-0395-4B17-BCD5-DA341DEF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ED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A54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54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54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54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54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54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54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54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54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54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5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54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543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543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54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54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54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54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54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CA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543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CA54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543C"/>
    <w:pPr>
      <w:spacing w:after="160" w:line="259" w:lineRule="auto"/>
      <w:ind w:left="720"/>
      <w:contextualSpacing/>
    </w:pPr>
    <w:rPr>
      <w:rFonts w:eastAsiaTheme="minorHAnsi"/>
      <w:lang w:val="tr-TR"/>
    </w:rPr>
  </w:style>
  <w:style w:type="character" w:styleId="GlVurgulama">
    <w:name w:val="Intense Emphasis"/>
    <w:basedOn w:val="VarsaylanParagrafYazTipi"/>
    <w:uiPriority w:val="21"/>
    <w:qFormat/>
    <w:rsid w:val="00CA543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54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543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543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tuzun</dc:creator>
  <cp:keywords/>
  <dc:description/>
  <cp:lastModifiedBy>burcu tuzun</cp:lastModifiedBy>
  <cp:revision>2</cp:revision>
  <dcterms:created xsi:type="dcterms:W3CDTF">2026-04-06T08:16:00Z</dcterms:created>
  <dcterms:modified xsi:type="dcterms:W3CDTF">2026-04-06T08:25:00Z</dcterms:modified>
</cp:coreProperties>
</file>