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6F2B2" w14:textId="1D0FC9C5" w:rsidR="00A944EC" w:rsidRPr="00646E7D" w:rsidRDefault="00003E6A" w:rsidP="00646E7D">
      <w:pPr>
        <w:spacing w:line="360" w:lineRule="auto"/>
        <w:jc w:val="center"/>
        <w:rPr>
          <w:i/>
          <w:iCs/>
          <w:sz w:val="24"/>
          <w:szCs w:val="24"/>
          <w:lang w:val="en-AU"/>
        </w:rPr>
      </w:pPr>
      <w:r w:rsidRPr="00B6452B">
        <w:rPr>
          <w:sz w:val="24"/>
          <w:szCs w:val="24"/>
          <w:lang w:val="en-AU"/>
        </w:rPr>
        <w:t>Effects of pre-spawning heat-stress on</w:t>
      </w:r>
      <w:r w:rsidR="009E3766" w:rsidRPr="00B6452B">
        <w:rPr>
          <w:sz w:val="24"/>
          <w:szCs w:val="24"/>
          <w:lang w:val="en-AU"/>
        </w:rPr>
        <w:t xml:space="preserve"> the</w:t>
      </w:r>
      <w:r w:rsidRPr="00B6452B">
        <w:rPr>
          <w:sz w:val="24"/>
          <w:szCs w:val="24"/>
          <w:lang w:val="en-AU"/>
        </w:rPr>
        <w:t xml:space="preserve"> fecundity of </w:t>
      </w:r>
      <w:r w:rsidRPr="00B6452B">
        <w:rPr>
          <w:i/>
          <w:iCs/>
          <w:sz w:val="24"/>
          <w:szCs w:val="24"/>
          <w:lang w:val="en-AU"/>
        </w:rPr>
        <w:t>Acropora aspera</w:t>
      </w:r>
      <w:bookmarkStart w:id="0" w:name="Appendix"/>
      <w:bookmarkStart w:id="1" w:name="_bookmark18"/>
      <w:bookmarkEnd w:id="0"/>
      <w:bookmarkEnd w:id="1"/>
      <w:r w:rsidR="00B6452B">
        <w:rPr>
          <w:b/>
          <w:bCs/>
          <w:i/>
          <w:iCs/>
          <w:sz w:val="28"/>
          <w:szCs w:val="28"/>
          <w:lang w:val="en-AU"/>
        </w:rPr>
        <w:br/>
      </w:r>
      <w:r w:rsidR="00CA249B" w:rsidRPr="00B6452B">
        <w:rPr>
          <w:b/>
          <w:bCs/>
          <w:spacing w:val="-2"/>
          <w:sz w:val="28"/>
          <w:szCs w:val="28"/>
          <w:lang w:val="en-AU"/>
        </w:rPr>
        <w:t>Supplementary Information</w:t>
      </w:r>
    </w:p>
    <w:p w14:paraId="234F677A" w14:textId="01BC43D1" w:rsidR="00A944EC" w:rsidRPr="00953D94" w:rsidRDefault="00E57D08">
      <w:pPr>
        <w:pStyle w:val="BodyText"/>
        <w:rPr>
          <w:b/>
          <w:sz w:val="21"/>
          <w:lang w:val="en-AU"/>
        </w:rPr>
      </w:pPr>
      <w:r w:rsidRPr="00953D94">
        <w:rPr>
          <w:noProof/>
          <w:lang w:val="en-AU"/>
        </w:rPr>
        <mc:AlternateContent>
          <mc:Choice Requires="wps">
            <w:drawing>
              <wp:anchor distT="0" distB="0" distL="0" distR="0" simplePos="0" relativeHeight="487597056" behindDoc="1" locked="0" layoutInCell="1" allowOverlap="1" wp14:anchorId="61EB934A" wp14:editId="548ECE7C">
                <wp:simplePos x="0" y="0"/>
                <wp:positionH relativeFrom="page">
                  <wp:posOffset>724535</wp:posOffset>
                </wp:positionH>
                <wp:positionV relativeFrom="paragraph">
                  <wp:posOffset>168275</wp:posOffset>
                </wp:positionV>
                <wp:extent cx="6111240" cy="1270"/>
                <wp:effectExtent l="0" t="0" r="0" b="0"/>
                <wp:wrapTopAndBottom/>
                <wp:docPr id="46"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1240" cy="1270"/>
                        </a:xfrm>
                        <a:custGeom>
                          <a:avLst/>
                          <a:gdLst>
                            <a:gd name="T0" fmla="+- 0 1141 1141"/>
                            <a:gd name="T1" fmla="*/ T0 w 9624"/>
                            <a:gd name="T2" fmla="+- 0 10765 1141"/>
                            <a:gd name="T3" fmla="*/ T2 w 9624"/>
                          </a:gdLst>
                          <a:ahLst/>
                          <a:cxnLst>
                            <a:cxn ang="0">
                              <a:pos x="T1" y="0"/>
                            </a:cxn>
                            <a:cxn ang="0">
                              <a:pos x="T3" y="0"/>
                            </a:cxn>
                          </a:cxnLst>
                          <a:rect l="0" t="0" r="r" b="b"/>
                          <a:pathLst>
                            <a:path w="9624">
                              <a:moveTo>
                                <a:pt x="0" y="0"/>
                              </a:moveTo>
                              <a:lnTo>
                                <a:pt x="9624" y="0"/>
                              </a:lnTo>
                            </a:path>
                          </a:pathLst>
                        </a:custGeom>
                        <a:noFill/>
                        <a:ln w="6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E8E37A8" id="docshape23" o:spid="_x0000_s1026" style="position:absolute;margin-left:57.05pt;margin-top:13.25pt;width:481.2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" path="m,l9624,e" filled="f" strokeweight=".17569mm">
                <v:path arrowok="t" o:connecttype="custom" o:connectlocs="0,0;6111240,0" o:connectangles="0,0"/>
                <w10:wrap type="topAndBottom" anchorx="page"/>
              </v:shape>
            </w:pict>
          </mc:Fallback>
        </mc:AlternateContent>
      </w:r>
    </w:p>
    <w:p w14:paraId="607EB658" w14:textId="03FC72D4" w:rsidR="00646E7D" w:rsidRDefault="00646E7D">
      <w:pPr>
        <w:rPr>
          <w:b/>
          <w:bCs/>
          <w:sz w:val="24"/>
          <w:szCs w:val="24"/>
          <w:u w:val="single"/>
          <w:lang w:val="en-AU"/>
        </w:rPr>
      </w:pPr>
      <w:bookmarkStart w:id="2" w:name="Name_of_Appendix-1"/>
      <w:bookmarkStart w:id="3" w:name="_bookmark19"/>
      <w:bookmarkStart w:id="4" w:name="_Toc180356505"/>
      <w:bookmarkStart w:id="5" w:name="_A1._Summary_of"/>
      <w:bookmarkStart w:id="6" w:name="_Toc206247675"/>
      <w:bookmarkEnd w:id="2"/>
      <w:bookmarkEnd w:id="3"/>
      <w:bookmarkEnd w:id="5"/>
    </w:p>
    <w:p w14:paraId="5520D12E" w14:textId="6F59BB98" w:rsidR="00251EF7" w:rsidRPr="00953D94" w:rsidRDefault="0043501F" w:rsidP="006F0E7B">
      <w:pPr>
        <w:pStyle w:val="Heading3"/>
        <w:rPr>
          <w:sz w:val="24"/>
          <w:szCs w:val="24"/>
          <w:u w:val="single"/>
          <w:lang w:val="en-AU" w:eastAsia="en-AU"/>
        </w:rPr>
      </w:pPr>
      <w:r>
        <w:rPr>
          <w:sz w:val="24"/>
          <w:szCs w:val="24"/>
          <w:u w:val="single"/>
          <w:lang w:val="en-AU"/>
        </w:rPr>
        <w:t>SI.1</w:t>
      </w:r>
      <w:r w:rsidR="004715C4" w:rsidRPr="00953D94">
        <w:rPr>
          <w:sz w:val="24"/>
          <w:szCs w:val="24"/>
          <w:u w:val="single"/>
          <w:lang w:val="en-AU"/>
        </w:rPr>
        <w:t xml:space="preserve"> </w:t>
      </w:r>
      <w:bookmarkStart w:id="7" w:name="Name_of_Appendix-2"/>
      <w:bookmarkStart w:id="8" w:name="_bookmark20"/>
      <w:bookmarkEnd w:id="4"/>
      <w:bookmarkEnd w:id="7"/>
      <w:bookmarkEnd w:id="8"/>
      <w:r w:rsidR="00DA53E7" w:rsidRPr="00953D94">
        <w:rPr>
          <w:sz w:val="24"/>
          <w:szCs w:val="24"/>
          <w:u w:val="single"/>
          <w:lang w:val="en-AU" w:eastAsia="en-AU"/>
        </w:rPr>
        <w:t>Summary of Model Results and Post-</w:t>
      </w:r>
      <w:proofErr w:type="gramStart"/>
      <w:r w:rsidR="00DA53E7" w:rsidRPr="00953D94">
        <w:rPr>
          <w:sz w:val="24"/>
          <w:szCs w:val="24"/>
          <w:u w:val="single"/>
          <w:lang w:val="en-AU" w:eastAsia="en-AU"/>
        </w:rPr>
        <w:t>Hoc</w:t>
      </w:r>
      <w:proofErr w:type="gramEnd"/>
      <w:r w:rsidR="00DA53E7" w:rsidRPr="00953D94">
        <w:rPr>
          <w:sz w:val="24"/>
          <w:szCs w:val="24"/>
          <w:u w:val="single"/>
          <w:lang w:val="en-AU" w:eastAsia="en-AU"/>
        </w:rPr>
        <w:t xml:space="preserve"> Comparisons for Coral Fecundity Traits</w:t>
      </w:r>
      <w:bookmarkEnd w:id="6"/>
    </w:p>
    <w:p w14:paraId="2343F334" w14:textId="77777777" w:rsidR="007865FD" w:rsidRPr="00755D4E" w:rsidRDefault="007865FD" w:rsidP="006F0E7B">
      <w:pPr>
        <w:pStyle w:val="Heading3"/>
        <w:rPr>
          <w:lang w:val="en-AU" w:eastAsia="en-AU"/>
        </w:rPr>
      </w:pPr>
    </w:p>
    <w:p w14:paraId="1047FF3B" w14:textId="209D1D41" w:rsidR="006F0E7B" w:rsidRPr="00953D94" w:rsidRDefault="007865FD" w:rsidP="008B77BC">
      <w:pPr>
        <w:jc w:val="both"/>
        <w:rPr>
          <w:u w:val="single"/>
          <w:lang w:val="en-AU" w:eastAsia="en-AU"/>
        </w:rPr>
      </w:pPr>
      <w:r w:rsidRPr="00755D4E">
        <w:rPr>
          <w:b/>
          <w:bCs/>
          <w:u w:val="single"/>
          <w:lang w:val="en-AU" w:eastAsia="en-AU"/>
        </w:rPr>
        <w:t>Table 1</w:t>
      </w:r>
      <w:r w:rsidR="0043501F" w:rsidRPr="00755D4E">
        <w:rPr>
          <w:b/>
          <w:bCs/>
          <w:u w:val="single"/>
          <w:lang w:val="en-AU" w:eastAsia="en-AU"/>
        </w:rPr>
        <w:t>.</w:t>
      </w:r>
      <w:r w:rsidRPr="00755D4E">
        <w:rPr>
          <w:b/>
          <w:bCs/>
          <w:u w:val="single"/>
          <w:lang w:val="en-AU" w:eastAsia="en-AU"/>
        </w:rPr>
        <w:t xml:space="preserve"> Summary of model results for </w:t>
      </w:r>
      <w:r w:rsidR="00B43EA2" w:rsidRPr="00755D4E">
        <w:rPr>
          <w:b/>
          <w:bCs/>
          <w:i/>
          <w:iCs/>
          <w:u w:val="single"/>
          <w:lang w:val="en-AU" w:eastAsia="en-AU"/>
        </w:rPr>
        <w:t xml:space="preserve">Acropora aspera </w:t>
      </w:r>
      <w:r w:rsidRPr="00755D4E">
        <w:rPr>
          <w:b/>
          <w:bCs/>
          <w:u w:val="single"/>
          <w:lang w:val="en-AU" w:eastAsia="en-AU"/>
        </w:rPr>
        <w:t xml:space="preserve">coral fecundity traits under different heat-stress treatments. </w:t>
      </w:r>
      <w:r w:rsidRPr="00953D94">
        <w:rPr>
          <w:lang w:val="en-AU" w:eastAsia="en-AU"/>
        </w:rPr>
        <w:t xml:space="preserve">Two analyses were performed for each fecundity trait: (1) a 9-week treatment-only comparison (including Control, +1 °C, and +2 °C treatments for 9 weeks), and (2) a duration-inclusive model excluding controls to assess cumulative heat-stress effects. For each model, the fixed effect p-values are reported for treatment comparisons, along with the estimated coral genotypic variance (random effect) and AIC values. </w:t>
      </w:r>
    </w:p>
    <w:tbl>
      <w:tblPr>
        <w:tblStyle w:val="TableGrid"/>
        <w:tblpPr w:leftFromText="180" w:rightFromText="180" w:vertAnchor="text" w:horzAnchor="page" w:tblpX="511" w:tblpY="687"/>
        <w:tblW w:w="10829" w:type="dxa"/>
        <w:tblInd w:w="0" w:type="dxa"/>
        <w:tblLayout w:type="fixed"/>
        <w:tblLook w:val="04A0" w:firstRow="1" w:lastRow="0" w:firstColumn="1" w:lastColumn="0" w:noHBand="0" w:noVBand="1"/>
      </w:tblPr>
      <w:tblGrid>
        <w:gridCol w:w="1626"/>
        <w:gridCol w:w="2373"/>
        <w:gridCol w:w="2521"/>
        <w:gridCol w:w="2689"/>
        <w:gridCol w:w="1620"/>
      </w:tblGrid>
      <w:tr w:rsidR="00646E7D" w:rsidRPr="00953D94" w14:paraId="6C0FD4BF" w14:textId="77777777" w:rsidTr="00646E7D">
        <w:trPr>
          <w:trHeight w:val="838"/>
        </w:trPr>
        <w:tc>
          <w:tcPr>
            <w:tcW w:w="1626" w:type="dxa"/>
            <w:shd w:val="clear" w:color="auto" w:fill="EEECE1" w:themeFill="background2"/>
            <w:vAlign w:val="center"/>
            <w:hideMark/>
          </w:tcPr>
          <w:p w14:paraId="19E30DCD"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Fecundity Trait</w:t>
            </w:r>
          </w:p>
        </w:tc>
        <w:tc>
          <w:tcPr>
            <w:tcW w:w="2373" w:type="dxa"/>
            <w:shd w:val="clear" w:color="auto" w:fill="EEECE1" w:themeFill="background2"/>
            <w:vAlign w:val="center"/>
            <w:hideMark/>
          </w:tcPr>
          <w:p w14:paraId="36952553"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Treatments compared</w:t>
            </w:r>
          </w:p>
        </w:tc>
        <w:tc>
          <w:tcPr>
            <w:tcW w:w="2521" w:type="dxa"/>
            <w:shd w:val="clear" w:color="auto" w:fill="EEECE1" w:themeFill="background2"/>
            <w:vAlign w:val="center"/>
          </w:tcPr>
          <w:p w14:paraId="12C5AF4E"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Fixed Effect p-values</w:t>
            </w:r>
          </w:p>
        </w:tc>
        <w:tc>
          <w:tcPr>
            <w:tcW w:w="2689" w:type="dxa"/>
            <w:shd w:val="clear" w:color="auto" w:fill="EEECE1" w:themeFill="background2"/>
            <w:vAlign w:val="center"/>
            <w:hideMark/>
          </w:tcPr>
          <w:p w14:paraId="44E3081F"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 xml:space="preserve">Coral </w:t>
            </w:r>
          </w:p>
          <w:p w14:paraId="54BB5D5C"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 xml:space="preserve">Genotypic Variance </w:t>
            </w:r>
          </w:p>
          <w:p w14:paraId="32F972EE"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(Random Effect)</w:t>
            </w:r>
          </w:p>
        </w:tc>
        <w:tc>
          <w:tcPr>
            <w:tcW w:w="1620" w:type="dxa"/>
            <w:shd w:val="clear" w:color="auto" w:fill="EEECE1" w:themeFill="background2"/>
            <w:vAlign w:val="center"/>
          </w:tcPr>
          <w:p w14:paraId="26BAEC81"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AIC</w:t>
            </w:r>
          </w:p>
        </w:tc>
      </w:tr>
      <w:tr w:rsidR="00646E7D" w:rsidRPr="00953D94" w14:paraId="2971426D" w14:textId="77777777" w:rsidTr="00646E7D">
        <w:trPr>
          <w:trHeight w:val="454"/>
        </w:trPr>
        <w:tc>
          <w:tcPr>
            <w:tcW w:w="1626" w:type="dxa"/>
            <w:vMerge w:val="restart"/>
            <w:vAlign w:val="center"/>
          </w:tcPr>
          <w:p w14:paraId="366192F5"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Probability of finding a Gravid Polyp</w:t>
            </w:r>
          </w:p>
        </w:tc>
        <w:tc>
          <w:tcPr>
            <w:tcW w:w="2373" w:type="dxa"/>
            <w:vMerge w:val="restart"/>
            <w:vAlign w:val="center"/>
          </w:tcPr>
          <w:p w14:paraId="584F8650" w14:textId="77777777" w:rsidR="00646E7D" w:rsidRPr="00953D94" w:rsidRDefault="00646E7D" w:rsidP="00646E7D">
            <w:pPr>
              <w:jc w:val="center"/>
              <w:rPr>
                <w:rFonts w:ascii="Arial" w:hAnsi="Arial" w:cs="Arial"/>
                <w:sz w:val="18"/>
                <w:szCs w:val="18"/>
              </w:rPr>
            </w:pPr>
            <w:r w:rsidRPr="00953D94">
              <w:rPr>
                <w:rFonts w:ascii="Arial" w:hAnsi="Arial" w:cs="Arial"/>
                <w:sz w:val="18"/>
                <w:szCs w:val="18"/>
                <w:u w:val="single"/>
              </w:rPr>
              <w:t>Analysis 1:</w:t>
            </w:r>
            <w:r w:rsidRPr="00953D94">
              <w:rPr>
                <w:rFonts w:ascii="Arial" w:hAnsi="Arial" w:cs="Arial"/>
                <w:sz w:val="18"/>
                <w:szCs w:val="18"/>
              </w:rPr>
              <w:br/>
              <w:t>9 weeks treatments only (Controls, +1C and +2 for 9 weeks)</w:t>
            </w:r>
          </w:p>
        </w:tc>
        <w:tc>
          <w:tcPr>
            <w:tcW w:w="6830" w:type="dxa"/>
            <w:gridSpan w:val="3"/>
            <w:vAlign w:val="center"/>
          </w:tcPr>
          <w:p w14:paraId="7DE08593"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 xml:space="preserve">Model: GLMM - Binomial (logit link)  </w:t>
            </w:r>
            <w:r w:rsidRPr="00953D94">
              <w:rPr>
                <w:rFonts w:ascii="Arial" w:hAnsi="Arial" w:cs="Arial"/>
                <w:sz w:val="18"/>
                <w:szCs w:val="18"/>
              </w:rPr>
              <w:br/>
              <w:t>Fecundity ~ Heat + (1|Coral Genotype)</w:t>
            </w:r>
          </w:p>
        </w:tc>
      </w:tr>
      <w:tr w:rsidR="00646E7D" w:rsidRPr="00953D94" w14:paraId="194AC4C7" w14:textId="77777777" w:rsidTr="00646E7D">
        <w:trPr>
          <w:trHeight w:val="454"/>
        </w:trPr>
        <w:tc>
          <w:tcPr>
            <w:tcW w:w="1626" w:type="dxa"/>
            <w:vMerge/>
            <w:noWrap/>
            <w:vAlign w:val="center"/>
            <w:hideMark/>
          </w:tcPr>
          <w:p w14:paraId="790E2A55" w14:textId="77777777" w:rsidR="00646E7D" w:rsidRPr="00953D94" w:rsidRDefault="00646E7D" w:rsidP="00646E7D">
            <w:pPr>
              <w:jc w:val="center"/>
              <w:rPr>
                <w:rFonts w:ascii="Arial" w:hAnsi="Arial" w:cs="Arial"/>
                <w:b/>
                <w:bCs/>
                <w:sz w:val="18"/>
                <w:szCs w:val="18"/>
              </w:rPr>
            </w:pPr>
          </w:p>
        </w:tc>
        <w:tc>
          <w:tcPr>
            <w:tcW w:w="2373" w:type="dxa"/>
            <w:vMerge/>
            <w:noWrap/>
            <w:vAlign w:val="center"/>
            <w:hideMark/>
          </w:tcPr>
          <w:p w14:paraId="2F7AFDCF" w14:textId="77777777" w:rsidR="00646E7D" w:rsidRPr="00953D94" w:rsidRDefault="00646E7D" w:rsidP="00646E7D">
            <w:pPr>
              <w:jc w:val="center"/>
              <w:rPr>
                <w:rFonts w:ascii="Arial" w:hAnsi="Arial" w:cs="Arial"/>
                <w:sz w:val="18"/>
                <w:szCs w:val="18"/>
              </w:rPr>
            </w:pPr>
          </w:p>
        </w:tc>
        <w:tc>
          <w:tcPr>
            <w:tcW w:w="2521" w:type="dxa"/>
            <w:vAlign w:val="center"/>
          </w:tcPr>
          <w:p w14:paraId="1C67BCA7"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+1C x 9 weeks = 0.352,</w:t>
            </w:r>
          </w:p>
          <w:p w14:paraId="52BD0CF6"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x 9 weeks = 0.007</w:t>
            </w:r>
          </w:p>
        </w:tc>
        <w:tc>
          <w:tcPr>
            <w:tcW w:w="2689" w:type="dxa"/>
            <w:noWrap/>
            <w:vAlign w:val="center"/>
            <w:hideMark/>
          </w:tcPr>
          <w:p w14:paraId="39A71F58"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3.426</w:t>
            </w:r>
          </w:p>
        </w:tc>
        <w:tc>
          <w:tcPr>
            <w:tcW w:w="1620" w:type="dxa"/>
            <w:vAlign w:val="center"/>
          </w:tcPr>
          <w:p w14:paraId="5B6A54F9"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1034.2</w:t>
            </w:r>
          </w:p>
        </w:tc>
      </w:tr>
      <w:tr w:rsidR="00646E7D" w:rsidRPr="00953D94" w14:paraId="26699172" w14:textId="77777777" w:rsidTr="00646E7D">
        <w:trPr>
          <w:trHeight w:val="454"/>
        </w:trPr>
        <w:tc>
          <w:tcPr>
            <w:tcW w:w="1626" w:type="dxa"/>
            <w:vMerge/>
            <w:noWrap/>
            <w:vAlign w:val="center"/>
          </w:tcPr>
          <w:p w14:paraId="646BC47B" w14:textId="77777777" w:rsidR="00646E7D" w:rsidRPr="00953D94" w:rsidRDefault="00646E7D" w:rsidP="00646E7D">
            <w:pPr>
              <w:jc w:val="center"/>
              <w:rPr>
                <w:rFonts w:ascii="Arial" w:hAnsi="Arial" w:cs="Arial"/>
                <w:b/>
                <w:bCs/>
                <w:sz w:val="18"/>
                <w:szCs w:val="18"/>
              </w:rPr>
            </w:pPr>
          </w:p>
        </w:tc>
        <w:tc>
          <w:tcPr>
            <w:tcW w:w="2373" w:type="dxa"/>
            <w:vMerge w:val="restart"/>
            <w:noWrap/>
            <w:vAlign w:val="center"/>
          </w:tcPr>
          <w:p w14:paraId="155D99BF" w14:textId="77777777" w:rsidR="00646E7D" w:rsidRPr="00953D94" w:rsidRDefault="00646E7D" w:rsidP="00646E7D">
            <w:pPr>
              <w:jc w:val="center"/>
              <w:rPr>
                <w:rFonts w:ascii="Arial" w:hAnsi="Arial" w:cs="Arial"/>
                <w:sz w:val="18"/>
                <w:szCs w:val="18"/>
              </w:rPr>
            </w:pPr>
            <w:r w:rsidRPr="00953D94">
              <w:rPr>
                <w:rFonts w:ascii="Arial" w:hAnsi="Arial" w:cs="Arial"/>
                <w:sz w:val="18"/>
                <w:szCs w:val="18"/>
                <w:u w:val="single"/>
              </w:rPr>
              <w:t>Analysis 2:</w:t>
            </w:r>
            <w:r w:rsidRPr="00953D94">
              <w:rPr>
                <w:rFonts w:ascii="Arial" w:hAnsi="Arial" w:cs="Arial"/>
                <w:sz w:val="18"/>
                <w:szCs w:val="18"/>
              </w:rPr>
              <w:br/>
              <w:t>Heat-stress treatments only (all treatments except Controls)</w:t>
            </w:r>
          </w:p>
        </w:tc>
        <w:tc>
          <w:tcPr>
            <w:tcW w:w="6830" w:type="dxa"/>
            <w:gridSpan w:val="3"/>
            <w:vAlign w:val="center"/>
          </w:tcPr>
          <w:p w14:paraId="42DFFFEA"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 xml:space="preserve">Model: GLMM - Binomial (logit link) </w:t>
            </w:r>
            <w:r w:rsidRPr="00953D94">
              <w:rPr>
                <w:rFonts w:ascii="Arial" w:hAnsi="Arial" w:cs="Arial"/>
                <w:sz w:val="18"/>
                <w:szCs w:val="18"/>
              </w:rPr>
              <w:br/>
              <w:t xml:space="preserve">Fecundity ~ Heat + </w:t>
            </w:r>
            <w:proofErr w:type="gramStart"/>
            <w:r w:rsidRPr="00953D94">
              <w:rPr>
                <w:rFonts w:ascii="Arial" w:hAnsi="Arial" w:cs="Arial"/>
                <w:sz w:val="18"/>
                <w:szCs w:val="18"/>
              </w:rPr>
              <w:t>poly(</w:t>
            </w:r>
            <w:proofErr w:type="gramEnd"/>
            <w:r w:rsidRPr="00953D94">
              <w:rPr>
                <w:rFonts w:ascii="Arial" w:hAnsi="Arial" w:cs="Arial"/>
                <w:sz w:val="18"/>
                <w:szCs w:val="18"/>
              </w:rPr>
              <w:t>Duration) + (1|Coral Genotype) (no interactive effect)</w:t>
            </w:r>
          </w:p>
        </w:tc>
      </w:tr>
      <w:tr w:rsidR="00646E7D" w:rsidRPr="00953D94" w14:paraId="4EF82831" w14:textId="77777777" w:rsidTr="00646E7D">
        <w:trPr>
          <w:trHeight w:val="454"/>
        </w:trPr>
        <w:tc>
          <w:tcPr>
            <w:tcW w:w="1626" w:type="dxa"/>
            <w:vMerge/>
            <w:noWrap/>
            <w:vAlign w:val="center"/>
            <w:hideMark/>
          </w:tcPr>
          <w:p w14:paraId="3AFD894C" w14:textId="77777777" w:rsidR="00646E7D" w:rsidRPr="00953D94" w:rsidRDefault="00646E7D" w:rsidP="00646E7D">
            <w:pPr>
              <w:jc w:val="center"/>
              <w:rPr>
                <w:rFonts w:ascii="Arial" w:hAnsi="Arial" w:cs="Arial"/>
                <w:b/>
                <w:bCs/>
                <w:sz w:val="18"/>
                <w:szCs w:val="18"/>
              </w:rPr>
            </w:pPr>
          </w:p>
        </w:tc>
        <w:tc>
          <w:tcPr>
            <w:tcW w:w="2373" w:type="dxa"/>
            <w:vMerge/>
            <w:noWrap/>
            <w:vAlign w:val="center"/>
            <w:hideMark/>
          </w:tcPr>
          <w:p w14:paraId="2B88FC02" w14:textId="77777777" w:rsidR="00646E7D" w:rsidRPr="00953D94" w:rsidRDefault="00646E7D" w:rsidP="00646E7D">
            <w:pPr>
              <w:jc w:val="center"/>
              <w:rPr>
                <w:rFonts w:ascii="Arial" w:hAnsi="Arial" w:cs="Arial"/>
                <w:sz w:val="18"/>
                <w:szCs w:val="18"/>
              </w:rPr>
            </w:pPr>
          </w:p>
        </w:tc>
        <w:tc>
          <w:tcPr>
            <w:tcW w:w="2521" w:type="dxa"/>
            <w:vAlign w:val="center"/>
          </w:tcPr>
          <w:p w14:paraId="41389292"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 0.832,</w:t>
            </w:r>
          </w:p>
          <w:p w14:paraId="325BCD92"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6 weeks = 0.158,</w:t>
            </w:r>
          </w:p>
          <w:p w14:paraId="06EA2E6A"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9 weeks = 0.001</w:t>
            </w:r>
          </w:p>
        </w:tc>
        <w:tc>
          <w:tcPr>
            <w:tcW w:w="2689" w:type="dxa"/>
            <w:noWrap/>
            <w:vAlign w:val="center"/>
            <w:hideMark/>
          </w:tcPr>
          <w:p w14:paraId="610339D9"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2.688</w:t>
            </w:r>
          </w:p>
        </w:tc>
        <w:tc>
          <w:tcPr>
            <w:tcW w:w="1620" w:type="dxa"/>
            <w:vAlign w:val="center"/>
          </w:tcPr>
          <w:p w14:paraId="53CF3384"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1974.5</w:t>
            </w:r>
          </w:p>
        </w:tc>
      </w:tr>
      <w:tr w:rsidR="00646E7D" w:rsidRPr="00953D94" w14:paraId="38D6C127" w14:textId="77777777" w:rsidTr="00646E7D">
        <w:trPr>
          <w:trHeight w:val="454"/>
        </w:trPr>
        <w:tc>
          <w:tcPr>
            <w:tcW w:w="1626" w:type="dxa"/>
            <w:vMerge w:val="restart"/>
            <w:noWrap/>
            <w:vAlign w:val="center"/>
          </w:tcPr>
          <w:p w14:paraId="212AC674"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Egg Count Per Polyp</w:t>
            </w:r>
          </w:p>
        </w:tc>
        <w:tc>
          <w:tcPr>
            <w:tcW w:w="2373" w:type="dxa"/>
            <w:vMerge w:val="restart"/>
            <w:noWrap/>
            <w:vAlign w:val="center"/>
          </w:tcPr>
          <w:p w14:paraId="010C2424" w14:textId="77777777" w:rsidR="00646E7D" w:rsidRPr="00953D94" w:rsidRDefault="00646E7D" w:rsidP="00646E7D">
            <w:pPr>
              <w:jc w:val="center"/>
              <w:rPr>
                <w:rFonts w:ascii="Arial" w:hAnsi="Arial" w:cs="Arial"/>
                <w:sz w:val="18"/>
                <w:szCs w:val="18"/>
              </w:rPr>
            </w:pPr>
            <w:r w:rsidRPr="00953D94">
              <w:rPr>
                <w:rFonts w:ascii="Arial" w:hAnsi="Arial" w:cs="Arial"/>
                <w:sz w:val="18"/>
                <w:szCs w:val="18"/>
                <w:u w:val="single"/>
              </w:rPr>
              <w:t>Analysis 1:</w:t>
            </w:r>
          </w:p>
          <w:p w14:paraId="49D31DF1"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9 weeks treatments only (Controls, +1C and +2 for 9 weeks)</w:t>
            </w:r>
          </w:p>
        </w:tc>
        <w:tc>
          <w:tcPr>
            <w:tcW w:w="6830" w:type="dxa"/>
            <w:gridSpan w:val="3"/>
            <w:vAlign w:val="center"/>
          </w:tcPr>
          <w:p w14:paraId="43308E7A"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 xml:space="preserve">Model: GLMM – Truncated Poisson (log)  </w:t>
            </w:r>
            <w:r w:rsidRPr="00953D94">
              <w:rPr>
                <w:rFonts w:ascii="Arial" w:hAnsi="Arial" w:cs="Arial"/>
                <w:sz w:val="18"/>
                <w:szCs w:val="18"/>
              </w:rPr>
              <w:br/>
              <w:t>Fecundity ~ Heat + (1|Coral Genotype)</w:t>
            </w:r>
          </w:p>
        </w:tc>
      </w:tr>
      <w:tr w:rsidR="00646E7D" w:rsidRPr="00953D94" w14:paraId="0984484E" w14:textId="77777777" w:rsidTr="00646E7D">
        <w:trPr>
          <w:trHeight w:val="454"/>
        </w:trPr>
        <w:tc>
          <w:tcPr>
            <w:tcW w:w="1626" w:type="dxa"/>
            <w:vMerge/>
            <w:noWrap/>
            <w:vAlign w:val="center"/>
            <w:hideMark/>
          </w:tcPr>
          <w:p w14:paraId="21BCBF0D" w14:textId="77777777" w:rsidR="00646E7D" w:rsidRPr="00953D94" w:rsidRDefault="00646E7D" w:rsidP="00646E7D">
            <w:pPr>
              <w:jc w:val="center"/>
              <w:rPr>
                <w:rFonts w:ascii="Arial" w:hAnsi="Arial" w:cs="Arial"/>
                <w:b/>
                <w:bCs/>
                <w:sz w:val="18"/>
                <w:szCs w:val="18"/>
              </w:rPr>
            </w:pPr>
          </w:p>
        </w:tc>
        <w:tc>
          <w:tcPr>
            <w:tcW w:w="2373" w:type="dxa"/>
            <w:vMerge/>
            <w:noWrap/>
            <w:vAlign w:val="center"/>
            <w:hideMark/>
          </w:tcPr>
          <w:p w14:paraId="60FA0CF1" w14:textId="77777777" w:rsidR="00646E7D" w:rsidRPr="00953D94" w:rsidRDefault="00646E7D" w:rsidP="00646E7D">
            <w:pPr>
              <w:jc w:val="center"/>
              <w:rPr>
                <w:rFonts w:ascii="Arial" w:hAnsi="Arial" w:cs="Arial"/>
                <w:sz w:val="18"/>
                <w:szCs w:val="18"/>
              </w:rPr>
            </w:pPr>
          </w:p>
        </w:tc>
        <w:tc>
          <w:tcPr>
            <w:tcW w:w="2521" w:type="dxa"/>
            <w:vAlign w:val="center"/>
          </w:tcPr>
          <w:p w14:paraId="73CF74BB"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+1C x 9 weeks = 0.135,</w:t>
            </w:r>
          </w:p>
          <w:p w14:paraId="78BE1B72"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x 9 weeks = 0.084</w:t>
            </w:r>
          </w:p>
        </w:tc>
        <w:tc>
          <w:tcPr>
            <w:tcW w:w="2689" w:type="dxa"/>
            <w:noWrap/>
            <w:vAlign w:val="center"/>
            <w:hideMark/>
          </w:tcPr>
          <w:p w14:paraId="302FEBD0"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0.003</w:t>
            </w:r>
          </w:p>
        </w:tc>
        <w:tc>
          <w:tcPr>
            <w:tcW w:w="1620" w:type="dxa"/>
            <w:vAlign w:val="center"/>
          </w:tcPr>
          <w:p w14:paraId="397646BB" w14:textId="77777777" w:rsidR="00646E7D" w:rsidRPr="00953D94" w:rsidRDefault="00646E7D" w:rsidP="00646E7D">
            <w:pPr>
              <w:jc w:val="center"/>
              <w:rPr>
                <w:rFonts w:ascii="Arial" w:hAnsi="Arial" w:cs="Arial"/>
                <w:sz w:val="18"/>
                <w:szCs w:val="18"/>
                <w:highlight w:val="yellow"/>
              </w:rPr>
            </w:pPr>
            <w:r w:rsidRPr="00953D94">
              <w:rPr>
                <w:rFonts w:ascii="Arial" w:hAnsi="Arial" w:cs="Arial"/>
                <w:sz w:val="18"/>
                <w:szCs w:val="18"/>
              </w:rPr>
              <w:t>489.2</w:t>
            </w:r>
          </w:p>
        </w:tc>
      </w:tr>
      <w:tr w:rsidR="00646E7D" w:rsidRPr="00953D94" w14:paraId="53632902" w14:textId="77777777" w:rsidTr="00646E7D">
        <w:trPr>
          <w:trHeight w:val="454"/>
        </w:trPr>
        <w:tc>
          <w:tcPr>
            <w:tcW w:w="1626" w:type="dxa"/>
            <w:vMerge/>
            <w:noWrap/>
            <w:vAlign w:val="center"/>
          </w:tcPr>
          <w:p w14:paraId="32D6A00B" w14:textId="77777777" w:rsidR="00646E7D" w:rsidRPr="00953D94" w:rsidRDefault="00646E7D" w:rsidP="00646E7D">
            <w:pPr>
              <w:jc w:val="center"/>
              <w:rPr>
                <w:rFonts w:ascii="Arial" w:hAnsi="Arial" w:cs="Arial"/>
                <w:b/>
                <w:bCs/>
                <w:sz w:val="18"/>
                <w:szCs w:val="18"/>
              </w:rPr>
            </w:pPr>
          </w:p>
        </w:tc>
        <w:tc>
          <w:tcPr>
            <w:tcW w:w="2373" w:type="dxa"/>
            <w:vMerge w:val="restart"/>
            <w:noWrap/>
            <w:vAlign w:val="center"/>
          </w:tcPr>
          <w:p w14:paraId="6EC69950" w14:textId="77777777" w:rsidR="00646E7D" w:rsidRPr="00953D94" w:rsidRDefault="00646E7D" w:rsidP="00646E7D">
            <w:pPr>
              <w:jc w:val="center"/>
              <w:rPr>
                <w:rFonts w:ascii="Arial" w:hAnsi="Arial" w:cs="Arial"/>
                <w:sz w:val="18"/>
                <w:szCs w:val="18"/>
              </w:rPr>
            </w:pPr>
            <w:r w:rsidRPr="00953D94">
              <w:rPr>
                <w:rFonts w:ascii="Arial" w:hAnsi="Arial" w:cs="Arial"/>
                <w:sz w:val="18"/>
                <w:szCs w:val="18"/>
                <w:u w:val="single"/>
              </w:rPr>
              <w:t>Analysis 2:</w:t>
            </w:r>
          </w:p>
          <w:p w14:paraId="53F491AA"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Heat-stress treatments only (all treatments except Controls)</w:t>
            </w:r>
          </w:p>
        </w:tc>
        <w:tc>
          <w:tcPr>
            <w:tcW w:w="6830" w:type="dxa"/>
            <w:gridSpan w:val="3"/>
            <w:vAlign w:val="center"/>
          </w:tcPr>
          <w:p w14:paraId="68850D7B"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 xml:space="preserve">Model: GLMM – Truncated Poisson (log)  </w:t>
            </w:r>
            <w:r w:rsidRPr="00953D94">
              <w:rPr>
                <w:rFonts w:ascii="Arial" w:hAnsi="Arial" w:cs="Arial"/>
                <w:sz w:val="18"/>
                <w:szCs w:val="18"/>
              </w:rPr>
              <w:br/>
              <w:t>Fecundity ~ Heat + Duration + (1|Coral Genotype) (no interactive effect)</w:t>
            </w:r>
          </w:p>
        </w:tc>
      </w:tr>
      <w:tr w:rsidR="00646E7D" w:rsidRPr="00953D94" w14:paraId="516AD927" w14:textId="77777777" w:rsidTr="00646E7D">
        <w:trPr>
          <w:trHeight w:val="454"/>
        </w:trPr>
        <w:tc>
          <w:tcPr>
            <w:tcW w:w="1626" w:type="dxa"/>
            <w:vMerge/>
            <w:noWrap/>
            <w:vAlign w:val="center"/>
          </w:tcPr>
          <w:p w14:paraId="1E291F33" w14:textId="77777777" w:rsidR="00646E7D" w:rsidRPr="00953D94" w:rsidRDefault="00646E7D" w:rsidP="00646E7D">
            <w:pPr>
              <w:jc w:val="center"/>
              <w:rPr>
                <w:rFonts w:ascii="Arial" w:hAnsi="Arial" w:cs="Arial"/>
                <w:b/>
                <w:bCs/>
                <w:sz w:val="18"/>
                <w:szCs w:val="18"/>
              </w:rPr>
            </w:pPr>
          </w:p>
        </w:tc>
        <w:tc>
          <w:tcPr>
            <w:tcW w:w="2373" w:type="dxa"/>
            <w:vMerge/>
            <w:noWrap/>
            <w:vAlign w:val="center"/>
            <w:hideMark/>
          </w:tcPr>
          <w:p w14:paraId="2A9EA977" w14:textId="77777777" w:rsidR="00646E7D" w:rsidRPr="00953D94" w:rsidRDefault="00646E7D" w:rsidP="00646E7D">
            <w:pPr>
              <w:jc w:val="center"/>
              <w:rPr>
                <w:rFonts w:ascii="Arial" w:hAnsi="Arial" w:cs="Arial"/>
                <w:sz w:val="18"/>
                <w:szCs w:val="18"/>
              </w:rPr>
            </w:pPr>
          </w:p>
        </w:tc>
        <w:tc>
          <w:tcPr>
            <w:tcW w:w="2521" w:type="dxa"/>
            <w:vAlign w:val="center"/>
          </w:tcPr>
          <w:p w14:paraId="23D80E14"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 0.094,</w:t>
            </w:r>
          </w:p>
          <w:p w14:paraId="32A0D28F"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6 weeks = 0.092,</w:t>
            </w:r>
          </w:p>
          <w:p w14:paraId="5EBA81C1"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9 weeks = 0.325</w:t>
            </w:r>
          </w:p>
        </w:tc>
        <w:tc>
          <w:tcPr>
            <w:tcW w:w="2689" w:type="dxa"/>
            <w:noWrap/>
            <w:vAlign w:val="center"/>
            <w:hideMark/>
          </w:tcPr>
          <w:p w14:paraId="34109FBB"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0.019</w:t>
            </w:r>
          </w:p>
        </w:tc>
        <w:tc>
          <w:tcPr>
            <w:tcW w:w="1620" w:type="dxa"/>
            <w:vAlign w:val="center"/>
          </w:tcPr>
          <w:p w14:paraId="7CCCA1DF" w14:textId="77777777" w:rsidR="00646E7D" w:rsidRPr="00953D94" w:rsidRDefault="00646E7D" w:rsidP="00646E7D">
            <w:pPr>
              <w:jc w:val="center"/>
              <w:rPr>
                <w:rFonts w:ascii="Arial" w:hAnsi="Arial" w:cs="Arial"/>
                <w:sz w:val="18"/>
                <w:szCs w:val="18"/>
                <w:highlight w:val="yellow"/>
              </w:rPr>
            </w:pPr>
            <w:r w:rsidRPr="00953D94">
              <w:rPr>
                <w:rFonts w:ascii="Arial" w:hAnsi="Arial" w:cs="Arial"/>
                <w:sz w:val="18"/>
                <w:szCs w:val="18"/>
              </w:rPr>
              <w:t>1104.3</w:t>
            </w:r>
          </w:p>
        </w:tc>
      </w:tr>
      <w:tr w:rsidR="00646E7D" w:rsidRPr="00953D94" w14:paraId="504B7646" w14:textId="77777777" w:rsidTr="00646E7D">
        <w:trPr>
          <w:trHeight w:val="454"/>
        </w:trPr>
        <w:tc>
          <w:tcPr>
            <w:tcW w:w="1626" w:type="dxa"/>
            <w:vMerge w:val="restart"/>
            <w:noWrap/>
            <w:vAlign w:val="center"/>
          </w:tcPr>
          <w:p w14:paraId="0B1991CD"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Egg volume</w:t>
            </w:r>
          </w:p>
          <w:p w14:paraId="6EFB16C6" w14:textId="77777777" w:rsidR="00646E7D" w:rsidRPr="00953D94" w:rsidRDefault="00646E7D" w:rsidP="00646E7D">
            <w:pPr>
              <w:jc w:val="center"/>
              <w:rPr>
                <w:rFonts w:ascii="Arial" w:hAnsi="Arial" w:cs="Arial"/>
                <w:b/>
                <w:bCs/>
                <w:sz w:val="18"/>
                <w:szCs w:val="18"/>
              </w:rPr>
            </w:pPr>
          </w:p>
        </w:tc>
        <w:tc>
          <w:tcPr>
            <w:tcW w:w="2373" w:type="dxa"/>
            <w:vMerge w:val="restart"/>
            <w:noWrap/>
            <w:vAlign w:val="center"/>
          </w:tcPr>
          <w:p w14:paraId="31A597B3" w14:textId="77777777" w:rsidR="00646E7D" w:rsidRPr="00953D94" w:rsidRDefault="00646E7D" w:rsidP="00646E7D">
            <w:pPr>
              <w:jc w:val="center"/>
              <w:rPr>
                <w:rFonts w:ascii="Arial" w:hAnsi="Arial" w:cs="Arial"/>
                <w:sz w:val="18"/>
                <w:szCs w:val="18"/>
              </w:rPr>
            </w:pPr>
            <w:r w:rsidRPr="00953D94">
              <w:rPr>
                <w:rFonts w:ascii="Arial" w:hAnsi="Arial" w:cs="Arial"/>
                <w:sz w:val="18"/>
                <w:szCs w:val="18"/>
                <w:u w:val="single"/>
              </w:rPr>
              <w:t>Analysis 1:</w:t>
            </w:r>
          </w:p>
          <w:p w14:paraId="38B98BEA"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9 weeks treatments only (Controls, +1C and +2 for 9 weeks)</w:t>
            </w:r>
          </w:p>
        </w:tc>
        <w:tc>
          <w:tcPr>
            <w:tcW w:w="6830" w:type="dxa"/>
            <w:gridSpan w:val="3"/>
            <w:vAlign w:val="center"/>
          </w:tcPr>
          <w:p w14:paraId="41395A56"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 xml:space="preserve">Model: LMM – Gaussian  </w:t>
            </w:r>
            <w:r w:rsidRPr="00953D94">
              <w:rPr>
                <w:rFonts w:ascii="Arial" w:hAnsi="Arial" w:cs="Arial"/>
                <w:sz w:val="18"/>
                <w:szCs w:val="18"/>
              </w:rPr>
              <w:br/>
              <w:t>Fecundity ~ Heat + (1|Coral Genotype)</w:t>
            </w:r>
          </w:p>
        </w:tc>
      </w:tr>
      <w:tr w:rsidR="00646E7D" w:rsidRPr="00953D94" w14:paraId="4B69751E" w14:textId="77777777" w:rsidTr="00646E7D">
        <w:trPr>
          <w:trHeight w:val="454"/>
        </w:trPr>
        <w:tc>
          <w:tcPr>
            <w:tcW w:w="1626" w:type="dxa"/>
            <w:vMerge/>
            <w:noWrap/>
            <w:vAlign w:val="center"/>
          </w:tcPr>
          <w:p w14:paraId="7A053DE2" w14:textId="77777777" w:rsidR="00646E7D" w:rsidRPr="00953D94" w:rsidRDefault="00646E7D" w:rsidP="00646E7D">
            <w:pPr>
              <w:jc w:val="center"/>
              <w:rPr>
                <w:rFonts w:ascii="Arial" w:hAnsi="Arial" w:cs="Arial"/>
                <w:b/>
                <w:bCs/>
                <w:sz w:val="18"/>
                <w:szCs w:val="18"/>
              </w:rPr>
            </w:pPr>
          </w:p>
        </w:tc>
        <w:tc>
          <w:tcPr>
            <w:tcW w:w="2373" w:type="dxa"/>
            <w:vMerge/>
            <w:noWrap/>
            <w:vAlign w:val="center"/>
            <w:hideMark/>
          </w:tcPr>
          <w:p w14:paraId="3623FADE" w14:textId="77777777" w:rsidR="00646E7D" w:rsidRPr="00953D94" w:rsidRDefault="00646E7D" w:rsidP="00646E7D">
            <w:pPr>
              <w:jc w:val="center"/>
              <w:rPr>
                <w:rFonts w:ascii="Arial" w:hAnsi="Arial" w:cs="Arial"/>
                <w:sz w:val="18"/>
                <w:szCs w:val="18"/>
              </w:rPr>
            </w:pPr>
          </w:p>
        </w:tc>
        <w:tc>
          <w:tcPr>
            <w:tcW w:w="2521" w:type="dxa"/>
            <w:vAlign w:val="center"/>
          </w:tcPr>
          <w:p w14:paraId="1D5BE28E"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+1C x 9 weeks &lt; 0.001,</w:t>
            </w:r>
          </w:p>
          <w:p w14:paraId="690F1522"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x 9 weeks &lt; 0.001</w:t>
            </w:r>
          </w:p>
        </w:tc>
        <w:tc>
          <w:tcPr>
            <w:tcW w:w="2689" w:type="dxa"/>
            <w:noWrap/>
            <w:vAlign w:val="center"/>
            <w:hideMark/>
          </w:tcPr>
          <w:p w14:paraId="02AAB85C"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&lt;0.001</w:t>
            </w:r>
          </w:p>
        </w:tc>
        <w:tc>
          <w:tcPr>
            <w:tcW w:w="1620" w:type="dxa"/>
            <w:vAlign w:val="center"/>
          </w:tcPr>
          <w:p w14:paraId="6A6F5053"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-2633.6</w:t>
            </w:r>
          </w:p>
        </w:tc>
      </w:tr>
      <w:tr w:rsidR="00646E7D" w:rsidRPr="00953D94" w14:paraId="292B2651" w14:textId="77777777" w:rsidTr="00646E7D">
        <w:trPr>
          <w:trHeight w:val="454"/>
        </w:trPr>
        <w:tc>
          <w:tcPr>
            <w:tcW w:w="1626" w:type="dxa"/>
            <w:vMerge/>
            <w:noWrap/>
            <w:vAlign w:val="center"/>
          </w:tcPr>
          <w:p w14:paraId="27BEDF22" w14:textId="77777777" w:rsidR="00646E7D" w:rsidRPr="00953D94" w:rsidRDefault="00646E7D" w:rsidP="00646E7D">
            <w:pPr>
              <w:jc w:val="center"/>
              <w:rPr>
                <w:rFonts w:ascii="Arial" w:hAnsi="Arial" w:cs="Arial"/>
                <w:b/>
                <w:bCs/>
                <w:sz w:val="18"/>
                <w:szCs w:val="18"/>
              </w:rPr>
            </w:pPr>
          </w:p>
        </w:tc>
        <w:tc>
          <w:tcPr>
            <w:tcW w:w="2373" w:type="dxa"/>
            <w:vMerge w:val="restart"/>
            <w:noWrap/>
            <w:vAlign w:val="center"/>
          </w:tcPr>
          <w:p w14:paraId="6082F005" w14:textId="77777777" w:rsidR="00646E7D" w:rsidRPr="00953D94" w:rsidRDefault="00646E7D" w:rsidP="00646E7D">
            <w:pPr>
              <w:jc w:val="center"/>
              <w:rPr>
                <w:rFonts w:ascii="Arial" w:hAnsi="Arial" w:cs="Arial"/>
                <w:sz w:val="18"/>
                <w:szCs w:val="18"/>
              </w:rPr>
            </w:pPr>
            <w:r w:rsidRPr="00953D94">
              <w:rPr>
                <w:rFonts w:ascii="Arial" w:hAnsi="Arial" w:cs="Arial"/>
                <w:sz w:val="18"/>
                <w:szCs w:val="18"/>
                <w:u w:val="single"/>
              </w:rPr>
              <w:t>Analysis 2:</w:t>
            </w:r>
          </w:p>
          <w:p w14:paraId="1A3ED366"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Heat-stress treatments only (all treatments except Controls)</w:t>
            </w:r>
          </w:p>
        </w:tc>
        <w:tc>
          <w:tcPr>
            <w:tcW w:w="6830" w:type="dxa"/>
            <w:gridSpan w:val="3"/>
            <w:vAlign w:val="center"/>
          </w:tcPr>
          <w:p w14:paraId="7740B2E3"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Model: LMM – Gaussian</w:t>
            </w:r>
          </w:p>
          <w:p w14:paraId="081BAF92"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Fecundity ~ Heat * Duration + (1|Coral Genotype) (significant interactive effect)</w:t>
            </w:r>
          </w:p>
        </w:tc>
      </w:tr>
      <w:tr w:rsidR="00646E7D" w:rsidRPr="00953D94" w14:paraId="66AB8935" w14:textId="77777777" w:rsidTr="00646E7D">
        <w:trPr>
          <w:trHeight w:val="454"/>
        </w:trPr>
        <w:tc>
          <w:tcPr>
            <w:tcW w:w="1626" w:type="dxa"/>
            <w:vMerge/>
            <w:noWrap/>
            <w:vAlign w:val="center"/>
          </w:tcPr>
          <w:p w14:paraId="7769C6B1" w14:textId="77777777" w:rsidR="00646E7D" w:rsidRPr="00953D94" w:rsidRDefault="00646E7D" w:rsidP="00646E7D">
            <w:pPr>
              <w:jc w:val="center"/>
              <w:rPr>
                <w:rFonts w:ascii="Arial" w:hAnsi="Arial" w:cs="Arial"/>
                <w:b/>
                <w:bCs/>
                <w:sz w:val="18"/>
                <w:szCs w:val="18"/>
              </w:rPr>
            </w:pPr>
          </w:p>
        </w:tc>
        <w:tc>
          <w:tcPr>
            <w:tcW w:w="2373" w:type="dxa"/>
            <w:vMerge/>
            <w:noWrap/>
            <w:vAlign w:val="center"/>
            <w:hideMark/>
          </w:tcPr>
          <w:p w14:paraId="2FF86944" w14:textId="77777777" w:rsidR="00646E7D" w:rsidRPr="00953D94" w:rsidRDefault="00646E7D" w:rsidP="00646E7D">
            <w:pPr>
              <w:jc w:val="center"/>
              <w:rPr>
                <w:rFonts w:ascii="Arial" w:hAnsi="Arial" w:cs="Arial"/>
                <w:sz w:val="18"/>
                <w:szCs w:val="18"/>
              </w:rPr>
            </w:pPr>
          </w:p>
        </w:tc>
        <w:tc>
          <w:tcPr>
            <w:tcW w:w="2521" w:type="dxa"/>
            <w:vAlign w:val="center"/>
          </w:tcPr>
          <w:p w14:paraId="67EB1E02"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 0.693,</w:t>
            </w:r>
          </w:p>
          <w:p w14:paraId="41EB176E"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6 weeks = 0.071,</w:t>
            </w:r>
          </w:p>
          <w:p w14:paraId="72EEB598"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9 weeks &lt; 0.001,</w:t>
            </w:r>
          </w:p>
          <w:p w14:paraId="4AB971DE"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x 6 weeks = 0.971</w:t>
            </w:r>
          </w:p>
          <w:p w14:paraId="47522FFC"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x 9 weeks &lt; 0.001</w:t>
            </w:r>
          </w:p>
        </w:tc>
        <w:tc>
          <w:tcPr>
            <w:tcW w:w="2689" w:type="dxa"/>
            <w:noWrap/>
            <w:vAlign w:val="center"/>
            <w:hideMark/>
          </w:tcPr>
          <w:p w14:paraId="3707A453"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&lt;0.001</w:t>
            </w:r>
          </w:p>
        </w:tc>
        <w:tc>
          <w:tcPr>
            <w:tcW w:w="1620" w:type="dxa"/>
            <w:vAlign w:val="center"/>
          </w:tcPr>
          <w:p w14:paraId="3B37CC75"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-5721.7</w:t>
            </w:r>
          </w:p>
        </w:tc>
      </w:tr>
      <w:tr w:rsidR="00646E7D" w:rsidRPr="00953D94" w14:paraId="14A4804C" w14:textId="77777777" w:rsidTr="00646E7D">
        <w:trPr>
          <w:trHeight w:val="454"/>
        </w:trPr>
        <w:tc>
          <w:tcPr>
            <w:tcW w:w="1626" w:type="dxa"/>
            <w:vMerge w:val="restart"/>
            <w:noWrap/>
            <w:vAlign w:val="center"/>
          </w:tcPr>
          <w:p w14:paraId="5DBB94E3" w14:textId="77777777" w:rsidR="00646E7D" w:rsidRPr="00953D94" w:rsidRDefault="00646E7D" w:rsidP="00646E7D">
            <w:pPr>
              <w:jc w:val="center"/>
              <w:rPr>
                <w:rFonts w:ascii="Arial" w:hAnsi="Arial" w:cs="Arial"/>
                <w:b/>
                <w:bCs/>
                <w:sz w:val="18"/>
                <w:szCs w:val="18"/>
              </w:rPr>
            </w:pPr>
            <w:r w:rsidRPr="00953D94">
              <w:rPr>
                <w:rFonts w:ascii="Arial" w:hAnsi="Arial" w:cs="Arial"/>
                <w:b/>
                <w:bCs/>
                <w:sz w:val="18"/>
                <w:szCs w:val="18"/>
              </w:rPr>
              <w:t>Total Testis Volume per Polyp</w:t>
            </w:r>
          </w:p>
        </w:tc>
        <w:tc>
          <w:tcPr>
            <w:tcW w:w="2373" w:type="dxa"/>
            <w:vMerge w:val="restart"/>
            <w:noWrap/>
            <w:vAlign w:val="center"/>
          </w:tcPr>
          <w:p w14:paraId="004BB21E" w14:textId="77777777" w:rsidR="00646E7D" w:rsidRPr="00953D94" w:rsidRDefault="00646E7D" w:rsidP="00646E7D">
            <w:pPr>
              <w:jc w:val="center"/>
              <w:rPr>
                <w:rFonts w:ascii="Arial" w:hAnsi="Arial" w:cs="Arial"/>
                <w:sz w:val="18"/>
                <w:szCs w:val="18"/>
              </w:rPr>
            </w:pPr>
            <w:r w:rsidRPr="00953D94">
              <w:rPr>
                <w:rFonts w:ascii="Arial" w:hAnsi="Arial" w:cs="Arial"/>
                <w:sz w:val="18"/>
                <w:szCs w:val="18"/>
                <w:u w:val="single"/>
              </w:rPr>
              <w:t>Analysis 1:</w:t>
            </w:r>
          </w:p>
          <w:p w14:paraId="72FCE0B8"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9 weeks treatments only (Controls, +1C and +2 for 9 weeks)</w:t>
            </w:r>
          </w:p>
        </w:tc>
        <w:tc>
          <w:tcPr>
            <w:tcW w:w="6830" w:type="dxa"/>
            <w:gridSpan w:val="3"/>
            <w:vAlign w:val="center"/>
          </w:tcPr>
          <w:p w14:paraId="6A45D90C"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 xml:space="preserve">Model: LMM – Gaussian  </w:t>
            </w:r>
            <w:r w:rsidRPr="00953D94">
              <w:rPr>
                <w:rFonts w:ascii="Arial" w:hAnsi="Arial" w:cs="Arial"/>
                <w:sz w:val="18"/>
                <w:szCs w:val="18"/>
              </w:rPr>
              <w:br/>
              <w:t>Fecundity ~ Heat + (1|Coral Genotype)</w:t>
            </w:r>
          </w:p>
        </w:tc>
      </w:tr>
      <w:tr w:rsidR="00646E7D" w:rsidRPr="00953D94" w14:paraId="021CF45D" w14:textId="77777777" w:rsidTr="00646E7D">
        <w:trPr>
          <w:trHeight w:val="454"/>
        </w:trPr>
        <w:tc>
          <w:tcPr>
            <w:tcW w:w="1626" w:type="dxa"/>
            <w:vMerge/>
            <w:noWrap/>
            <w:vAlign w:val="center"/>
            <w:hideMark/>
          </w:tcPr>
          <w:p w14:paraId="05DA9C69" w14:textId="77777777" w:rsidR="00646E7D" w:rsidRPr="00953D94" w:rsidRDefault="00646E7D" w:rsidP="00646E7D">
            <w:pPr>
              <w:jc w:val="center"/>
              <w:rPr>
                <w:rFonts w:ascii="Arial" w:hAnsi="Arial" w:cs="Arial"/>
                <w:b/>
                <w:bCs/>
                <w:sz w:val="18"/>
                <w:szCs w:val="18"/>
              </w:rPr>
            </w:pPr>
          </w:p>
        </w:tc>
        <w:tc>
          <w:tcPr>
            <w:tcW w:w="2373" w:type="dxa"/>
            <w:vMerge/>
            <w:noWrap/>
            <w:vAlign w:val="center"/>
            <w:hideMark/>
          </w:tcPr>
          <w:p w14:paraId="2EAF0F7C" w14:textId="77777777" w:rsidR="00646E7D" w:rsidRPr="00953D94" w:rsidRDefault="00646E7D" w:rsidP="00646E7D">
            <w:pPr>
              <w:jc w:val="center"/>
              <w:rPr>
                <w:rFonts w:ascii="Arial" w:hAnsi="Arial" w:cs="Arial"/>
                <w:sz w:val="18"/>
                <w:szCs w:val="18"/>
              </w:rPr>
            </w:pPr>
          </w:p>
        </w:tc>
        <w:tc>
          <w:tcPr>
            <w:tcW w:w="2521" w:type="dxa"/>
            <w:vAlign w:val="center"/>
          </w:tcPr>
          <w:p w14:paraId="0CF1C963"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+1C x 9 weeks = 0.021,</w:t>
            </w:r>
          </w:p>
          <w:p w14:paraId="32C79D6D"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x 9 weeks &lt; 0.001</w:t>
            </w:r>
          </w:p>
        </w:tc>
        <w:tc>
          <w:tcPr>
            <w:tcW w:w="2689" w:type="dxa"/>
            <w:noWrap/>
            <w:vAlign w:val="center"/>
            <w:hideMark/>
          </w:tcPr>
          <w:p w14:paraId="2EEF3CDC"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0.001</w:t>
            </w:r>
          </w:p>
        </w:tc>
        <w:tc>
          <w:tcPr>
            <w:tcW w:w="1620" w:type="dxa"/>
            <w:vAlign w:val="center"/>
          </w:tcPr>
          <w:p w14:paraId="2AFE8ABB"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-304.2</w:t>
            </w:r>
          </w:p>
        </w:tc>
      </w:tr>
      <w:tr w:rsidR="00646E7D" w:rsidRPr="00953D94" w14:paraId="39083591" w14:textId="77777777" w:rsidTr="00646E7D">
        <w:trPr>
          <w:trHeight w:val="454"/>
        </w:trPr>
        <w:tc>
          <w:tcPr>
            <w:tcW w:w="1626" w:type="dxa"/>
            <w:vMerge/>
            <w:noWrap/>
            <w:vAlign w:val="center"/>
          </w:tcPr>
          <w:p w14:paraId="2BD751C1" w14:textId="77777777" w:rsidR="00646E7D" w:rsidRPr="00953D94" w:rsidRDefault="00646E7D" w:rsidP="00646E7D">
            <w:pPr>
              <w:jc w:val="center"/>
              <w:rPr>
                <w:rFonts w:ascii="Arial" w:hAnsi="Arial" w:cs="Arial"/>
                <w:b/>
                <w:bCs/>
                <w:sz w:val="18"/>
                <w:szCs w:val="18"/>
              </w:rPr>
            </w:pPr>
          </w:p>
        </w:tc>
        <w:tc>
          <w:tcPr>
            <w:tcW w:w="2373" w:type="dxa"/>
            <w:vMerge w:val="restart"/>
            <w:noWrap/>
            <w:vAlign w:val="center"/>
          </w:tcPr>
          <w:p w14:paraId="7E6814E8" w14:textId="77777777" w:rsidR="00646E7D" w:rsidRPr="00953D94" w:rsidRDefault="00646E7D" w:rsidP="00646E7D">
            <w:pPr>
              <w:jc w:val="center"/>
              <w:rPr>
                <w:rFonts w:ascii="Arial" w:hAnsi="Arial" w:cs="Arial"/>
                <w:sz w:val="18"/>
                <w:szCs w:val="18"/>
              </w:rPr>
            </w:pPr>
            <w:r w:rsidRPr="00953D94">
              <w:rPr>
                <w:rFonts w:ascii="Arial" w:hAnsi="Arial" w:cs="Arial"/>
                <w:sz w:val="18"/>
                <w:szCs w:val="18"/>
                <w:u w:val="single"/>
              </w:rPr>
              <w:t>Analysis 2:</w:t>
            </w:r>
          </w:p>
          <w:p w14:paraId="79F6F72C"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Heat-stress treatments only (all treatments except Controls)</w:t>
            </w:r>
          </w:p>
        </w:tc>
        <w:tc>
          <w:tcPr>
            <w:tcW w:w="6830" w:type="dxa"/>
            <w:gridSpan w:val="3"/>
            <w:vAlign w:val="center"/>
          </w:tcPr>
          <w:p w14:paraId="12754C99"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 xml:space="preserve">Model: LMM – Gaussian  </w:t>
            </w:r>
            <w:r w:rsidRPr="00953D94">
              <w:rPr>
                <w:rFonts w:ascii="Arial" w:hAnsi="Arial" w:cs="Arial"/>
                <w:sz w:val="18"/>
                <w:szCs w:val="18"/>
              </w:rPr>
              <w:br/>
              <w:t>Fecundity ~ Heat * Duration + (1|Coral Genotype) (significant interactive effect)</w:t>
            </w:r>
          </w:p>
        </w:tc>
      </w:tr>
      <w:tr w:rsidR="00646E7D" w:rsidRPr="00953D94" w14:paraId="4A147D1D" w14:textId="77777777" w:rsidTr="00646E7D">
        <w:trPr>
          <w:trHeight w:val="454"/>
        </w:trPr>
        <w:tc>
          <w:tcPr>
            <w:tcW w:w="1626" w:type="dxa"/>
            <w:vMerge/>
            <w:noWrap/>
            <w:vAlign w:val="center"/>
            <w:hideMark/>
          </w:tcPr>
          <w:p w14:paraId="0AFBC70F" w14:textId="77777777" w:rsidR="00646E7D" w:rsidRPr="00953D94" w:rsidRDefault="00646E7D" w:rsidP="00646E7D">
            <w:pPr>
              <w:jc w:val="center"/>
              <w:rPr>
                <w:rFonts w:ascii="Arial" w:hAnsi="Arial" w:cs="Arial"/>
                <w:sz w:val="18"/>
                <w:szCs w:val="18"/>
              </w:rPr>
            </w:pPr>
          </w:p>
        </w:tc>
        <w:tc>
          <w:tcPr>
            <w:tcW w:w="2373" w:type="dxa"/>
            <w:vMerge/>
            <w:noWrap/>
            <w:vAlign w:val="center"/>
            <w:hideMark/>
          </w:tcPr>
          <w:p w14:paraId="78103395" w14:textId="77777777" w:rsidR="00646E7D" w:rsidRPr="00953D94" w:rsidRDefault="00646E7D" w:rsidP="00646E7D">
            <w:pPr>
              <w:jc w:val="center"/>
              <w:rPr>
                <w:rFonts w:ascii="Arial" w:hAnsi="Arial" w:cs="Arial"/>
                <w:sz w:val="18"/>
                <w:szCs w:val="18"/>
              </w:rPr>
            </w:pPr>
          </w:p>
        </w:tc>
        <w:tc>
          <w:tcPr>
            <w:tcW w:w="2521" w:type="dxa"/>
            <w:vAlign w:val="center"/>
          </w:tcPr>
          <w:p w14:paraId="2097D09E"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 0.117</w:t>
            </w:r>
          </w:p>
          <w:p w14:paraId="7B2B100B"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6 weeks = 0.276</w:t>
            </w:r>
          </w:p>
          <w:p w14:paraId="3E135D3F"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9 weeks = 0.035</w:t>
            </w:r>
          </w:p>
          <w:p w14:paraId="07ED1F6B"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x 6 weeks &lt; 0.001</w:t>
            </w:r>
          </w:p>
          <w:p w14:paraId="2EDB0412"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+2C x 9 weeks = 0.002</w:t>
            </w:r>
          </w:p>
        </w:tc>
        <w:tc>
          <w:tcPr>
            <w:tcW w:w="2689" w:type="dxa"/>
            <w:noWrap/>
            <w:vAlign w:val="center"/>
            <w:hideMark/>
          </w:tcPr>
          <w:p w14:paraId="2337E2DC" w14:textId="77777777" w:rsidR="00646E7D" w:rsidRPr="00953D94" w:rsidRDefault="00646E7D" w:rsidP="00646E7D">
            <w:pPr>
              <w:jc w:val="center"/>
              <w:rPr>
                <w:rFonts w:ascii="Arial" w:hAnsi="Arial" w:cs="Arial"/>
                <w:sz w:val="18"/>
                <w:szCs w:val="18"/>
              </w:rPr>
            </w:pPr>
            <w:r w:rsidRPr="00953D94">
              <w:rPr>
                <w:rFonts w:ascii="Arial" w:hAnsi="Arial" w:cs="Arial"/>
                <w:sz w:val="18"/>
                <w:szCs w:val="18"/>
              </w:rPr>
              <w:t>&lt;0.001</w:t>
            </w:r>
          </w:p>
        </w:tc>
        <w:tc>
          <w:tcPr>
            <w:tcW w:w="1620" w:type="dxa"/>
            <w:vAlign w:val="center"/>
          </w:tcPr>
          <w:p w14:paraId="3206CDDE" w14:textId="77777777" w:rsidR="00646E7D" w:rsidRPr="00953D94" w:rsidRDefault="00646E7D" w:rsidP="00646E7D">
            <w:pPr>
              <w:jc w:val="center"/>
              <w:rPr>
                <w:rFonts w:ascii="Arial" w:hAnsi="Arial" w:cs="Arial"/>
                <w:sz w:val="18"/>
                <w:szCs w:val="18"/>
                <w:highlight w:val="yellow"/>
              </w:rPr>
            </w:pPr>
            <w:r w:rsidRPr="00953D94">
              <w:rPr>
                <w:rFonts w:ascii="Arial" w:hAnsi="Arial" w:cs="Arial"/>
                <w:sz w:val="18"/>
                <w:szCs w:val="18"/>
              </w:rPr>
              <w:t>-748.2</w:t>
            </w:r>
          </w:p>
        </w:tc>
      </w:tr>
    </w:tbl>
    <w:p w14:paraId="6E52D985" w14:textId="77777777" w:rsidR="00251EF7" w:rsidRDefault="00251EF7" w:rsidP="00251EF7">
      <w:pPr>
        <w:widowControl/>
        <w:autoSpaceDE/>
        <w:autoSpaceDN/>
        <w:spacing w:before="100" w:beforeAutospacing="1" w:after="100" w:afterAutospacing="1" w:line="276" w:lineRule="auto"/>
        <w:rPr>
          <w:lang w:val="en-AU" w:eastAsia="en-AU"/>
        </w:rPr>
      </w:pPr>
    </w:p>
    <w:p w14:paraId="1480F9EF" w14:textId="78263F2F" w:rsidR="00646E7D" w:rsidRPr="00953D94" w:rsidRDefault="00646E7D" w:rsidP="00251EF7">
      <w:pPr>
        <w:widowControl/>
        <w:autoSpaceDE/>
        <w:autoSpaceDN/>
        <w:spacing w:before="100" w:beforeAutospacing="1" w:after="100" w:afterAutospacing="1" w:line="276" w:lineRule="auto"/>
        <w:rPr>
          <w:lang w:val="en-AU" w:eastAsia="en-AU"/>
        </w:rPr>
        <w:sectPr w:rsidR="00646E7D" w:rsidRPr="00953D94" w:rsidSect="00B5463D">
          <w:footerReference w:type="default" r:id="rId8"/>
          <w:pgSz w:w="11910" w:h="16840"/>
          <w:pgMar w:top="1134" w:right="1134" w:bottom="1134" w:left="1134" w:header="720" w:footer="720" w:gutter="0"/>
          <w:cols w:space="720"/>
        </w:sectPr>
      </w:pPr>
    </w:p>
    <w:p w14:paraId="1F41B1B6" w14:textId="38694A15" w:rsidR="009E32C9" w:rsidRPr="00953D94" w:rsidRDefault="001A58FB" w:rsidP="00160A46">
      <w:pPr>
        <w:jc w:val="both"/>
        <w:rPr>
          <w:u w:val="single"/>
          <w:lang w:val="en-AU" w:eastAsia="en-AU"/>
        </w:rPr>
      </w:pPr>
      <w:r w:rsidRPr="00953D94">
        <w:rPr>
          <w:b/>
          <w:bCs/>
          <w:u w:val="single"/>
          <w:lang w:val="en-AU" w:eastAsia="en-AU"/>
        </w:rPr>
        <w:lastRenderedPageBreak/>
        <w:t xml:space="preserve">Table </w:t>
      </w:r>
      <w:r w:rsidRPr="00755D4E">
        <w:rPr>
          <w:b/>
          <w:bCs/>
          <w:u w:val="single"/>
          <w:lang w:val="en-AU" w:eastAsia="en-AU"/>
        </w:rPr>
        <w:t>2</w:t>
      </w:r>
      <w:r w:rsidR="00DB4490" w:rsidRPr="00755D4E">
        <w:rPr>
          <w:b/>
          <w:bCs/>
          <w:u w:val="single"/>
          <w:lang w:val="en-AU" w:eastAsia="en-AU"/>
        </w:rPr>
        <w:t>.</w:t>
      </w:r>
      <w:r w:rsidRPr="00755D4E">
        <w:rPr>
          <w:b/>
          <w:bCs/>
          <w:u w:val="single"/>
          <w:lang w:val="en-AU" w:eastAsia="en-AU"/>
        </w:rPr>
        <w:t xml:space="preserve"> </w:t>
      </w:r>
      <w:r w:rsidR="009E32C9" w:rsidRPr="00755D4E">
        <w:rPr>
          <w:b/>
          <w:bCs/>
          <w:u w:val="single"/>
          <w:lang w:val="en-AU" w:eastAsia="en-AU"/>
        </w:rPr>
        <w:t>Predicted fecundity values from Analysis 1 models for each trait under 9-week treatments.</w:t>
      </w:r>
    </w:p>
    <w:p w14:paraId="5579F793" w14:textId="4710F7C5" w:rsidR="002813BB" w:rsidRPr="00953D94" w:rsidRDefault="009E32C9" w:rsidP="00160A46">
      <w:pPr>
        <w:jc w:val="both"/>
        <w:rPr>
          <w:lang w:val="en-AU" w:eastAsia="en-AU"/>
        </w:rPr>
      </w:pPr>
      <w:r w:rsidRPr="00953D94">
        <w:rPr>
          <w:lang w:val="en-AU" w:eastAsia="en-AU"/>
        </w:rPr>
        <w:t>Models include only the Control, +1 °C, and +2 °C treatments applied for 9 weeks. Shown are the predicted values of each fecundity trait (from model estimates on the response scale), along with standard errors and 95% confidence intervals. These values represent the average predicted outcomes across coral genotypes for each treatment.</w:t>
      </w:r>
    </w:p>
    <w:p w14:paraId="17878E34" w14:textId="46672394" w:rsidR="002813BB" w:rsidRPr="00953D94" w:rsidRDefault="002813BB" w:rsidP="002813BB">
      <w:pPr>
        <w:pStyle w:val="Heading4"/>
        <w:rPr>
          <w:u w:val="single"/>
          <w:lang w:val="en-AU" w:eastAsia="en-AU"/>
        </w:rPr>
      </w:pPr>
    </w:p>
    <w:tbl>
      <w:tblPr>
        <w:tblStyle w:val="TableGrid"/>
        <w:tblpPr w:leftFromText="180" w:rightFromText="180" w:vertAnchor="text" w:horzAnchor="margin" w:tblpXSpec="center" w:tblpY="112"/>
        <w:tblW w:w="11482" w:type="dxa"/>
        <w:tblInd w:w="0" w:type="dxa"/>
        <w:tblLook w:val="04A0" w:firstRow="1" w:lastRow="0" w:firstColumn="1" w:lastColumn="0" w:noHBand="0" w:noVBand="1"/>
      </w:tblPr>
      <w:tblGrid>
        <w:gridCol w:w="2122"/>
        <w:gridCol w:w="1984"/>
        <w:gridCol w:w="1515"/>
        <w:gridCol w:w="1320"/>
        <w:gridCol w:w="2410"/>
        <w:gridCol w:w="2131"/>
      </w:tblGrid>
      <w:tr w:rsidR="002813BB" w:rsidRPr="00953D94" w14:paraId="5392F43B" w14:textId="77777777" w:rsidTr="00115029">
        <w:trPr>
          <w:trHeight w:val="290"/>
        </w:trPr>
        <w:tc>
          <w:tcPr>
            <w:tcW w:w="2122" w:type="dxa"/>
            <w:noWrap/>
            <w:vAlign w:val="center"/>
            <w:hideMark/>
          </w:tcPr>
          <w:p w14:paraId="5F753A1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Fecundity trait</w:t>
            </w:r>
          </w:p>
        </w:tc>
        <w:tc>
          <w:tcPr>
            <w:tcW w:w="1984" w:type="dxa"/>
            <w:noWrap/>
            <w:vAlign w:val="center"/>
            <w:hideMark/>
          </w:tcPr>
          <w:p w14:paraId="2F436186"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Treatment</w:t>
            </w:r>
          </w:p>
        </w:tc>
        <w:tc>
          <w:tcPr>
            <w:tcW w:w="1515" w:type="dxa"/>
            <w:noWrap/>
            <w:vAlign w:val="center"/>
            <w:hideMark/>
          </w:tcPr>
          <w:p w14:paraId="4701163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Predicted</w:t>
            </w:r>
          </w:p>
          <w:p w14:paraId="0FBF03B8"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 xml:space="preserve"> Fecundity</w:t>
            </w:r>
          </w:p>
        </w:tc>
        <w:tc>
          <w:tcPr>
            <w:tcW w:w="1320" w:type="dxa"/>
            <w:noWrap/>
            <w:vAlign w:val="center"/>
            <w:hideMark/>
          </w:tcPr>
          <w:p w14:paraId="2DFE705A"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Standard Error</w:t>
            </w:r>
          </w:p>
        </w:tc>
        <w:tc>
          <w:tcPr>
            <w:tcW w:w="2410" w:type="dxa"/>
            <w:noWrap/>
            <w:vAlign w:val="center"/>
            <w:hideMark/>
          </w:tcPr>
          <w:p w14:paraId="1529039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 xml:space="preserve">Lower 95% </w:t>
            </w:r>
          </w:p>
          <w:p w14:paraId="617C6C7C"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Confidence Interval</w:t>
            </w:r>
          </w:p>
        </w:tc>
        <w:tc>
          <w:tcPr>
            <w:tcW w:w="2131" w:type="dxa"/>
            <w:noWrap/>
            <w:vAlign w:val="center"/>
            <w:hideMark/>
          </w:tcPr>
          <w:p w14:paraId="7D5AB1B3"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 xml:space="preserve">Upper 95% </w:t>
            </w:r>
          </w:p>
          <w:p w14:paraId="1B602C5F"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Confidence interval</w:t>
            </w:r>
          </w:p>
        </w:tc>
      </w:tr>
      <w:tr w:rsidR="002813BB" w:rsidRPr="00953D94" w14:paraId="500CE9B3" w14:textId="77777777" w:rsidTr="00115029">
        <w:trPr>
          <w:trHeight w:val="290"/>
        </w:trPr>
        <w:tc>
          <w:tcPr>
            <w:tcW w:w="2122" w:type="dxa"/>
            <w:vMerge w:val="restart"/>
            <w:noWrap/>
            <w:vAlign w:val="center"/>
            <w:hideMark/>
          </w:tcPr>
          <w:p w14:paraId="47B04C5B"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Probability of finding a gravid polyp</w:t>
            </w:r>
          </w:p>
        </w:tc>
        <w:tc>
          <w:tcPr>
            <w:tcW w:w="1984" w:type="dxa"/>
            <w:noWrap/>
            <w:vAlign w:val="center"/>
            <w:hideMark/>
          </w:tcPr>
          <w:p w14:paraId="516E1F7E"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Control</w:t>
            </w:r>
          </w:p>
        </w:tc>
        <w:tc>
          <w:tcPr>
            <w:tcW w:w="1515" w:type="dxa"/>
            <w:noWrap/>
            <w:vAlign w:val="center"/>
            <w:hideMark/>
          </w:tcPr>
          <w:p w14:paraId="08BAF5D9" w14:textId="49ACCD4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0.026</w:t>
            </w:r>
          </w:p>
        </w:tc>
        <w:tc>
          <w:tcPr>
            <w:tcW w:w="1320" w:type="dxa"/>
            <w:noWrap/>
            <w:vAlign w:val="center"/>
            <w:hideMark/>
          </w:tcPr>
          <w:p w14:paraId="07764DD8" w14:textId="0B3D9E30"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0.02</w:t>
            </w:r>
            <w:r w:rsidR="001A39A4" w:rsidRPr="00953D94">
              <w:rPr>
                <w:rFonts w:ascii="Arial" w:hAnsi="Arial" w:cs="Arial"/>
                <w:sz w:val="18"/>
                <w:szCs w:val="18"/>
                <w:lang w:eastAsia="en-AU"/>
              </w:rPr>
              <w:t>3</w:t>
            </w:r>
          </w:p>
        </w:tc>
        <w:tc>
          <w:tcPr>
            <w:tcW w:w="2410" w:type="dxa"/>
            <w:noWrap/>
            <w:vAlign w:val="center"/>
            <w:hideMark/>
          </w:tcPr>
          <w:p w14:paraId="6094F9EF" w14:textId="62C34B5E"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0.00</w:t>
            </w:r>
            <w:r w:rsidR="00466A8E" w:rsidRPr="00953D94">
              <w:rPr>
                <w:rFonts w:ascii="Arial" w:hAnsi="Arial" w:cs="Arial"/>
                <w:sz w:val="18"/>
                <w:szCs w:val="18"/>
                <w:lang w:eastAsia="en-AU"/>
              </w:rPr>
              <w:t>7</w:t>
            </w:r>
          </w:p>
        </w:tc>
        <w:tc>
          <w:tcPr>
            <w:tcW w:w="2131" w:type="dxa"/>
            <w:noWrap/>
            <w:vAlign w:val="center"/>
            <w:hideMark/>
          </w:tcPr>
          <w:p w14:paraId="4E4534F1" w14:textId="1E5FB3D1"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0.095</w:t>
            </w:r>
          </w:p>
        </w:tc>
      </w:tr>
      <w:tr w:rsidR="002813BB" w:rsidRPr="00953D94" w14:paraId="75F0E0DA" w14:textId="77777777" w:rsidTr="00115029">
        <w:trPr>
          <w:trHeight w:val="290"/>
        </w:trPr>
        <w:tc>
          <w:tcPr>
            <w:tcW w:w="2122" w:type="dxa"/>
            <w:vMerge/>
            <w:noWrap/>
            <w:vAlign w:val="center"/>
            <w:hideMark/>
          </w:tcPr>
          <w:p w14:paraId="1A6E644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1984" w:type="dxa"/>
            <w:noWrap/>
            <w:vAlign w:val="center"/>
            <w:hideMark/>
          </w:tcPr>
          <w:p w14:paraId="180AA382"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w:t>
            </w:r>
          </w:p>
        </w:tc>
        <w:tc>
          <w:tcPr>
            <w:tcW w:w="1515" w:type="dxa"/>
            <w:noWrap/>
            <w:vAlign w:val="center"/>
            <w:hideMark/>
          </w:tcPr>
          <w:p w14:paraId="6B2F7B48" w14:textId="054CE85B"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0.031</w:t>
            </w:r>
          </w:p>
        </w:tc>
        <w:tc>
          <w:tcPr>
            <w:tcW w:w="1320" w:type="dxa"/>
            <w:noWrap/>
            <w:vAlign w:val="center"/>
            <w:hideMark/>
          </w:tcPr>
          <w:p w14:paraId="179956D2" w14:textId="4DD22658"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0.02</w:t>
            </w:r>
            <w:r w:rsidR="001A39A4" w:rsidRPr="00953D94">
              <w:rPr>
                <w:rFonts w:ascii="Arial" w:hAnsi="Arial" w:cs="Arial"/>
                <w:sz w:val="18"/>
                <w:szCs w:val="18"/>
                <w:lang w:eastAsia="en-AU"/>
              </w:rPr>
              <w:t>7</w:t>
            </w:r>
          </w:p>
        </w:tc>
        <w:tc>
          <w:tcPr>
            <w:tcW w:w="2410" w:type="dxa"/>
            <w:noWrap/>
            <w:vAlign w:val="center"/>
            <w:hideMark/>
          </w:tcPr>
          <w:p w14:paraId="70A46BDC" w14:textId="792F3E58"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0.008</w:t>
            </w:r>
          </w:p>
        </w:tc>
        <w:tc>
          <w:tcPr>
            <w:tcW w:w="2131" w:type="dxa"/>
            <w:noWrap/>
            <w:vAlign w:val="center"/>
            <w:hideMark/>
          </w:tcPr>
          <w:p w14:paraId="6ECAD240" w14:textId="6DCAF681"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0.113</w:t>
            </w:r>
          </w:p>
        </w:tc>
      </w:tr>
      <w:tr w:rsidR="002813BB" w:rsidRPr="00953D94" w14:paraId="1543139A" w14:textId="77777777" w:rsidTr="00115029">
        <w:trPr>
          <w:trHeight w:val="290"/>
        </w:trPr>
        <w:tc>
          <w:tcPr>
            <w:tcW w:w="2122" w:type="dxa"/>
            <w:vMerge/>
            <w:noWrap/>
            <w:vAlign w:val="center"/>
            <w:hideMark/>
          </w:tcPr>
          <w:p w14:paraId="34EEF1EC"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1984" w:type="dxa"/>
            <w:noWrap/>
            <w:vAlign w:val="center"/>
            <w:hideMark/>
          </w:tcPr>
          <w:p w14:paraId="4DC3C5C6"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9 weeks</w:t>
            </w:r>
          </w:p>
        </w:tc>
        <w:tc>
          <w:tcPr>
            <w:tcW w:w="1515" w:type="dxa"/>
            <w:noWrap/>
            <w:vAlign w:val="center"/>
            <w:hideMark/>
          </w:tcPr>
          <w:p w14:paraId="6A870B01" w14:textId="727A9551"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0.015</w:t>
            </w:r>
          </w:p>
        </w:tc>
        <w:tc>
          <w:tcPr>
            <w:tcW w:w="1320" w:type="dxa"/>
            <w:noWrap/>
            <w:vAlign w:val="center"/>
            <w:hideMark/>
          </w:tcPr>
          <w:p w14:paraId="59BE098B" w14:textId="392A410A"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0.013</w:t>
            </w:r>
            <w:r w:rsidR="001A39A4" w:rsidRPr="00953D94">
              <w:rPr>
                <w:rFonts w:ascii="Arial" w:hAnsi="Arial" w:cs="Arial"/>
                <w:sz w:val="18"/>
                <w:szCs w:val="18"/>
                <w:lang w:eastAsia="en-AU"/>
              </w:rPr>
              <w:t>7</w:t>
            </w:r>
          </w:p>
        </w:tc>
        <w:tc>
          <w:tcPr>
            <w:tcW w:w="2410" w:type="dxa"/>
            <w:noWrap/>
            <w:vAlign w:val="center"/>
            <w:hideMark/>
          </w:tcPr>
          <w:p w14:paraId="6A80EDB7" w14:textId="4B74E7FB"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0.00</w:t>
            </w:r>
            <w:r w:rsidR="00466A8E" w:rsidRPr="00953D94">
              <w:rPr>
                <w:rFonts w:ascii="Arial" w:hAnsi="Arial" w:cs="Arial"/>
                <w:sz w:val="18"/>
                <w:szCs w:val="18"/>
                <w:lang w:eastAsia="en-AU"/>
              </w:rPr>
              <w:t>4</w:t>
            </w:r>
          </w:p>
        </w:tc>
        <w:tc>
          <w:tcPr>
            <w:tcW w:w="2131" w:type="dxa"/>
            <w:noWrap/>
            <w:vAlign w:val="center"/>
            <w:hideMark/>
          </w:tcPr>
          <w:p w14:paraId="6F2C659C" w14:textId="4A7B0DB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0.05</w:t>
            </w:r>
            <w:r w:rsidR="001A39A4" w:rsidRPr="00953D94">
              <w:rPr>
                <w:rFonts w:ascii="Arial" w:hAnsi="Arial" w:cs="Arial"/>
                <w:sz w:val="18"/>
                <w:szCs w:val="18"/>
                <w:lang w:eastAsia="en-AU"/>
              </w:rPr>
              <w:t>8</w:t>
            </w:r>
          </w:p>
        </w:tc>
      </w:tr>
      <w:tr w:rsidR="002813BB" w:rsidRPr="00953D94" w14:paraId="4F86CE52" w14:textId="77777777" w:rsidTr="00115029">
        <w:trPr>
          <w:trHeight w:val="290"/>
        </w:trPr>
        <w:tc>
          <w:tcPr>
            <w:tcW w:w="2122" w:type="dxa"/>
            <w:vMerge w:val="restart"/>
            <w:noWrap/>
            <w:vAlign w:val="center"/>
            <w:hideMark/>
          </w:tcPr>
          <w:p w14:paraId="4953AD39"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Egg Count Per Polyp</w:t>
            </w:r>
          </w:p>
        </w:tc>
        <w:tc>
          <w:tcPr>
            <w:tcW w:w="1984" w:type="dxa"/>
            <w:noWrap/>
            <w:vAlign w:val="center"/>
            <w:hideMark/>
          </w:tcPr>
          <w:p w14:paraId="2A2938FA"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Control</w:t>
            </w:r>
          </w:p>
        </w:tc>
        <w:tc>
          <w:tcPr>
            <w:tcW w:w="1515" w:type="dxa"/>
            <w:noWrap/>
            <w:vAlign w:val="center"/>
            <w:hideMark/>
          </w:tcPr>
          <w:p w14:paraId="0A7B9D6C" w14:textId="63BF2F59"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6.200</w:t>
            </w:r>
          </w:p>
        </w:tc>
        <w:tc>
          <w:tcPr>
            <w:tcW w:w="1320" w:type="dxa"/>
            <w:noWrap/>
            <w:vAlign w:val="center"/>
            <w:hideMark/>
          </w:tcPr>
          <w:p w14:paraId="43530077" w14:textId="250DE6B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0.352</w:t>
            </w:r>
          </w:p>
        </w:tc>
        <w:tc>
          <w:tcPr>
            <w:tcW w:w="2410" w:type="dxa"/>
            <w:noWrap/>
            <w:vAlign w:val="center"/>
            <w:hideMark/>
          </w:tcPr>
          <w:p w14:paraId="6245B2F7" w14:textId="5EF456C8"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5.550</w:t>
            </w:r>
          </w:p>
        </w:tc>
        <w:tc>
          <w:tcPr>
            <w:tcW w:w="2131" w:type="dxa"/>
            <w:noWrap/>
            <w:vAlign w:val="center"/>
            <w:hideMark/>
          </w:tcPr>
          <w:p w14:paraId="26EF907D" w14:textId="4B1E610B"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6.930</w:t>
            </w:r>
          </w:p>
        </w:tc>
      </w:tr>
      <w:tr w:rsidR="002813BB" w:rsidRPr="00953D94" w14:paraId="209EF836" w14:textId="77777777" w:rsidTr="00115029">
        <w:trPr>
          <w:trHeight w:val="290"/>
        </w:trPr>
        <w:tc>
          <w:tcPr>
            <w:tcW w:w="2122" w:type="dxa"/>
            <w:vMerge/>
            <w:noWrap/>
            <w:vAlign w:val="center"/>
            <w:hideMark/>
          </w:tcPr>
          <w:p w14:paraId="01A60180"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1984" w:type="dxa"/>
            <w:noWrap/>
            <w:vAlign w:val="center"/>
            <w:hideMark/>
          </w:tcPr>
          <w:p w14:paraId="58943994"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w:t>
            </w:r>
          </w:p>
        </w:tc>
        <w:tc>
          <w:tcPr>
            <w:tcW w:w="1515" w:type="dxa"/>
            <w:noWrap/>
            <w:vAlign w:val="center"/>
            <w:hideMark/>
          </w:tcPr>
          <w:p w14:paraId="4971D7CE" w14:textId="38884AF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5.250</w:t>
            </w:r>
          </w:p>
        </w:tc>
        <w:tc>
          <w:tcPr>
            <w:tcW w:w="1320" w:type="dxa"/>
            <w:noWrap/>
            <w:vAlign w:val="center"/>
            <w:hideMark/>
          </w:tcPr>
          <w:p w14:paraId="2F70D480" w14:textId="2159ACCA"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0.528</w:t>
            </w:r>
          </w:p>
        </w:tc>
        <w:tc>
          <w:tcPr>
            <w:tcW w:w="2410" w:type="dxa"/>
            <w:noWrap/>
            <w:vAlign w:val="center"/>
            <w:hideMark/>
          </w:tcPr>
          <w:p w14:paraId="1695041A" w14:textId="5EB22540"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4.310</w:t>
            </w:r>
          </w:p>
        </w:tc>
        <w:tc>
          <w:tcPr>
            <w:tcW w:w="2131" w:type="dxa"/>
            <w:noWrap/>
            <w:vAlign w:val="center"/>
            <w:hideMark/>
          </w:tcPr>
          <w:p w14:paraId="6DCB0580" w14:textId="39CB663F"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6.390</w:t>
            </w:r>
          </w:p>
        </w:tc>
      </w:tr>
      <w:tr w:rsidR="002813BB" w:rsidRPr="00953D94" w14:paraId="6ED8E703" w14:textId="77777777" w:rsidTr="00115029">
        <w:trPr>
          <w:trHeight w:val="290"/>
        </w:trPr>
        <w:tc>
          <w:tcPr>
            <w:tcW w:w="2122" w:type="dxa"/>
            <w:vMerge/>
            <w:noWrap/>
            <w:vAlign w:val="center"/>
            <w:hideMark/>
          </w:tcPr>
          <w:p w14:paraId="0DA4FB13"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1984" w:type="dxa"/>
            <w:noWrap/>
            <w:vAlign w:val="center"/>
            <w:hideMark/>
          </w:tcPr>
          <w:p w14:paraId="0D40B802"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9 weeks</w:t>
            </w:r>
          </w:p>
        </w:tc>
        <w:tc>
          <w:tcPr>
            <w:tcW w:w="1515" w:type="dxa"/>
            <w:noWrap/>
            <w:vAlign w:val="center"/>
            <w:hideMark/>
          </w:tcPr>
          <w:p w14:paraId="06DFEFBC" w14:textId="5FB0B33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5.070</w:t>
            </w:r>
          </w:p>
        </w:tc>
        <w:tc>
          <w:tcPr>
            <w:tcW w:w="1320" w:type="dxa"/>
            <w:noWrap/>
            <w:vAlign w:val="center"/>
            <w:hideMark/>
          </w:tcPr>
          <w:p w14:paraId="57FCABF4" w14:textId="084689D8"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0.549</w:t>
            </w:r>
          </w:p>
        </w:tc>
        <w:tc>
          <w:tcPr>
            <w:tcW w:w="2410" w:type="dxa"/>
            <w:noWrap/>
            <w:vAlign w:val="center"/>
            <w:hideMark/>
          </w:tcPr>
          <w:p w14:paraId="135D9360" w14:textId="734BE5F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4.100</w:t>
            </w:r>
          </w:p>
        </w:tc>
        <w:tc>
          <w:tcPr>
            <w:tcW w:w="2131" w:type="dxa"/>
            <w:noWrap/>
            <w:vAlign w:val="center"/>
            <w:hideMark/>
          </w:tcPr>
          <w:p w14:paraId="07EB744A" w14:textId="430534E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6.270</w:t>
            </w:r>
          </w:p>
        </w:tc>
      </w:tr>
      <w:tr w:rsidR="002813BB" w:rsidRPr="00953D94" w14:paraId="062BD6BC" w14:textId="77777777" w:rsidTr="00115029">
        <w:trPr>
          <w:trHeight w:val="290"/>
        </w:trPr>
        <w:tc>
          <w:tcPr>
            <w:tcW w:w="2122" w:type="dxa"/>
            <w:vMerge w:val="restart"/>
            <w:noWrap/>
            <w:vAlign w:val="center"/>
            <w:hideMark/>
          </w:tcPr>
          <w:p w14:paraId="12235DC5"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Egg Volume (mm</w:t>
            </w:r>
            <w:r w:rsidRPr="00953D94">
              <w:rPr>
                <w:rFonts w:ascii="Arial" w:hAnsi="Arial" w:cs="Arial"/>
                <w:sz w:val="18"/>
                <w:szCs w:val="18"/>
                <w:vertAlign w:val="superscript"/>
                <w:lang w:eastAsia="en-AU"/>
              </w:rPr>
              <w:t>3</w:t>
            </w:r>
            <w:r w:rsidRPr="00953D94">
              <w:rPr>
                <w:rFonts w:ascii="Arial" w:hAnsi="Arial" w:cs="Arial"/>
                <w:sz w:val="18"/>
                <w:szCs w:val="18"/>
                <w:lang w:eastAsia="en-AU"/>
              </w:rPr>
              <w:t>)</w:t>
            </w:r>
          </w:p>
        </w:tc>
        <w:tc>
          <w:tcPr>
            <w:tcW w:w="1984" w:type="dxa"/>
            <w:noWrap/>
            <w:vAlign w:val="center"/>
            <w:hideMark/>
          </w:tcPr>
          <w:p w14:paraId="71D115D2"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Control</w:t>
            </w:r>
          </w:p>
        </w:tc>
        <w:tc>
          <w:tcPr>
            <w:tcW w:w="1515" w:type="dxa"/>
            <w:noWrap/>
            <w:vAlign w:val="center"/>
            <w:hideMark/>
          </w:tcPr>
          <w:p w14:paraId="7D3F0F86" w14:textId="18D7CB0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0.098</w:t>
            </w:r>
          </w:p>
        </w:tc>
        <w:tc>
          <w:tcPr>
            <w:tcW w:w="1320" w:type="dxa"/>
            <w:noWrap/>
            <w:vAlign w:val="center"/>
            <w:hideMark/>
          </w:tcPr>
          <w:p w14:paraId="774379CB" w14:textId="1522C96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0.009</w:t>
            </w:r>
          </w:p>
        </w:tc>
        <w:tc>
          <w:tcPr>
            <w:tcW w:w="2410" w:type="dxa"/>
            <w:noWrap/>
            <w:vAlign w:val="center"/>
            <w:hideMark/>
          </w:tcPr>
          <w:p w14:paraId="72A45329" w14:textId="41C2D74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0.080</w:t>
            </w:r>
          </w:p>
        </w:tc>
        <w:tc>
          <w:tcPr>
            <w:tcW w:w="2131" w:type="dxa"/>
            <w:noWrap/>
            <w:vAlign w:val="center"/>
            <w:hideMark/>
          </w:tcPr>
          <w:p w14:paraId="251733D2" w14:textId="14274EC2"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0.11</w:t>
            </w:r>
            <w:r w:rsidR="001A39A4" w:rsidRPr="00953D94">
              <w:rPr>
                <w:rFonts w:ascii="Arial" w:hAnsi="Arial" w:cs="Arial"/>
                <w:sz w:val="18"/>
                <w:szCs w:val="18"/>
                <w:lang w:eastAsia="en-AU"/>
              </w:rPr>
              <w:t>7</w:t>
            </w:r>
          </w:p>
        </w:tc>
      </w:tr>
      <w:tr w:rsidR="002813BB" w:rsidRPr="00953D94" w14:paraId="5B148E92" w14:textId="77777777" w:rsidTr="00115029">
        <w:trPr>
          <w:trHeight w:val="290"/>
        </w:trPr>
        <w:tc>
          <w:tcPr>
            <w:tcW w:w="2122" w:type="dxa"/>
            <w:vMerge/>
            <w:noWrap/>
            <w:vAlign w:val="center"/>
            <w:hideMark/>
          </w:tcPr>
          <w:p w14:paraId="5AD99CCC"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1984" w:type="dxa"/>
            <w:noWrap/>
            <w:vAlign w:val="center"/>
            <w:hideMark/>
          </w:tcPr>
          <w:p w14:paraId="69612848"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w:t>
            </w:r>
          </w:p>
        </w:tc>
        <w:tc>
          <w:tcPr>
            <w:tcW w:w="1515" w:type="dxa"/>
            <w:noWrap/>
            <w:vAlign w:val="center"/>
            <w:hideMark/>
          </w:tcPr>
          <w:p w14:paraId="4F533AC1" w14:textId="0249A30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0.17</w:t>
            </w:r>
            <w:r w:rsidR="001A39A4" w:rsidRPr="00953D94">
              <w:rPr>
                <w:rFonts w:ascii="Arial" w:hAnsi="Arial" w:cs="Arial"/>
                <w:sz w:val="18"/>
                <w:szCs w:val="18"/>
                <w:lang w:eastAsia="en-AU"/>
              </w:rPr>
              <w:t>6</w:t>
            </w:r>
          </w:p>
        </w:tc>
        <w:tc>
          <w:tcPr>
            <w:tcW w:w="1320" w:type="dxa"/>
            <w:noWrap/>
            <w:vAlign w:val="center"/>
            <w:hideMark/>
          </w:tcPr>
          <w:p w14:paraId="4701EDD5" w14:textId="7F0B3A2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w:t>
            </w:r>
            <w:r w:rsidR="001A39A4" w:rsidRPr="00953D94">
              <w:rPr>
                <w:rFonts w:ascii="Arial" w:hAnsi="Arial" w:cs="Arial"/>
                <w:sz w:val="18"/>
                <w:szCs w:val="18"/>
                <w:lang w:eastAsia="en-AU"/>
              </w:rPr>
              <w:t>10</w:t>
            </w:r>
          </w:p>
        </w:tc>
        <w:tc>
          <w:tcPr>
            <w:tcW w:w="2410" w:type="dxa"/>
            <w:noWrap/>
            <w:vAlign w:val="center"/>
            <w:hideMark/>
          </w:tcPr>
          <w:p w14:paraId="300DD78D" w14:textId="6ACA8E65"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0.156</w:t>
            </w:r>
          </w:p>
        </w:tc>
        <w:tc>
          <w:tcPr>
            <w:tcW w:w="2131" w:type="dxa"/>
            <w:noWrap/>
            <w:vAlign w:val="center"/>
            <w:hideMark/>
          </w:tcPr>
          <w:p w14:paraId="1E130787" w14:textId="42731EF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0.195</w:t>
            </w:r>
          </w:p>
        </w:tc>
      </w:tr>
      <w:tr w:rsidR="002813BB" w:rsidRPr="00953D94" w14:paraId="17D2FFB6" w14:textId="77777777" w:rsidTr="00115029">
        <w:trPr>
          <w:trHeight w:val="290"/>
        </w:trPr>
        <w:tc>
          <w:tcPr>
            <w:tcW w:w="2122" w:type="dxa"/>
            <w:vMerge/>
            <w:noWrap/>
            <w:vAlign w:val="center"/>
            <w:hideMark/>
          </w:tcPr>
          <w:p w14:paraId="3EAE70A6"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1984" w:type="dxa"/>
            <w:noWrap/>
            <w:vAlign w:val="center"/>
            <w:hideMark/>
          </w:tcPr>
          <w:p w14:paraId="45246293"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9 weeks</w:t>
            </w:r>
          </w:p>
        </w:tc>
        <w:tc>
          <w:tcPr>
            <w:tcW w:w="1515" w:type="dxa"/>
            <w:noWrap/>
            <w:vAlign w:val="center"/>
            <w:hideMark/>
          </w:tcPr>
          <w:p w14:paraId="1FE68C2D" w14:textId="5DFF679B"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0.133</w:t>
            </w:r>
          </w:p>
        </w:tc>
        <w:tc>
          <w:tcPr>
            <w:tcW w:w="1320" w:type="dxa"/>
            <w:noWrap/>
            <w:vAlign w:val="center"/>
            <w:hideMark/>
          </w:tcPr>
          <w:p w14:paraId="6A9C6DF7" w14:textId="6CC3A936"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0.009</w:t>
            </w:r>
          </w:p>
        </w:tc>
        <w:tc>
          <w:tcPr>
            <w:tcW w:w="2410" w:type="dxa"/>
            <w:noWrap/>
            <w:vAlign w:val="center"/>
            <w:hideMark/>
          </w:tcPr>
          <w:p w14:paraId="0E3391D9" w14:textId="77C5A855"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0.115</w:t>
            </w:r>
          </w:p>
        </w:tc>
        <w:tc>
          <w:tcPr>
            <w:tcW w:w="2131" w:type="dxa"/>
            <w:noWrap/>
            <w:vAlign w:val="center"/>
            <w:hideMark/>
          </w:tcPr>
          <w:p w14:paraId="6B6EE1A2" w14:textId="0897CBD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0.152</w:t>
            </w:r>
          </w:p>
        </w:tc>
      </w:tr>
      <w:tr w:rsidR="002813BB" w:rsidRPr="00953D94" w14:paraId="2B07672C" w14:textId="77777777" w:rsidTr="00115029">
        <w:trPr>
          <w:trHeight w:val="290"/>
        </w:trPr>
        <w:tc>
          <w:tcPr>
            <w:tcW w:w="2122" w:type="dxa"/>
            <w:vMerge w:val="restart"/>
            <w:noWrap/>
            <w:vAlign w:val="center"/>
            <w:hideMark/>
          </w:tcPr>
          <w:p w14:paraId="14A8A656"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Total Testis Volume per polyp (mm</w:t>
            </w:r>
            <w:r w:rsidRPr="00953D94">
              <w:rPr>
                <w:rFonts w:ascii="Arial" w:hAnsi="Arial" w:cs="Arial"/>
                <w:sz w:val="18"/>
                <w:szCs w:val="18"/>
                <w:vertAlign w:val="superscript"/>
                <w:lang w:eastAsia="en-AU"/>
              </w:rPr>
              <w:t>3</w:t>
            </w:r>
            <w:r w:rsidRPr="00953D94">
              <w:rPr>
                <w:rFonts w:ascii="Arial" w:hAnsi="Arial" w:cs="Arial"/>
                <w:sz w:val="18"/>
                <w:szCs w:val="18"/>
                <w:lang w:eastAsia="en-AU"/>
              </w:rPr>
              <w:t>)</w:t>
            </w:r>
          </w:p>
        </w:tc>
        <w:tc>
          <w:tcPr>
            <w:tcW w:w="1984" w:type="dxa"/>
            <w:noWrap/>
            <w:vAlign w:val="center"/>
            <w:hideMark/>
          </w:tcPr>
          <w:p w14:paraId="2501F415"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Control</w:t>
            </w:r>
          </w:p>
        </w:tc>
        <w:tc>
          <w:tcPr>
            <w:tcW w:w="1515" w:type="dxa"/>
            <w:noWrap/>
            <w:vAlign w:val="center"/>
            <w:hideMark/>
          </w:tcPr>
          <w:p w14:paraId="56FD7E01" w14:textId="2A368406"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0.160</w:t>
            </w:r>
          </w:p>
        </w:tc>
        <w:tc>
          <w:tcPr>
            <w:tcW w:w="1320" w:type="dxa"/>
            <w:noWrap/>
            <w:vAlign w:val="center"/>
            <w:hideMark/>
          </w:tcPr>
          <w:p w14:paraId="55D7C4ED" w14:textId="293F66F1"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0.015</w:t>
            </w:r>
          </w:p>
        </w:tc>
        <w:tc>
          <w:tcPr>
            <w:tcW w:w="2410" w:type="dxa"/>
            <w:noWrap/>
            <w:vAlign w:val="center"/>
            <w:hideMark/>
          </w:tcPr>
          <w:p w14:paraId="51AAACC3" w14:textId="4262F38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w:t>
            </w:r>
            <w:r w:rsidR="00466A8E" w:rsidRPr="00953D94">
              <w:rPr>
                <w:rFonts w:ascii="Arial" w:hAnsi="Arial" w:cs="Arial"/>
                <w:sz w:val="18"/>
                <w:szCs w:val="18"/>
                <w:lang w:eastAsia="en-AU"/>
              </w:rPr>
              <w:t>30</w:t>
            </w:r>
          </w:p>
        </w:tc>
        <w:tc>
          <w:tcPr>
            <w:tcW w:w="2131" w:type="dxa"/>
            <w:noWrap/>
            <w:vAlign w:val="center"/>
            <w:hideMark/>
          </w:tcPr>
          <w:p w14:paraId="1BB28790" w14:textId="4FD886D5"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0.190</w:t>
            </w:r>
          </w:p>
        </w:tc>
      </w:tr>
      <w:tr w:rsidR="002813BB" w:rsidRPr="00953D94" w14:paraId="23C3C8CE" w14:textId="77777777" w:rsidTr="00115029">
        <w:trPr>
          <w:trHeight w:val="290"/>
        </w:trPr>
        <w:tc>
          <w:tcPr>
            <w:tcW w:w="2122" w:type="dxa"/>
            <w:vMerge/>
            <w:noWrap/>
            <w:vAlign w:val="center"/>
            <w:hideMark/>
          </w:tcPr>
          <w:p w14:paraId="560DBDE1"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1984" w:type="dxa"/>
            <w:noWrap/>
            <w:vAlign w:val="center"/>
            <w:hideMark/>
          </w:tcPr>
          <w:p w14:paraId="683A31BC"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w:t>
            </w:r>
          </w:p>
        </w:tc>
        <w:tc>
          <w:tcPr>
            <w:tcW w:w="1515" w:type="dxa"/>
            <w:noWrap/>
            <w:vAlign w:val="center"/>
            <w:hideMark/>
          </w:tcPr>
          <w:p w14:paraId="1B92E0B3" w14:textId="0873951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0.111</w:t>
            </w:r>
          </w:p>
        </w:tc>
        <w:tc>
          <w:tcPr>
            <w:tcW w:w="1320" w:type="dxa"/>
            <w:noWrap/>
            <w:vAlign w:val="center"/>
            <w:hideMark/>
          </w:tcPr>
          <w:p w14:paraId="6CC2FFFA" w14:textId="223FAA6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0.02</w:t>
            </w:r>
            <w:r w:rsidR="001A39A4" w:rsidRPr="00953D94">
              <w:rPr>
                <w:rFonts w:ascii="Arial" w:hAnsi="Arial" w:cs="Arial"/>
                <w:sz w:val="18"/>
                <w:szCs w:val="18"/>
                <w:lang w:eastAsia="en-AU"/>
              </w:rPr>
              <w:t>1</w:t>
            </w:r>
          </w:p>
        </w:tc>
        <w:tc>
          <w:tcPr>
            <w:tcW w:w="2410" w:type="dxa"/>
            <w:noWrap/>
            <w:vAlign w:val="center"/>
            <w:hideMark/>
          </w:tcPr>
          <w:p w14:paraId="0FE30891" w14:textId="696A400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0.07</w:t>
            </w:r>
            <w:r w:rsidR="00466A8E" w:rsidRPr="00953D94">
              <w:rPr>
                <w:rFonts w:ascii="Arial" w:hAnsi="Arial" w:cs="Arial"/>
                <w:sz w:val="18"/>
                <w:szCs w:val="18"/>
                <w:lang w:eastAsia="en-AU"/>
              </w:rPr>
              <w:t>1</w:t>
            </w:r>
          </w:p>
        </w:tc>
        <w:tc>
          <w:tcPr>
            <w:tcW w:w="2131" w:type="dxa"/>
            <w:noWrap/>
            <w:vAlign w:val="center"/>
            <w:hideMark/>
          </w:tcPr>
          <w:p w14:paraId="13CC6823" w14:textId="4CCC2C9E"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0.152</w:t>
            </w:r>
          </w:p>
        </w:tc>
      </w:tr>
      <w:tr w:rsidR="002813BB" w:rsidRPr="00953D94" w14:paraId="4DE44A6E" w14:textId="77777777" w:rsidTr="00115029">
        <w:trPr>
          <w:trHeight w:val="290"/>
        </w:trPr>
        <w:tc>
          <w:tcPr>
            <w:tcW w:w="2122" w:type="dxa"/>
            <w:vMerge/>
            <w:noWrap/>
            <w:vAlign w:val="center"/>
            <w:hideMark/>
          </w:tcPr>
          <w:p w14:paraId="28FB4241"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1984" w:type="dxa"/>
            <w:noWrap/>
            <w:vAlign w:val="center"/>
            <w:hideMark/>
          </w:tcPr>
          <w:p w14:paraId="4A299307"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9 weeks</w:t>
            </w:r>
          </w:p>
        </w:tc>
        <w:tc>
          <w:tcPr>
            <w:tcW w:w="1515" w:type="dxa"/>
            <w:noWrap/>
            <w:vAlign w:val="center"/>
            <w:hideMark/>
          </w:tcPr>
          <w:p w14:paraId="37FA3E19" w14:textId="77318392"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0.05</w:t>
            </w:r>
            <w:r w:rsidR="001A39A4" w:rsidRPr="00953D94">
              <w:rPr>
                <w:rFonts w:ascii="Arial" w:hAnsi="Arial" w:cs="Arial"/>
                <w:sz w:val="18"/>
                <w:szCs w:val="18"/>
                <w:lang w:eastAsia="en-AU"/>
              </w:rPr>
              <w:t>6</w:t>
            </w:r>
          </w:p>
        </w:tc>
        <w:tc>
          <w:tcPr>
            <w:tcW w:w="1320" w:type="dxa"/>
            <w:noWrap/>
            <w:vAlign w:val="center"/>
            <w:hideMark/>
          </w:tcPr>
          <w:p w14:paraId="162D14A9" w14:textId="7F786AF9"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0.018</w:t>
            </w:r>
          </w:p>
        </w:tc>
        <w:tc>
          <w:tcPr>
            <w:tcW w:w="2410" w:type="dxa"/>
            <w:noWrap/>
            <w:vAlign w:val="center"/>
            <w:hideMark/>
          </w:tcPr>
          <w:p w14:paraId="5A7E471F" w14:textId="2C27481A"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0.019</w:t>
            </w:r>
          </w:p>
        </w:tc>
        <w:tc>
          <w:tcPr>
            <w:tcW w:w="2131" w:type="dxa"/>
            <w:noWrap/>
            <w:vAlign w:val="center"/>
            <w:hideMark/>
          </w:tcPr>
          <w:p w14:paraId="397B6527" w14:textId="7A05D51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0.092</w:t>
            </w:r>
          </w:p>
        </w:tc>
      </w:tr>
    </w:tbl>
    <w:p w14:paraId="7DCCB190" w14:textId="56FA6F96" w:rsidR="002813BB" w:rsidRPr="00953D94" w:rsidRDefault="002813BB" w:rsidP="002813BB">
      <w:pPr>
        <w:pStyle w:val="Heading4"/>
        <w:rPr>
          <w:u w:val="single"/>
          <w:lang w:val="en-AU" w:eastAsia="en-AU"/>
        </w:rPr>
      </w:pPr>
    </w:p>
    <w:p w14:paraId="2BC003EB" w14:textId="77777777" w:rsidR="003419C5" w:rsidRPr="00953D94" w:rsidRDefault="003419C5">
      <w:pPr>
        <w:rPr>
          <w:lang w:val="en-AU" w:eastAsia="en-AU"/>
        </w:rPr>
      </w:pPr>
      <w:r w:rsidRPr="00953D94">
        <w:rPr>
          <w:lang w:val="en-AU" w:eastAsia="en-AU"/>
        </w:rPr>
        <w:br w:type="page"/>
      </w:r>
    </w:p>
    <w:p w14:paraId="6097B63E" w14:textId="685AB560" w:rsidR="004560A3" w:rsidRPr="00953D94" w:rsidRDefault="004560A3" w:rsidP="00160A46">
      <w:pPr>
        <w:jc w:val="both"/>
        <w:rPr>
          <w:u w:val="single"/>
          <w:lang w:val="en-AU" w:eastAsia="en-AU"/>
        </w:rPr>
      </w:pPr>
      <w:r w:rsidRPr="00953D94">
        <w:rPr>
          <w:b/>
          <w:bCs/>
          <w:u w:val="single"/>
          <w:lang w:val="en-AU" w:eastAsia="en-AU"/>
        </w:rPr>
        <w:lastRenderedPageBreak/>
        <w:t>Ta</w:t>
      </w:r>
      <w:r w:rsidRPr="00755D4E">
        <w:rPr>
          <w:b/>
          <w:bCs/>
          <w:u w:val="single"/>
          <w:lang w:val="en-AU" w:eastAsia="en-AU"/>
        </w:rPr>
        <w:t>ble 3</w:t>
      </w:r>
      <w:r w:rsidR="00DB4490" w:rsidRPr="00755D4E">
        <w:rPr>
          <w:b/>
          <w:bCs/>
          <w:u w:val="single"/>
          <w:lang w:val="en-AU" w:eastAsia="en-AU"/>
        </w:rPr>
        <w:t>.</w:t>
      </w:r>
      <w:r w:rsidRPr="00755D4E">
        <w:rPr>
          <w:b/>
          <w:bCs/>
          <w:u w:val="single"/>
          <w:lang w:val="en-AU" w:eastAsia="en-AU"/>
        </w:rPr>
        <w:t xml:space="preserve"> </w:t>
      </w:r>
      <w:r w:rsidR="009E32C9" w:rsidRPr="00755D4E">
        <w:rPr>
          <w:b/>
          <w:bCs/>
          <w:u w:val="single"/>
          <w:lang w:val="en-AU" w:eastAsia="en-AU"/>
        </w:rPr>
        <w:t>Predicted fecundity values from Analysis 2 models for each trait across all heat-stress treatments.</w:t>
      </w:r>
      <w:r w:rsidR="00160A46" w:rsidRPr="00755D4E">
        <w:rPr>
          <w:b/>
          <w:bCs/>
          <w:u w:val="single"/>
          <w:lang w:val="en-AU" w:eastAsia="en-AU"/>
        </w:rPr>
        <w:t xml:space="preserve"> </w:t>
      </w:r>
      <w:r w:rsidR="009E32C9" w:rsidRPr="00953D94">
        <w:rPr>
          <w:lang w:val="en-AU" w:eastAsia="en-AU"/>
        </w:rPr>
        <w:t>Analysis 2 excludes the Control group and assesses the independent and interactive effects of heat intensity and exposure duration on each fecundity trait. Shown are the predicted fecundity values for each heat-duration combination, along with standard errors and 95% confidence intervals. Predictions reflect the average modelled response across coral genotypes.</w:t>
      </w:r>
    </w:p>
    <w:p w14:paraId="28438F76" w14:textId="77777777" w:rsidR="003419C5" w:rsidRPr="00953D94" w:rsidRDefault="003419C5" w:rsidP="009E32C9">
      <w:pPr>
        <w:rPr>
          <w:lang w:val="en-AU" w:eastAsia="en-AU"/>
        </w:rPr>
      </w:pPr>
    </w:p>
    <w:p w14:paraId="3C51745C" w14:textId="1BE9C265" w:rsidR="002813BB" w:rsidRPr="00953D94" w:rsidRDefault="002813BB" w:rsidP="002813BB">
      <w:pPr>
        <w:pStyle w:val="Heading4"/>
        <w:rPr>
          <w:u w:val="single"/>
          <w:lang w:val="en-AU" w:eastAsia="en-AU"/>
        </w:rPr>
      </w:pPr>
    </w:p>
    <w:tbl>
      <w:tblPr>
        <w:tblStyle w:val="TableGrid"/>
        <w:tblW w:w="11340" w:type="dxa"/>
        <w:tblInd w:w="-750" w:type="dxa"/>
        <w:tblLook w:val="04A0" w:firstRow="1" w:lastRow="0" w:firstColumn="1" w:lastColumn="0" w:noHBand="0" w:noVBand="1"/>
      </w:tblPr>
      <w:tblGrid>
        <w:gridCol w:w="1738"/>
        <w:gridCol w:w="2409"/>
        <w:gridCol w:w="1418"/>
        <w:gridCol w:w="1665"/>
        <w:gridCol w:w="2020"/>
        <w:gridCol w:w="2090"/>
      </w:tblGrid>
      <w:tr w:rsidR="002813BB" w:rsidRPr="00953D94" w14:paraId="6FE644B3" w14:textId="77777777" w:rsidTr="00E22A8D">
        <w:trPr>
          <w:trHeight w:val="751"/>
        </w:trPr>
        <w:tc>
          <w:tcPr>
            <w:tcW w:w="1738" w:type="dxa"/>
            <w:noWrap/>
            <w:vAlign w:val="center"/>
            <w:hideMark/>
          </w:tcPr>
          <w:p w14:paraId="529A9496"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Fecundity trait</w:t>
            </w:r>
          </w:p>
        </w:tc>
        <w:tc>
          <w:tcPr>
            <w:tcW w:w="2409" w:type="dxa"/>
            <w:noWrap/>
            <w:vAlign w:val="center"/>
            <w:hideMark/>
          </w:tcPr>
          <w:p w14:paraId="0F431ABB"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Treatment</w:t>
            </w:r>
          </w:p>
        </w:tc>
        <w:tc>
          <w:tcPr>
            <w:tcW w:w="1418" w:type="dxa"/>
            <w:noWrap/>
            <w:vAlign w:val="center"/>
            <w:hideMark/>
          </w:tcPr>
          <w:p w14:paraId="5A79D791" w14:textId="77777777" w:rsidR="00E22A8D"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 xml:space="preserve">Predicted </w:t>
            </w:r>
          </w:p>
          <w:p w14:paraId="1C65426A" w14:textId="6776FAA1"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Fecundity</w:t>
            </w:r>
          </w:p>
        </w:tc>
        <w:tc>
          <w:tcPr>
            <w:tcW w:w="1665" w:type="dxa"/>
            <w:noWrap/>
            <w:vAlign w:val="center"/>
            <w:hideMark/>
          </w:tcPr>
          <w:p w14:paraId="73B1A51C"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Standard Error</w:t>
            </w:r>
          </w:p>
        </w:tc>
        <w:tc>
          <w:tcPr>
            <w:tcW w:w="2020" w:type="dxa"/>
            <w:noWrap/>
            <w:vAlign w:val="center"/>
            <w:hideMark/>
          </w:tcPr>
          <w:p w14:paraId="7A239626" w14:textId="77777777" w:rsidR="00E22A8D" w:rsidRPr="00953D94" w:rsidRDefault="002813BB"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 xml:space="preserve">Lower 95% </w:t>
            </w:r>
          </w:p>
          <w:p w14:paraId="011823C1" w14:textId="4E930B41" w:rsidR="002813BB" w:rsidRPr="00953D94" w:rsidRDefault="002813BB"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Confidence Interval</w:t>
            </w:r>
          </w:p>
        </w:tc>
        <w:tc>
          <w:tcPr>
            <w:tcW w:w="2090" w:type="dxa"/>
            <w:noWrap/>
            <w:vAlign w:val="center"/>
            <w:hideMark/>
          </w:tcPr>
          <w:p w14:paraId="4D4BAA8A" w14:textId="77777777" w:rsidR="00E22A8D"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Upper 95%</w:t>
            </w:r>
          </w:p>
          <w:p w14:paraId="16204AE7" w14:textId="4244325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 xml:space="preserve"> Confidence Interval</w:t>
            </w:r>
          </w:p>
        </w:tc>
      </w:tr>
      <w:tr w:rsidR="002813BB" w:rsidRPr="00953D94" w14:paraId="6FCB5C91" w14:textId="77777777" w:rsidTr="00E22A8D">
        <w:trPr>
          <w:trHeight w:val="290"/>
        </w:trPr>
        <w:tc>
          <w:tcPr>
            <w:tcW w:w="1738" w:type="dxa"/>
            <w:vMerge w:val="restart"/>
            <w:noWrap/>
            <w:vAlign w:val="center"/>
            <w:hideMark/>
          </w:tcPr>
          <w:p w14:paraId="11844A2A" w14:textId="77777777" w:rsidR="00E22A8D"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Probability of</w:t>
            </w:r>
          </w:p>
          <w:p w14:paraId="7FAE942A" w14:textId="77777777" w:rsidR="00E22A8D"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 xml:space="preserve"> finding a </w:t>
            </w:r>
          </w:p>
          <w:p w14:paraId="358C8414" w14:textId="77777777" w:rsidR="00E22A8D"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gravid polyp</w:t>
            </w:r>
            <w:r w:rsidR="00E22A8D" w:rsidRPr="00953D94">
              <w:rPr>
                <w:rFonts w:ascii="Arial" w:hAnsi="Arial" w:cs="Arial"/>
                <w:sz w:val="18"/>
                <w:szCs w:val="18"/>
                <w:lang w:eastAsia="en-AU"/>
              </w:rPr>
              <w:t xml:space="preserve"> in </w:t>
            </w:r>
          </w:p>
          <w:p w14:paraId="6FE688FD" w14:textId="1D17CFD3" w:rsidR="002813BB" w:rsidRPr="00953D94" w:rsidRDefault="00E22A8D"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a branch</w:t>
            </w:r>
          </w:p>
        </w:tc>
        <w:tc>
          <w:tcPr>
            <w:tcW w:w="2409" w:type="dxa"/>
            <w:noWrap/>
            <w:vAlign w:val="center"/>
            <w:hideMark/>
          </w:tcPr>
          <w:p w14:paraId="7A22412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w:t>
            </w:r>
          </w:p>
        </w:tc>
        <w:tc>
          <w:tcPr>
            <w:tcW w:w="1418" w:type="dxa"/>
            <w:noWrap/>
            <w:vAlign w:val="center"/>
            <w:hideMark/>
          </w:tcPr>
          <w:p w14:paraId="0F2B5183" w14:textId="4BF5F27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0.05</w:t>
            </w:r>
            <w:r w:rsidR="001A39A4" w:rsidRPr="00953D94">
              <w:rPr>
                <w:rFonts w:ascii="Arial" w:hAnsi="Arial" w:cs="Arial"/>
                <w:sz w:val="18"/>
                <w:szCs w:val="18"/>
                <w:lang w:eastAsia="en-AU"/>
              </w:rPr>
              <w:t>1</w:t>
            </w:r>
          </w:p>
        </w:tc>
        <w:tc>
          <w:tcPr>
            <w:tcW w:w="1665" w:type="dxa"/>
            <w:noWrap/>
            <w:vAlign w:val="center"/>
            <w:hideMark/>
          </w:tcPr>
          <w:p w14:paraId="0BE2D34D" w14:textId="74C586F6"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0.028</w:t>
            </w:r>
          </w:p>
        </w:tc>
        <w:tc>
          <w:tcPr>
            <w:tcW w:w="2020" w:type="dxa"/>
            <w:noWrap/>
            <w:vAlign w:val="center"/>
            <w:hideMark/>
          </w:tcPr>
          <w:p w14:paraId="17D0FA1B" w14:textId="6BEA93C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0.017</w:t>
            </w:r>
          </w:p>
        </w:tc>
        <w:tc>
          <w:tcPr>
            <w:tcW w:w="2090" w:type="dxa"/>
            <w:noWrap/>
            <w:vAlign w:val="center"/>
            <w:hideMark/>
          </w:tcPr>
          <w:p w14:paraId="47179C13" w14:textId="4191792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0.146</w:t>
            </w:r>
          </w:p>
        </w:tc>
      </w:tr>
      <w:tr w:rsidR="002813BB" w:rsidRPr="00953D94" w14:paraId="5C8100DE" w14:textId="77777777" w:rsidTr="00E22A8D">
        <w:trPr>
          <w:trHeight w:val="290"/>
        </w:trPr>
        <w:tc>
          <w:tcPr>
            <w:tcW w:w="1738" w:type="dxa"/>
            <w:vMerge/>
            <w:vAlign w:val="center"/>
            <w:hideMark/>
          </w:tcPr>
          <w:p w14:paraId="67AB1472"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293C374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w:t>
            </w:r>
          </w:p>
        </w:tc>
        <w:tc>
          <w:tcPr>
            <w:tcW w:w="1418" w:type="dxa"/>
            <w:noWrap/>
            <w:vAlign w:val="center"/>
            <w:hideMark/>
          </w:tcPr>
          <w:p w14:paraId="06224F4E" w14:textId="7A35606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0.05</w:t>
            </w:r>
            <w:r w:rsidR="001A39A4" w:rsidRPr="00953D94">
              <w:rPr>
                <w:rFonts w:ascii="Arial" w:hAnsi="Arial" w:cs="Arial"/>
                <w:sz w:val="18"/>
                <w:szCs w:val="18"/>
                <w:lang w:eastAsia="en-AU"/>
              </w:rPr>
              <w:t>1</w:t>
            </w:r>
          </w:p>
        </w:tc>
        <w:tc>
          <w:tcPr>
            <w:tcW w:w="1665" w:type="dxa"/>
            <w:noWrap/>
            <w:vAlign w:val="center"/>
            <w:hideMark/>
          </w:tcPr>
          <w:p w14:paraId="6D491E01" w14:textId="7FE2E9EB"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0.02</w:t>
            </w:r>
            <w:r w:rsidR="001A39A4" w:rsidRPr="00953D94">
              <w:rPr>
                <w:rFonts w:ascii="Arial" w:hAnsi="Arial" w:cs="Arial"/>
                <w:sz w:val="18"/>
                <w:szCs w:val="18"/>
                <w:lang w:eastAsia="en-AU"/>
              </w:rPr>
              <w:t>8</w:t>
            </w:r>
          </w:p>
        </w:tc>
        <w:tc>
          <w:tcPr>
            <w:tcW w:w="2020" w:type="dxa"/>
            <w:noWrap/>
            <w:vAlign w:val="center"/>
            <w:hideMark/>
          </w:tcPr>
          <w:p w14:paraId="2910EED2" w14:textId="21351496"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0.017</w:t>
            </w:r>
          </w:p>
        </w:tc>
        <w:tc>
          <w:tcPr>
            <w:tcW w:w="2090" w:type="dxa"/>
            <w:noWrap/>
            <w:vAlign w:val="center"/>
            <w:hideMark/>
          </w:tcPr>
          <w:p w14:paraId="09A6BBD8" w14:textId="04E132B9"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0.142</w:t>
            </w:r>
          </w:p>
        </w:tc>
      </w:tr>
      <w:tr w:rsidR="002813BB" w:rsidRPr="00953D94" w14:paraId="2FC04256" w14:textId="77777777" w:rsidTr="00E22A8D">
        <w:trPr>
          <w:trHeight w:val="290"/>
        </w:trPr>
        <w:tc>
          <w:tcPr>
            <w:tcW w:w="1738" w:type="dxa"/>
            <w:vMerge/>
            <w:vAlign w:val="center"/>
            <w:hideMark/>
          </w:tcPr>
          <w:p w14:paraId="5C0B35B7"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35188AFE"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w:t>
            </w:r>
          </w:p>
        </w:tc>
        <w:tc>
          <w:tcPr>
            <w:tcW w:w="1418" w:type="dxa"/>
            <w:noWrap/>
            <w:vAlign w:val="center"/>
            <w:hideMark/>
          </w:tcPr>
          <w:p w14:paraId="09990021" w14:textId="6CBF9CEA"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0.070</w:t>
            </w:r>
          </w:p>
        </w:tc>
        <w:tc>
          <w:tcPr>
            <w:tcW w:w="1665" w:type="dxa"/>
            <w:noWrap/>
            <w:vAlign w:val="center"/>
            <w:hideMark/>
          </w:tcPr>
          <w:p w14:paraId="4DA69AE6" w14:textId="3F34C9D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0.037</w:t>
            </w:r>
          </w:p>
        </w:tc>
        <w:tc>
          <w:tcPr>
            <w:tcW w:w="2020" w:type="dxa"/>
            <w:noWrap/>
            <w:vAlign w:val="center"/>
            <w:hideMark/>
          </w:tcPr>
          <w:p w14:paraId="0B914A24" w14:textId="0C6394B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0.024</w:t>
            </w:r>
          </w:p>
        </w:tc>
        <w:tc>
          <w:tcPr>
            <w:tcW w:w="2090" w:type="dxa"/>
            <w:noWrap/>
            <w:vAlign w:val="center"/>
            <w:hideMark/>
          </w:tcPr>
          <w:p w14:paraId="5FD5FFB9" w14:textId="4E63921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0.189</w:t>
            </w:r>
          </w:p>
        </w:tc>
      </w:tr>
      <w:tr w:rsidR="002813BB" w:rsidRPr="00953D94" w14:paraId="275A3F5A" w14:textId="77777777" w:rsidTr="00E22A8D">
        <w:trPr>
          <w:trHeight w:val="290"/>
        </w:trPr>
        <w:tc>
          <w:tcPr>
            <w:tcW w:w="1738" w:type="dxa"/>
            <w:vMerge/>
            <w:vAlign w:val="center"/>
            <w:hideMark/>
          </w:tcPr>
          <w:p w14:paraId="7DBDA6D1"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6FB5AE5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w:t>
            </w:r>
          </w:p>
        </w:tc>
        <w:tc>
          <w:tcPr>
            <w:tcW w:w="1418" w:type="dxa"/>
            <w:noWrap/>
            <w:vAlign w:val="center"/>
            <w:hideMark/>
          </w:tcPr>
          <w:p w14:paraId="27EF0B2A" w14:textId="6AC881C2"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0.06</w:t>
            </w:r>
            <w:r w:rsidR="001A39A4" w:rsidRPr="00953D94">
              <w:rPr>
                <w:rFonts w:ascii="Arial" w:hAnsi="Arial" w:cs="Arial"/>
                <w:sz w:val="18"/>
                <w:szCs w:val="18"/>
                <w:lang w:eastAsia="en-AU"/>
              </w:rPr>
              <w:t>9</w:t>
            </w:r>
          </w:p>
        </w:tc>
        <w:tc>
          <w:tcPr>
            <w:tcW w:w="1665" w:type="dxa"/>
            <w:noWrap/>
            <w:vAlign w:val="center"/>
            <w:hideMark/>
          </w:tcPr>
          <w:p w14:paraId="188C1AF5" w14:textId="457179A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0.03</w:t>
            </w:r>
            <w:r w:rsidR="001A39A4" w:rsidRPr="00953D94">
              <w:rPr>
                <w:rFonts w:ascii="Arial" w:hAnsi="Arial" w:cs="Arial"/>
                <w:sz w:val="18"/>
                <w:szCs w:val="18"/>
                <w:lang w:eastAsia="en-AU"/>
              </w:rPr>
              <w:t>7</w:t>
            </w:r>
          </w:p>
        </w:tc>
        <w:tc>
          <w:tcPr>
            <w:tcW w:w="2020" w:type="dxa"/>
            <w:noWrap/>
            <w:vAlign w:val="center"/>
            <w:hideMark/>
          </w:tcPr>
          <w:p w14:paraId="51F2F488" w14:textId="634DCCC2"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0.023</w:t>
            </w:r>
          </w:p>
        </w:tc>
        <w:tc>
          <w:tcPr>
            <w:tcW w:w="2090" w:type="dxa"/>
            <w:noWrap/>
            <w:vAlign w:val="center"/>
            <w:hideMark/>
          </w:tcPr>
          <w:p w14:paraId="709BE2D7" w14:textId="5CE93122"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0.186</w:t>
            </w:r>
          </w:p>
        </w:tc>
      </w:tr>
      <w:tr w:rsidR="002813BB" w:rsidRPr="00953D94" w14:paraId="09EDC986" w14:textId="77777777" w:rsidTr="00E22A8D">
        <w:trPr>
          <w:trHeight w:val="290"/>
        </w:trPr>
        <w:tc>
          <w:tcPr>
            <w:tcW w:w="1738" w:type="dxa"/>
            <w:vMerge/>
            <w:vAlign w:val="center"/>
            <w:hideMark/>
          </w:tcPr>
          <w:p w14:paraId="4C3D333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62E3994E"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w:t>
            </w:r>
          </w:p>
        </w:tc>
        <w:tc>
          <w:tcPr>
            <w:tcW w:w="1418" w:type="dxa"/>
            <w:noWrap/>
            <w:vAlign w:val="center"/>
            <w:hideMark/>
          </w:tcPr>
          <w:p w14:paraId="507D1FA0" w14:textId="2926DBC0"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0.043</w:t>
            </w:r>
          </w:p>
        </w:tc>
        <w:tc>
          <w:tcPr>
            <w:tcW w:w="1665" w:type="dxa"/>
            <w:noWrap/>
            <w:vAlign w:val="center"/>
            <w:hideMark/>
          </w:tcPr>
          <w:p w14:paraId="6B33123E" w14:textId="1DB59EE5"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0.02</w:t>
            </w:r>
            <w:r w:rsidR="001A39A4" w:rsidRPr="00953D94">
              <w:rPr>
                <w:rFonts w:ascii="Arial" w:hAnsi="Arial" w:cs="Arial"/>
                <w:sz w:val="18"/>
                <w:szCs w:val="18"/>
                <w:lang w:eastAsia="en-AU"/>
              </w:rPr>
              <w:t>4</w:t>
            </w:r>
          </w:p>
        </w:tc>
        <w:tc>
          <w:tcPr>
            <w:tcW w:w="2020" w:type="dxa"/>
            <w:noWrap/>
            <w:vAlign w:val="center"/>
            <w:hideMark/>
          </w:tcPr>
          <w:p w14:paraId="214FBB8D" w14:textId="3AB50DD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0.014</w:t>
            </w:r>
          </w:p>
        </w:tc>
        <w:tc>
          <w:tcPr>
            <w:tcW w:w="2090" w:type="dxa"/>
            <w:noWrap/>
            <w:vAlign w:val="center"/>
            <w:hideMark/>
          </w:tcPr>
          <w:p w14:paraId="0ADAE0C6" w14:textId="790ED3F1"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0.123</w:t>
            </w:r>
          </w:p>
        </w:tc>
      </w:tr>
      <w:tr w:rsidR="002813BB" w:rsidRPr="00953D94" w14:paraId="6E4A57CE" w14:textId="77777777" w:rsidTr="00E22A8D">
        <w:trPr>
          <w:trHeight w:val="290"/>
        </w:trPr>
        <w:tc>
          <w:tcPr>
            <w:tcW w:w="1738" w:type="dxa"/>
            <w:vMerge/>
            <w:vAlign w:val="center"/>
            <w:hideMark/>
          </w:tcPr>
          <w:p w14:paraId="0258D900"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258974C6"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9 weeks</w:t>
            </w:r>
          </w:p>
        </w:tc>
        <w:tc>
          <w:tcPr>
            <w:tcW w:w="1418" w:type="dxa"/>
            <w:noWrap/>
            <w:vAlign w:val="center"/>
            <w:hideMark/>
          </w:tcPr>
          <w:p w14:paraId="25518402" w14:textId="52C91A5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0.042</w:t>
            </w:r>
          </w:p>
        </w:tc>
        <w:tc>
          <w:tcPr>
            <w:tcW w:w="1665" w:type="dxa"/>
            <w:noWrap/>
            <w:vAlign w:val="center"/>
            <w:hideMark/>
          </w:tcPr>
          <w:p w14:paraId="4342146C" w14:textId="5B9D83D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0.023</w:t>
            </w:r>
          </w:p>
        </w:tc>
        <w:tc>
          <w:tcPr>
            <w:tcW w:w="2020" w:type="dxa"/>
            <w:noWrap/>
            <w:vAlign w:val="center"/>
            <w:hideMark/>
          </w:tcPr>
          <w:p w14:paraId="591648F3" w14:textId="4EE1938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0.014</w:t>
            </w:r>
          </w:p>
        </w:tc>
        <w:tc>
          <w:tcPr>
            <w:tcW w:w="2090" w:type="dxa"/>
            <w:noWrap/>
            <w:vAlign w:val="center"/>
            <w:hideMark/>
          </w:tcPr>
          <w:p w14:paraId="46F98AB0" w14:textId="48E5C8A6"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0.120</w:t>
            </w:r>
          </w:p>
        </w:tc>
      </w:tr>
      <w:tr w:rsidR="002813BB" w:rsidRPr="00953D94" w14:paraId="590393B7" w14:textId="77777777" w:rsidTr="00E22A8D">
        <w:trPr>
          <w:trHeight w:val="290"/>
        </w:trPr>
        <w:tc>
          <w:tcPr>
            <w:tcW w:w="1738" w:type="dxa"/>
            <w:vMerge w:val="restart"/>
            <w:noWrap/>
            <w:vAlign w:val="center"/>
            <w:hideMark/>
          </w:tcPr>
          <w:p w14:paraId="4987EBAA" w14:textId="06B0348A" w:rsidR="00E22A8D"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 xml:space="preserve">Egg Count </w:t>
            </w:r>
          </w:p>
          <w:p w14:paraId="351759D2" w14:textId="5054352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Per Polyp</w:t>
            </w:r>
          </w:p>
        </w:tc>
        <w:tc>
          <w:tcPr>
            <w:tcW w:w="2409" w:type="dxa"/>
            <w:noWrap/>
            <w:vAlign w:val="center"/>
            <w:hideMark/>
          </w:tcPr>
          <w:p w14:paraId="5BDD9AF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w:t>
            </w:r>
          </w:p>
        </w:tc>
        <w:tc>
          <w:tcPr>
            <w:tcW w:w="1418" w:type="dxa"/>
            <w:noWrap/>
            <w:vAlign w:val="center"/>
            <w:hideMark/>
          </w:tcPr>
          <w:p w14:paraId="5F8FC39C" w14:textId="08050B7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5.960</w:t>
            </w:r>
          </w:p>
        </w:tc>
        <w:tc>
          <w:tcPr>
            <w:tcW w:w="1665" w:type="dxa"/>
            <w:noWrap/>
            <w:vAlign w:val="center"/>
            <w:hideMark/>
          </w:tcPr>
          <w:p w14:paraId="29502080" w14:textId="44D7C85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0.458</w:t>
            </w:r>
          </w:p>
        </w:tc>
        <w:tc>
          <w:tcPr>
            <w:tcW w:w="2020" w:type="dxa"/>
            <w:noWrap/>
            <w:vAlign w:val="center"/>
            <w:hideMark/>
          </w:tcPr>
          <w:p w14:paraId="01FB8667" w14:textId="3EE57D62"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5.120</w:t>
            </w:r>
          </w:p>
        </w:tc>
        <w:tc>
          <w:tcPr>
            <w:tcW w:w="2090" w:type="dxa"/>
            <w:noWrap/>
            <w:vAlign w:val="center"/>
            <w:hideMark/>
          </w:tcPr>
          <w:p w14:paraId="295FBDDD" w14:textId="324F6B2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6.930</w:t>
            </w:r>
          </w:p>
        </w:tc>
      </w:tr>
      <w:tr w:rsidR="002813BB" w:rsidRPr="00953D94" w14:paraId="1A82A296" w14:textId="77777777" w:rsidTr="00E22A8D">
        <w:trPr>
          <w:trHeight w:val="290"/>
        </w:trPr>
        <w:tc>
          <w:tcPr>
            <w:tcW w:w="1738" w:type="dxa"/>
            <w:vMerge/>
            <w:vAlign w:val="center"/>
            <w:hideMark/>
          </w:tcPr>
          <w:p w14:paraId="7946A872"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26B91CDE"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w:t>
            </w:r>
          </w:p>
        </w:tc>
        <w:tc>
          <w:tcPr>
            <w:tcW w:w="1418" w:type="dxa"/>
            <w:noWrap/>
            <w:vAlign w:val="center"/>
            <w:hideMark/>
          </w:tcPr>
          <w:p w14:paraId="26954971" w14:textId="4494EDF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5.420</w:t>
            </w:r>
          </w:p>
        </w:tc>
        <w:tc>
          <w:tcPr>
            <w:tcW w:w="1665" w:type="dxa"/>
            <w:noWrap/>
            <w:vAlign w:val="center"/>
            <w:hideMark/>
          </w:tcPr>
          <w:p w14:paraId="482F30E4" w14:textId="252D8766"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0.386</w:t>
            </w:r>
          </w:p>
        </w:tc>
        <w:tc>
          <w:tcPr>
            <w:tcW w:w="2020" w:type="dxa"/>
            <w:noWrap/>
            <w:vAlign w:val="center"/>
            <w:hideMark/>
          </w:tcPr>
          <w:p w14:paraId="5573878C" w14:textId="0507DC31"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4.710</w:t>
            </w:r>
          </w:p>
        </w:tc>
        <w:tc>
          <w:tcPr>
            <w:tcW w:w="2090" w:type="dxa"/>
            <w:noWrap/>
            <w:vAlign w:val="center"/>
            <w:hideMark/>
          </w:tcPr>
          <w:p w14:paraId="4C23F534" w14:textId="2BCDE798"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6.230</w:t>
            </w:r>
          </w:p>
        </w:tc>
      </w:tr>
      <w:tr w:rsidR="002813BB" w:rsidRPr="00953D94" w14:paraId="57BA1BF9" w14:textId="77777777" w:rsidTr="00E22A8D">
        <w:trPr>
          <w:trHeight w:val="290"/>
        </w:trPr>
        <w:tc>
          <w:tcPr>
            <w:tcW w:w="1738" w:type="dxa"/>
            <w:vMerge/>
            <w:vAlign w:val="center"/>
            <w:hideMark/>
          </w:tcPr>
          <w:p w14:paraId="20A40E0A"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50BB5C4A"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w:t>
            </w:r>
          </w:p>
        </w:tc>
        <w:tc>
          <w:tcPr>
            <w:tcW w:w="1418" w:type="dxa"/>
            <w:noWrap/>
            <w:vAlign w:val="center"/>
            <w:hideMark/>
          </w:tcPr>
          <w:p w14:paraId="3ED067BD" w14:textId="207985CE"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5.360</w:t>
            </w:r>
          </w:p>
        </w:tc>
        <w:tc>
          <w:tcPr>
            <w:tcW w:w="1665" w:type="dxa"/>
            <w:noWrap/>
            <w:vAlign w:val="center"/>
            <w:hideMark/>
          </w:tcPr>
          <w:p w14:paraId="5C2883DE" w14:textId="5EB02D11"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0.397</w:t>
            </w:r>
          </w:p>
        </w:tc>
        <w:tc>
          <w:tcPr>
            <w:tcW w:w="2020" w:type="dxa"/>
            <w:noWrap/>
            <w:vAlign w:val="center"/>
            <w:hideMark/>
          </w:tcPr>
          <w:p w14:paraId="1957BD0F" w14:textId="1996F12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4.630</w:t>
            </w:r>
          </w:p>
        </w:tc>
        <w:tc>
          <w:tcPr>
            <w:tcW w:w="2090" w:type="dxa"/>
            <w:noWrap/>
            <w:vAlign w:val="center"/>
            <w:hideMark/>
          </w:tcPr>
          <w:p w14:paraId="55FCA105" w14:textId="153A8FCF"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6.190</w:t>
            </w:r>
          </w:p>
        </w:tc>
      </w:tr>
      <w:tr w:rsidR="002813BB" w:rsidRPr="00953D94" w14:paraId="068AD6BB" w14:textId="77777777" w:rsidTr="00E22A8D">
        <w:trPr>
          <w:trHeight w:val="290"/>
        </w:trPr>
        <w:tc>
          <w:tcPr>
            <w:tcW w:w="1738" w:type="dxa"/>
            <w:vMerge/>
            <w:vAlign w:val="center"/>
            <w:hideMark/>
          </w:tcPr>
          <w:p w14:paraId="19D01386"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5E89BD04"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w:t>
            </w:r>
          </w:p>
        </w:tc>
        <w:tc>
          <w:tcPr>
            <w:tcW w:w="1418" w:type="dxa"/>
            <w:noWrap/>
            <w:vAlign w:val="center"/>
            <w:hideMark/>
          </w:tcPr>
          <w:p w14:paraId="65252B47" w14:textId="710EF358"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4.870</w:t>
            </w:r>
          </w:p>
        </w:tc>
        <w:tc>
          <w:tcPr>
            <w:tcW w:w="1665" w:type="dxa"/>
            <w:noWrap/>
            <w:vAlign w:val="center"/>
            <w:hideMark/>
          </w:tcPr>
          <w:p w14:paraId="5DFA210D" w14:textId="27BDDD4A"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0.385</w:t>
            </w:r>
          </w:p>
        </w:tc>
        <w:tc>
          <w:tcPr>
            <w:tcW w:w="2020" w:type="dxa"/>
            <w:noWrap/>
            <w:vAlign w:val="center"/>
            <w:hideMark/>
          </w:tcPr>
          <w:p w14:paraId="5FD2DCE4" w14:textId="4EAD7B12"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4.170</w:t>
            </w:r>
          </w:p>
        </w:tc>
        <w:tc>
          <w:tcPr>
            <w:tcW w:w="2090" w:type="dxa"/>
            <w:noWrap/>
            <w:vAlign w:val="center"/>
            <w:hideMark/>
          </w:tcPr>
          <w:p w14:paraId="3771099E" w14:textId="02ABA6A9"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5.690</w:t>
            </w:r>
          </w:p>
        </w:tc>
      </w:tr>
      <w:tr w:rsidR="002813BB" w:rsidRPr="00953D94" w14:paraId="286C52A5" w14:textId="77777777" w:rsidTr="00E22A8D">
        <w:trPr>
          <w:trHeight w:val="290"/>
        </w:trPr>
        <w:tc>
          <w:tcPr>
            <w:tcW w:w="1738" w:type="dxa"/>
            <w:vMerge/>
            <w:vAlign w:val="center"/>
            <w:hideMark/>
          </w:tcPr>
          <w:p w14:paraId="175C7FBB"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529CDA76"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w:t>
            </w:r>
          </w:p>
        </w:tc>
        <w:tc>
          <w:tcPr>
            <w:tcW w:w="1418" w:type="dxa"/>
            <w:noWrap/>
            <w:vAlign w:val="center"/>
            <w:hideMark/>
          </w:tcPr>
          <w:p w14:paraId="6675BD2D" w14:textId="659A6A0E"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5.520</w:t>
            </w:r>
          </w:p>
        </w:tc>
        <w:tc>
          <w:tcPr>
            <w:tcW w:w="1665" w:type="dxa"/>
            <w:noWrap/>
            <w:vAlign w:val="center"/>
            <w:hideMark/>
          </w:tcPr>
          <w:p w14:paraId="4DE75F28" w14:textId="39DF19E1"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0.481</w:t>
            </w:r>
          </w:p>
        </w:tc>
        <w:tc>
          <w:tcPr>
            <w:tcW w:w="2020" w:type="dxa"/>
            <w:noWrap/>
            <w:vAlign w:val="center"/>
            <w:hideMark/>
          </w:tcPr>
          <w:p w14:paraId="403A6C61" w14:textId="70573395"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4.650</w:t>
            </w:r>
          </w:p>
        </w:tc>
        <w:tc>
          <w:tcPr>
            <w:tcW w:w="2090" w:type="dxa"/>
            <w:noWrap/>
            <w:vAlign w:val="center"/>
            <w:hideMark/>
          </w:tcPr>
          <w:p w14:paraId="1C5C9FD4" w14:textId="0E254630"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6.540</w:t>
            </w:r>
          </w:p>
        </w:tc>
      </w:tr>
      <w:tr w:rsidR="002813BB" w:rsidRPr="00953D94" w14:paraId="1B64FA30" w14:textId="77777777" w:rsidTr="00E22A8D">
        <w:trPr>
          <w:trHeight w:val="290"/>
        </w:trPr>
        <w:tc>
          <w:tcPr>
            <w:tcW w:w="1738" w:type="dxa"/>
            <w:vMerge/>
            <w:vAlign w:val="center"/>
            <w:hideMark/>
          </w:tcPr>
          <w:p w14:paraId="5EAB5A7B"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6EBB1904"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9 weeks</w:t>
            </w:r>
          </w:p>
        </w:tc>
        <w:tc>
          <w:tcPr>
            <w:tcW w:w="1418" w:type="dxa"/>
            <w:noWrap/>
            <w:vAlign w:val="center"/>
            <w:hideMark/>
          </w:tcPr>
          <w:p w14:paraId="1ABBA3B8" w14:textId="6FE39B49"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5.020</w:t>
            </w:r>
          </w:p>
        </w:tc>
        <w:tc>
          <w:tcPr>
            <w:tcW w:w="1665" w:type="dxa"/>
            <w:noWrap/>
            <w:vAlign w:val="center"/>
            <w:hideMark/>
          </w:tcPr>
          <w:p w14:paraId="2B8487A9" w14:textId="3EF096D8"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0.447</w:t>
            </w:r>
          </w:p>
        </w:tc>
        <w:tc>
          <w:tcPr>
            <w:tcW w:w="2020" w:type="dxa"/>
            <w:noWrap/>
            <w:vAlign w:val="center"/>
            <w:hideMark/>
          </w:tcPr>
          <w:p w14:paraId="1655329E" w14:textId="5C62D75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4.210</w:t>
            </w:r>
          </w:p>
        </w:tc>
        <w:tc>
          <w:tcPr>
            <w:tcW w:w="2090" w:type="dxa"/>
            <w:noWrap/>
            <w:vAlign w:val="center"/>
            <w:hideMark/>
          </w:tcPr>
          <w:p w14:paraId="5D83912B" w14:textId="47025A09"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5.970</w:t>
            </w:r>
          </w:p>
        </w:tc>
      </w:tr>
      <w:tr w:rsidR="002813BB" w:rsidRPr="00953D94" w14:paraId="2499D286" w14:textId="77777777" w:rsidTr="00E22A8D">
        <w:trPr>
          <w:trHeight w:val="290"/>
        </w:trPr>
        <w:tc>
          <w:tcPr>
            <w:tcW w:w="1738" w:type="dxa"/>
            <w:vMerge w:val="restart"/>
            <w:noWrap/>
            <w:vAlign w:val="center"/>
            <w:hideMark/>
          </w:tcPr>
          <w:p w14:paraId="0BDEB591"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Egg Volume</w:t>
            </w:r>
          </w:p>
        </w:tc>
        <w:tc>
          <w:tcPr>
            <w:tcW w:w="2409" w:type="dxa"/>
            <w:noWrap/>
            <w:vAlign w:val="center"/>
            <w:hideMark/>
          </w:tcPr>
          <w:p w14:paraId="79E84301"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w:t>
            </w:r>
          </w:p>
        </w:tc>
        <w:tc>
          <w:tcPr>
            <w:tcW w:w="1418" w:type="dxa"/>
            <w:noWrap/>
            <w:vAlign w:val="center"/>
            <w:hideMark/>
          </w:tcPr>
          <w:p w14:paraId="5E5F7A91" w14:textId="09C9378F"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0.116</w:t>
            </w:r>
          </w:p>
        </w:tc>
        <w:tc>
          <w:tcPr>
            <w:tcW w:w="1665" w:type="dxa"/>
            <w:noWrap/>
            <w:vAlign w:val="center"/>
            <w:hideMark/>
          </w:tcPr>
          <w:p w14:paraId="0FEDFA99" w14:textId="452FF9AB"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w:t>
            </w:r>
            <w:r w:rsidR="001A39A4" w:rsidRPr="00953D94">
              <w:rPr>
                <w:rFonts w:ascii="Arial" w:hAnsi="Arial" w:cs="Arial"/>
                <w:sz w:val="18"/>
                <w:szCs w:val="18"/>
                <w:lang w:eastAsia="en-AU"/>
              </w:rPr>
              <w:t>10</w:t>
            </w:r>
          </w:p>
        </w:tc>
        <w:tc>
          <w:tcPr>
            <w:tcW w:w="2020" w:type="dxa"/>
            <w:noWrap/>
            <w:vAlign w:val="center"/>
            <w:hideMark/>
          </w:tcPr>
          <w:p w14:paraId="37B384F7" w14:textId="56ECC48E"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0.097</w:t>
            </w:r>
          </w:p>
        </w:tc>
        <w:tc>
          <w:tcPr>
            <w:tcW w:w="2090" w:type="dxa"/>
            <w:noWrap/>
            <w:vAlign w:val="center"/>
            <w:hideMark/>
          </w:tcPr>
          <w:p w14:paraId="7D00D935" w14:textId="4044D766"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0.135</w:t>
            </w:r>
          </w:p>
        </w:tc>
      </w:tr>
      <w:tr w:rsidR="002813BB" w:rsidRPr="00953D94" w14:paraId="7B27509F" w14:textId="77777777" w:rsidTr="00E22A8D">
        <w:trPr>
          <w:trHeight w:val="290"/>
        </w:trPr>
        <w:tc>
          <w:tcPr>
            <w:tcW w:w="1738" w:type="dxa"/>
            <w:vMerge/>
            <w:vAlign w:val="center"/>
            <w:hideMark/>
          </w:tcPr>
          <w:p w14:paraId="3C2E135B"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4EA95822"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w:t>
            </w:r>
          </w:p>
        </w:tc>
        <w:tc>
          <w:tcPr>
            <w:tcW w:w="1418" w:type="dxa"/>
            <w:noWrap/>
            <w:vAlign w:val="center"/>
            <w:hideMark/>
          </w:tcPr>
          <w:p w14:paraId="51A6F488" w14:textId="676DAFE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0.11</w:t>
            </w:r>
            <w:r w:rsidR="001A39A4" w:rsidRPr="00953D94">
              <w:rPr>
                <w:rFonts w:ascii="Arial" w:hAnsi="Arial" w:cs="Arial"/>
                <w:sz w:val="18"/>
                <w:szCs w:val="18"/>
                <w:lang w:eastAsia="en-AU"/>
              </w:rPr>
              <w:t>8</w:t>
            </w:r>
          </w:p>
        </w:tc>
        <w:tc>
          <w:tcPr>
            <w:tcW w:w="1665" w:type="dxa"/>
            <w:noWrap/>
            <w:vAlign w:val="center"/>
            <w:hideMark/>
          </w:tcPr>
          <w:p w14:paraId="0CFFD9A1" w14:textId="5C89EC4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0.009</w:t>
            </w:r>
          </w:p>
        </w:tc>
        <w:tc>
          <w:tcPr>
            <w:tcW w:w="2020" w:type="dxa"/>
            <w:noWrap/>
            <w:vAlign w:val="center"/>
            <w:hideMark/>
          </w:tcPr>
          <w:p w14:paraId="4E4CAF42" w14:textId="543D5726"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0.099</w:t>
            </w:r>
          </w:p>
        </w:tc>
        <w:tc>
          <w:tcPr>
            <w:tcW w:w="2090" w:type="dxa"/>
            <w:noWrap/>
            <w:vAlign w:val="center"/>
            <w:hideMark/>
          </w:tcPr>
          <w:p w14:paraId="6EEC5289" w14:textId="2C082C8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0.136</w:t>
            </w:r>
          </w:p>
        </w:tc>
      </w:tr>
      <w:tr w:rsidR="002813BB" w:rsidRPr="00953D94" w14:paraId="70569846" w14:textId="77777777" w:rsidTr="00E22A8D">
        <w:trPr>
          <w:trHeight w:val="290"/>
        </w:trPr>
        <w:tc>
          <w:tcPr>
            <w:tcW w:w="1738" w:type="dxa"/>
            <w:vMerge/>
            <w:vAlign w:val="center"/>
            <w:hideMark/>
          </w:tcPr>
          <w:p w14:paraId="2E4CD188"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540F2C4A"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w:t>
            </w:r>
          </w:p>
        </w:tc>
        <w:tc>
          <w:tcPr>
            <w:tcW w:w="1418" w:type="dxa"/>
            <w:noWrap/>
            <w:vAlign w:val="center"/>
            <w:hideMark/>
          </w:tcPr>
          <w:p w14:paraId="65230393" w14:textId="1688DB8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w:t>
            </w:r>
            <w:r w:rsidR="001A39A4" w:rsidRPr="00953D94">
              <w:rPr>
                <w:rFonts w:ascii="Arial" w:hAnsi="Arial" w:cs="Arial"/>
                <w:sz w:val="18"/>
                <w:szCs w:val="18"/>
                <w:lang w:eastAsia="en-AU"/>
              </w:rPr>
              <w:t>10</w:t>
            </w:r>
          </w:p>
        </w:tc>
        <w:tc>
          <w:tcPr>
            <w:tcW w:w="1665" w:type="dxa"/>
            <w:noWrap/>
            <w:vAlign w:val="center"/>
            <w:hideMark/>
          </w:tcPr>
          <w:p w14:paraId="0B4CFF70" w14:textId="075D6E32"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w:t>
            </w:r>
            <w:r w:rsidR="001A39A4" w:rsidRPr="00953D94">
              <w:rPr>
                <w:rFonts w:ascii="Arial" w:hAnsi="Arial" w:cs="Arial"/>
                <w:sz w:val="18"/>
                <w:szCs w:val="18"/>
                <w:lang w:eastAsia="en-AU"/>
              </w:rPr>
              <w:t>10</w:t>
            </w:r>
          </w:p>
        </w:tc>
        <w:tc>
          <w:tcPr>
            <w:tcW w:w="2020" w:type="dxa"/>
            <w:noWrap/>
            <w:vAlign w:val="center"/>
            <w:hideMark/>
          </w:tcPr>
          <w:p w14:paraId="23F027C8" w14:textId="36CF4365"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0.09</w:t>
            </w:r>
            <w:r w:rsidR="001A39A4" w:rsidRPr="00953D94">
              <w:rPr>
                <w:rFonts w:ascii="Arial" w:hAnsi="Arial" w:cs="Arial"/>
                <w:sz w:val="18"/>
                <w:szCs w:val="18"/>
                <w:lang w:eastAsia="en-AU"/>
              </w:rPr>
              <w:t>1</w:t>
            </w:r>
          </w:p>
        </w:tc>
        <w:tc>
          <w:tcPr>
            <w:tcW w:w="2090" w:type="dxa"/>
            <w:noWrap/>
            <w:vAlign w:val="center"/>
            <w:hideMark/>
          </w:tcPr>
          <w:p w14:paraId="4F32F10E" w14:textId="50A069DE"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0.128</w:t>
            </w:r>
          </w:p>
        </w:tc>
      </w:tr>
      <w:tr w:rsidR="002813BB" w:rsidRPr="00953D94" w14:paraId="47E83A3E" w14:textId="77777777" w:rsidTr="00E22A8D">
        <w:trPr>
          <w:trHeight w:val="290"/>
        </w:trPr>
        <w:tc>
          <w:tcPr>
            <w:tcW w:w="1738" w:type="dxa"/>
            <w:vMerge/>
            <w:vAlign w:val="center"/>
            <w:hideMark/>
          </w:tcPr>
          <w:p w14:paraId="451CAEB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7868657E"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w:t>
            </w:r>
          </w:p>
        </w:tc>
        <w:tc>
          <w:tcPr>
            <w:tcW w:w="1418" w:type="dxa"/>
            <w:noWrap/>
            <w:vAlign w:val="center"/>
            <w:hideMark/>
          </w:tcPr>
          <w:p w14:paraId="580A94FF" w14:textId="1B5B55F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0.111</w:t>
            </w:r>
          </w:p>
        </w:tc>
        <w:tc>
          <w:tcPr>
            <w:tcW w:w="1665" w:type="dxa"/>
            <w:noWrap/>
            <w:vAlign w:val="center"/>
            <w:hideMark/>
          </w:tcPr>
          <w:p w14:paraId="2902EF27" w14:textId="40478E7F"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w:t>
            </w:r>
            <w:r w:rsidR="001A39A4" w:rsidRPr="00953D94">
              <w:rPr>
                <w:rFonts w:ascii="Arial" w:hAnsi="Arial" w:cs="Arial"/>
                <w:sz w:val="18"/>
                <w:szCs w:val="18"/>
                <w:lang w:eastAsia="en-AU"/>
              </w:rPr>
              <w:t>10</w:t>
            </w:r>
          </w:p>
        </w:tc>
        <w:tc>
          <w:tcPr>
            <w:tcW w:w="2020" w:type="dxa"/>
            <w:noWrap/>
            <w:vAlign w:val="center"/>
            <w:hideMark/>
          </w:tcPr>
          <w:p w14:paraId="709D6FF3" w14:textId="4859412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0.092</w:t>
            </w:r>
          </w:p>
        </w:tc>
        <w:tc>
          <w:tcPr>
            <w:tcW w:w="2090" w:type="dxa"/>
            <w:noWrap/>
            <w:vAlign w:val="center"/>
            <w:hideMark/>
          </w:tcPr>
          <w:p w14:paraId="62DCB3BD" w14:textId="350A400B"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0.130</w:t>
            </w:r>
          </w:p>
        </w:tc>
      </w:tr>
      <w:tr w:rsidR="002813BB" w:rsidRPr="00953D94" w14:paraId="0B63B1FD" w14:textId="77777777" w:rsidTr="00E22A8D">
        <w:trPr>
          <w:trHeight w:val="290"/>
        </w:trPr>
        <w:tc>
          <w:tcPr>
            <w:tcW w:w="1738" w:type="dxa"/>
            <w:vMerge/>
            <w:vAlign w:val="center"/>
            <w:hideMark/>
          </w:tcPr>
          <w:p w14:paraId="330F3B89"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6A6BB688"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w:t>
            </w:r>
          </w:p>
        </w:tc>
        <w:tc>
          <w:tcPr>
            <w:tcW w:w="1418" w:type="dxa"/>
            <w:noWrap/>
            <w:vAlign w:val="center"/>
            <w:hideMark/>
          </w:tcPr>
          <w:p w14:paraId="41466F59" w14:textId="79D5B0F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0.16</w:t>
            </w:r>
            <w:r w:rsidR="001A39A4" w:rsidRPr="00953D94">
              <w:rPr>
                <w:rFonts w:ascii="Arial" w:hAnsi="Arial" w:cs="Arial"/>
                <w:sz w:val="18"/>
                <w:szCs w:val="18"/>
                <w:lang w:eastAsia="en-AU"/>
              </w:rPr>
              <w:t>4</w:t>
            </w:r>
          </w:p>
        </w:tc>
        <w:tc>
          <w:tcPr>
            <w:tcW w:w="1665" w:type="dxa"/>
            <w:noWrap/>
            <w:vAlign w:val="center"/>
            <w:hideMark/>
          </w:tcPr>
          <w:p w14:paraId="462A9168" w14:textId="14326F8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0.010</w:t>
            </w:r>
          </w:p>
        </w:tc>
        <w:tc>
          <w:tcPr>
            <w:tcW w:w="2020" w:type="dxa"/>
            <w:noWrap/>
            <w:vAlign w:val="center"/>
            <w:hideMark/>
          </w:tcPr>
          <w:p w14:paraId="6A192815" w14:textId="232619C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0.144</w:t>
            </w:r>
          </w:p>
        </w:tc>
        <w:tc>
          <w:tcPr>
            <w:tcW w:w="2090" w:type="dxa"/>
            <w:noWrap/>
            <w:vAlign w:val="center"/>
            <w:hideMark/>
          </w:tcPr>
          <w:p w14:paraId="62239DA5" w14:textId="6547AA0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0.183</w:t>
            </w:r>
          </w:p>
        </w:tc>
      </w:tr>
      <w:tr w:rsidR="002813BB" w:rsidRPr="00953D94" w14:paraId="6CD1EB0C" w14:textId="77777777" w:rsidTr="00E22A8D">
        <w:trPr>
          <w:trHeight w:val="290"/>
        </w:trPr>
        <w:tc>
          <w:tcPr>
            <w:tcW w:w="1738" w:type="dxa"/>
            <w:vMerge/>
            <w:vAlign w:val="center"/>
            <w:hideMark/>
          </w:tcPr>
          <w:p w14:paraId="0AAFF1BC"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1AD95CF7"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9 weeks</w:t>
            </w:r>
          </w:p>
        </w:tc>
        <w:tc>
          <w:tcPr>
            <w:tcW w:w="1418" w:type="dxa"/>
            <w:noWrap/>
            <w:vAlign w:val="center"/>
            <w:hideMark/>
          </w:tcPr>
          <w:p w14:paraId="1FD034E4" w14:textId="0CEAD8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0.13</w:t>
            </w:r>
            <w:r w:rsidR="001A39A4" w:rsidRPr="00953D94">
              <w:rPr>
                <w:rFonts w:ascii="Arial" w:hAnsi="Arial" w:cs="Arial"/>
                <w:sz w:val="18"/>
                <w:szCs w:val="18"/>
                <w:lang w:eastAsia="en-AU"/>
              </w:rPr>
              <w:t>7</w:t>
            </w:r>
          </w:p>
        </w:tc>
        <w:tc>
          <w:tcPr>
            <w:tcW w:w="1665" w:type="dxa"/>
            <w:noWrap/>
            <w:vAlign w:val="center"/>
            <w:hideMark/>
          </w:tcPr>
          <w:p w14:paraId="1189DB68" w14:textId="1221C73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w:t>
            </w:r>
            <w:r w:rsidR="001A39A4" w:rsidRPr="00953D94">
              <w:rPr>
                <w:rFonts w:ascii="Arial" w:hAnsi="Arial" w:cs="Arial"/>
                <w:sz w:val="18"/>
                <w:szCs w:val="18"/>
                <w:lang w:eastAsia="en-AU"/>
              </w:rPr>
              <w:t>10</w:t>
            </w:r>
          </w:p>
        </w:tc>
        <w:tc>
          <w:tcPr>
            <w:tcW w:w="2020" w:type="dxa"/>
            <w:noWrap/>
            <w:vAlign w:val="center"/>
            <w:hideMark/>
          </w:tcPr>
          <w:p w14:paraId="70B2F0AE" w14:textId="07B73372"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0.117</w:t>
            </w:r>
          </w:p>
        </w:tc>
        <w:tc>
          <w:tcPr>
            <w:tcW w:w="2090" w:type="dxa"/>
            <w:noWrap/>
            <w:vAlign w:val="center"/>
            <w:hideMark/>
          </w:tcPr>
          <w:p w14:paraId="1BC8437E" w14:textId="0952CC0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0.156</w:t>
            </w:r>
          </w:p>
        </w:tc>
      </w:tr>
      <w:tr w:rsidR="002813BB" w:rsidRPr="00953D94" w14:paraId="3D286F97" w14:textId="77777777" w:rsidTr="00E22A8D">
        <w:trPr>
          <w:trHeight w:val="290"/>
        </w:trPr>
        <w:tc>
          <w:tcPr>
            <w:tcW w:w="1738" w:type="dxa"/>
            <w:vMerge w:val="restart"/>
            <w:noWrap/>
            <w:vAlign w:val="center"/>
            <w:hideMark/>
          </w:tcPr>
          <w:p w14:paraId="62C7EF0A" w14:textId="77777777" w:rsidR="00E22A8D"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Total Testis</w:t>
            </w:r>
          </w:p>
          <w:p w14:paraId="4C3326FE" w14:textId="25C8EDFA"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 xml:space="preserve"> Volume</w:t>
            </w:r>
            <w:r w:rsidR="00E22A8D" w:rsidRPr="00953D94">
              <w:rPr>
                <w:rFonts w:ascii="Arial" w:hAnsi="Arial" w:cs="Arial"/>
                <w:sz w:val="18"/>
                <w:szCs w:val="18"/>
                <w:lang w:eastAsia="en-AU"/>
              </w:rPr>
              <w:t xml:space="preserve"> per polyp</w:t>
            </w:r>
          </w:p>
        </w:tc>
        <w:tc>
          <w:tcPr>
            <w:tcW w:w="2409" w:type="dxa"/>
            <w:noWrap/>
            <w:vAlign w:val="center"/>
            <w:hideMark/>
          </w:tcPr>
          <w:p w14:paraId="616BAD05"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w:t>
            </w:r>
          </w:p>
        </w:tc>
        <w:tc>
          <w:tcPr>
            <w:tcW w:w="1418" w:type="dxa"/>
            <w:noWrap/>
            <w:vAlign w:val="center"/>
            <w:hideMark/>
          </w:tcPr>
          <w:p w14:paraId="7AD99558" w14:textId="287EFB2A"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0.070</w:t>
            </w:r>
          </w:p>
        </w:tc>
        <w:tc>
          <w:tcPr>
            <w:tcW w:w="1665" w:type="dxa"/>
            <w:noWrap/>
            <w:vAlign w:val="center"/>
            <w:hideMark/>
          </w:tcPr>
          <w:p w14:paraId="08434CD4" w14:textId="34E39AB0"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0.013</w:t>
            </w:r>
          </w:p>
        </w:tc>
        <w:tc>
          <w:tcPr>
            <w:tcW w:w="2020" w:type="dxa"/>
            <w:noWrap/>
            <w:vAlign w:val="center"/>
            <w:hideMark/>
          </w:tcPr>
          <w:p w14:paraId="18E71E3C" w14:textId="75F821D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0.04</w:t>
            </w:r>
            <w:r w:rsidR="001A39A4" w:rsidRPr="00953D94">
              <w:rPr>
                <w:rFonts w:ascii="Arial" w:hAnsi="Arial" w:cs="Arial"/>
                <w:sz w:val="18"/>
                <w:szCs w:val="18"/>
                <w:lang w:eastAsia="en-AU"/>
              </w:rPr>
              <w:t>4</w:t>
            </w:r>
          </w:p>
        </w:tc>
        <w:tc>
          <w:tcPr>
            <w:tcW w:w="2090" w:type="dxa"/>
            <w:noWrap/>
            <w:vAlign w:val="center"/>
            <w:hideMark/>
          </w:tcPr>
          <w:p w14:paraId="757FA6A1" w14:textId="486ACBB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0.096</w:t>
            </w:r>
          </w:p>
        </w:tc>
      </w:tr>
      <w:tr w:rsidR="002813BB" w:rsidRPr="00953D94" w14:paraId="09BD9C08" w14:textId="77777777" w:rsidTr="00E22A8D">
        <w:trPr>
          <w:trHeight w:val="290"/>
        </w:trPr>
        <w:tc>
          <w:tcPr>
            <w:tcW w:w="1738" w:type="dxa"/>
            <w:vMerge/>
            <w:vAlign w:val="center"/>
            <w:hideMark/>
          </w:tcPr>
          <w:p w14:paraId="534DCC7F"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6AAAF967"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w:t>
            </w:r>
          </w:p>
        </w:tc>
        <w:tc>
          <w:tcPr>
            <w:tcW w:w="1418" w:type="dxa"/>
            <w:noWrap/>
            <w:vAlign w:val="center"/>
            <w:hideMark/>
          </w:tcPr>
          <w:p w14:paraId="3C2ED962" w14:textId="2A763AFF"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0.090</w:t>
            </w:r>
          </w:p>
        </w:tc>
        <w:tc>
          <w:tcPr>
            <w:tcW w:w="1665" w:type="dxa"/>
            <w:noWrap/>
            <w:vAlign w:val="center"/>
            <w:hideMark/>
          </w:tcPr>
          <w:p w14:paraId="6C564CD4" w14:textId="2DB46C1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w:t>
            </w:r>
            <w:r w:rsidR="001A39A4" w:rsidRPr="00953D94">
              <w:rPr>
                <w:rFonts w:ascii="Arial" w:hAnsi="Arial" w:cs="Arial"/>
                <w:sz w:val="18"/>
                <w:szCs w:val="18"/>
                <w:lang w:eastAsia="en-AU"/>
              </w:rPr>
              <w:t>2</w:t>
            </w:r>
          </w:p>
        </w:tc>
        <w:tc>
          <w:tcPr>
            <w:tcW w:w="2020" w:type="dxa"/>
            <w:noWrap/>
            <w:vAlign w:val="center"/>
            <w:hideMark/>
          </w:tcPr>
          <w:p w14:paraId="45CE651D" w14:textId="7E13207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0.06</w:t>
            </w:r>
            <w:r w:rsidR="001A39A4" w:rsidRPr="00953D94">
              <w:rPr>
                <w:rFonts w:ascii="Arial" w:hAnsi="Arial" w:cs="Arial"/>
                <w:sz w:val="18"/>
                <w:szCs w:val="18"/>
                <w:lang w:eastAsia="en-AU"/>
              </w:rPr>
              <w:t>7</w:t>
            </w:r>
          </w:p>
        </w:tc>
        <w:tc>
          <w:tcPr>
            <w:tcW w:w="2090" w:type="dxa"/>
            <w:noWrap/>
            <w:vAlign w:val="center"/>
            <w:hideMark/>
          </w:tcPr>
          <w:p w14:paraId="1A09EC5E" w14:textId="4415FFC6"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0.113</w:t>
            </w:r>
          </w:p>
        </w:tc>
      </w:tr>
      <w:tr w:rsidR="002813BB" w:rsidRPr="00953D94" w14:paraId="3E077B8A" w14:textId="77777777" w:rsidTr="00E22A8D">
        <w:trPr>
          <w:trHeight w:val="290"/>
        </w:trPr>
        <w:tc>
          <w:tcPr>
            <w:tcW w:w="1738" w:type="dxa"/>
            <w:vMerge/>
            <w:vAlign w:val="center"/>
            <w:hideMark/>
          </w:tcPr>
          <w:p w14:paraId="4A179621"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05E744D0"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w:t>
            </w:r>
          </w:p>
        </w:tc>
        <w:tc>
          <w:tcPr>
            <w:tcW w:w="1418" w:type="dxa"/>
            <w:noWrap/>
            <w:vAlign w:val="center"/>
            <w:hideMark/>
          </w:tcPr>
          <w:p w14:paraId="1447845B" w14:textId="47EE7429"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0.08</w:t>
            </w:r>
            <w:r w:rsidR="001A39A4" w:rsidRPr="00953D94">
              <w:rPr>
                <w:rFonts w:ascii="Arial" w:hAnsi="Arial" w:cs="Arial"/>
                <w:sz w:val="18"/>
                <w:szCs w:val="18"/>
                <w:lang w:eastAsia="en-AU"/>
              </w:rPr>
              <w:t>5</w:t>
            </w:r>
          </w:p>
        </w:tc>
        <w:tc>
          <w:tcPr>
            <w:tcW w:w="1665" w:type="dxa"/>
            <w:noWrap/>
            <w:vAlign w:val="center"/>
            <w:hideMark/>
          </w:tcPr>
          <w:p w14:paraId="16AD51A8" w14:textId="7DA4678D"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0.012</w:t>
            </w:r>
          </w:p>
        </w:tc>
        <w:tc>
          <w:tcPr>
            <w:tcW w:w="2020" w:type="dxa"/>
            <w:noWrap/>
            <w:vAlign w:val="center"/>
            <w:hideMark/>
          </w:tcPr>
          <w:p w14:paraId="12224F29" w14:textId="64E54B25"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0.06</w:t>
            </w:r>
            <w:r w:rsidR="001A39A4" w:rsidRPr="00953D94">
              <w:rPr>
                <w:rFonts w:ascii="Arial" w:hAnsi="Arial" w:cs="Arial"/>
                <w:sz w:val="18"/>
                <w:szCs w:val="18"/>
                <w:lang w:eastAsia="en-AU"/>
              </w:rPr>
              <w:t>1</w:t>
            </w:r>
          </w:p>
        </w:tc>
        <w:tc>
          <w:tcPr>
            <w:tcW w:w="2090" w:type="dxa"/>
            <w:noWrap/>
            <w:vAlign w:val="center"/>
            <w:hideMark/>
          </w:tcPr>
          <w:p w14:paraId="4943830E" w14:textId="254A3733"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0.10</w:t>
            </w:r>
            <w:r w:rsidR="001A39A4" w:rsidRPr="00953D94">
              <w:rPr>
                <w:rFonts w:ascii="Arial" w:hAnsi="Arial" w:cs="Arial"/>
                <w:sz w:val="18"/>
                <w:szCs w:val="18"/>
                <w:lang w:eastAsia="en-AU"/>
              </w:rPr>
              <w:t>9</w:t>
            </w:r>
          </w:p>
        </w:tc>
      </w:tr>
      <w:tr w:rsidR="002813BB" w:rsidRPr="00953D94" w14:paraId="63DCEFAF" w14:textId="77777777" w:rsidTr="00E22A8D">
        <w:trPr>
          <w:trHeight w:val="290"/>
        </w:trPr>
        <w:tc>
          <w:tcPr>
            <w:tcW w:w="1738" w:type="dxa"/>
            <w:vMerge/>
            <w:vAlign w:val="center"/>
            <w:hideMark/>
          </w:tcPr>
          <w:p w14:paraId="401B339A"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6E9765F2"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w:t>
            </w:r>
          </w:p>
        </w:tc>
        <w:tc>
          <w:tcPr>
            <w:tcW w:w="1418" w:type="dxa"/>
            <w:noWrap/>
            <w:vAlign w:val="center"/>
            <w:hideMark/>
          </w:tcPr>
          <w:p w14:paraId="412EEE4C" w14:textId="21EB3192"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0.174</w:t>
            </w:r>
          </w:p>
        </w:tc>
        <w:tc>
          <w:tcPr>
            <w:tcW w:w="1665" w:type="dxa"/>
            <w:noWrap/>
            <w:vAlign w:val="center"/>
            <w:hideMark/>
          </w:tcPr>
          <w:p w14:paraId="4078BD57" w14:textId="0DA0C0E6"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w:t>
            </w:r>
            <w:r w:rsidR="001A39A4" w:rsidRPr="00953D94">
              <w:rPr>
                <w:rFonts w:ascii="Arial" w:hAnsi="Arial" w:cs="Arial"/>
                <w:sz w:val="18"/>
                <w:szCs w:val="18"/>
                <w:lang w:eastAsia="en-AU"/>
              </w:rPr>
              <w:t>3</w:t>
            </w:r>
          </w:p>
        </w:tc>
        <w:tc>
          <w:tcPr>
            <w:tcW w:w="2020" w:type="dxa"/>
            <w:noWrap/>
            <w:vAlign w:val="center"/>
            <w:hideMark/>
          </w:tcPr>
          <w:p w14:paraId="73048360" w14:textId="0474702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0.14</w:t>
            </w:r>
            <w:r w:rsidR="001A39A4" w:rsidRPr="00953D94">
              <w:rPr>
                <w:rFonts w:ascii="Arial" w:hAnsi="Arial" w:cs="Arial"/>
                <w:sz w:val="18"/>
                <w:szCs w:val="18"/>
                <w:lang w:eastAsia="en-AU"/>
              </w:rPr>
              <w:t>9</w:t>
            </w:r>
          </w:p>
        </w:tc>
        <w:tc>
          <w:tcPr>
            <w:tcW w:w="2090" w:type="dxa"/>
            <w:noWrap/>
            <w:vAlign w:val="center"/>
            <w:hideMark/>
          </w:tcPr>
          <w:p w14:paraId="0F30F2BD" w14:textId="22909504"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w:t>
            </w:r>
            <w:r w:rsidR="001A39A4" w:rsidRPr="00953D94">
              <w:rPr>
                <w:rFonts w:ascii="Arial" w:hAnsi="Arial" w:cs="Arial"/>
                <w:sz w:val="18"/>
                <w:szCs w:val="18"/>
                <w:lang w:eastAsia="en-AU"/>
              </w:rPr>
              <w:t>200</w:t>
            </w:r>
          </w:p>
        </w:tc>
      </w:tr>
      <w:tr w:rsidR="002813BB" w:rsidRPr="00953D94" w14:paraId="234C9FD1" w14:textId="77777777" w:rsidTr="00E22A8D">
        <w:trPr>
          <w:trHeight w:val="290"/>
        </w:trPr>
        <w:tc>
          <w:tcPr>
            <w:tcW w:w="1738" w:type="dxa"/>
            <w:vMerge/>
            <w:vAlign w:val="center"/>
            <w:hideMark/>
          </w:tcPr>
          <w:p w14:paraId="2DE4012A"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1F0D7403"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w:t>
            </w:r>
          </w:p>
        </w:tc>
        <w:tc>
          <w:tcPr>
            <w:tcW w:w="1418" w:type="dxa"/>
            <w:noWrap/>
            <w:vAlign w:val="center"/>
            <w:hideMark/>
          </w:tcPr>
          <w:p w14:paraId="62286311" w14:textId="56D97E5C"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0.104</w:t>
            </w:r>
          </w:p>
        </w:tc>
        <w:tc>
          <w:tcPr>
            <w:tcW w:w="1665" w:type="dxa"/>
            <w:noWrap/>
            <w:vAlign w:val="center"/>
            <w:hideMark/>
          </w:tcPr>
          <w:p w14:paraId="426D640F" w14:textId="28B058F0"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w:t>
            </w:r>
            <w:r w:rsidR="001A39A4" w:rsidRPr="00953D94">
              <w:rPr>
                <w:rFonts w:ascii="Arial" w:hAnsi="Arial" w:cs="Arial"/>
                <w:sz w:val="18"/>
                <w:szCs w:val="18"/>
                <w:lang w:eastAsia="en-AU"/>
              </w:rPr>
              <w:t>6</w:t>
            </w:r>
          </w:p>
        </w:tc>
        <w:tc>
          <w:tcPr>
            <w:tcW w:w="2020" w:type="dxa"/>
            <w:noWrap/>
            <w:vAlign w:val="center"/>
            <w:hideMark/>
          </w:tcPr>
          <w:p w14:paraId="79A467F7" w14:textId="26785F39"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0.07</w:t>
            </w:r>
            <w:r w:rsidR="001A39A4" w:rsidRPr="00953D94">
              <w:rPr>
                <w:rFonts w:ascii="Arial" w:hAnsi="Arial" w:cs="Arial"/>
                <w:sz w:val="18"/>
                <w:szCs w:val="18"/>
                <w:lang w:eastAsia="en-AU"/>
              </w:rPr>
              <w:t>3</w:t>
            </w:r>
          </w:p>
        </w:tc>
        <w:tc>
          <w:tcPr>
            <w:tcW w:w="2090" w:type="dxa"/>
            <w:noWrap/>
            <w:vAlign w:val="center"/>
            <w:hideMark/>
          </w:tcPr>
          <w:p w14:paraId="33356ABD" w14:textId="1FB18CBA"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0.135</w:t>
            </w:r>
          </w:p>
        </w:tc>
      </w:tr>
      <w:tr w:rsidR="002813BB" w:rsidRPr="00953D94" w14:paraId="311398FB" w14:textId="77777777" w:rsidTr="00E22A8D">
        <w:trPr>
          <w:trHeight w:val="290"/>
        </w:trPr>
        <w:tc>
          <w:tcPr>
            <w:tcW w:w="1738" w:type="dxa"/>
            <w:vMerge/>
            <w:vAlign w:val="center"/>
            <w:hideMark/>
          </w:tcPr>
          <w:p w14:paraId="4D9BCF85"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p>
        </w:tc>
        <w:tc>
          <w:tcPr>
            <w:tcW w:w="2409" w:type="dxa"/>
            <w:noWrap/>
            <w:vAlign w:val="center"/>
            <w:hideMark/>
          </w:tcPr>
          <w:p w14:paraId="6D74FCCD" w14:textId="77777777"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9 weeks</w:t>
            </w:r>
          </w:p>
        </w:tc>
        <w:tc>
          <w:tcPr>
            <w:tcW w:w="1418" w:type="dxa"/>
            <w:noWrap/>
            <w:vAlign w:val="center"/>
            <w:hideMark/>
          </w:tcPr>
          <w:p w14:paraId="3C133C5C" w14:textId="70D184D5"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0.062</w:t>
            </w:r>
          </w:p>
        </w:tc>
        <w:tc>
          <w:tcPr>
            <w:tcW w:w="1665" w:type="dxa"/>
            <w:noWrap/>
            <w:vAlign w:val="center"/>
            <w:hideMark/>
          </w:tcPr>
          <w:p w14:paraId="48FF60E0" w14:textId="1050A630"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0.014</w:t>
            </w:r>
          </w:p>
        </w:tc>
        <w:tc>
          <w:tcPr>
            <w:tcW w:w="2020" w:type="dxa"/>
            <w:noWrap/>
            <w:vAlign w:val="center"/>
            <w:hideMark/>
          </w:tcPr>
          <w:p w14:paraId="083447D9" w14:textId="36ABB82E"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0.03</w:t>
            </w:r>
            <w:r w:rsidR="001A39A4" w:rsidRPr="00953D94">
              <w:rPr>
                <w:rFonts w:ascii="Arial" w:hAnsi="Arial" w:cs="Arial"/>
                <w:sz w:val="18"/>
                <w:szCs w:val="18"/>
                <w:lang w:eastAsia="en-AU"/>
              </w:rPr>
              <w:t>4</w:t>
            </w:r>
          </w:p>
        </w:tc>
        <w:tc>
          <w:tcPr>
            <w:tcW w:w="2090" w:type="dxa"/>
            <w:noWrap/>
            <w:vAlign w:val="center"/>
            <w:hideMark/>
          </w:tcPr>
          <w:p w14:paraId="58B4F479" w14:textId="79707FFA" w:rsidR="002813BB" w:rsidRPr="00953D94" w:rsidRDefault="002813BB" w:rsidP="00B85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0.090</w:t>
            </w:r>
          </w:p>
        </w:tc>
      </w:tr>
    </w:tbl>
    <w:p w14:paraId="71D34F6A" w14:textId="77777777" w:rsidR="002813BB" w:rsidRPr="00953D94" w:rsidRDefault="002813BB" w:rsidP="002813BB">
      <w:pPr>
        <w:pStyle w:val="Heading4"/>
        <w:rPr>
          <w:u w:val="single"/>
          <w:lang w:val="en-AU" w:eastAsia="en-AU"/>
        </w:rPr>
      </w:pPr>
    </w:p>
    <w:p w14:paraId="5CB9E609" w14:textId="77777777" w:rsidR="002813BB" w:rsidRPr="00953D94" w:rsidRDefault="002813BB">
      <w:pPr>
        <w:rPr>
          <w:b/>
          <w:bCs/>
          <w:sz w:val="24"/>
          <w:szCs w:val="24"/>
          <w:lang w:val="en-AU" w:eastAsia="en-AU"/>
        </w:rPr>
      </w:pPr>
      <w:r w:rsidRPr="00953D94">
        <w:rPr>
          <w:lang w:val="en-AU" w:eastAsia="en-AU"/>
        </w:rPr>
        <w:br w:type="page"/>
      </w:r>
    </w:p>
    <w:p w14:paraId="400B677C" w14:textId="2FE2AA9D" w:rsidR="003419C5" w:rsidRPr="00755D4E" w:rsidRDefault="003419C5">
      <w:pPr>
        <w:rPr>
          <w:b/>
          <w:bCs/>
          <w:u w:val="single"/>
          <w:lang w:val="en-AU" w:eastAsia="en-AU"/>
        </w:rPr>
      </w:pPr>
    </w:p>
    <w:p w14:paraId="6FDD8B8E" w14:textId="7DE56E00" w:rsidR="0026309E" w:rsidRPr="00953D94" w:rsidRDefault="004560A3" w:rsidP="00464766">
      <w:pPr>
        <w:jc w:val="both"/>
        <w:rPr>
          <w:u w:val="single"/>
          <w:lang w:val="en-AU" w:eastAsia="en-AU"/>
        </w:rPr>
      </w:pPr>
      <w:r w:rsidRPr="00755D4E">
        <w:rPr>
          <w:b/>
          <w:bCs/>
          <w:u w:val="single"/>
          <w:lang w:val="en-AU" w:eastAsia="en-AU"/>
        </w:rPr>
        <w:t xml:space="preserve">Table </w:t>
      </w:r>
      <w:r w:rsidR="009947A2" w:rsidRPr="00755D4E">
        <w:rPr>
          <w:b/>
          <w:bCs/>
          <w:u w:val="single"/>
          <w:lang w:val="en-AU" w:eastAsia="en-AU"/>
        </w:rPr>
        <w:t>4</w:t>
      </w:r>
      <w:r w:rsidR="00DB4490" w:rsidRPr="00755D4E">
        <w:rPr>
          <w:b/>
          <w:bCs/>
          <w:u w:val="single"/>
          <w:lang w:val="en-AU" w:eastAsia="en-AU"/>
        </w:rPr>
        <w:t>.</w:t>
      </w:r>
      <w:r w:rsidRPr="00755D4E">
        <w:rPr>
          <w:b/>
          <w:bCs/>
          <w:u w:val="single"/>
          <w:lang w:val="en-AU" w:eastAsia="en-AU"/>
        </w:rPr>
        <w:t xml:space="preserve"> </w:t>
      </w:r>
      <w:r w:rsidR="009E32C9" w:rsidRPr="00755D4E">
        <w:rPr>
          <w:b/>
          <w:bCs/>
          <w:u w:val="single"/>
          <w:lang w:val="en-AU" w:eastAsia="en-AU"/>
        </w:rPr>
        <w:t>Pairwise comparisons of predicted fecundity values from Analysis 1 models across 9-week treatments.</w:t>
      </w:r>
      <w:r w:rsidR="009E32C9" w:rsidRPr="00953D94">
        <w:rPr>
          <w:u w:val="single"/>
          <w:lang w:val="en-AU" w:eastAsia="en-AU"/>
        </w:rPr>
        <w:t xml:space="preserve"> </w:t>
      </w:r>
      <w:r w:rsidR="00C119EB" w:rsidRPr="00953D94">
        <w:rPr>
          <w:lang w:val="en-AU" w:eastAsia="en-AU"/>
        </w:rPr>
        <w:t>This table presents treatment contrasts between Control, +1 °C, and +2 °C exposures for each fecundity trait. Shown are the percentage change in the predicted mean of Treatment B relative to Treatment A (Effect size [%]), ratio values (odds ratio for binomial GLMMs, z or t ratios for other models), and p-values for each comparison. Arrows (↑ / ↓) indicate the direction of the effect relative to the first treatment listed in the contrast. All comparisons are based on modelled averages across coral genotypes on the response scale.</w:t>
      </w:r>
    </w:p>
    <w:p w14:paraId="36DCCF96" w14:textId="50147D24" w:rsidR="00160A46" w:rsidRPr="00953D94" w:rsidRDefault="00160A46" w:rsidP="00464766">
      <w:pPr>
        <w:jc w:val="both"/>
        <w:rPr>
          <w:lang w:val="en-AU" w:eastAsia="en-AU"/>
        </w:rPr>
      </w:pPr>
    </w:p>
    <w:tbl>
      <w:tblPr>
        <w:tblStyle w:val="TableGrid"/>
        <w:tblpPr w:leftFromText="180" w:rightFromText="180" w:vertAnchor="page" w:horzAnchor="margin" w:tblpXSpec="center" w:tblpY="3270"/>
        <w:tblW w:w="11052" w:type="dxa"/>
        <w:tblInd w:w="0" w:type="dxa"/>
        <w:tblLook w:val="04A0" w:firstRow="1" w:lastRow="0" w:firstColumn="1" w:lastColumn="0" w:noHBand="0" w:noVBand="1"/>
      </w:tblPr>
      <w:tblGrid>
        <w:gridCol w:w="1768"/>
        <w:gridCol w:w="3761"/>
        <w:gridCol w:w="751"/>
        <w:gridCol w:w="1843"/>
        <w:gridCol w:w="1511"/>
        <w:gridCol w:w="1418"/>
      </w:tblGrid>
      <w:tr w:rsidR="00B43EA2" w:rsidRPr="00953D94" w14:paraId="7BC94B8C" w14:textId="77777777" w:rsidTr="00B43EA2">
        <w:trPr>
          <w:trHeight w:val="240"/>
        </w:trPr>
        <w:tc>
          <w:tcPr>
            <w:tcW w:w="1768" w:type="dxa"/>
            <w:noWrap/>
            <w:vAlign w:val="center"/>
            <w:hideMark/>
          </w:tcPr>
          <w:p w14:paraId="1F889711" w14:textId="77777777" w:rsidR="00B43EA2" w:rsidRPr="00953D94" w:rsidRDefault="00B43EA2" w:rsidP="00B43EA2">
            <w:pPr>
              <w:jc w:val="center"/>
              <w:rPr>
                <w:rFonts w:ascii="Arial" w:hAnsi="Arial" w:cs="Arial"/>
                <w:b/>
                <w:bCs/>
                <w:sz w:val="18"/>
                <w:szCs w:val="18"/>
              </w:rPr>
            </w:pPr>
            <w:r w:rsidRPr="00953D94">
              <w:rPr>
                <w:rFonts w:ascii="Arial" w:hAnsi="Arial" w:cs="Arial"/>
                <w:b/>
                <w:bCs/>
                <w:sz w:val="18"/>
                <w:szCs w:val="18"/>
              </w:rPr>
              <w:t>Fecundity Trait</w:t>
            </w:r>
          </w:p>
        </w:tc>
        <w:tc>
          <w:tcPr>
            <w:tcW w:w="3761" w:type="dxa"/>
            <w:noWrap/>
            <w:vAlign w:val="center"/>
            <w:hideMark/>
          </w:tcPr>
          <w:p w14:paraId="56183C5E" w14:textId="77777777" w:rsidR="00B43EA2" w:rsidRPr="00953D94" w:rsidRDefault="00B43EA2" w:rsidP="00B43EA2">
            <w:pPr>
              <w:jc w:val="center"/>
              <w:rPr>
                <w:rFonts w:ascii="Arial" w:hAnsi="Arial" w:cs="Arial"/>
                <w:b/>
                <w:bCs/>
                <w:sz w:val="18"/>
                <w:szCs w:val="18"/>
              </w:rPr>
            </w:pPr>
            <w:r w:rsidRPr="00953D94">
              <w:rPr>
                <w:rFonts w:ascii="Arial" w:hAnsi="Arial" w:cs="Arial"/>
                <w:b/>
                <w:bCs/>
                <w:sz w:val="18"/>
                <w:szCs w:val="18"/>
              </w:rPr>
              <w:t>Contrast (Treatment A vs B)</w:t>
            </w:r>
          </w:p>
        </w:tc>
        <w:tc>
          <w:tcPr>
            <w:tcW w:w="751" w:type="dxa"/>
            <w:vAlign w:val="center"/>
          </w:tcPr>
          <w:p w14:paraId="7AD0D024" w14:textId="77777777" w:rsidR="00B43EA2" w:rsidRPr="00953D94" w:rsidRDefault="00B43EA2" w:rsidP="00B43EA2">
            <w:pPr>
              <w:jc w:val="center"/>
              <w:rPr>
                <w:rFonts w:ascii="Arial" w:hAnsi="Arial" w:cs="Arial"/>
                <w:b/>
                <w:bCs/>
                <w:sz w:val="18"/>
                <w:szCs w:val="18"/>
              </w:rPr>
            </w:pPr>
            <w:r w:rsidRPr="00953D94">
              <w:rPr>
                <w:rFonts w:ascii="Arial" w:hAnsi="Arial" w:cs="Arial"/>
                <w:b/>
                <w:bCs/>
                <w:sz w:val="18"/>
                <w:szCs w:val="18"/>
              </w:rPr>
              <w:t>Effect</w:t>
            </w:r>
          </w:p>
        </w:tc>
        <w:tc>
          <w:tcPr>
            <w:tcW w:w="1843" w:type="dxa"/>
            <w:noWrap/>
            <w:vAlign w:val="center"/>
            <w:hideMark/>
          </w:tcPr>
          <w:p w14:paraId="37CDE7CB" w14:textId="77777777" w:rsidR="00B43EA2" w:rsidRPr="00953D94" w:rsidRDefault="00B43EA2" w:rsidP="00B43EA2">
            <w:pPr>
              <w:jc w:val="center"/>
              <w:rPr>
                <w:rFonts w:ascii="Arial" w:hAnsi="Arial" w:cs="Arial"/>
                <w:b/>
                <w:bCs/>
                <w:sz w:val="18"/>
                <w:szCs w:val="18"/>
              </w:rPr>
            </w:pPr>
            <w:r w:rsidRPr="00953D94">
              <w:rPr>
                <w:rFonts w:ascii="Arial" w:hAnsi="Arial" w:cs="Arial"/>
                <w:b/>
                <w:bCs/>
                <w:sz w:val="18"/>
                <w:szCs w:val="18"/>
              </w:rPr>
              <w:t>Effect size (%)</w:t>
            </w:r>
          </w:p>
        </w:tc>
        <w:tc>
          <w:tcPr>
            <w:tcW w:w="1511" w:type="dxa"/>
            <w:vAlign w:val="center"/>
          </w:tcPr>
          <w:p w14:paraId="7142342E" w14:textId="77777777" w:rsidR="00B43EA2" w:rsidRPr="00953D94" w:rsidRDefault="00B43EA2" w:rsidP="00B43EA2">
            <w:pPr>
              <w:jc w:val="center"/>
              <w:rPr>
                <w:rFonts w:ascii="Arial" w:hAnsi="Arial" w:cs="Arial"/>
                <w:b/>
                <w:bCs/>
                <w:sz w:val="18"/>
                <w:szCs w:val="18"/>
              </w:rPr>
            </w:pPr>
            <w:r w:rsidRPr="00953D94">
              <w:rPr>
                <w:rFonts w:ascii="Arial" w:hAnsi="Arial" w:cs="Arial"/>
                <w:b/>
                <w:bCs/>
                <w:sz w:val="18"/>
                <w:szCs w:val="18"/>
              </w:rPr>
              <w:t>Ratio value</w:t>
            </w:r>
          </w:p>
        </w:tc>
        <w:tc>
          <w:tcPr>
            <w:tcW w:w="1418" w:type="dxa"/>
            <w:vAlign w:val="center"/>
          </w:tcPr>
          <w:p w14:paraId="13D8B5F6" w14:textId="77777777" w:rsidR="00B43EA2" w:rsidRPr="00953D94" w:rsidRDefault="00B43EA2" w:rsidP="00B43EA2">
            <w:pPr>
              <w:jc w:val="center"/>
              <w:rPr>
                <w:rFonts w:ascii="Arial" w:hAnsi="Arial" w:cs="Arial"/>
                <w:b/>
                <w:bCs/>
                <w:sz w:val="18"/>
                <w:szCs w:val="18"/>
              </w:rPr>
            </w:pPr>
            <w:r w:rsidRPr="00953D94">
              <w:rPr>
                <w:rFonts w:ascii="Arial" w:hAnsi="Arial" w:cs="Arial"/>
                <w:b/>
                <w:bCs/>
                <w:sz w:val="18"/>
                <w:szCs w:val="18"/>
              </w:rPr>
              <w:t>p-value</w:t>
            </w:r>
          </w:p>
        </w:tc>
      </w:tr>
      <w:tr w:rsidR="00B43EA2" w:rsidRPr="00953D94" w14:paraId="1BFE2BC5" w14:textId="77777777" w:rsidTr="00B43EA2">
        <w:trPr>
          <w:trHeight w:val="240"/>
        </w:trPr>
        <w:tc>
          <w:tcPr>
            <w:tcW w:w="1768" w:type="dxa"/>
            <w:vMerge w:val="restart"/>
            <w:noWrap/>
            <w:vAlign w:val="center"/>
            <w:hideMark/>
          </w:tcPr>
          <w:p w14:paraId="74642800"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Probability of finding a gravid polyp</w:t>
            </w:r>
          </w:p>
        </w:tc>
        <w:tc>
          <w:tcPr>
            <w:tcW w:w="3761" w:type="dxa"/>
            <w:noWrap/>
            <w:vAlign w:val="center"/>
            <w:hideMark/>
          </w:tcPr>
          <w:p w14:paraId="415F88CD"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Control vs +1°C x 9 weeks</w:t>
            </w:r>
          </w:p>
        </w:tc>
        <w:tc>
          <w:tcPr>
            <w:tcW w:w="751" w:type="dxa"/>
            <w:vAlign w:val="center"/>
          </w:tcPr>
          <w:p w14:paraId="0910039B"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hideMark/>
          </w:tcPr>
          <w:p w14:paraId="466710B3"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+19.77</w:t>
            </w:r>
          </w:p>
        </w:tc>
        <w:tc>
          <w:tcPr>
            <w:tcW w:w="1511" w:type="dxa"/>
            <w:vAlign w:val="center"/>
          </w:tcPr>
          <w:p w14:paraId="7AF87020"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0.83 odds ratio</w:t>
            </w:r>
          </w:p>
        </w:tc>
        <w:tc>
          <w:tcPr>
            <w:tcW w:w="1418" w:type="dxa"/>
            <w:vAlign w:val="center"/>
          </w:tcPr>
          <w:p w14:paraId="27F2784F"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0.620</w:t>
            </w:r>
          </w:p>
        </w:tc>
      </w:tr>
      <w:tr w:rsidR="00B43EA2" w:rsidRPr="00953D94" w14:paraId="6193937B" w14:textId="77777777" w:rsidTr="00B43EA2">
        <w:trPr>
          <w:trHeight w:val="240"/>
        </w:trPr>
        <w:tc>
          <w:tcPr>
            <w:tcW w:w="1768" w:type="dxa"/>
            <w:vMerge/>
            <w:vAlign w:val="center"/>
            <w:hideMark/>
          </w:tcPr>
          <w:p w14:paraId="00E1D978" w14:textId="77777777" w:rsidR="00B43EA2" w:rsidRPr="00953D94" w:rsidRDefault="00B43EA2" w:rsidP="00B43EA2">
            <w:pPr>
              <w:jc w:val="center"/>
              <w:rPr>
                <w:rFonts w:ascii="Arial" w:hAnsi="Arial" w:cs="Arial"/>
                <w:sz w:val="18"/>
                <w:szCs w:val="18"/>
              </w:rPr>
            </w:pPr>
          </w:p>
        </w:tc>
        <w:tc>
          <w:tcPr>
            <w:tcW w:w="3761" w:type="dxa"/>
            <w:noWrap/>
            <w:vAlign w:val="center"/>
            <w:hideMark/>
          </w:tcPr>
          <w:p w14:paraId="73608D35"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Control vs +2°C x 9 weeks</w:t>
            </w:r>
          </w:p>
        </w:tc>
        <w:tc>
          <w:tcPr>
            <w:tcW w:w="751" w:type="dxa"/>
            <w:vAlign w:val="center"/>
          </w:tcPr>
          <w:p w14:paraId="5A16286F"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hideMark/>
          </w:tcPr>
          <w:p w14:paraId="1F1A0B35"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-42.97</w:t>
            </w:r>
          </w:p>
        </w:tc>
        <w:tc>
          <w:tcPr>
            <w:tcW w:w="1511" w:type="dxa"/>
            <w:vAlign w:val="center"/>
          </w:tcPr>
          <w:p w14:paraId="452CC4C6"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1.77 odds ratio</w:t>
            </w:r>
          </w:p>
        </w:tc>
        <w:tc>
          <w:tcPr>
            <w:tcW w:w="1418" w:type="dxa"/>
            <w:vAlign w:val="center"/>
          </w:tcPr>
          <w:p w14:paraId="6185B592"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0.019</w:t>
            </w:r>
          </w:p>
        </w:tc>
      </w:tr>
      <w:tr w:rsidR="00B43EA2" w:rsidRPr="00953D94" w14:paraId="340D8CA4" w14:textId="77777777" w:rsidTr="00B43EA2">
        <w:trPr>
          <w:trHeight w:val="240"/>
        </w:trPr>
        <w:tc>
          <w:tcPr>
            <w:tcW w:w="1768" w:type="dxa"/>
            <w:vMerge/>
            <w:vAlign w:val="center"/>
            <w:hideMark/>
          </w:tcPr>
          <w:p w14:paraId="758DAFAB" w14:textId="77777777" w:rsidR="00B43EA2" w:rsidRPr="00953D94" w:rsidRDefault="00B43EA2" w:rsidP="00B43EA2">
            <w:pPr>
              <w:jc w:val="center"/>
              <w:rPr>
                <w:rFonts w:ascii="Arial" w:hAnsi="Arial" w:cs="Arial"/>
                <w:sz w:val="18"/>
                <w:szCs w:val="18"/>
              </w:rPr>
            </w:pPr>
          </w:p>
        </w:tc>
        <w:tc>
          <w:tcPr>
            <w:tcW w:w="3761" w:type="dxa"/>
            <w:noWrap/>
            <w:vAlign w:val="center"/>
            <w:hideMark/>
          </w:tcPr>
          <w:p w14:paraId="57993917"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+1°C x 9 weeks vs +2°C x 9 weeks</w:t>
            </w:r>
          </w:p>
        </w:tc>
        <w:tc>
          <w:tcPr>
            <w:tcW w:w="751" w:type="dxa"/>
            <w:vAlign w:val="center"/>
          </w:tcPr>
          <w:p w14:paraId="2C301EDE"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hideMark/>
          </w:tcPr>
          <w:p w14:paraId="4D1CF99F"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-52.38</w:t>
            </w:r>
          </w:p>
        </w:tc>
        <w:tc>
          <w:tcPr>
            <w:tcW w:w="1511" w:type="dxa"/>
            <w:vAlign w:val="center"/>
          </w:tcPr>
          <w:p w14:paraId="6BA133D5"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2.13 odds ratio</w:t>
            </w:r>
          </w:p>
        </w:tc>
        <w:tc>
          <w:tcPr>
            <w:tcW w:w="1418" w:type="dxa"/>
            <w:vAlign w:val="center"/>
          </w:tcPr>
          <w:p w14:paraId="224E61E0"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0.003</w:t>
            </w:r>
          </w:p>
        </w:tc>
      </w:tr>
      <w:tr w:rsidR="00B43EA2" w:rsidRPr="00953D94" w14:paraId="5BA72B6D" w14:textId="77777777" w:rsidTr="00B43EA2">
        <w:trPr>
          <w:trHeight w:val="240"/>
        </w:trPr>
        <w:tc>
          <w:tcPr>
            <w:tcW w:w="1768" w:type="dxa"/>
            <w:vMerge w:val="restart"/>
            <w:noWrap/>
            <w:vAlign w:val="center"/>
            <w:hideMark/>
          </w:tcPr>
          <w:p w14:paraId="06D9473F"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Egg count per polyp</w:t>
            </w:r>
          </w:p>
        </w:tc>
        <w:tc>
          <w:tcPr>
            <w:tcW w:w="3761" w:type="dxa"/>
            <w:noWrap/>
            <w:vAlign w:val="center"/>
            <w:hideMark/>
          </w:tcPr>
          <w:p w14:paraId="588F034B"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Control vs +1°C x 9 weeks</w:t>
            </w:r>
          </w:p>
        </w:tc>
        <w:tc>
          <w:tcPr>
            <w:tcW w:w="751" w:type="dxa"/>
            <w:vAlign w:val="center"/>
          </w:tcPr>
          <w:p w14:paraId="017E320F"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tcPr>
          <w:p w14:paraId="61532CCF"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-15.32</w:t>
            </w:r>
          </w:p>
        </w:tc>
        <w:tc>
          <w:tcPr>
            <w:tcW w:w="1511" w:type="dxa"/>
            <w:vAlign w:val="center"/>
          </w:tcPr>
          <w:p w14:paraId="4EEAE65A"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1.49 z ratio</w:t>
            </w:r>
          </w:p>
        </w:tc>
        <w:tc>
          <w:tcPr>
            <w:tcW w:w="1418" w:type="dxa"/>
            <w:vAlign w:val="center"/>
          </w:tcPr>
          <w:p w14:paraId="2493F83E"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0.135</w:t>
            </w:r>
          </w:p>
        </w:tc>
      </w:tr>
      <w:tr w:rsidR="00B43EA2" w:rsidRPr="00953D94" w14:paraId="3838954E" w14:textId="77777777" w:rsidTr="00B43EA2">
        <w:trPr>
          <w:trHeight w:val="240"/>
        </w:trPr>
        <w:tc>
          <w:tcPr>
            <w:tcW w:w="1768" w:type="dxa"/>
            <w:vMerge/>
            <w:vAlign w:val="center"/>
            <w:hideMark/>
          </w:tcPr>
          <w:p w14:paraId="3739EAAF" w14:textId="77777777" w:rsidR="00B43EA2" w:rsidRPr="00953D94" w:rsidRDefault="00B43EA2" w:rsidP="00B43EA2">
            <w:pPr>
              <w:jc w:val="center"/>
              <w:rPr>
                <w:rFonts w:ascii="Arial" w:hAnsi="Arial" w:cs="Arial"/>
                <w:sz w:val="18"/>
                <w:szCs w:val="18"/>
              </w:rPr>
            </w:pPr>
          </w:p>
        </w:tc>
        <w:tc>
          <w:tcPr>
            <w:tcW w:w="3761" w:type="dxa"/>
            <w:noWrap/>
            <w:vAlign w:val="center"/>
            <w:hideMark/>
          </w:tcPr>
          <w:p w14:paraId="43ED1F9B"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Control vs +2°C x 9 weeks</w:t>
            </w:r>
          </w:p>
        </w:tc>
        <w:tc>
          <w:tcPr>
            <w:tcW w:w="751" w:type="dxa"/>
            <w:vAlign w:val="center"/>
          </w:tcPr>
          <w:p w14:paraId="7AE24397"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tcPr>
          <w:p w14:paraId="5547E03B"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-8.23</w:t>
            </w:r>
          </w:p>
        </w:tc>
        <w:tc>
          <w:tcPr>
            <w:tcW w:w="1511" w:type="dxa"/>
            <w:vAlign w:val="center"/>
          </w:tcPr>
          <w:p w14:paraId="41721252"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1.73 z ratio</w:t>
            </w:r>
          </w:p>
        </w:tc>
        <w:tc>
          <w:tcPr>
            <w:tcW w:w="1418" w:type="dxa"/>
            <w:vAlign w:val="center"/>
          </w:tcPr>
          <w:p w14:paraId="5035BA4A"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0.084</w:t>
            </w:r>
          </w:p>
        </w:tc>
      </w:tr>
      <w:tr w:rsidR="00B43EA2" w:rsidRPr="00953D94" w14:paraId="223A59E2" w14:textId="77777777" w:rsidTr="00B43EA2">
        <w:trPr>
          <w:trHeight w:val="240"/>
        </w:trPr>
        <w:tc>
          <w:tcPr>
            <w:tcW w:w="1768" w:type="dxa"/>
            <w:vMerge/>
            <w:vAlign w:val="center"/>
            <w:hideMark/>
          </w:tcPr>
          <w:p w14:paraId="6DC4A4CE" w14:textId="77777777" w:rsidR="00B43EA2" w:rsidRPr="00953D94" w:rsidRDefault="00B43EA2" w:rsidP="00B43EA2">
            <w:pPr>
              <w:jc w:val="center"/>
              <w:rPr>
                <w:rFonts w:ascii="Arial" w:hAnsi="Arial" w:cs="Arial"/>
                <w:sz w:val="18"/>
                <w:szCs w:val="18"/>
              </w:rPr>
            </w:pPr>
          </w:p>
        </w:tc>
        <w:tc>
          <w:tcPr>
            <w:tcW w:w="3761" w:type="dxa"/>
            <w:noWrap/>
            <w:vAlign w:val="center"/>
            <w:hideMark/>
          </w:tcPr>
          <w:p w14:paraId="2BF35A04"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+1°C x 9 weeks vs +2°C x 9 weeks</w:t>
            </w:r>
          </w:p>
        </w:tc>
        <w:tc>
          <w:tcPr>
            <w:tcW w:w="751" w:type="dxa"/>
            <w:vAlign w:val="center"/>
          </w:tcPr>
          <w:p w14:paraId="31D10393"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tcPr>
          <w:p w14:paraId="3A82FA1D"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-3.42</w:t>
            </w:r>
          </w:p>
        </w:tc>
        <w:tc>
          <w:tcPr>
            <w:tcW w:w="1511" w:type="dxa"/>
            <w:vAlign w:val="center"/>
          </w:tcPr>
          <w:p w14:paraId="4DC210F6"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0.27 z ratio</w:t>
            </w:r>
          </w:p>
        </w:tc>
        <w:tc>
          <w:tcPr>
            <w:tcW w:w="1418" w:type="dxa"/>
            <w:vAlign w:val="center"/>
          </w:tcPr>
          <w:p w14:paraId="291192D2"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0.600</w:t>
            </w:r>
          </w:p>
        </w:tc>
      </w:tr>
      <w:tr w:rsidR="00B43EA2" w:rsidRPr="00953D94" w14:paraId="38D1A77F" w14:textId="77777777" w:rsidTr="00B43EA2">
        <w:trPr>
          <w:trHeight w:val="240"/>
        </w:trPr>
        <w:tc>
          <w:tcPr>
            <w:tcW w:w="1768" w:type="dxa"/>
            <w:vMerge w:val="restart"/>
            <w:noWrap/>
            <w:vAlign w:val="center"/>
            <w:hideMark/>
          </w:tcPr>
          <w:p w14:paraId="3396F38A"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Egg volume</w:t>
            </w:r>
          </w:p>
        </w:tc>
        <w:tc>
          <w:tcPr>
            <w:tcW w:w="3761" w:type="dxa"/>
            <w:noWrap/>
            <w:vAlign w:val="center"/>
            <w:hideMark/>
          </w:tcPr>
          <w:p w14:paraId="4109D710"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Control vs +1°C x 9 weeks</w:t>
            </w:r>
          </w:p>
        </w:tc>
        <w:tc>
          <w:tcPr>
            <w:tcW w:w="751" w:type="dxa"/>
            <w:vAlign w:val="center"/>
          </w:tcPr>
          <w:p w14:paraId="318C6A2A"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tcPr>
          <w:p w14:paraId="72D18F91"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+78.48</w:t>
            </w:r>
          </w:p>
        </w:tc>
        <w:tc>
          <w:tcPr>
            <w:tcW w:w="1511" w:type="dxa"/>
            <w:vAlign w:val="center"/>
          </w:tcPr>
          <w:p w14:paraId="6C7DA45C"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-13.78 t ratio</w:t>
            </w:r>
          </w:p>
        </w:tc>
        <w:tc>
          <w:tcPr>
            <w:tcW w:w="1418" w:type="dxa"/>
            <w:vAlign w:val="center"/>
          </w:tcPr>
          <w:p w14:paraId="2B1752D6"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&lt;0.001</w:t>
            </w:r>
          </w:p>
        </w:tc>
      </w:tr>
      <w:tr w:rsidR="00B43EA2" w:rsidRPr="00953D94" w14:paraId="459F6841" w14:textId="77777777" w:rsidTr="00B43EA2">
        <w:trPr>
          <w:trHeight w:val="240"/>
        </w:trPr>
        <w:tc>
          <w:tcPr>
            <w:tcW w:w="1768" w:type="dxa"/>
            <w:vMerge/>
            <w:vAlign w:val="center"/>
            <w:hideMark/>
          </w:tcPr>
          <w:p w14:paraId="5E137F1D" w14:textId="77777777" w:rsidR="00B43EA2" w:rsidRPr="00953D94" w:rsidRDefault="00B43EA2" w:rsidP="00B43EA2">
            <w:pPr>
              <w:jc w:val="center"/>
              <w:rPr>
                <w:rFonts w:ascii="Arial" w:hAnsi="Arial" w:cs="Arial"/>
                <w:sz w:val="18"/>
                <w:szCs w:val="18"/>
              </w:rPr>
            </w:pPr>
          </w:p>
        </w:tc>
        <w:tc>
          <w:tcPr>
            <w:tcW w:w="3761" w:type="dxa"/>
            <w:noWrap/>
            <w:vAlign w:val="center"/>
            <w:hideMark/>
          </w:tcPr>
          <w:p w14:paraId="2D005C6B"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Control vs +2°C x 9 weeks</w:t>
            </w:r>
          </w:p>
        </w:tc>
        <w:tc>
          <w:tcPr>
            <w:tcW w:w="751" w:type="dxa"/>
            <w:vAlign w:val="center"/>
          </w:tcPr>
          <w:p w14:paraId="01E64965"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tcPr>
          <w:p w14:paraId="7A9A56F8"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+35.53</w:t>
            </w:r>
          </w:p>
        </w:tc>
        <w:tc>
          <w:tcPr>
            <w:tcW w:w="1511" w:type="dxa"/>
            <w:vAlign w:val="center"/>
          </w:tcPr>
          <w:p w14:paraId="0E07598A"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 xml:space="preserve">- </w:t>
            </w:r>
            <w:proofErr w:type="gramStart"/>
            <w:r w:rsidRPr="00953D94">
              <w:rPr>
                <w:rFonts w:ascii="Arial" w:hAnsi="Arial" w:cs="Arial"/>
                <w:sz w:val="18"/>
                <w:szCs w:val="18"/>
              </w:rPr>
              <w:t>8.39  t</w:t>
            </w:r>
            <w:proofErr w:type="gramEnd"/>
            <w:r w:rsidRPr="00953D94">
              <w:rPr>
                <w:rFonts w:ascii="Arial" w:hAnsi="Arial" w:cs="Arial"/>
                <w:sz w:val="18"/>
                <w:szCs w:val="18"/>
              </w:rPr>
              <w:t xml:space="preserve"> ratio</w:t>
            </w:r>
          </w:p>
        </w:tc>
        <w:tc>
          <w:tcPr>
            <w:tcW w:w="1418" w:type="dxa"/>
            <w:vAlign w:val="center"/>
          </w:tcPr>
          <w:p w14:paraId="4B02CDD6"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&lt;0.001</w:t>
            </w:r>
          </w:p>
        </w:tc>
      </w:tr>
      <w:tr w:rsidR="00B43EA2" w:rsidRPr="00953D94" w14:paraId="458D8203" w14:textId="77777777" w:rsidTr="00B43EA2">
        <w:trPr>
          <w:trHeight w:val="240"/>
        </w:trPr>
        <w:tc>
          <w:tcPr>
            <w:tcW w:w="1768" w:type="dxa"/>
            <w:vMerge/>
            <w:vAlign w:val="center"/>
            <w:hideMark/>
          </w:tcPr>
          <w:p w14:paraId="0F6F5378" w14:textId="77777777" w:rsidR="00B43EA2" w:rsidRPr="00953D94" w:rsidRDefault="00B43EA2" w:rsidP="00B43EA2">
            <w:pPr>
              <w:jc w:val="center"/>
              <w:rPr>
                <w:rFonts w:ascii="Arial" w:hAnsi="Arial" w:cs="Arial"/>
                <w:sz w:val="18"/>
                <w:szCs w:val="18"/>
              </w:rPr>
            </w:pPr>
          </w:p>
        </w:tc>
        <w:tc>
          <w:tcPr>
            <w:tcW w:w="3761" w:type="dxa"/>
            <w:noWrap/>
            <w:vAlign w:val="center"/>
            <w:hideMark/>
          </w:tcPr>
          <w:p w14:paraId="3CE1CB81"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+1°C x 9 weeks vs +2°C x 9 weeks</w:t>
            </w:r>
          </w:p>
        </w:tc>
        <w:tc>
          <w:tcPr>
            <w:tcW w:w="751" w:type="dxa"/>
            <w:vAlign w:val="center"/>
          </w:tcPr>
          <w:p w14:paraId="3D48F472"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tcPr>
          <w:p w14:paraId="32D6986D"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-24.06</w:t>
            </w:r>
          </w:p>
        </w:tc>
        <w:tc>
          <w:tcPr>
            <w:tcW w:w="1511" w:type="dxa"/>
            <w:vAlign w:val="center"/>
          </w:tcPr>
          <w:p w14:paraId="6DA24D5C" w14:textId="77777777" w:rsidR="00B43EA2" w:rsidRPr="00953D94" w:rsidRDefault="00B43EA2" w:rsidP="00B43EA2">
            <w:pPr>
              <w:jc w:val="center"/>
              <w:rPr>
                <w:rFonts w:ascii="Arial" w:hAnsi="Arial" w:cs="Arial"/>
                <w:sz w:val="18"/>
                <w:szCs w:val="18"/>
              </w:rPr>
            </w:pPr>
            <w:proofErr w:type="gramStart"/>
            <w:r w:rsidRPr="00953D94">
              <w:rPr>
                <w:rFonts w:ascii="Arial" w:hAnsi="Arial" w:cs="Arial"/>
                <w:sz w:val="18"/>
                <w:szCs w:val="18"/>
              </w:rPr>
              <w:t>7.46  t</w:t>
            </w:r>
            <w:proofErr w:type="gramEnd"/>
            <w:r w:rsidRPr="00953D94">
              <w:rPr>
                <w:rFonts w:ascii="Arial" w:hAnsi="Arial" w:cs="Arial"/>
                <w:sz w:val="18"/>
                <w:szCs w:val="18"/>
              </w:rPr>
              <w:t xml:space="preserve"> ratio</w:t>
            </w:r>
          </w:p>
        </w:tc>
        <w:tc>
          <w:tcPr>
            <w:tcW w:w="1418" w:type="dxa"/>
            <w:vAlign w:val="center"/>
          </w:tcPr>
          <w:p w14:paraId="067EB25E"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&lt;0.001</w:t>
            </w:r>
          </w:p>
        </w:tc>
      </w:tr>
      <w:tr w:rsidR="00B43EA2" w:rsidRPr="00953D94" w14:paraId="5F4124A8" w14:textId="77777777" w:rsidTr="00B43EA2">
        <w:trPr>
          <w:trHeight w:val="240"/>
        </w:trPr>
        <w:tc>
          <w:tcPr>
            <w:tcW w:w="1768" w:type="dxa"/>
            <w:vMerge w:val="restart"/>
            <w:noWrap/>
            <w:vAlign w:val="center"/>
            <w:hideMark/>
          </w:tcPr>
          <w:p w14:paraId="60C179F7"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Total Testis Volume per polyp</w:t>
            </w:r>
          </w:p>
        </w:tc>
        <w:tc>
          <w:tcPr>
            <w:tcW w:w="3761" w:type="dxa"/>
            <w:noWrap/>
            <w:vAlign w:val="center"/>
            <w:hideMark/>
          </w:tcPr>
          <w:p w14:paraId="7970E081"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Control vs +1°C x 9 weeks</w:t>
            </w:r>
          </w:p>
        </w:tc>
        <w:tc>
          <w:tcPr>
            <w:tcW w:w="751" w:type="dxa"/>
            <w:vAlign w:val="center"/>
          </w:tcPr>
          <w:p w14:paraId="7A61A4A7"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tcPr>
          <w:p w14:paraId="0EF69B2C"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-30.31</w:t>
            </w:r>
          </w:p>
        </w:tc>
        <w:tc>
          <w:tcPr>
            <w:tcW w:w="1511" w:type="dxa"/>
            <w:vAlign w:val="center"/>
          </w:tcPr>
          <w:p w14:paraId="25ABAE3E"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2.31 t ratio</w:t>
            </w:r>
          </w:p>
        </w:tc>
        <w:tc>
          <w:tcPr>
            <w:tcW w:w="1418" w:type="dxa"/>
            <w:vAlign w:val="center"/>
          </w:tcPr>
          <w:p w14:paraId="46485066"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0.059</w:t>
            </w:r>
          </w:p>
        </w:tc>
      </w:tr>
      <w:tr w:rsidR="00B43EA2" w:rsidRPr="00953D94" w14:paraId="32DBADE1" w14:textId="77777777" w:rsidTr="00B43EA2">
        <w:trPr>
          <w:trHeight w:val="240"/>
        </w:trPr>
        <w:tc>
          <w:tcPr>
            <w:tcW w:w="1768" w:type="dxa"/>
            <w:vMerge/>
            <w:vAlign w:val="center"/>
            <w:hideMark/>
          </w:tcPr>
          <w:p w14:paraId="6128256F" w14:textId="77777777" w:rsidR="00B43EA2" w:rsidRPr="00953D94" w:rsidRDefault="00B43EA2" w:rsidP="00B43EA2">
            <w:pPr>
              <w:jc w:val="center"/>
              <w:rPr>
                <w:rFonts w:ascii="Arial" w:hAnsi="Arial" w:cs="Arial"/>
                <w:sz w:val="18"/>
                <w:szCs w:val="18"/>
              </w:rPr>
            </w:pPr>
          </w:p>
        </w:tc>
        <w:tc>
          <w:tcPr>
            <w:tcW w:w="3761" w:type="dxa"/>
            <w:noWrap/>
            <w:vAlign w:val="center"/>
            <w:hideMark/>
          </w:tcPr>
          <w:p w14:paraId="5C30FC72"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Control vs +2°C x 9 weeks</w:t>
            </w:r>
          </w:p>
        </w:tc>
        <w:tc>
          <w:tcPr>
            <w:tcW w:w="751" w:type="dxa"/>
          </w:tcPr>
          <w:p w14:paraId="5E519B8C"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tcPr>
          <w:p w14:paraId="7BC9268B"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-65.06</w:t>
            </w:r>
          </w:p>
        </w:tc>
        <w:tc>
          <w:tcPr>
            <w:tcW w:w="1511" w:type="dxa"/>
            <w:vAlign w:val="center"/>
          </w:tcPr>
          <w:p w14:paraId="6ED896C8"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6.15 t ratio</w:t>
            </w:r>
          </w:p>
        </w:tc>
        <w:tc>
          <w:tcPr>
            <w:tcW w:w="1418" w:type="dxa"/>
            <w:vAlign w:val="center"/>
          </w:tcPr>
          <w:p w14:paraId="061D7344"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&lt;0.001</w:t>
            </w:r>
          </w:p>
        </w:tc>
      </w:tr>
      <w:tr w:rsidR="00B43EA2" w:rsidRPr="00953D94" w14:paraId="52FCBB7C" w14:textId="77777777" w:rsidTr="00B43EA2">
        <w:trPr>
          <w:trHeight w:val="240"/>
        </w:trPr>
        <w:tc>
          <w:tcPr>
            <w:tcW w:w="1768" w:type="dxa"/>
            <w:vMerge/>
            <w:vAlign w:val="center"/>
            <w:hideMark/>
          </w:tcPr>
          <w:p w14:paraId="30AA50BA" w14:textId="77777777" w:rsidR="00B43EA2" w:rsidRPr="00953D94" w:rsidRDefault="00B43EA2" w:rsidP="00B43EA2">
            <w:pPr>
              <w:jc w:val="center"/>
              <w:rPr>
                <w:rFonts w:ascii="Arial" w:hAnsi="Arial" w:cs="Arial"/>
                <w:sz w:val="18"/>
                <w:szCs w:val="18"/>
              </w:rPr>
            </w:pPr>
          </w:p>
        </w:tc>
        <w:tc>
          <w:tcPr>
            <w:tcW w:w="3761" w:type="dxa"/>
            <w:noWrap/>
            <w:vAlign w:val="center"/>
            <w:hideMark/>
          </w:tcPr>
          <w:p w14:paraId="10E7CE0F"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+1°C x 9 weeks vs +2°C x 9 weeks</w:t>
            </w:r>
          </w:p>
        </w:tc>
        <w:tc>
          <w:tcPr>
            <w:tcW w:w="751" w:type="dxa"/>
          </w:tcPr>
          <w:p w14:paraId="27D8CACD"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w:t>
            </w:r>
          </w:p>
        </w:tc>
        <w:tc>
          <w:tcPr>
            <w:tcW w:w="1843" w:type="dxa"/>
            <w:noWrap/>
            <w:vAlign w:val="center"/>
          </w:tcPr>
          <w:p w14:paraId="42E8DA89"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-49.87</w:t>
            </w:r>
          </w:p>
        </w:tc>
        <w:tc>
          <w:tcPr>
            <w:tcW w:w="1511" w:type="dxa"/>
            <w:vAlign w:val="center"/>
          </w:tcPr>
          <w:p w14:paraId="7A149F38"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2.56 t ratio</w:t>
            </w:r>
          </w:p>
        </w:tc>
        <w:tc>
          <w:tcPr>
            <w:tcW w:w="1418" w:type="dxa"/>
            <w:vAlign w:val="center"/>
          </w:tcPr>
          <w:p w14:paraId="042D254D" w14:textId="77777777" w:rsidR="00B43EA2" w:rsidRPr="00953D94" w:rsidRDefault="00B43EA2" w:rsidP="00B43EA2">
            <w:pPr>
              <w:jc w:val="center"/>
              <w:rPr>
                <w:rFonts w:ascii="Arial" w:hAnsi="Arial" w:cs="Arial"/>
                <w:sz w:val="18"/>
                <w:szCs w:val="18"/>
              </w:rPr>
            </w:pPr>
            <w:r w:rsidRPr="00953D94">
              <w:rPr>
                <w:rFonts w:ascii="Arial" w:hAnsi="Arial" w:cs="Arial"/>
                <w:sz w:val="18"/>
                <w:szCs w:val="18"/>
              </w:rPr>
              <w:t>0.031</w:t>
            </w:r>
          </w:p>
        </w:tc>
      </w:tr>
    </w:tbl>
    <w:p w14:paraId="3D11AB24" w14:textId="77777777" w:rsidR="00160A46" w:rsidRPr="00953D94" w:rsidRDefault="00160A46" w:rsidP="00464766">
      <w:pPr>
        <w:jc w:val="both"/>
        <w:rPr>
          <w:lang w:val="en-AU" w:eastAsia="en-AU"/>
        </w:rPr>
      </w:pPr>
    </w:p>
    <w:p w14:paraId="69A64541" w14:textId="6F4F9C62" w:rsidR="002813BB" w:rsidRPr="00953D94" w:rsidRDefault="002813BB" w:rsidP="004715C4">
      <w:pPr>
        <w:pStyle w:val="Heading3"/>
        <w:rPr>
          <w:lang w:val="en-AU"/>
        </w:rPr>
      </w:pPr>
    </w:p>
    <w:p w14:paraId="225E5139" w14:textId="77777777" w:rsidR="003419C5" w:rsidRPr="00755D4E" w:rsidRDefault="003419C5" w:rsidP="009E32C9">
      <w:pPr>
        <w:rPr>
          <w:b/>
          <w:bCs/>
          <w:u w:val="single"/>
          <w:lang w:val="en-AU" w:eastAsia="en-AU"/>
        </w:rPr>
      </w:pPr>
    </w:p>
    <w:p w14:paraId="0A9F6544" w14:textId="4DDE630B" w:rsidR="00DB4490" w:rsidRPr="00755D4E" w:rsidRDefault="004560A3" w:rsidP="00464766">
      <w:pPr>
        <w:jc w:val="both"/>
        <w:rPr>
          <w:b/>
          <w:bCs/>
          <w:u w:val="single"/>
          <w:lang w:val="en-AU" w:eastAsia="en-AU"/>
        </w:rPr>
      </w:pPr>
      <w:r w:rsidRPr="00755D4E">
        <w:rPr>
          <w:b/>
          <w:bCs/>
          <w:u w:val="single"/>
          <w:lang w:val="en-AU" w:eastAsia="en-AU"/>
        </w:rPr>
        <w:t xml:space="preserve">Table </w:t>
      </w:r>
      <w:r w:rsidR="009947A2" w:rsidRPr="00755D4E">
        <w:rPr>
          <w:b/>
          <w:bCs/>
          <w:u w:val="single"/>
          <w:lang w:val="en-AU" w:eastAsia="en-AU"/>
        </w:rPr>
        <w:t>5</w:t>
      </w:r>
      <w:r w:rsidR="00DB4490" w:rsidRPr="00755D4E">
        <w:rPr>
          <w:b/>
          <w:bCs/>
          <w:u w:val="single"/>
          <w:lang w:val="en-AU" w:eastAsia="en-AU"/>
        </w:rPr>
        <w:t>.</w:t>
      </w:r>
      <w:r w:rsidRPr="00755D4E">
        <w:rPr>
          <w:b/>
          <w:bCs/>
          <w:u w:val="single"/>
          <w:lang w:val="en-AU" w:eastAsia="en-AU"/>
        </w:rPr>
        <w:t xml:space="preserve"> </w:t>
      </w:r>
      <w:r w:rsidR="009E32C9" w:rsidRPr="00755D4E">
        <w:rPr>
          <w:b/>
          <w:bCs/>
          <w:u w:val="single"/>
          <w:lang w:val="en-AU" w:eastAsia="en-AU"/>
        </w:rPr>
        <w:t>Pairwise comparisons of predicted probabilities of finding a gravid polyp from Analysis 2 model.</w:t>
      </w:r>
    </w:p>
    <w:p w14:paraId="3E5C3EED" w14:textId="02D398F3" w:rsidR="002813BB" w:rsidRPr="00953D94" w:rsidRDefault="009E32C9" w:rsidP="00464766">
      <w:pPr>
        <w:jc w:val="both"/>
        <w:rPr>
          <w:u w:val="single"/>
          <w:lang w:val="en-AU" w:eastAsia="en-AU"/>
        </w:rPr>
      </w:pPr>
      <w:r w:rsidRPr="00953D94">
        <w:rPr>
          <w:lang w:val="en-AU" w:eastAsia="en-AU"/>
        </w:rPr>
        <w:t xml:space="preserve">All heat-stress treatments (excluding controls) were compared to assess the effects of heat intensity and exposure duration. </w:t>
      </w:r>
      <w:r w:rsidR="00464766" w:rsidRPr="00953D94">
        <w:rPr>
          <w:lang w:val="en-AU" w:eastAsia="en-AU"/>
        </w:rPr>
        <w:t>Shown are the percentage change in the predicted mean of Treatment B relative to Treatment A (Effect size [%])</w:t>
      </w:r>
      <w:r w:rsidRPr="00953D94">
        <w:rPr>
          <w:lang w:val="en-AU" w:eastAsia="en-AU"/>
        </w:rPr>
        <w:t xml:space="preserve">, z ratio values, and p-values for each contrast. Directional arrows (↓) indicate a significant decrease in predicted fecundity in the second treatment compared to the first. </w:t>
      </w:r>
      <w:r w:rsidR="00CA4C72" w:rsidRPr="00953D94">
        <w:rPr>
          <w:lang w:val="en-AU" w:eastAsia="en-AU"/>
        </w:rPr>
        <w:t>All comparisons are based on modelled averages across coral genotypes.</w:t>
      </w:r>
    </w:p>
    <w:tbl>
      <w:tblPr>
        <w:tblStyle w:val="TableGrid"/>
        <w:tblpPr w:leftFromText="180" w:rightFromText="180" w:vertAnchor="text" w:horzAnchor="margin" w:tblpXSpec="center" w:tblpY="689"/>
        <w:tblW w:w="5300" w:type="pct"/>
        <w:tblInd w:w="0" w:type="dxa"/>
        <w:tblLook w:val="04A0" w:firstRow="1" w:lastRow="0" w:firstColumn="1" w:lastColumn="0" w:noHBand="0" w:noVBand="1"/>
      </w:tblPr>
      <w:tblGrid>
        <w:gridCol w:w="3668"/>
        <w:gridCol w:w="751"/>
        <w:gridCol w:w="2408"/>
        <w:gridCol w:w="1433"/>
        <w:gridCol w:w="1950"/>
      </w:tblGrid>
      <w:tr w:rsidR="00115029" w:rsidRPr="00953D94" w14:paraId="4D040863" w14:textId="77777777" w:rsidTr="00115029">
        <w:trPr>
          <w:trHeight w:val="290"/>
        </w:trPr>
        <w:tc>
          <w:tcPr>
            <w:tcW w:w="1796" w:type="pct"/>
            <w:noWrap/>
            <w:vAlign w:val="center"/>
            <w:hideMark/>
          </w:tcPr>
          <w:p w14:paraId="1F875F86"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Contrast (Treatment A vs B)</w:t>
            </w:r>
          </w:p>
        </w:tc>
        <w:tc>
          <w:tcPr>
            <w:tcW w:w="368" w:type="pct"/>
            <w:vAlign w:val="center"/>
          </w:tcPr>
          <w:p w14:paraId="27685D71"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Effect</w:t>
            </w:r>
          </w:p>
        </w:tc>
        <w:tc>
          <w:tcPr>
            <w:tcW w:w="1179" w:type="pct"/>
            <w:noWrap/>
            <w:vAlign w:val="center"/>
            <w:hideMark/>
          </w:tcPr>
          <w:p w14:paraId="69D56FA5"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rPr>
              <w:t>Effect size (%)</w:t>
            </w:r>
          </w:p>
        </w:tc>
        <w:tc>
          <w:tcPr>
            <w:tcW w:w="702" w:type="pct"/>
            <w:noWrap/>
            <w:vAlign w:val="center"/>
            <w:hideMark/>
          </w:tcPr>
          <w:p w14:paraId="3C29049A"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rPr>
              <w:t>Z Ratio value</w:t>
            </w:r>
          </w:p>
        </w:tc>
        <w:tc>
          <w:tcPr>
            <w:tcW w:w="955" w:type="pct"/>
            <w:noWrap/>
            <w:vAlign w:val="center"/>
            <w:hideMark/>
          </w:tcPr>
          <w:p w14:paraId="0CA264DC"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p-value</w:t>
            </w:r>
          </w:p>
        </w:tc>
      </w:tr>
      <w:tr w:rsidR="00115029" w:rsidRPr="00953D94" w14:paraId="1A71EBBE" w14:textId="77777777" w:rsidTr="00115029">
        <w:trPr>
          <w:trHeight w:val="290"/>
        </w:trPr>
        <w:tc>
          <w:tcPr>
            <w:tcW w:w="1796" w:type="pct"/>
            <w:noWrap/>
            <w:vAlign w:val="center"/>
            <w:hideMark/>
          </w:tcPr>
          <w:p w14:paraId="2EC2AE35"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3 weeks</w:t>
            </w:r>
          </w:p>
        </w:tc>
        <w:tc>
          <w:tcPr>
            <w:tcW w:w="368" w:type="pct"/>
          </w:tcPr>
          <w:p w14:paraId="7DA204D6"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4BA080ED"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-2.50</w:t>
            </w:r>
          </w:p>
        </w:tc>
        <w:tc>
          <w:tcPr>
            <w:tcW w:w="702" w:type="pct"/>
            <w:noWrap/>
            <w:vAlign w:val="center"/>
          </w:tcPr>
          <w:p w14:paraId="677ECF40" w14:textId="19EE75EC"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0.21</w:t>
            </w:r>
          </w:p>
        </w:tc>
        <w:tc>
          <w:tcPr>
            <w:tcW w:w="955" w:type="pct"/>
            <w:noWrap/>
            <w:vAlign w:val="center"/>
            <w:hideMark/>
          </w:tcPr>
          <w:p w14:paraId="06E1AB36" w14:textId="3762AEBB"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0.999</w:t>
            </w:r>
          </w:p>
        </w:tc>
      </w:tr>
      <w:tr w:rsidR="00115029" w:rsidRPr="00953D94" w14:paraId="2166E7FD" w14:textId="77777777" w:rsidTr="00115029">
        <w:trPr>
          <w:trHeight w:val="290"/>
        </w:trPr>
        <w:tc>
          <w:tcPr>
            <w:tcW w:w="1796" w:type="pct"/>
            <w:noWrap/>
            <w:vAlign w:val="center"/>
            <w:hideMark/>
          </w:tcPr>
          <w:p w14:paraId="1F6DA98C"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+1°C x 6 weeks</w:t>
            </w:r>
          </w:p>
        </w:tc>
        <w:tc>
          <w:tcPr>
            <w:tcW w:w="368" w:type="pct"/>
          </w:tcPr>
          <w:p w14:paraId="4D0E2B50"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33A07288"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+34.93</w:t>
            </w:r>
          </w:p>
        </w:tc>
        <w:tc>
          <w:tcPr>
            <w:tcW w:w="702" w:type="pct"/>
            <w:noWrap/>
            <w:vAlign w:val="center"/>
          </w:tcPr>
          <w:p w14:paraId="2D569669" w14:textId="335D360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-2.18</w:t>
            </w:r>
          </w:p>
        </w:tc>
        <w:tc>
          <w:tcPr>
            <w:tcW w:w="955" w:type="pct"/>
            <w:noWrap/>
            <w:vAlign w:val="center"/>
            <w:hideMark/>
          </w:tcPr>
          <w:p w14:paraId="6DD50D2A" w14:textId="5FD5FF5E"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0.246</w:t>
            </w:r>
          </w:p>
        </w:tc>
      </w:tr>
      <w:tr w:rsidR="00115029" w:rsidRPr="00953D94" w14:paraId="11695FFC" w14:textId="77777777" w:rsidTr="00115029">
        <w:trPr>
          <w:trHeight w:val="290"/>
        </w:trPr>
        <w:tc>
          <w:tcPr>
            <w:tcW w:w="1796" w:type="pct"/>
            <w:noWrap/>
            <w:vAlign w:val="center"/>
            <w:hideMark/>
          </w:tcPr>
          <w:p w14:paraId="03DEA5C3"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6 weeks</w:t>
            </w:r>
          </w:p>
        </w:tc>
        <w:tc>
          <w:tcPr>
            <w:tcW w:w="368" w:type="pct"/>
          </w:tcPr>
          <w:p w14:paraId="0F89DCF2"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36EDDEBF"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+31.67</w:t>
            </w:r>
          </w:p>
        </w:tc>
        <w:tc>
          <w:tcPr>
            <w:tcW w:w="702" w:type="pct"/>
            <w:noWrap/>
            <w:vAlign w:val="center"/>
          </w:tcPr>
          <w:p w14:paraId="5E870D04" w14:textId="30EA9B86"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-1.44</w:t>
            </w:r>
          </w:p>
        </w:tc>
        <w:tc>
          <w:tcPr>
            <w:tcW w:w="955" w:type="pct"/>
            <w:noWrap/>
            <w:vAlign w:val="center"/>
            <w:hideMark/>
          </w:tcPr>
          <w:p w14:paraId="7E0B452A" w14:textId="566EABD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0.70</w:t>
            </w:r>
            <w:r w:rsidR="001228AF" w:rsidRPr="00953D94">
              <w:rPr>
                <w:rFonts w:ascii="Arial" w:hAnsi="Arial" w:cs="Arial"/>
                <w:sz w:val="18"/>
                <w:szCs w:val="18"/>
                <w:lang w:eastAsia="en-AU"/>
              </w:rPr>
              <w:t>2</w:t>
            </w:r>
          </w:p>
        </w:tc>
      </w:tr>
      <w:tr w:rsidR="00115029" w:rsidRPr="00953D94" w14:paraId="3526BCD8" w14:textId="77777777" w:rsidTr="00115029">
        <w:trPr>
          <w:trHeight w:val="290"/>
        </w:trPr>
        <w:tc>
          <w:tcPr>
            <w:tcW w:w="1796" w:type="pct"/>
            <w:noWrap/>
            <w:vAlign w:val="center"/>
            <w:hideMark/>
          </w:tcPr>
          <w:p w14:paraId="1294069D"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+1°C x 9 weeks</w:t>
            </w:r>
          </w:p>
        </w:tc>
        <w:tc>
          <w:tcPr>
            <w:tcW w:w="368" w:type="pct"/>
          </w:tcPr>
          <w:p w14:paraId="53CE7420"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3249C738"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-17.27</w:t>
            </w:r>
          </w:p>
        </w:tc>
        <w:tc>
          <w:tcPr>
            <w:tcW w:w="702" w:type="pct"/>
            <w:noWrap/>
            <w:vAlign w:val="center"/>
          </w:tcPr>
          <w:p w14:paraId="536C6FC8" w14:textId="6E8CF6F2"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1.2</w:t>
            </w:r>
            <w:r w:rsidR="00444AC0" w:rsidRPr="00953D94">
              <w:rPr>
                <w:rFonts w:ascii="Arial" w:hAnsi="Arial" w:cs="Arial"/>
                <w:sz w:val="18"/>
                <w:szCs w:val="18"/>
                <w:lang w:eastAsia="en-AU"/>
              </w:rPr>
              <w:t>8</w:t>
            </w:r>
          </w:p>
        </w:tc>
        <w:tc>
          <w:tcPr>
            <w:tcW w:w="955" w:type="pct"/>
            <w:noWrap/>
            <w:vAlign w:val="center"/>
            <w:hideMark/>
          </w:tcPr>
          <w:p w14:paraId="02092D97" w14:textId="3E54044A"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0.79</w:t>
            </w:r>
            <w:r w:rsidR="001228AF" w:rsidRPr="00953D94">
              <w:rPr>
                <w:rFonts w:ascii="Arial" w:hAnsi="Arial" w:cs="Arial"/>
                <w:sz w:val="18"/>
                <w:szCs w:val="18"/>
                <w:lang w:eastAsia="en-AU"/>
              </w:rPr>
              <w:t>7</w:t>
            </w:r>
          </w:p>
        </w:tc>
      </w:tr>
      <w:tr w:rsidR="00115029" w:rsidRPr="00953D94" w14:paraId="0B41ABCE" w14:textId="77777777" w:rsidTr="00115029">
        <w:trPr>
          <w:trHeight w:val="290"/>
        </w:trPr>
        <w:tc>
          <w:tcPr>
            <w:tcW w:w="1796" w:type="pct"/>
            <w:noWrap/>
            <w:vAlign w:val="center"/>
            <w:hideMark/>
          </w:tcPr>
          <w:p w14:paraId="2A276CC9"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9 weeks</w:t>
            </w:r>
          </w:p>
        </w:tc>
        <w:tc>
          <w:tcPr>
            <w:tcW w:w="368" w:type="pct"/>
          </w:tcPr>
          <w:p w14:paraId="45851BFB"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1E8F5888"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-19.19</w:t>
            </w:r>
          </w:p>
        </w:tc>
        <w:tc>
          <w:tcPr>
            <w:tcW w:w="702" w:type="pct"/>
            <w:noWrap/>
            <w:vAlign w:val="center"/>
          </w:tcPr>
          <w:p w14:paraId="7C4425E8" w14:textId="6B8D11C5"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1.11</w:t>
            </w:r>
          </w:p>
        </w:tc>
        <w:tc>
          <w:tcPr>
            <w:tcW w:w="955" w:type="pct"/>
            <w:noWrap/>
            <w:vAlign w:val="center"/>
            <w:hideMark/>
          </w:tcPr>
          <w:p w14:paraId="5D6F2094" w14:textId="383568D8"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0.876</w:t>
            </w:r>
          </w:p>
        </w:tc>
      </w:tr>
      <w:tr w:rsidR="00115029" w:rsidRPr="00953D94" w14:paraId="24C7AF50" w14:textId="77777777" w:rsidTr="00115029">
        <w:trPr>
          <w:trHeight w:val="290"/>
        </w:trPr>
        <w:tc>
          <w:tcPr>
            <w:tcW w:w="1796" w:type="pct"/>
            <w:noWrap/>
            <w:vAlign w:val="center"/>
            <w:hideMark/>
          </w:tcPr>
          <w:p w14:paraId="7168AFBC"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+1°C x 6 weeks</w:t>
            </w:r>
          </w:p>
        </w:tc>
        <w:tc>
          <w:tcPr>
            <w:tcW w:w="368" w:type="pct"/>
          </w:tcPr>
          <w:p w14:paraId="582ABE73"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7AD9250E"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+38.39</w:t>
            </w:r>
          </w:p>
        </w:tc>
        <w:tc>
          <w:tcPr>
            <w:tcW w:w="702" w:type="pct"/>
            <w:noWrap/>
            <w:vAlign w:val="center"/>
          </w:tcPr>
          <w:p w14:paraId="776F7DC6" w14:textId="7FF816BB"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-1.9</w:t>
            </w:r>
            <w:r w:rsidR="00444AC0" w:rsidRPr="00953D94">
              <w:rPr>
                <w:rFonts w:ascii="Arial" w:hAnsi="Arial" w:cs="Arial"/>
                <w:sz w:val="18"/>
                <w:szCs w:val="18"/>
                <w:lang w:eastAsia="en-AU"/>
              </w:rPr>
              <w:t>2</w:t>
            </w:r>
          </w:p>
        </w:tc>
        <w:tc>
          <w:tcPr>
            <w:tcW w:w="955" w:type="pct"/>
            <w:noWrap/>
            <w:vAlign w:val="center"/>
            <w:hideMark/>
          </w:tcPr>
          <w:p w14:paraId="0B390028" w14:textId="7403F7C3"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0.391</w:t>
            </w:r>
          </w:p>
        </w:tc>
      </w:tr>
      <w:tr w:rsidR="00115029" w:rsidRPr="00953D94" w14:paraId="481404E2" w14:textId="77777777" w:rsidTr="00115029">
        <w:trPr>
          <w:trHeight w:val="290"/>
        </w:trPr>
        <w:tc>
          <w:tcPr>
            <w:tcW w:w="1796" w:type="pct"/>
            <w:noWrap/>
            <w:vAlign w:val="center"/>
            <w:hideMark/>
          </w:tcPr>
          <w:p w14:paraId="1B9D4D0F"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+2°C x 6 weeks</w:t>
            </w:r>
          </w:p>
        </w:tc>
        <w:tc>
          <w:tcPr>
            <w:tcW w:w="368" w:type="pct"/>
          </w:tcPr>
          <w:p w14:paraId="7CA1E660"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6A0FFE56"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+35.04</w:t>
            </w:r>
          </w:p>
        </w:tc>
        <w:tc>
          <w:tcPr>
            <w:tcW w:w="702" w:type="pct"/>
            <w:noWrap/>
            <w:vAlign w:val="center"/>
          </w:tcPr>
          <w:p w14:paraId="029D270D" w14:textId="25050972"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-2.18</w:t>
            </w:r>
          </w:p>
        </w:tc>
        <w:tc>
          <w:tcPr>
            <w:tcW w:w="955" w:type="pct"/>
            <w:noWrap/>
            <w:vAlign w:val="center"/>
            <w:hideMark/>
          </w:tcPr>
          <w:p w14:paraId="61EFD039" w14:textId="5744F71D"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0.246</w:t>
            </w:r>
          </w:p>
        </w:tc>
      </w:tr>
      <w:tr w:rsidR="00115029" w:rsidRPr="00953D94" w14:paraId="2B819EDF" w14:textId="77777777" w:rsidTr="00115029">
        <w:trPr>
          <w:trHeight w:val="290"/>
        </w:trPr>
        <w:tc>
          <w:tcPr>
            <w:tcW w:w="1796" w:type="pct"/>
            <w:noWrap/>
            <w:vAlign w:val="center"/>
            <w:hideMark/>
          </w:tcPr>
          <w:p w14:paraId="430C2B57"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+1°C x 9 weeks</w:t>
            </w:r>
          </w:p>
        </w:tc>
        <w:tc>
          <w:tcPr>
            <w:tcW w:w="368" w:type="pct"/>
          </w:tcPr>
          <w:p w14:paraId="44E78F42"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026FAAFA"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-15.16</w:t>
            </w:r>
          </w:p>
        </w:tc>
        <w:tc>
          <w:tcPr>
            <w:tcW w:w="702" w:type="pct"/>
            <w:noWrap/>
            <w:vAlign w:val="center"/>
          </w:tcPr>
          <w:p w14:paraId="10FEDDB0" w14:textId="0DF9036C"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0.87</w:t>
            </w:r>
          </w:p>
        </w:tc>
        <w:tc>
          <w:tcPr>
            <w:tcW w:w="955" w:type="pct"/>
            <w:noWrap/>
            <w:vAlign w:val="center"/>
            <w:hideMark/>
          </w:tcPr>
          <w:p w14:paraId="1C8B6A81" w14:textId="0BC8F65E"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0.953</w:t>
            </w:r>
          </w:p>
        </w:tc>
      </w:tr>
      <w:tr w:rsidR="00115029" w:rsidRPr="00953D94" w14:paraId="1B48E511" w14:textId="77777777" w:rsidTr="00115029">
        <w:trPr>
          <w:trHeight w:val="290"/>
        </w:trPr>
        <w:tc>
          <w:tcPr>
            <w:tcW w:w="1796" w:type="pct"/>
            <w:noWrap/>
            <w:vAlign w:val="center"/>
            <w:hideMark/>
          </w:tcPr>
          <w:p w14:paraId="26B899D8"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+2°C x 9 weeks</w:t>
            </w:r>
          </w:p>
        </w:tc>
        <w:tc>
          <w:tcPr>
            <w:tcW w:w="368" w:type="pct"/>
          </w:tcPr>
          <w:p w14:paraId="12F2BC3A"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052BBEDC"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-17.13</w:t>
            </w:r>
          </w:p>
        </w:tc>
        <w:tc>
          <w:tcPr>
            <w:tcW w:w="702" w:type="pct"/>
            <w:noWrap/>
            <w:vAlign w:val="center"/>
          </w:tcPr>
          <w:p w14:paraId="7A45C3D4" w14:textId="343FC86E"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1.2</w:t>
            </w:r>
            <w:r w:rsidR="00444AC0" w:rsidRPr="00953D94">
              <w:rPr>
                <w:rFonts w:ascii="Arial" w:hAnsi="Arial" w:cs="Arial"/>
                <w:sz w:val="18"/>
                <w:szCs w:val="18"/>
                <w:lang w:eastAsia="en-AU"/>
              </w:rPr>
              <w:t>8</w:t>
            </w:r>
          </w:p>
        </w:tc>
        <w:tc>
          <w:tcPr>
            <w:tcW w:w="955" w:type="pct"/>
            <w:noWrap/>
            <w:vAlign w:val="center"/>
            <w:hideMark/>
          </w:tcPr>
          <w:p w14:paraId="617687E9" w14:textId="3C7276CF"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0.79</w:t>
            </w:r>
            <w:r w:rsidR="001228AF" w:rsidRPr="00953D94">
              <w:rPr>
                <w:rFonts w:ascii="Arial" w:hAnsi="Arial" w:cs="Arial"/>
                <w:sz w:val="18"/>
                <w:szCs w:val="18"/>
                <w:lang w:eastAsia="en-AU"/>
              </w:rPr>
              <w:t>7</w:t>
            </w:r>
          </w:p>
        </w:tc>
      </w:tr>
      <w:tr w:rsidR="00115029" w:rsidRPr="00953D94" w14:paraId="114837FE" w14:textId="77777777" w:rsidTr="00115029">
        <w:trPr>
          <w:trHeight w:val="290"/>
        </w:trPr>
        <w:tc>
          <w:tcPr>
            <w:tcW w:w="1796" w:type="pct"/>
            <w:noWrap/>
            <w:vAlign w:val="center"/>
            <w:hideMark/>
          </w:tcPr>
          <w:p w14:paraId="56887479"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+2°C x 6 weeks</w:t>
            </w:r>
          </w:p>
        </w:tc>
        <w:tc>
          <w:tcPr>
            <w:tcW w:w="368" w:type="pct"/>
          </w:tcPr>
          <w:p w14:paraId="4BE921BE"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49C0636B"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-2.42</w:t>
            </w:r>
          </w:p>
        </w:tc>
        <w:tc>
          <w:tcPr>
            <w:tcW w:w="702" w:type="pct"/>
            <w:noWrap/>
            <w:vAlign w:val="center"/>
          </w:tcPr>
          <w:p w14:paraId="74B2E133" w14:textId="5A24DE5B"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0.21</w:t>
            </w:r>
          </w:p>
        </w:tc>
        <w:tc>
          <w:tcPr>
            <w:tcW w:w="955" w:type="pct"/>
            <w:noWrap/>
            <w:vAlign w:val="center"/>
            <w:hideMark/>
          </w:tcPr>
          <w:p w14:paraId="0D765FDC" w14:textId="2630C0D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0.999</w:t>
            </w:r>
          </w:p>
        </w:tc>
      </w:tr>
      <w:tr w:rsidR="00115029" w:rsidRPr="00953D94" w14:paraId="6EF083F9" w14:textId="77777777" w:rsidTr="00115029">
        <w:trPr>
          <w:trHeight w:val="290"/>
        </w:trPr>
        <w:tc>
          <w:tcPr>
            <w:tcW w:w="1796" w:type="pct"/>
            <w:noWrap/>
            <w:vAlign w:val="center"/>
            <w:hideMark/>
          </w:tcPr>
          <w:p w14:paraId="1A98C02D"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+1°C x 9 weeks</w:t>
            </w:r>
          </w:p>
        </w:tc>
        <w:tc>
          <w:tcPr>
            <w:tcW w:w="368" w:type="pct"/>
          </w:tcPr>
          <w:p w14:paraId="71113AF6"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79" w:type="pct"/>
            <w:noWrap/>
            <w:vAlign w:val="center"/>
          </w:tcPr>
          <w:p w14:paraId="3D0FED8C"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-38.69</w:t>
            </w:r>
          </w:p>
        </w:tc>
        <w:tc>
          <w:tcPr>
            <w:tcW w:w="702" w:type="pct"/>
            <w:noWrap/>
            <w:vAlign w:val="center"/>
          </w:tcPr>
          <w:p w14:paraId="2718E934" w14:textId="2C4B2706"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3.3</w:t>
            </w:r>
            <w:r w:rsidR="00444AC0" w:rsidRPr="00953D94">
              <w:rPr>
                <w:rFonts w:ascii="Arial" w:hAnsi="Arial" w:cs="Arial"/>
                <w:sz w:val="18"/>
                <w:szCs w:val="18"/>
                <w:lang w:eastAsia="en-AU"/>
              </w:rPr>
              <w:t>5</w:t>
            </w:r>
          </w:p>
        </w:tc>
        <w:tc>
          <w:tcPr>
            <w:tcW w:w="955" w:type="pct"/>
            <w:noWrap/>
            <w:vAlign w:val="center"/>
            <w:hideMark/>
          </w:tcPr>
          <w:p w14:paraId="01B74576" w14:textId="17EA4928"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w:t>
            </w:r>
            <w:r w:rsidR="001228AF" w:rsidRPr="00953D94">
              <w:rPr>
                <w:rFonts w:ascii="Arial" w:hAnsi="Arial" w:cs="Arial"/>
                <w:sz w:val="18"/>
                <w:szCs w:val="18"/>
                <w:lang w:eastAsia="en-AU"/>
              </w:rPr>
              <w:t>1</w:t>
            </w:r>
          </w:p>
        </w:tc>
      </w:tr>
      <w:tr w:rsidR="00115029" w:rsidRPr="00953D94" w14:paraId="21426BA7" w14:textId="77777777" w:rsidTr="00115029">
        <w:trPr>
          <w:trHeight w:val="290"/>
        </w:trPr>
        <w:tc>
          <w:tcPr>
            <w:tcW w:w="1796" w:type="pct"/>
            <w:noWrap/>
            <w:vAlign w:val="center"/>
            <w:hideMark/>
          </w:tcPr>
          <w:p w14:paraId="1C03EBEF"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+2°C x 9 weeks</w:t>
            </w:r>
          </w:p>
        </w:tc>
        <w:tc>
          <w:tcPr>
            <w:tcW w:w="368" w:type="pct"/>
          </w:tcPr>
          <w:p w14:paraId="5D7EFFC5"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79" w:type="pct"/>
            <w:noWrap/>
            <w:vAlign w:val="center"/>
          </w:tcPr>
          <w:p w14:paraId="6C272180"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-40.11</w:t>
            </w:r>
          </w:p>
        </w:tc>
        <w:tc>
          <w:tcPr>
            <w:tcW w:w="702" w:type="pct"/>
            <w:noWrap/>
            <w:vAlign w:val="center"/>
          </w:tcPr>
          <w:p w14:paraId="343D0BC9" w14:textId="4D4CA649"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2.86</w:t>
            </w:r>
          </w:p>
        </w:tc>
        <w:tc>
          <w:tcPr>
            <w:tcW w:w="955" w:type="pct"/>
            <w:noWrap/>
            <w:vAlign w:val="center"/>
            <w:hideMark/>
          </w:tcPr>
          <w:p w14:paraId="24F9E13B" w14:textId="12055522"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0.048</w:t>
            </w:r>
          </w:p>
        </w:tc>
      </w:tr>
      <w:tr w:rsidR="00115029" w:rsidRPr="00953D94" w14:paraId="237067AD" w14:textId="77777777" w:rsidTr="00115029">
        <w:trPr>
          <w:trHeight w:val="290"/>
        </w:trPr>
        <w:tc>
          <w:tcPr>
            <w:tcW w:w="1796" w:type="pct"/>
            <w:noWrap/>
            <w:vAlign w:val="center"/>
            <w:hideMark/>
          </w:tcPr>
          <w:p w14:paraId="0C28A9A2"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 vs +1°C x 9 weeks</w:t>
            </w:r>
          </w:p>
        </w:tc>
        <w:tc>
          <w:tcPr>
            <w:tcW w:w="368" w:type="pct"/>
          </w:tcPr>
          <w:p w14:paraId="0F0055AA"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1AE31BE0"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-37.17</w:t>
            </w:r>
          </w:p>
        </w:tc>
        <w:tc>
          <w:tcPr>
            <w:tcW w:w="702" w:type="pct"/>
            <w:noWrap/>
            <w:vAlign w:val="center"/>
          </w:tcPr>
          <w:p w14:paraId="15B10DEF" w14:textId="08B2C56D"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2.37</w:t>
            </w:r>
          </w:p>
        </w:tc>
        <w:tc>
          <w:tcPr>
            <w:tcW w:w="955" w:type="pct"/>
            <w:noWrap/>
            <w:vAlign w:val="center"/>
            <w:hideMark/>
          </w:tcPr>
          <w:p w14:paraId="44704E15" w14:textId="719FA568"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0.166</w:t>
            </w:r>
          </w:p>
        </w:tc>
      </w:tr>
      <w:tr w:rsidR="00115029" w:rsidRPr="00953D94" w14:paraId="434D063D" w14:textId="77777777" w:rsidTr="00115029">
        <w:trPr>
          <w:trHeight w:val="290"/>
        </w:trPr>
        <w:tc>
          <w:tcPr>
            <w:tcW w:w="1796" w:type="pct"/>
            <w:noWrap/>
            <w:vAlign w:val="center"/>
            <w:hideMark/>
          </w:tcPr>
          <w:p w14:paraId="2A462ED7"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 vs +2°C x 9 weeks</w:t>
            </w:r>
          </w:p>
        </w:tc>
        <w:tc>
          <w:tcPr>
            <w:tcW w:w="368" w:type="pct"/>
          </w:tcPr>
          <w:p w14:paraId="617FC386"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79" w:type="pct"/>
            <w:noWrap/>
            <w:vAlign w:val="center"/>
          </w:tcPr>
          <w:p w14:paraId="7D7CC836"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-38.63</w:t>
            </w:r>
          </w:p>
        </w:tc>
        <w:tc>
          <w:tcPr>
            <w:tcW w:w="702" w:type="pct"/>
            <w:noWrap/>
            <w:vAlign w:val="center"/>
          </w:tcPr>
          <w:p w14:paraId="3719CC55" w14:textId="65AF1483"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3.3</w:t>
            </w:r>
            <w:r w:rsidR="00444AC0" w:rsidRPr="00953D94">
              <w:rPr>
                <w:rFonts w:ascii="Arial" w:hAnsi="Arial" w:cs="Arial"/>
                <w:sz w:val="18"/>
                <w:szCs w:val="18"/>
                <w:lang w:eastAsia="en-AU"/>
              </w:rPr>
              <w:t>5</w:t>
            </w:r>
          </w:p>
        </w:tc>
        <w:tc>
          <w:tcPr>
            <w:tcW w:w="955" w:type="pct"/>
            <w:noWrap/>
            <w:vAlign w:val="center"/>
            <w:hideMark/>
          </w:tcPr>
          <w:p w14:paraId="73C0B783" w14:textId="698D1789"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0.01</w:t>
            </w:r>
            <w:r w:rsidR="001228AF" w:rsidRPr="00953D94">
              <w:rPr>
                <w:rFonts w:ascii="Arial" w:hAnsi="Arial" w:cs="Arial"/>
                <w:sz w:val="18"/>
                <w:szCs w:val="18"/>
                <w:lang w:eastAsia="en-AU"/>
              </w:rPr>
              <w:t>1</w:t>
            </w:r>
          </w:p>
        </w:tc>
      </w:tr>
      <w:tr w:rsidR="00115029" w:rsidRPr="00953D94" w14:paraId="7F35FFCB" w14:textId="77777777" w:rsidTr="00115029">
        <w:trPr>
          <w:trHeight w:val="290"/>
        </w:trPr>
        <w:tc>
          <w:tcPr>
            <w:tcW w:w="1796" w:type="pct"/>
            <w:noWrap/>
            <w:vAlign w:val="center"/>
            <w:hideMark/>
          </w:tcPr>
          <w:p w14:paraId="7CF5307E"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 vs +2°C x 9 weeks</w:t>
            </w:r>
          </w:p>
        </w:tc>
        <w:tc>
          <w:tcPr>
            <w:tcW w:w="368" w:type="pct"/>
          </w:tcPr>
          <w:p w14:paraId="655245E9"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79" w:type="pct"/>
            <w:noWrap/>
            <w:vAlign w:val="center"/>
          </w:tcPr>
          <w:p w14:paraId="2050EA77" w14:textId="77777777"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-2.32</w:t>
            </w:r>
          </w:p>
        </w:tc>
        <w:tc>
          <w:tcPr>
            <w:tcW w:w="702" w:type="pct"/>
            <w:noWrap/>
            <w:vAlign w:val="center"/>
          </w:tcPr>
          <w:p w14:paraId="5B3FA382" w14:textId="7DA441D2"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0.21</w:t>
            </w:r>
          </w:p>
        </w:tc>
        <w:tc>
          <w:tcPr>
            <w:tcW w:w="955" w:type="pct"/>
            <w:noWrap/>
            <w:vAlign w:val="center"/>
            <w:hideMark/>
          </w:tcPr>
          <w:p w14:paraId="3370889F" w14:textId="75786111" w:rsidR="00464766" w:rsidRPr="00953D94" w:rsidRDefault="00464766" w:rsidP="004647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0.999</w:t>
            </w:r>
          </w:p>
        </w:tc>
      </w:tr>
    </w:tbl>
    <w:p w14:paraId="2A240A58" w14:textId="43ADAA02" w:rsidR="003419C5" w:rsidRPr="00953D94" w:rsidRDefault="003419C5" w:rsidP="009E32C9">
      <w:pPr>
        <w:rPr>
          <w:lang w:val="en-AU"/>
        </w:rPr>
      </w:pPr>
    </w:p>
    <w:p w14:paraId="785FF8F9" w14:textId="77777777" w:rsidR="003419C5" w:rsidRPr="00953D94" w:rsidRDefault="003419C5" w:rsidP="009E32C9">
      <w:pPr>
        <w:rPr>
          <w:lang w:val="en-AU"/>
        </w:rPr>
      </w:pPr>
    </w:p>
    <w:p w14:paraId="7C13BC3C" w14:textId="2280FFC3" w:rsidR="00FD6879" w:rsidRPr="00953D94" w:rsidRDefault="00FD6879" w:rsidP="004715C4">
      <w:pPr>
        <w:pStyle w:val="Heading3"/>
        <w:rPr>
          <w:lang w:val="en-AU"/>
        </w:rPr>
      </w:pPr>
    </w:p>
    <w:p w14:paraId="734B1567" w14:textId="04BAB6E8" w:rsidR="002813BB" w:rsidRPr="00953D94" w:rsidRDefault="00FD6879" w:rsidP="009947A2">
      <w:pPr>
        <w:rPr>
          <w:b/>
          <w:bCs/>
          <w:sz w:val="28"/>
          <w:szCs w:val="28"/>
          <w:lang w:val="en-AU"/>
        </w:rPr>
      </w:pPr>
      <w:r w:rsidRPr="00953D94">
        <w:rPr>
          <w:lang w:val="en-AU"/>
        </w:rPr>
        <w:br w:type="page"/>
      </w:r>
    </w:p>
    <w:p w14:paraId="1795D04E" w14:textId="6965045E" w:rsidR="00FD6879" w:rsidRPr="00755D4E" w:rsidRDefault="00FD6879" w:rsidP="004715C4">
      <w:pPr>
        <w:pStyle w:val="Heading3"/>
        <w:rPr>
          <w:lang w:val="en-AU"/>
        </w:rPr>
      </w:pPr>
    </w:p>
    <w:p w14:paraId="45F76390" w14:textId="3C744D38" w:rsidR="00CA4C72" w:rsidRPr="00755D4E" w:rsidRDefault="009947A2" w:rsidP="00160A46">
      <w:pPr>
        <w:jc w:val="both"/>
        <w:rPr>
          <w:b/>
          <w:bCs/>
          <w:u w:val="single"/>
          <w:lang w:val="en-AU" w:eastAsia="en-AU"/>
        </w:rPr>
      </w:pPr>
      <w:r w:rsidRPr="00755D4E">
        <w:rPr>
          <w:b/>
          <w:bCs/>
          <w:u w:val="single"/>
          <w:lang w:val="en-AU" w:eastAsia="en-AU"/>
        </w:rPr>
        <w:t>Table 6</w:t>
      </w:r>
      <w:r w:rsidR="00DB4490" w:rsidRPr="00755D4E">
        <w:rPr>
          <w:b/>
          <w:bCs/>
          <w:u w:val="single"/>
          <w:lang w:val="en-AU" w:eastAsia="en-AU"/>
        </w:rPr>
        <w:t>.</w:t>
      </w:r>
      <w:r w:rsidRPr="00755D4E">
        <w:rPr>
          <w:b/>
          <w:bCs/>
          <w:u w:val="single"/>
          <w:lang w:val="en-AU" w:eastAsia="en-AU"/>
        </w:rPr>
        <w:t xml:space="preserve"> </w:t>
      </w:r>
      <w:r w:rsidR="00CA4C72" w:rsidRPr="00755D4E">
        <w:rPr>
          <w:b/>
          <w:bCs/>
          <w:u w:val="single"/>
          <w:lang w:val="en-AU" w:eastAsia="en-AU"/>
        </w:rPr>
        <w:t xml:space="preserve">Pairwise comparisons of predicted </w:t>
      </w:r>
      <w:r w:rsidR="00BD359F" w:rsidRPr="00755D4E">
        <w:rPr>
          <w:b/>
          <w:bCs/>
          <w:u w:val="single"/>
          <w:lang w:val="en-AU" w:eastAsia="en-AU"/>
        </w:rPr>
        <w:t xml:space="preserve">average </w:t>
      </w:r>
      <w:r w:rsidR="00CA4C72" w:rsidRPr="00755D4E">
        <w:rPr>
          <w:b/>
          <w:bCs/>
          <w:u w:val="single"/>
          <w:lang w:val="en-AU" w:eastAsia="en-AU"/>
        </w:rPr>
        <w:t>egg counts per polyp from Analysis 2 model.</w:t>
      </w:r>
    </w:p>
    <w:p w14:paraId="5132E902" w14:textId="0E396024" w:rsidR="00FD6879" w:rsidRPr="00953D94" w:rsidRDefault="00CA4C72" w:rsidP="00160A46">
      <w:pPr>
        <w:jc w:val="both"/>
        <w:rPr>
          <w:lang w:val="en-AU" w:eastAsia="en-AU"/>
        </w:rPr>
      </w:pPr>
      <w:r w:rsidRPr="00953D94">
        <w:rPr>
          <w:lang w:val="en-AU" w:eastAsia="en-AU"/>
        </w:rPr>
        <w:t xml:space="preserve">All heat-stress treatments (excluding controls) were compared to assess the effects of heat intensity and exposure duration. </w:t>
      </w:r>
      <w:r w:rsidR="00464766" w:rsidRPr="00953D94">
        <w:rPr>
          <w:lang w:val="en-AU" w:eastAsia="en-AU"/>
        </w:rPr>
        <w:t>Shown are the percentage change in the predicted mean of Treatment B relative to Treatment A (Effect size [%])</w:t>
      </w:r>
      <w:r w:rsidRPr="00953D94">
        <w:rPr>
          <w:lang w:val="en-AU" w:eastAsia="en-AU"/>
        </w:rPr>
        <w:t>, z ratio values, and p-values. All comparisons are based on modelled averages across coral genotypes.</w:t>
      </w:r>
    </w:p>
    <w:p w14:paraId="0ADFA77A" w14:textId="77777777" w:rsidR="003419C5" w:rsidRPr="00953D94" w:rsidRDefault="003419C5" w:rsidP="00CA4C72">
      <w:pPr>
        <w:rPr>
          <w:lang w:val="en-AU" w:eastAsia="en-AU"/>
        </w:rPr>
      </w:pPr>
    </w:p>
    <w:tbl>
      <w:tblPr>
        <w:tblStyle w:val="TableGrid1"/>
        <w:tblpPr w:leftFromText="180" w:rightFromText="180" w:vertAnchor="text" w:horzAnchor="margin" w:tblpYSpec="bottom"/>
        <w:tblW w:w="5000" w:type="pct"/>
        <w:tblInd w:w="0" w:type="dxa"/>
        <w:tblLook w:val="04A0" w:firstRow="1" w:lastRow="0" w:firstColumn="1" w:lastColumn="0" w:noHBand="0" w:noVBand="1"/>
      </w:tblPr>
      <w:tblGrid>
        <w:gridCol w:w="3594"/>
        <w:gridCol w:w="888"/>
        <w:gridCol w:w="2085"/>
        <w:gridCol w:w="1277"/>
        <w:gridCol w:w="1788"/>
      </w:tblGrid>
      <w:tr w:rsidR="00160A46" w:rsidRPr="00953D94" w14:paraId="20BFB700" w14:textId="77777777" w:rsidTr="00115029">
        <w:trPr>
          <w:trHeight w:val="290"/>
        </w:trPr>
        <w:tc>
          <w:tcPr>
            <w:tcW w:w="1872" w:type="pct"/>
            <w:noWrap/>
            <w:vAlign w:val="center"/>
          </w:tcPr>
          <w:p w14:paraId="2E7FAF51"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b/>
                <w:bCs/>
                <w:sz w:val="18"/>
                <w:szCs w:val="18"/>
                <w:lang w:eastAsia="en-AU"/>
              </w:rPr>
              <w:t>Contrast (Treatment A vs B)</w:t>
            </w:r>
          </w:p>
        </w:tc>
        <w:tc>
          <w:tcPr>
            <w:tcW w:w="467" w:type="pct"/>
            <w:vAlign w:val="center"/>
          </w:tcPr>
          <w:p w14:paraId="73757ECE"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Effect</w:t>
            </w:r>
          </w:p>
        </w:tc>
        <w:tc>
          <w:tcPr>
            <w:tcW w:w="1088" w:type="pct"/>
            <w:noWrap/>
            <w:vAlign w:val="center"/>
          </w:tcPr>
          <w:p w14:paraId="7D8E9081"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b/>
                <w:bCs/>
                <w:sz w:val="18"/>
                <w:szCs w:val="18"/>
              </w:rPr>
              <w:t>Effect size (%)</w:t>
            </w:r>
          </w:p>
        </w:tc>
        <w:tc>
          <w:tcPr>
            <w:tcW w:w="639" w:type="pct"/>
            <w:noWrap/>
            <w:vAlign w:val="center"/>
          </w:tcPr>
          <w:p w14:paraId="614AA5D0"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b/>
                <w:bCs/>
                <w:sz w:val="18"/>
                <w:szCs w:val="18"/>
                <w:lang w:eastAsia="en-AU"/>
              </w:rPr>
              <w:t>Z ratio value</w:t>
            </w:r>
          </w:p>
        </w:tc>
        <w:tc>
          <w:tcPr>
            <w:tcW w:w="934" w:type="pct"/>
            <w:noWrap/>
            <w:vAlign w:val="center"/>
          </w:tcPr>
          <w:p w14:paraId="07C80DA2"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b/>
                <w:bCs/>
                <w:sz w:val="18"/>
                <w:szCs w:val="18"/>
                <w:lang w:eastAsia="en-AU"/>
              </w:rPr>
              <w:t>p-value</w:t>
            </w:r>
          </w:p>
        </w:tc>
      </w:tr>
      <w:tr w:rsidR="00115029" w:rsidRPr="00953D94" w14:paraId="5075336C" w14:textId="77777777" w:rsidTr="00115029">
        <w:trPr>
          <w:trHeight w:val="290"/>
        </w:trPr>
        <w:tc>
          <w:tcPr>
            <w:tcW w:w="1872" w:type="pct"/>
            <w:noWrap/>
            <w:vAlign w:val="center"/>
            <w:hideMark/>
          </w:tcPr>
          <w:p w14:paraId="75DC48D9"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3 weeks</w:t>
            </w:r>
          </w:p>
        </w:tc>
        <w:tc>
          <w:tcPr>
            <w:tcW w:w="467" w:type="pct"/>
          </w:tcPr>
          <w:p w14:paraId="1EE3A279"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1DDCB654"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-9.06</w:t>
            </w:r>
          </w:p>
        </w:tc>
        <w:tc>
          <w:tcPr>
            <w:tcW w:w="639" w:type="pct"/>
            <w:noWrap/>
            <w:vAlign w:val="center"/>
          </w:tcPr>
          <w:p w14:paraId="374B7B19" w14:textId="186BE105"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1.67</w:t>
            </w:r>
          </w:p>
        </w:tc>
        <w:tc>
          <w:tcPr>
            <w:tcW w:w="934" w:type="pct"/>
            <w:noWrap/>
            <w:vAlign w:val="center"/>
            <w:hideMark/>
          </w:tcPr>
          <w:p w14:paraId="65BE4BF7" w14:textId="708AC02A"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0.549</w:t>
            </w:r>
          </w:p>
        </w:tc>
      </w:tr>
      <w:tr w:rsidR="00115029" w:rsidRPr="00953D94" w14:paraId="020C619E" w14:textId="77777777" w:rsidTr="00115029">
        <w:trPr>
          <w:trHeight w:val="290"/>
        </w:trPr>
        <w:tc>
          <w:tcPr>
            <w:tcW w:w="1872" w:type="pct"/>
            <w:noWrap/>
            <w:vAlign w:val="center"/>
            <w:hideMark/>
          </w:tcPr>
          <w:p w14:paraId="3B429744"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+1°C x 6 weeks</w:t>
            </w:r>
          </w:p>
        </w:tc>
        <w:tc>
          <w:tcPr>
            <w:tcW w:w="467" w:type="pct"/>
          </w:tcPr>
          <w:p w14:paraId="04B1EE2A"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390A684C"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-10.07</w:t>
            </w:r>
          </w:p>
        </w:tc>
        <w:tc>
          <w:tcPr>
            <w:tcW w:w="639" w:type="pct"/>
            <w:noWrap/>
            <w:vAlign w:val="center"/>
          </w:tcPr>
          <w:p w14:paraId="5F4FF76F" w14:textId="07E28744"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1.68</w:t>
            </w:r>
          </w:p>
        </w:tc>
        <w:tc>
          <w:tcPr>
            <w:tcW w:w="934" w:type="pct"/>
            <w:noWrap/>
            <w:vAlign w:val="center"/>
            <w:hideMark/>
          </w:tcPr>
          <w:p w14:paraId="19D456A3" w14:textId="37025BDB"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0.541</w:t>
            </w:r>
          </w:p>
        </w:tc>
      </w:tr>
      <w:tr w:rsidR="00115029" w:rsidRPr="00953D94" w14:paraId="3B275F96" w14:textId="77777777" w:rsidTr="00115029">
        <w:trPr>
          <w:trHeight w:val="290"/>
        </w:trPr>
        <w:tc>
          <w:tcPr>
            <w:tcW w:w="1872" w:type="pct"/>
            <w:noWrap/>
            <w:vAlign w:val="center"/>
            <w:hideMark/>
          </w:tcPr>
          <w:p w14:paraId="300998EE"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6 weeks</w:t>
            </w:r>
          </w:p>
        </w:tc>
        <w:tc>
          <w:tcPr>
            <w:tcW w:w="467" w:type="pct"/>
          </w:tcPr>
          <w:p w14:paraId="7B3CB495"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62E8ABF7"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-18.29</w:t>
            </w:r>
          </w:p>
        </w:tc>
        <w:tc>
          <w:tcPr>
            <w:tcW w:w="639" w:type="pct"/>
            <w:noWrap/>
            <w:vAlign w:val="center"/>
          </w:tcPr>
          <w:p w14:paraId="131A1C0B" w14:textId="1205E9AF"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2.1</w:t>
            </w:r>
            <w:r w:rsidR="00444AC0" w:rsidRPr="00953D94">
              <w:rPr>
                <w:rFonts w:ascii="Arial" w:hAnsi="Arial" w:cs="Arial"/>
                <w:sz w:val="18"/>
                <w:szCs w:val="18"/>
                <w:lang w:eastAsia="en-AU"/>
              </w:rPr>
              <w:t>5</w:t>
            </w:r>
          </w:p>
        </w:tc>
        <w:tc>
          <w:tcPr>
            <w:tcW w:w="934" w:type="pct"/>
            <w:noWrap/>
            <w:vAlign w:val="center"/>
            <w:hideMark/>
          </w:tcPr>
          <w:p w14:paraId="6BB28864" w14:textId="512FEF76"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0.26</w:t>
            </w:r>
            <w:r w:rsidR="00444AC0" w:rsidRPr="00953D94">
              <w:rPr>
                <w:rFonts w:ascii="Arial" w:hAnsi="Arial" w:cs="Arial"/>
                <w:sz w:val="18"/>
                <w:szCs w:val="18"/>
                <w:lang w:eastAsia="en-AU"/>
              </w:rPr>
              <w:t>3</w:t>
            </w:r>
          </w:p>
        </w:tc>
      </w:tr>
      <w:tr w:rsidR="00115029" w:rsidRPr="00953D94" w14:paraId="1C0F123E" w14:textId="77777777" w:rsidTr="00115029">
        <w:trPr>
          <w:trHeight w:val="290"/>
        </w:trPr>
        <w:tc>
          <w:tcPr>
            <w:tcW w:w="1872" w:type="pct"/>
            <w:noWrap/>
            <w:vAlign w:val="center"/>
            <w:hideMark/>
          </w:tcPr>
          <w:p w14:paraId="708ACFB0"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+1°C x 9 weeks</w:t>
            </w:r>
          </w:p>
        </w:tc>
        <w:tc>
          <w:tcPr>
            <w:tcW w:w="467" w:type="pct"/>
          </w:tcPr>
          <w:p w14:paraId="184E76BF"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152E2EC4"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-7.38</w:t>
            </w:r>
          </w:p>
        </w:tc>
        <w:tc>
          <w:tcPr>
            <w:tcW w:w="639" w:type="pct"/>
            <w:noWrap/>
            <w:vAlign w:val="center"/>
          </w:tcPr>
          <w:p w14:paraId="27C4E394" w14:textId="5DF01B28"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0.98</w:t>
            </w:r>
          </w:p>
        </w:tc>
        <w:tc>
          <w:tcPr>
            <w:tcW w:w="934" w:type="pct"/>
            <w:noWrap/>
            <w:vAlign w:val="center"/>
            <w:hideMark/>
          </w:tcPr>
          <w:p w14:paraId="475B7E74" w14:textId="7E22FD55"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0.923</w:t>
            </w:r>
          </w:p>
        </w:tc>
      </w:tr>
      <w:tr w:rsidR="00115029" w:rsidRPr="00953D94" w14:paraId="7AE40B59" w14:textId="77777777" w:rsidTr="00115029">
        <w:trPr>
          <w:trHeight w:val="290"/>
        </w:trPr>
        <w:tc>
          <w:tcPr>
            <w:tcW w:w="1872" w:type="pct"/>
            <w:noWrap/>
            <w:vAlign w:val="center"/>
            <w:hideMark/>
          </w:tcPr>
          <w:p w14:paraId="093B8FCC"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9 weeks</w:t>
            </w:r>
          </w:p>
        </w:tc>
        <w:tc>
          <w:tcPr>
            <w:tcW w:w="467" w:type="pct"/>
          </w:tcPr>
          <w:p w14:paraId="4D082C39"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4D955981"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-15.77</w:t>
            </w:r>
          </w:p>
        </w:tc>
        <w:tc>
          <w:tcPr>
            <w:tcW w:w="639" w:type="pct"/>
            <w:noWrap/>
            <w:vAlign w:val="center"/>
          </w:tcPr>
          <w:p w14:paraId="759778AF" w14:textId="488CD5BA"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1.6</w:t>
            </w:r>
            <w:r w:rsidR="00444AC0" w:rsidRPr="00953D94">
              <w:rPr>
                <w:rFonts w:ascii="Arial" w:hAnsi="Arial" w:cs="Arial"/>
                <w:sz w:val="18"/>
                <w:szCs w:val="18"/>
                <w:lang w:eastAsia="en-AU"/>
              </w:rPr>
              <w:t>8</w:t>
            </w:r>
          </w:p>
        </w:tc>
        <w:tc>
          <w:tcPr>
            <w:tcW w:w="934" w:type="pct"/>
            <w:noWrap/>
            <w:vAlign w:val="center"/>
            <w:hideMark/>
          </w:tcPr>
          <w:p w14:paraId="4EFDD513" w14:textId="0E48138F"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0.547</w:t>
            </w:r>
          </w:p>
        </w:tc>
      </w:tr>
      <w:tr w:rsidR="00115029" w:rsidRPr="00953D94" w14:paraId="5A06F33D" w14:textId="77777777" w:rsidTr="00115029">
        <w:trPr>
          <w:trHeight w:val="290"/>
        </w:trPr>
        <w:tc>
          <w:tcPr>
            <w:tcW w:w="1872" w:type="pct"/>
            <w:noWrap/>
            <w:vAlign w:val="center"/>
            <w:hideMark/>
          </w:tcPr>
          <w:p w14:paraId="1994402F"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+1°C x 6 weeks</w:t>
            </w:r>
          </w:p>
        </w:tc>
        <w:tc>
          <w:tcPr>
            <w:tcW w:w="467" w:type="pct"/>
          </w:tcPr>
          <w:p w14:paraId="676EFF72"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284AB758"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-1.11</w:t>
            </w:r>
          </w:p>
        </w:tc>
        <w:tc>
          <w:tcPr>
            <w:tcW w:w="639" w:type="pct"/>
            <w:noWrap/>
            <w:vAlign w:val="center"/>
          </w:tcPr>
          <w:p w14:paraId="55687945" w14:textId="50DC5ABB"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w:t>
            </w:r>
            <w:r w:rsidR="00444AC0" w:rsidRPr="00953D94">
              <w:rPr>
                <w:rFonts w:ascii="Arial" w:hAnsi="Arial" w:cs="Arial"/>
                <w:sz w:val="18"/>
                <w:szCs w:val="18"/>
                <w:lang w:eastAsia="en-AU"/>
              </w:rPr>
              <w:t>6</w:t>
            </w:r>
          </w:p>
        </w:tc>
        <w:tc>
          <w:tcPr>
            <w:tcW w:w="934" w:type="pct"/>
            <w:noWrap/>
            <w:vAlign w:val="center"/>
            <w:hideMark/>
          </w:tcPr>
          <w:p w14:paraId="24011ECA" w14:textId="78CA91CB"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1.000</w:t>
            </w:r>
          </w:p>
        </w:tc>
      </w:tr>
      <w:tr w:rsidR="00115029" w:rsidRPr="00953D94" w14:paraId="69EC959C" w14:textId="77777777" w:rsidTr="00115029">
        <w:trPr>
          <w:trHeight w:val="290"/>
        </w:trPr>
        <w:tc>
          <w:tcPr>
            <w:tcW w:w="1872" w:type="pct"/>
            <w:noWrap/>
            <w:vAlign w:val="center"/>
            <w:hideMark/>
          </w:tcPr>
          <w:p w14:paraId="57AE4C6A"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+2°C x 6 weeks</w:t>
            </w:r>
          </w:p>
        </w:tc>
        <w:tc>
          <w:tcPr>
            <w:tcW w:w="467" w:type="pct"/>
          </w:tcPr>
          <w:p w14:paraId="54B675DE"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76D4AD0C"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-10.15</w:t>
            </w:r>
          </w:p>
        </w:tc>
        <w:tc>
          <w:tcPr>
            <w:tcW w:w="639" w:type="pct"/>
            <w:noWrap/>
            <w:vAlign w:val="center"/>
          </w:tcPr>
          <w:p w14:paraId="57FF98AC" w14:textId="4C0494DF"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1.68</w:t>
            </w:r>
          </w:p>
        </w:tc>
        <w:tc>
          <w:tcPr>
            <w:tcW w:w="934" w:type="pct"/>
            <w:noWrap/>
            <w:vAlign w:val="center"/>
            <w:hideMark/>
          </w:tcPr>
          <w:p w14:paraId="0390ED4F" w14:textId="30C46104"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0.541</w:t>
            </w:r>
          </w:p>
        </w:tc>
      </w:tr>
      <w:tr w:rsidR="00115029" w:rsidRPr="00953D94" w14:paraId="6538ABAE" w14:textId="77777777" w:rsidTr="00115029">
        <w:trPr>
          <w:trHeight w:val="290"/>
        </w:trPr>
        <w:tc>
          <w:tcPr>
            <w:tcW w:w="1872" w:type="pct"/>
            <w:noWrap/>
            <w:vAlign w:val="center"/>
            <w:hideMark/>
          </w:tcPr>
          <w:p w14:paraId="34347E6E"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+1°C x 9 weeks</w:t>
            </w:r>
          </w:p>
        </w:tc>
        <w:tc>
          <w:tcPr>
            <w:tcW w:w="467" w:type="pct"/>
          </w:tcPr>
          <w:p w14:paraId="5CE305FF"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0C69DEC8"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-1.85</w:t>
            </w:r>
          </w:p>
        </w:tc>
        <w:tc>
          <w:tcPr>
            <w:tcW w:w="639" w:type="pct"/>
            <w:noWrap/>
            <w:vAlign w:val="center"/>
          </w:tcPr>
          <w:p w14:paraId="54945BA6" w14:textId="675F3F19"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-0.19</w:t>
            </w:r>
          </w:p>
        </w:tc>
        <w:tc>
          <w:tcPr>
            <w:tcW w:w="934" w:type="pct"/>
            <w:noWrap/>
            <w:vAlign w:val="center"/>
            <w:hideMark/>
          </w:tcPr>
          <w:p w14:paraId="5A8CC399" w14:textId="2F10C0E2"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1.000</w:t>
            </w:r>
          </w:p>
        </w:tc>
      </w:tr>
      <w:tr w:rsidR="00115029" w:rsidRPr="00953D94" w14:paraId="06871C23" w14:textId="77777777" w:rsidTr="00115029">
        <w:trPr>
          <w:trHeight w:val="290"/>
        </w:trPr>
        <w:tc>
          <w:tcPr>
            <w:tcW w:w="1872" w:type="pct"/>
            <w:noWrap/>
            <w:vAlign w:val="center"/>
            <w:hideMark/>
          </w:tcPr>
          <w:p w14:paraId="4A1F3004"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+2°C x 9 weeks</w:t>
            </w:r>
          </w:p>
        </w:tc>
        <w:tc>
          <w:tcPr>
            <w:tcW w:w="467" w:type="pct"/>
          </w:tcPr>
          <w:p w14:paraId="2981E252"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76D42799"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-7.38</w:t>
            </w:r>
          </w:p>
        </w:tc>
        <w:tc>
          <w:tcPr>
            <w:tcW w:w="639" w:type="pct"/>
            <w:noWrap/>
            <w:vAlign w:val="center"/>
          </w:tcPr>
          <w:p w14:paraId="4400012F" w14:textId="47B0DEC6"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0.98</w:t>
            </w:r>
          </w:p>
        </w:tc>
        <w:tc>
          <w:tcPr>
            <w:tcW w:w="934" w:type="pct"/>
            <w:noWrap/>
            <w:vAlign w:val="center"/>
            <w:hideMark/>
          </w:tcPr>
          <w:p w14:paraId="4F3A316E" w14:textId="756B43B1"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0.923</w:t>
            </w:r>
          </w:p>
        </w:tc>
      </w:tr>
      <w:tr w:rsidR="00115029" w:rsidRPr="00953D94" w14:paraId="41963098" w14:textId="77777777" w:rsidTr="00115029">
        <w:trPr>
          <w:trHeight w:val="290"/>
        </w:trPr>
        <w:tc>
          <w:tcPr>
            <w:tcW w:w="1872" w:type="pct"/>
            <w:noWrap/>
            <w:vAlign w:val="center"/>
            <w:hideMark/>
          </w:tcPr>
          <w:p w14:paraId="084F0FA9"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+2°C x 6 weeks</w:t>
            </w:r>
          </w:p>
        </w:tc>
        <w:tc>
          <w:tcPr>
            <w:tcW w:w="467" w:type="pct"/>
          </w:tcPr>
          <w:p w14:paraId="5C18688F"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2F702F8F"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-9.14</w:t>
            </w:r>
          </w:p>
        </w:tc>
        <w:tc>
          <w:tcPr>
            <w:tcW w:w="639" w:type="pct"/>
            <w:noWrap/>
            <w:vAlign w:val="center"/>
          </w:tcPr>
          <w:p w14:paraId="7DDD5338" w14:textId="0D6A7255"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1.67</w:t>
            </w:r>
          </w:p>
        </w:tc>
        <w:tc>
          <w:tcPr>
            <w:tcW w:w="934" w:type="pct"/>
            <w:noWrap/>
            <w:vAlign w:val="center"/>
            <w:hideMark/>
          </w:tcPr>
          <w:p w14:paraId="2ECE761E" w14:textId="087E6EBF"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0.549</w:t>
            </w:r>
          </w:p>
        </w:tc>
      </w:tr>
      <w:tr w:rsidR="00115029" w:rsidRPr="00953D94" w14:paraId="1C1037D2" w14:textId="77777777" w:rsidTr="00115029">
        <w:trPr>
          <w:trHeight w:val="290"/>
        </w:trPr>
        <w:tc>
          <w:tcPr>
            <w:tcW w:w="1872" w:type="pct"/>
            <w:noWrap/>
            <w:vAlign w:val="center"/>
            <w:hideMark/>
          </w:tcPr>
          <w:p w14:paraId="39D30CF0"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+1°C x 9 weeks</w:t>
            </w:r>
          </w:p>
        </w:tc>
        <w:tc>
          <w:tcPr>
            <w:tcW w:w="467" w:type="pct"/>
          </w:tcPr>
          <w:p w14:paraId="70A4253B"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643544AA"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+2.99</w:t>
            </w:r>
          </w:p>
        </w:tc>
        <w:tc>
          <w:tcPr>
            <w:tcW w:w="639" w:type="pct"/>
            <w:noWrap/>
            <w:vAlign w:val="center"/>
          </w:tcPr>
          <w:p w14:paraId="6A980DE3" w14:textId="6099F575"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-0.36</w:t>
            </w:r>
          </w:p>
        </w:tc>
        <w:tc>
          <w:tcPr>
            <w:tcW w:w="934" w:type="pct"/>
            <w:noWrap/>
            <w:vAlign w:val="center"/>
            <w:hideMark/>
          </w:tcPr>
          <w:p w14:paraId="6659BF63" w14:textId="6287A2D3"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0.999</w:t>
            </w:r>
          </w:p>
        </w:tc>
      </w:tr>
      <w:tr w:rsidR="00115029" w:rsidRPr="00953D94" w14:paraId="67BFEA88" w14:textId="77777777" w:rsidTr="00115029">
        <w:trPr>
          <w:trHeight w:val="290"/>
        </w:trPr>
        <w:tc>
          <w:tcPr>
            <w:tcW w:w="1872" w:type="pct"/>
            <w:noWrap/>
            <w:vAlign w:val="center"/>
            <w:hideMark/>
          </w:tcPr>
          <w:p w14:paraId="353A3A9F"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+2°C x 9 weeks</w:t>
            </w:r>
          </w:p>
        </w:tc>
        <w:tc>
          <w:tcPr>
            <w:tcW w:w="467" w:type="pct"/>
          </w:tcPr>
          <w:p w14:paraId="15E7BC9B"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763B4DCA"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-6.34</w:t>
            </w:r>
          </w:p>
        </w:tc>
        <w:tc>
          <w:tcPr>
            <w:tcW w:w="639" w:type="pct"/>
            <w:noWrap/>
            <w:vAlign w:val="center"/>
          </w:tcPr>
          <w:p w14:paraId="5C242329" w14:textId="5260A4AA"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0.67</w:t>
            </w:r>
          </w:p>
        </w:tc>
        <w:tc>
          <w:tcPr>
            <w:tcW w:w="934" w:type="pct"/>
            <w:noWrap/>
            <w:vAlign w:val="center"/>
            <w:hideMark/>
          </w:tcPr>
          <w:p w14:paraId="7165C192" w14:textId="031F4ADD"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0.98</w:t>
            </w:r>
            <w:r w:rsidR="00444AC0" w:rsidRPr="00953D94">
              <w:rPr>
                <w:rFonts w:ascii="Arial" w:hAnsi="Arial" w:cs="Arial"/>
                <w:sz w:val="18"/>
                <w:szCs w:val="18"/>
                <w:lang w:eastAsia="en-AU"/>
              </w:rPr>
              <w:t>5</w:t>
            </w:r>
          </w:p>
        </w:tc>
      </w:tr>
      <w:tr w:rsidR="00115029" w:rsidRPr="00953D94" w14:paraId="5809D3C0" w14:textId="77777777" w:rsidTr="00115029">
        <w:trPr>
          <w:trHeight w:val="290"/>
        </w:trPr>
        <w:tc>
          <w:tcPr>
            <w:tcW w:w="1872" w:type="pct"/>
            <w:noWrap/>
            <w:vAlign w:val="center"/>
            <w:hideMark/>
          </w:tcPr>
          <w:p w14:paraId="48956435"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 vs +1°C x 9 weeks</w:t>
            </w:r>
          </w:p>
        </w:tc>
        <w:tc>
          <w:tcPr>
            <w:tcW w:w="467" w:type="pct"/>
          </w:tcPr>
          <w:p w14:paraId="26322850"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6D413D7B"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13.35</w:t>
            </w:r>
          </w:p>
        </w:tc>
        <w:tc>
          <w:tcPr>
            <w:tcW w:w="639" w:type="pct"/>
            <w:noWrap/>
            <w:vAlign w:val="center"/>
          </w:tcPr>
          <w:p w14:paraId="7AE08F44" w14:textId="57E6F562"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-1.2</w:t>
            </w:r>
            <w:r w:rsidR="00444AC0" w:rsidRPr="00953D94">
              <w:rPr>
                <w:rFonts w:ascii="Arial" w:hAnsi="Arial" w:cs="Arial"/>
                <w:sz w:val="18"/>
                <w:szCs w:val="18"/>
                <w:lang w:eastAsia="en-AU"/>
              </w:rPr>
              <w:t>3</w:t>
            </w:r>
          </w:p>
        </w:tc>
        <w:tc>
          <w:tcPr>
            <w:tcW w:w="934" w:type="pct"/>
            <w:noWrap/>
            <w:vAlign w:val="center"/>
            <w:hideMark/>
          </w:tcPr>
          <w:p w14:paraId="13E52003" w14:textId="37EDDE3F"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0.82</w:t>
            </w:r>
            <w:r w:rsidR="00444AC0" w:rsidRPr="00953D94">
              <w:rPr>
                <w:rFonts w:ascii="Arial" w:hAnsi="Arial" w:cs="Arial"/>
                <w:sz w:val="18"/>
                <w:szCs w:val="18"/>
                <w:lang w:eastAsia="en-AU"/>
              </w:rPr>
              <w:t>3</w:t>
            </w:r>
          </w:p>
        </w:tc>
      </w:tr>
      <w:tr w:rsidR="00115029" w:rsidRPr="00953D94" w14:paraId="09B93777" w14:textId="77777777" w:rsidTr="00115029">
        <w:trPr>
          <w:trHeight w:val="290"/>
        </w:trPr>
        <w:tc>
          <w:tcPr>
            <w:tcW w:w="1872" w:type="pct"/>
            <w:noWrap/>
            <w:vAlign w:val="center"/>
            <w:hideMark/>
          </w:tcPr>
          <w:p w14:paraId="0C0D6397"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 vs +2°C x 9 weeks</w:t>
            </w:r>
          </w:p>
        </w:tc>
        <w:tc>
          <w:tcPr>
            <w:tcW w:w="467" w:type="pct"/>
          </w:tcPr>
          <w:p w14:paraId="78B24E7A"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6B79881E"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3.08</w:t>
            </w:r>
          </w:p>
        </w:tc>
        <w:tc>
          <w:tcPr>
            <w:tcW w:w="639" w:type="pct"/>
            <w:noWrap/>
            <w:vAlign w:val="center"/>
          </w:tcPr>
          <w:p w14:paraId="3067D305" w14:textId="7FDC1F14"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-0.36</w:t>
            </w:r>
          </w:p>
        </w:tc>
        <w:tc>
          <w:tcPr>
            <w:tcW w:w="934" w:type="pct"/>
            <w:noWrap/>
            <w:vAlign w:val="center"/>
            <w:hideMark/>
          </w:tcPr>
          <w:p w14:paraId="1A1744DB" w14:textId="1BD796B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0.999</w:t>
            </w:r>
          </w:p>
        </w:tc>
      </w:tr>
      <w:tr w:rsidR="00115029" w:rsidRPr="00953D94" w14:paraId="523A26E1" w14:textId="77777777" w:rsidTr="00115029">
        <w:trPr>
          <w:trHeight w:val="290"/>
        </w:trPr>
        <w:tc>
          <w:tcPr>
            <w:tcW w:w="1872" w:type="pct"/>
            <w:noWrap/>
            <w:vAlign w:val="center"/>
            <w:hideMark/>
          </w:tcPr>
          <w:p w14:paraId="219182A9"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 vs +2°C x 9 weeks</w:t>
            </w:r>
          </w:p>
        </w:tc>
        <w:tc>
          <w:tcPr>
            <w:tcW w:w="467" w:type="pct"/>
          </w:tcPr>
          <w:p w14:paraId="664E4A3C"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88" w:type="pct"/>
            <w:noWrap/>
            <w:vAlign w:val="center"/>
          </w:tcPr>
          <w:p w14:paraId="6482CC84"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-9.06</w:t>
            </w:r>
          </w:p>
        </w:tc>
        <w:tc>
          <w:tcPr>
            <w:tcW w:w="639" w:type="pct"/>
            <w:noWrap/>
            <w:vAlign w:val="center"/>
          </w:tcPr>
          <w:p w14:paraId="08ECD34D" w14:textId="3CA422E9"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1.67</w:t>
            </w:r>
          </w:p>
        </w:tc>
        <w:tc>
          <w:tcPr>
            <w:tcW w:w="934" w:type="pct"/>
            <w:noWrap/>
            <w:vAlign w:val="center"/>
            <w:hideMark/>
          </w:tcPr>
          <w:p w14:paraId="0072E14E" w14:textId="6C628D6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0.549</w:t>
            </w:r>
          </w:p>
        </w:tc>
      </w:tr>
    </w:tbl>
    <w:p w14:paraId="5FFBBDD6" w14:textId="77777777" w:rsidR="00070106" w:rsidRPr="00755D4E" w:rsidRDefault="00070106" w:rsidP="00070106">
      <w:pPr>
        <w:pStyle w:val="Heading3"/>
        <w:rPr>
          <w:lang w:val="en-AU"/>
        </w:rPr>
      </w:pPr>
    </w:p>
    <w:p w14:paraId="715BDBDE" w14:textId="6B2C2C47" w:rsidR="00BD359F" w:rsidRPr="00953D94" w:rsidRDefault="00BD359F" w:rsidP="00160A46">
      <w:pPr>
        <w:jc w:val="both"/>
        <w:rPr>
          <w:lang w:val="en-AU" w:eastAsia="en-AU"/>
        </w:rPr>
      </w:pPr>
      <w:r w:rsidRPr="00755D4E">
        <w:rPr>
          <w:b/>
          <w:bCs/>
          <w:u w:val="single"/>
          <w:lang w:val="en-AU" w:eastAsia="en-AU"/>
        </w:rPr>
        <w:t>Table 7. Pairwise comparisons of predicted average egg volume from Analysis 2 model across all heat-stress treatments.</w:t>
      </w:r>
      <w:r w:rsidRPr="00953D94">
        <w:rPr>
          <w:lang w:val="en-AU" w:eastAsia="en-AU"/>
        </w:rPr>
        <w:t xml:space="preserve"> All heat-stress treatments (excluding controls) were compared to assess the effects of heat intensity and exposure duration. </w:t>
      </w:r>
      <w:r w:rsidR="00464766" w:rsidRPr="00953D94">
        <w:rPr>
          <w:lang w:val="en-AU" w:eastAsia="en-AU"/>
        </w:rPr>
        <w:t>Shown are the percentage change in the predicted mean of Treatment B relative to Treatment A (Effect size [%])</w:t>
      </w:r>
      <w:r w:rsidRPr="00953D94">
        <w:rPr>
          <w:lang w:val="en-AU" w:eastAsia="en-AU"/>
        </w:rPr>
        <w:t>, t ratio values, and p-values. Arrows (↑ / ↓) indicate the direction of the effect relative to the reference group. All comparisons are based on modelled averages across coral genotypes.</w:t>
      </w:r>
    </w:p>
    <w:tbl>
      <w:tblPr>
        <w:tblStyle w:val="TableGrid"/>
        <w:tblpPr w:leftFromText="180" w:rightFromText="180" w:vertAnchor="text" w:horzAnchor="margin" w:tblpY="701"/>
        <w:tblW w:w="5000" w:type="pct"/>
        <w:tblInd w:w="0" w:type="dxa"/>
        <w:tblLook w:val="04A0" w:firstRow="1" w:lastRow="0" w:firstColumn="1" w:lastColumn="0" w:noHBand="0" w:noVBand="1"/>
      </w:tblPr>
      <w:tblGrid>
        <w:gridCol w:w="3232"/>
        <w:gridCol w:w="1670"/>
        <w:gridCol w:w="2310"/>
        <w:gridCol w:w="1491"/>
        <w:gridCol w:w="929"/>
      </w:tblGrid>
      <w:tr w:rsidR="00160A46" w:rsidRPr="00953D94" w14:paraId="604F1B07" w14:textId="77777777" w:rsidTr="00160A46">
        <w:trPr>
          <w:trHeight w:val="290"/>
        </w:trPr>
        <w:tc>
          <w:tcPr>
            <w:tcW w:w="1678" w:type="pct"/>
            <w:noWrap/>
            <w:vAlign w:val="center"/>
          </w:tcPr>
          <w:p w14:paraId="1FC9672B"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b/>
                <w:bCs/>
                <w:sz w:val="18"/>
                <w:szCs w:val="18"/>
                <w:lang w:eastAsia="en-AU"/>
              </w:rPr>
              <w:t>Contrast (Treatment A vs B)</w:t>
            </w:r>
          </w:p>
        </w:tc>
        <w:tc>
          <w:tcPr>
            <w:tcW w:w="867" w:type="pct"/>
            <w:vAlign w:val="center"/>
          </w:tcPr>
          <w:p w14:paraId="0C879A71"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Effect</w:t>
            </w:r>
          </w:p>
        </w:tc>
        <w:tc>
          <w:tcPr>
            <w:tcW w:w="1199" w:type="pct"/>
            <w:noWrap/>
            <w:vAlign w:val="center"/>
          </w:tcPr>
          <w:p w14:paraId="493C8EE8"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b/>
                <w:bCs/>
                <w:sz w:val="18"/>
                <w:szCs w:val="18"/>
              </w:rPr>
              <w:t>Effect size (%)</w:t>
            </w:r>
          </w:p>
        </w:tc>
        <w:tc>
          <w:tcPr>
            <w:tcW w:w="774" w:type="pct"/>
            <w:noWrap/>
            <w:vAlign w:val="center"/>
          </w:tcPr>
          <w:p w14:paraId="33433A6A"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t ratio values</w:t>
            </w:r>
          </w:p>
        </w:tc>
        <w:tc>
          <w:tcPr>
            <w:tcW w:w="482" w:type="pct"/>
            <w:noWrap/>
            <w:vAlign w:val="center"/>
          </w:tcPr>
          <w:p w14:paraId="3524D012"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b/>
                <w:bCs/>
                <w:sz w:val="18"/>
                <w:szCs w:val="18"/>
                <w:lang w:eastAsia="en-AU"/>
              </w:rPr>
              <w:t>p-value</w:t>
            </w:r>
          </w:p>
        </w:tc>
      </w:tr>
      <w:tr w:rsidR="00160A46" w:rsidRPr="00953D94" w14:paraId="3D8B1AF0" w14:textId="77777777" w:rsidTr="00160A46">
        <w:trPr>
          <w:trHeight w:val="290"/>
        </w:trPr>
        <w:tc>
          <w:tcPr>
            <w:tcW w:w="1678" w:type="pct"/>
            <w:noWrap/>
            <w:vAlign w:val="center"/>
            <w:hideMark/>
          </w:tcPr>
          <w:p w14:paraId="55CCC93D"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3 weeks</w:t>
            </w:r>
          </w:p>
        </w:tc>
        <w:tc>
          <w:tcPr>
            <w:tcW w:w="867" w:type="pct"/>
          </w:tcPr>
          <w:p w14:paraId="2C510001"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99" w:type="pct"/>
            <w:noWrap/>
            <w:vAlign w:val="center"/>
          </w:tcPr>
          <w:p w14:paraId="3A79EDD8" w14:textId="04E296C2"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+1.20</w:t>
            </w:r>
          </w:p>
        </w:tc>
        <w:tc>
          <w:tcPr>
            <w:tcW w:w="774" w:type="pct"/>
            <w:noWrap/>
            <w:vAlign w:val="center"/>
          </w:tcPr>
          <w:p w14:paraId="72A65C3F" w14:textId="60DA9572"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-0.39</w:t>
            </w:r>
          </w:p>
        </w:tc>
        <w:tc>
          <w:tcPr>
            <w:tcW w:w="482" w:type="pct"/>
            <w:noWrap/>
            <w:vAlign w:val="center"/>
            <w:hideMark/>
          </w:tcPr>
          <w:p w14:paraId="732DC27D" w14:textId="6FD28CA8"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0.99</w:t>
            </w:r>
            <w:r w:rsidR="00444AC0" w:rsidRPr="00953D94">
              <w:rPr>
                <w:rFonts w:ascii="Arial" w:hAnsi="Arial" w:cs="Arial"/>
                <w:sz w:val="18"/>
                <w:szCs w:val="18"/>
                <w:lang w:eastAsia="en-AU"/>
              </w:rPr>
              <w:t>9</w:t>
            </w:r>
          </w:p>
        </w:tc>
      </w:tr>
      <w:tr w:rsidR="00160A46" w:rsidRPr="00953D94" w14:paraId="6016E07F" w14:textId="77777777" w:rsidTr="00160A46">
        <w:trPr>
          <w:trHeight w:val="290"/>
        </w:trPr>
        <w:tc>
          <w:tcPr>
            <w:tcW w:w="1678" w:type="pct"/>
            <w:noWrap/>
            <w:vAlign w:val="center"/>
            <w:hideMark/>
          </w:tcPr>
          <w:p w14:paraId="1C9547D3"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+1°C x 6 weeks</w:t>
            </w:r>
          </w:p>
        </w:tc>
        <w:tc>
          <w:tcPr>
            <w:tcW w:w="867" w:type="pct"/>
          </w:tcPr>
          <w:p w14:paraId="25F12CF1"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99" w:type="pct"/>
            <w:noWrap/>
            <w:vAlign w:val="center"/>
          </w:tcPr>
          <w:p w14:paraId="3055D160" w14:textId="55E7C7C9"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-5.84</w:t>
            </w:r>
          </w:p>
        </w:tc>
        <w:tc>
          <w:tcPr>
            <w:tcW w:w="774" w:type="pct"/>
            <w:noWrap/>
            <w:vAlign w:val="center"/>
          </w:tcPr>
          <w:p w14:paraId="674E0FB6" w14:textId="39BB4889"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1.80</w:t>
            </w:r>
          </w:p>
        </w:tc>
        <w:tc>
          <w:tcPr>
            <w:tcW w:w="482" w:type="pct"/>
            <w:noWrap/>
            <w:vAlign w:val="center"/>
            <w:hideMark/>
          </w:tcPr>
          <w:p w14:paraId="38BDB007" w14:textId="1864233F"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0.46</w:t>
            </w:r>
            <w:r w:rsidR="00444AC0" w:rsidRPr="00953D94">
              <w:rPr>
                <w:rFonts w:ascii="Arial" w:hAnsi="Arial" w:cs="Arial"/>
                <w:sz w:val="18"/>
                <w:szCs w:val="18"/>
                <w:lang w:eastAsia="en-AU"/>
              </w:rPr>
              <w:t>5</w:t>
            </w:r>
          </w:p>
        </w:tc>
      </w:tr>
      <w:tr w:rsidR="00160A46" w:rsidRPr="00953D94" w14:paraId="7D18ECBD" w14:textId="77777777" w:rsidTr="00160A46">
        <w:trPr>
          <w:trHeight w:val="290"/>
        </w:trPr>
        <w:tc>
          <w:tcPr>
            <w:tcW w:w="1678" w:type="pct"/>
            <w:noWrap/>
            <w:vAlign w:val="center"/>
            <w:hideMark/>
          </w:tcPr>
          <w:p w14:paraId="68AF4DD0"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6 weeks</w:t>
            </w:r>
          </w:p>
        </w:tc>
        <w:tc>
          <w:tcPr>
            <w:tcW w:w="867" w:type="pct"/>
          </w:tcPr>
          <w:p w14:paraId="2849110F"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99" w:type="pct"/>
            <w:noWrap/>
            <w:vAlign w:val="center"/>
          </w:tcPr>
          <w:p w14:paraId="162046E4" w14:textId="57D7B86C"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-4.55</w:t>
            </w:r>
          </w:p>
        </w:tc>
        <w:tc>
          <w:tcPr>
            <w:tcW w:w="774" w:type="pct"/>
            <w:noWrap/>
            <w:vAlign w:val="center"/>
          </w:tcPr>
          <w:p w14:paraId="6F4C5584" w14:textId="7C85F2A9"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1.3</w:t>
            </w:r>
            <w:r w:rsidR="00444AC0" w:rsidRPr="00953D94">
              <w:rPr>
                <w:rFonts w:ascii="Arial" w:hAnsi="Arial" w:cs="Arial"/>
                <w:sz w:val="18"/>
                <w:szCs w:val="18"/>
                <w:lang w:eastAsia="en-AU"/>
              </w:rPr>
              <w:t>7</w:t>
            </w:r>
          </w:p>
        </w:tc>
        <w:tc>
          <w:tcPr>
            <w:tcW w:w="482" w:type="pct"/>
            <w:noWrap/>
            <w:vAlign w:val="center"/>
            <w:hideMark/>
          </w:tcPr>
          <w:p w14:paraId="5E79AE19" w14:textId="6E1D2E1E"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0.746</w:t>
            </w:r>
          </w:p>
        </w:tc>
      </w:tr>
      <w:tr w:rsidR="00160A46" w:rsidRPr="00953D94" w14:paraId="763DBAC3" w14:textId="77777777" w:rsidTr="00160A46">
        <w:trPr>
          <w:trHeight w:val="290"/>
        </w:trPr>
        <w:tc>
          <w:tcPr>
            <w:tcW w:w="1678" w:type="pct"/>
            <w:noWrap/>
            <w:vAlign w:val="center"/>
            <w:hideMark/>
          </w:tcPr>
          <w:p w14:paraId="403F11EF"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+1°C x 9 weeks</w:t>
            </w:r>
          </w:p>
        </w:tc>
        <w:tc>
          <w:tcPr>
            <w:tcW w:w="867" w:type="pct"/>
          </w:tcPr>
          <w:p w14:paraId="4E9FE0A7"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99" w:type="pct"/>
            <w:noWrap/>
            <w:vAlign w:val="center"/>
          </w:tcPr>
          <w:p w14:paraId="667A56E9" w14:textId="2FB5D2DF"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+40.55</w:t>
            </w:r>
          </w:p>
        </w:tc>
        <w:tc>
          <w:tcPr>
            <w:tcW w:w="774" w:type="pct"/>
            <w:noWrap/>
            <w:vAlign w:val="center"/>
          </w:tcPr>
          <w:p w14:paraId="7E65063A" w14:textId="49BD8A44"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-10.51</w:t>
            </w:r>
          </w:p>
        </w:tc>
        <w:tc>
          <w:tcPr>
            <w:tcW w:w="482" w:type="pct"/>
            <w:noWrap/>
            <w:vAlign w:val="center"/>
            <w:hideMark/>
          </w:tcPr>
          <w:p w14:paraId="04ACDA42" w14:textId="0AE4BF5D"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444AC0" w:rsidRPr="00953D94">
              <w:rPr>
                <w:rFonts w:ascii="Arial" w:hAnsi="Arial" w:cs="Arial"/>
                <w:sz w:val="18"/>
                <w:szCs w:val="18"/>
                <w:lang w:eastAsia="en-AU"/>
              </w:rPr>
              <w:t>0</w:t>
            </w:r>
            <w:r w:rsidRPr="00953D94">
              <w:rPr>
                <w:rFonts w:ascii="Arial" w:hAnsi="Arial" w:cs="Arial"/>
                <w:sz w:val="18"/>
                <w:szCs w:val="18"/>
                <w:lang w:eastAsia="en-AU"/>
              </w:rPr>
              <w:t>.001</w:t>
            </w:r>
          </w:p>
        </w:tc>
      </w:tr>
      <w:tr w:rsidR="00160A46" w:rsidRPr="00953D94" w14:paraId="32B958D2" w14:textId="77777777" w:rsidTr="00160A46">
        <w:trPr>
          <w:trHeight w:val="290"/>
        </w:trPr>
        <w:tc>
          <w:tcPr>
            <w:tcW w:w="1678" w:type="pct"/>
            <w:noWrap/>
            <w:vAlign w:val="center"/>
            <w:hideMark/>
          </w:tcPr>
          <w:p w14:paraId="3932D229"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9 weeks</w:t>
            </w:r>
          </w:p>
        </w:tc>
        <w:tc>
          <w:tcPr>
            <w:tcW w:w="867" w:type="pct"/>
          </w:tcPr>
          <w:p w14:paraId="6DB54A88"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99" w:type="pct"/>
            <w:noWrap/>
            <w:vAlign w:val="center"/>
          </w:tcPr>
          <w:p w14:paraId="5EF922DD" w14:textId="3C016DD9"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+17.44</w:t>
            </w:r>
          </w:p>
        </w:tc>
        <w:tc>
          <w:tcPr>
            <w:tcW w:w="774" w:type="pct"/>
            <w:noWrap/>
            <w:vAlign w:val="center"/>
          </w:tcPr>
          <w:p w14:paraId="16BB6203" w14:textId="3FD42C8A"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-4.57</w:t>
            </w:r>
          </w:p>
        </w:tc>
        <w:tc>
          <w:tcPr>
            <w:tcW w:w="482" w:type="pct"/>
            <w:noWrap/>
            <w:vAlign w:val="center"/>
            <w:hideMark/>
          </w:tcPr>
          <w:p w14:paraId="2DABCBE2" w14:textId="4D2DAD6A" w:rsidR="00160A46" w:rsidRPr="00953D94" w:rsidRDefault="00444AC0"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160A46" w:rsidRPr="00953D94">
              <w:rPr>
                <w:rFonts w:ascii="Arial" w:hAnsi="Arial" w:cs="Arial"/>
                <w:sz w:val="18"/>
                <w:szCs w:val="18"/>
                <w:lang w:eastAsia="en-AU"/>
              </w:rPr>
              <w:t>0.00</w:t>
            </w:r>
            <w:r w:rsidRPr="00953D94">
              <w:rPr>
                <w:rFonts w:ascii="Arial" w:hAnsi="Arial" w:cs="Arial"/>
                <w:sz w:val="18"/>
                <w:szCs w:val="18"/>
                <w:lang w:eastAsia="en-AU"/>
              </w:rPr>
              <w:t>1</w:t>
            </w:r>
          </w:p>
        </w:tc>
      </w:tr>
      <w:tr w:rsidR="00160A46" w:rsidRPr="00953D94" w14:paraId="6132B7B0" w14:textId="77777777" w:rsidTr="00160A46">
        <w:trPr>
          <w:trHeight w:val="290"/>
        </w:trPr>
        <w:tc>
          <w:tcPr>
            <w:tcW w:w="1678" w:type="pct"/>
            <w:noWrap/>
            <w:vAlign w:val="center"/>
            <w:hideMark/>
          </w:tcPr>
          <w:p w14:paraId="0B914137"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+1°C x 6 weeks</w:t>
            </w:r>
          </w:p>
        </w:tc>
        <w:tc>
          <w:tcPr>
            <w:tcW w:w="867" w:type="pct"/>
          </w:tcPr>
          <w:p w14:paraId="5E7F950C"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99" w:type="pct"/>
            <w:noWrap/>
            <w:vAlign w:val="center"/>
          </w:tcPr>
          <w:p w14:paraId="5F85E4CB" w14:textId="633C47B3"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-6.96</w:t>
            </w:r>
          </w:p>
        </w:tc>
        <w:tc>
          <w:tcPr>
            <w:tcW w:w="774" w:type="pct"/>
            <w:noWrap/>
            <w:vAlign w:val="center"/>
          </w:tcPr>
          <w:p w14:paraId="2EA72E1E" w14:textId="7D79AC4E"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2.68</w:t>
            </w:r>
          </w:p>
        </w:tc>
        <w:tc>
          <w:tcPr>
            <w:tcW w:w="482" w:type="pct"/>
            <w:noWrap/>
            <w:vAlign w:val="center"/>
            <w:hideMark/>
          </w:tcPr>
          <w:p w14:paraId="5EA0FDBA" w14:textId="6689585B"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0.079</w:t>
            </w:r>
          </w:p>
        </w:tc>
      </w:tr>
      <w:tr w:rsidR="00160A46" w:rsidRPr="00953D94" w14:paraId="6898B091" w14:textId="77777777" w:rsidTr="00160A46">
        <w:trPr>
          <w:trHeight w:val="290"/>
        </w:trPr>
        <w:tc>
          <w:tcPr>
            <w:tcW w:w="1678" w:type="pct"/>
            <w:noWrap/>
            <w:vAlign w:val="center"/>
            <w:hideMark/>
          </w:tcPr>
          <w:p w14:paraId="71BDC316"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+2°C x 6 weeks</w:t>
            </w:r>
          </w:p>
        </w:tc>
        <w:tc>
          <w:tcPr>
            <w:tcW w:w="867" w:type="pct"/>
          </w:tcPr>
          <w:p w14:paraId="17F20F44"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99" w:type="pct"/>
            <w:noWrap/>
            <w:vAlign w:val="center"/>
          </w:tcPr>
          <w:p w14:paraId="3C406950" w14:textId="3A609E16"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-5.69</w:t>
            </w:r>
          </w:p>
        </w:tc>
        <w:tc>
          <w:tcPr>
            <w:tcW w:w="774" w:type="pct"/>
            <w:noWrap/>
            <w:vAlign w:val="center"/>
          </w:tcPr>
          <w:p w14:paraId="0E14F217" w14:textId="002A9A9A"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1.9</w:t>
            </w:r>
            <w:r w:rsidR="00444AC0" w:rsidRPr="00953D94">
              <w:rPr>
                <w:rFonts w:ascii="Arial" w:hAnsi="Arial" w:cs="Arial"/>
                <w:sz w:val="18"/>
                <w:szCs w:val="18"/>
                <w:lang w:eastAsia="en-AU"/>
              </w:rPr>
              <w:t>9</w:t>
            </w:r>
          </w:p>
        </w:tc>
        <w:tc>
          <w:tcPr>
            <w:tcW w:w="482" w:type="pct"/>
            <w:noWrap/>
            <w:vAlign w:val="center"/>
            <w:hideMark/>
          </w:tcPr>
          <w:p w14:paraId="54980F88" w14:textId="53BF220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0.35</w:t>
            </w:r>
            <w:r w:rsidR="00444AC0" w:rsidRPr="00953D94">
              <w:rPr>
                <w:rFonts w:ascii="Arial" w:hAnsi="Arial" w:cs="Arial"/>
                <w:sz w:val="18"/>
                <w:szCs w:val="18"/>
                <w:lang w:eastAsia="en-AU"/>
              </w:rPr>
              <w:t>1</w:t>
            </w:r>
          </w:p>
        </w:tc>
      </w:tr>
      <w:tr w:rsidR="00160A46" w:rsidRPr="00953D94" w14:paraId="128D8130" w14:textId="77777777" w:rsidTr="00160A46">
        <w:trPr>
          <w:trHeight w:val="290"/>
        </w:trPr>
        <w:tc>
          <w:tcPr>
            <w:tcW w:w="1678" w:type="pct"/>
            <w:noWrap/>
            <w:vAlign w:val="center"/>
            <w:hideMark/>
          </w:tcPr>
          <w:p w14:paraId="44BA948D"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+1°C x 9 weeks</w:t>
            </w:r>
          </w:p>
        </w:tc>
        <w:tc>
          <w:tcPr>
            <w:tcW w:w="867" w:type="pct"/>
          </w:tcPr>
          <w:p w14:paraId="44E1B1F3"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99" w:type="pct"/>
            <w:noWrap/>
            <w:vAlign w:val="center"/>
          </w:tcPr>
          <w:p w14:paraId="2174911E" w14:textId="6FD960B4"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+38.88</w:t>
            </w:r>
          </w:p>
        </w:tc>
        <w:tc>
          <w:tcPr>
            <w:tcW w:w="774" w:type="pct"/>
            <w:noWrap/>
            <w:vAlign w:val="center"/>
          </w:tcPr>
          <w:p w14:paraId="0FEFFD93"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-11.36</w:t>
            </w:r>
          </w:p>
        </w:tc>
        <w:tc>
          <w:tcPr>
            <w:tcW w:w="482" w:type="pct"/>
            <w:noWrap/>
            <w:vAlign w:val="center"/>
            <w:hideMark/>
          </w:tcPr>
          <w:p w14:paraId="04DFA36F" w14:textId="472CD166"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444AC0" w:rsidRPr="00953D94">
              <w:rPr>
                <w:rFonts w:ascii="Arial" w:hAnsi="Arial" w:cs="Arial"/>
                <w:sz w:val="18"/>
                <w:szCs w:val="18"/>
                <w:lang w:eastAsia="en-AU"/>
              </w:rPr>
              <w:t>0</w:t>
            </w:r>
            <w:r w:rsidRPr="00953D94">
              <w:rPr>
                <w:rFonts w:ascii="Arial" w:hAnsi="Arial" w:cs="Arial"/>
                <w:sz w:val="18"/>
                <w:szCs w:val="18"/>
                <w:lang w:eastAsia="en-AU"/>
              </w:rPr>
              <w:t>.001</w:t>
            </w:r>
          </w:p>
        </w:tc>
      </w:tr>
      <w:tr w:rsidR="00160A46" w:rsidRPr="00953D94" w14:paraId="7AFD0065" w14:textId="77777777" w:rsidTr="00160A46">
        <w:trPr>
          <w:trHeight w:val="290"/>
        </w:trPr>
        <w:tc>
          <w:tcPr>
            <w:tcW w:w="1678" w:type="pct"/>
            <w:noWrap/>
            <w:vAlign w:val="center"/>
            <w:hideMark/>
          </w:tcPr>
          <w:p w14:paraId="59A1DA30"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+2°C x 9 weeks</w:t>
            </w:r>
          </w:p>
        </w:tc>
        <w:tc>
          <w:tcPr>
            <w:tcW w:w="867" w:type="pct"/>
          </w:tcPr>
          <w:p w14:paraId="313C55C8"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99" w:type="pct"/>
            <w:noWrap/>
            <w:vAlign w:val="center"/>
          </w:tcPr>
          <w:p w14:paraId="72B3942C" w14:textId="130B6DD2"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+16.04</w:t>
            </w:r>
          </w:p>
        </w:tc>
        <w:tc>
          <w:tcPr>
            <w:tcW w:w="774" w:type="pct"/>
            <w:noWrap/>
            <w:vAlign w:val="center"/>
          </w:tcPr>
          <w:p w14:paraId="6E4856DD" w14:textId="4476F9B2"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-4.96</w:t>
            </w:r>
          </w:p>
        </w:tc>
        <w:tc>
          <w:tcPr>
            <w:tcW w:w="482" w:type="pct"/>
            <w:noWrap/>
            <w:vAlign w:val="center"/>
            <w:hideMark/>
          </w:tcPr>
          <w:p w14:paraId="6839584A" w14:textId="1D6A1CEF"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444AC0" w:rsidRPr="00953D94">
              <w:rPr>
                <w:rFonts w:ascii="Arial" w:hAnsi="Arial" w:cs="Arial"/>
                <w:sz w:val="18"/>
                <w:szCs w:val="18"/>
                <w:lang w:eastAsia="en-AU"/>
              </w:rPr>
              <w:t>0</w:t>
            </w:r>
            <w:r w:rsidRPr="00953D94">
              <w:rPr>
                <w:rFonts w:ascii="Arial" w:hAnsi="Arial" w:cs="Arial"/>
                <w:sz w:val="18"/>
                <w:szCs w:val="18"/>
                <w:lang w:eastAsia="en-AU"/>
              </w:rPr>
              <w:t>.001</w:t>
            </w:r>
          </w:p>
        </w:tc>
      </w:tr>
      <w:tr w:rsidR="00160A46" w:rsidRPr="00953D94" w14:paraId="5724C5A3" w14:textId="77777777" w:rsidTr="00160A46">
        <w:trPr>
          <w:trHeight w:val="290"/>
        </w:trPr>
        <w:tc>
          <w:tcPr>
            <w:tcW w:w="1678" w:type="pct"/>
            <w:noWrap/>
            <w:vAlign w:val="center"/>
            <w:hideMark/>
          </w:tcPr>
          <w:p w14:paraId="57052A03"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+2°C x 6 weeks</w:t>
            </w:r>
          </w:p>
        </w:tc>
        <w:tc>
          <w:tcPr>
            <w:tcW w:w="867" w:type="pct"/>
          </w:tcPr>
          <w:p w14:paraId="7C2990B9"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199" w:type="pct"/>
            <w:noWrap/>
            <w:vAlign w:val="center"/>
          </w:tcPr>
          <w:p w14:paraId="61A20F07" w14:textId="02D5866C"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+1.37</w:t>
            </w:r>
          </w:p>
        </w:tc>
        <w:tc>
          <w:tcPr>
            <w:tcW w:w="774" w:type="pct"/>
            <w:noWrap/>
            <w:vAlign w:val="center"/>
          </w:tcPr>
          <w:p w14:paraId="21276945" w14:textId="2CBF5D9C"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-0.43</w:t>
            </w:r>
          </w:p>
        </w:tc>
        <w:tc>
          <w:tcPr>
            <w:tcW w:w="482" w:type="pct"/>
            <w:noWrap/>
            <w:vAlign w:val="center"/>
            <w:hideMark/>
          </w:tcPr>
          <w:p w14:paraId="7FFE3ADA" w14:textId="568919AA"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0.998</w:t>
            </w:r>
          </w:p>
        </w:tc>
      </w:tr>
      <w:tr w:rsidR="00160A46" w:rsidRPr="00953D94" w14:paraId="61A0FAD8" w14:textId="77777777" w:rsidTr="00160A46">
        <w:trPr>
          <w:trHeight w:val="290"/>
        </w:trPr>
        <w:tc>
          <w:tcPr>
            <w:tcW w:w="1678" w:type="pct"/>
            <w:noWrap/>
            <w:vAlign w:val="center"/>
            <w:hideMark/>
          </w:tcPr>
          <w:p w14:paraId="38BEF594"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+1°C x 9 weeks</w:t>
            </w:r>
          </w:p>
        </w:tc>
        <w:tc>
          <w:tcPr>
            <w:tcW w:w="867" w:type="pct"/>
          </w:tcPr>
          <w:p w14:paraId="10DFEFCE"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99" w:type="pct"/>
            <w:noWrap/>
            <w:vAlign w:val="center"/>
          </w:tcPr>
          <w:p w14:paraId="79FF7EC9" w14:textId="787E30C2"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+49</w:t>
            </w:r>
            <w:r w:rsidR="007D683E" w:rsidRPr="00953D94">
              <w:rPr>
                <w:rFonts w:ascii="Arial" w:hAnsi="Arial" w:cs="Arial"/>
                <w:sz w:val="18"/>
                <w:szCs w:val="18"/>
                <w:lang w:eastAsia="en-AU"/>
              </w:rPr>
              <w:t>.27</w:t>
            </w:r>
          </w:p>
        </w:tc>
        <w:tc>
          <w:tcPr>
            <w:tcW w:w="774" w:type="pct"/>
            <w:noWrap/>
            <w:vAlign w:val="center"/>
          </w:tcPr>
          <w:p w14:paraId="59AFD3C3" w14:textId="35237800"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-11.9</w:t>
            </w:r>
            <w:r w:rsidR="00444AC0" w:rsidRPr="00953D94">
              <w:rPr>
                <w:rFonts w:ascii="Arial" w:hAnsi="Arial" w:cs="Arial"/>
                <w:sz w:val="18"/>
                <w:szCs w:val="18"/>
                <w:lang w:eastAsia="en-AU"/>
              </w:rPr>
              <w:t>8</w:t>
            </w:r>
          </w:p>
        </w:tc>
        <w:tc>
          <w:tcPr>
            <w:tcW w:w="482" w:type="pct"/>
            <w:noWrap/>
            <w:vAlign w:val="center"/>
            <w:hideMark/>
          </w:tcPr>
          <w:p w14:paraId="495BCBA9" w14:textId="22B2AED0"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B673B6" w:rsidRPr="00953D94">
              <w:rPr>
                <w:rFonts w:ascii="Arial" w:hAnsi="Arial" w:cs="Arial"/>
                <w:sz w:val="18"/>
                <w:szCs w:val="18"/>
                <w:lang w:eastAsia="en-AU"/>
              </w:rPr>
              <w:t>0</w:t>
            </w:r>
            <w:r w:rsidRPr="00953D94">
              <w:rPr>
                <w:rFonts w:ascii="Arial" w:hAnsi="Arial" w:cs="Arial"/>
                <w:sz w:val="18"/>
                <w:szCs w:val="18"/>
                <w:lang w:eastAsia="en-AU"/>
              </w:rPr>
              <w:t>.001</w:t>
            </w:r>
          </w:p>
        </w:tc>
      </w:tr>
      <w:tr w:rsidR="00160A46" w:rsidRPr="00953D94" w14:paraId="407AF7F7" w14:textId="77777777" w:rsidTr="00160A46">
        <w:trPr>
          <w:trHeight w:val="290"/>
        </w:trPr>
        <w:tc>
          <w:tcPr>
            <w:tcW w:w="1678" w:type="pct"/>
            <w:noWrap/>
            <w:vAlign w:val="center"/>
            <w:hideMark/>
          </w:tcPr>
          <w:p w14:paraId="77C4123F"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+2°C x 9 weeks</w:t>
            </w:r>
          </w:p>
        </w:tc>
        <w:tc>
          <w:tcPr>
            <w:tcW w:w="867" w:type="pct"/>
          </w:tcPr>
          <w:p w14:paraId="37FCFCAA"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99" w:type="pct"/>
            <w:noWrap/>
            <w:vAlign w:val="center"/>
          </w:tcPr>
          <w:p w14:paraId="7F75D04F" w14:textId="0102963E" w:rsidR="00160A46" w:rsidRPr="00953D94" w:rsidRDefault="007D683E"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+24.73</w:t>
            </w:r>
          </w:p>
        </w:tc>
        <w:tc>
          <w:tcPr>
            <w:tcW w:w="774" w:type="pct"/>
            <w:noWrap/>
            <w:vAlign w:val="center"/>
          </w:tcPr>
          <w:p w14:paraId="65C55CA2" w14:textId="390BED29"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-6.69</w:t>
            </w:r>
          </w:p>
        </w:tc>
        <w:tc>
          <w:tcPr>
            <w:tcW w:w="482" w:type="pct"/>
            <w:noWrap/>
            <w:vAlign w:val="center"/>
            <w:hideMark/>
          </w:tcPr>
          <w:p w14:paraId="5F7FAF75" w14:textId="3BE92C44"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B673B6" w:rsidRPr="00953D94">
              <w:rPr>
                <w:rFonts w:ascii="Arial" w:hAnsi="Arial" w:cs="Arial"/>
                <w:sz w:val="18"/>
                <w:szCs w:val="18"/>
                <w:lang w:eastAsia="en-AU"/>
              </w:rPr>
              <w:t>0</w:t>
            </w:r>
            <w:r w:rsidRPr="00953D94">
              <w:rPr>
                <w:rFonts w:ascii="Arial" w:hAnsi="Arial" w:cs="Arial"/>
                <w:sz w:val="18"/>
                <w:szCs w:val="18"/>
                <w:lang w:eastAsia="en-AU"/>
              </w:rPr>
              <w:t>.001</w:t>
            </w:r>
          </w:p>
        </w:tc>
      </w:tr>
      <w:tr w:rsidR="00160A46" w:rsidRPr="00953D94" w14:paraId="49C082FD" w14:textId="77777777" w:rsidTr="00160A46">
        <w:trPr>
          <w:trHeight w:val="290"/>
        </w:trPr>
        <w:tc>
          <w:tcPr>
            <w:tcW w:w="1678" w:type="pct"/>
            <w:noWrap/>
            <w:vAlign w:val="center"/>
            <w:hideMark/>
          </w:tcPr>
          <w:p w14:paraId="48879E1D"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 vs +1°C x 9 weeks</w:t>
            </w:r>
          </w:p>
        </w:tc>
        <w:tc>
          <w:tcPr>
            <w:tcW w:w="867" w:type="pct"/>
          </w:tcPr>
          <w:p w14:paraId="15C9A125"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99" w:type="pct"/>
            <w:noWrap/>
            <w:vAlign w:val="center"/>
          </w:tcPr>
          <w:p w14:paraId="7337BD6A" w14:textId="3AF7D5D4" w:rsidR="00160A46" w:rsidRPr="00953D94" w:rsidRDefault="007D683E"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+47.25</w:t>
            </w:r>
          </w:p>
        </w:tc>
        <w:tc>
          <w:tcPr>
            <w:tcW w:w="774" w:type="pct"/>
            <w:noWrap/>
            <w:vAlign w:val="center"/>
          </w:tcPr>
          <w:p w14:paraId="3C6A7575" w14:textId="49F437C2"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-11.</w:t>
            </w:r>
            <w:r w:rsidR="00444AC0" w:rsidRPr="00953D94">
              <w:rPr>
                <w:rFonts w:ascii="Arial" w:hAnsi="Arial" w:cs="Arial"/>
                <w:sz w:val="18"/>
                <w:szCs w:val="18"/>
                <w:lang w:eastAsia="en-AU"/>
              </w:rPr>
              <w:t>70</w:t>
            </w:r>
          </w:p>
        </w:tc>
        <w:tc>
          <w:tcPr>
            <w:tcW w:w="482" w:type="pct"/>
            <w:noWrap/>
            <w:vAlign w:val="center"/>
            <w:hideMark/>
          </w:tcPr>
          <w:p w14:paraId="5B28DD59" w14:textId="7B540A36"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B673B6" w:rsidRPr="00953D94">
              <w:rPr>
                <w:rFonts w:ascii="Arial" w:hAnsi="Arial" w:cs="Arial"/>
                <w:sz w:val="18"/>
                <w:szCs w:val="18"/>
                <w:lang w:eastAsia="en-AU"/>
              </w:rPr>
              <w:t>0</w:t>
            </w:r>
            <w:r w:rsidRPr="00953D94">
              <w:rPr>
                <w:rFonts w:ascii="Arial" w:hAnsi="Arial" w:cs="Arial"/>
                <w:sz w:val="18"/>
                <w:szCs w:val="18"/>
                <w:lang w:eastAsia="en-AU"/>
              </w:rPr>
              <w:t>.001</w:t>
            </w:r>
          </w:p>
        </w:tc>
      </w:tr>
      <w:tr w:rsidR="00160A46" w:rsidRPr="00953D94" w14:paraId="418CF1C7" w14:textId="77777777" w:rsidTr="00160A46">
        <w:trPr>
          <w:trHeight w:val="290"/>
        </w:trPr>
        <w:tc>
          <w:tcPr>
            <w:tcW w:w="1678" w:type="pct"/>
            <w:noWrap/>
            <w:vAlign w:val="center"/>
            <w:hideMark/>
          </w:tcPr>
          <w:p w14:paraId="796DEDB6"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 vs +2°C x 9 weeks</w:t>
            </w:r>
          </w:p>
        </w:tc>
        <w:tc>
          <w:tcPr>
            <w:tcW w:w="867" w:type="pct"/>
          </w:tcPr>
          <w:p w14:paraId="09455C1A"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99" w:type="pct"/>
            <w:noWrap/>
            <w:vAlign w:val="center"/>
          </w:tcPr>
          <w:p w14:paraId="44EB0406" w14:textId="2CD5D541" w:rsidR="00160A46" w:rsidRPr="00953D94" w:rsidRDefault="007D683E"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+23.04</w:t>
            </w:r>
          </w:p>
        </w:tc>
        <w:tc>
          <w:tcPr>
            <w:tcW w:w="774" w:type="pct"/>
            <w:noWrap/>
            <w:vAlign w:val="center"/>
          </w:tcPr>
          <w:p w14:paraId="070624F6" w14:textId="59A60E9D"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-6.59</w:t>
            </w:r>
          </w:p>
        </w:tc>
        <w:tc>
          <w:tcPr>
            <w:tcW w:w="482" w:type="pct"/>
            <w:noWrap/>
            <w:vAlign w:val="center"/>
            <w:hideMark/>
          </w:tcPr>
          <w:p w14:paraId="11C4AF7C" w14:textId="6218ADD4"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B673B6" w:rsidRPr="00953D94">
              <w:rPr>
                <w:rFonts w:ascii="Arial" w:hAnsi="Arial" w:cs="Arial"/>
                <w:sz w:val="18"/>
                <w:szCs w:val="18"/>
                <w:lang w:eastAsia="en-AU"/>
              </w:rPr>
              <w:t>0</w:t>
            </w:r>
            <w:r w:rsidRPr="00953D94">
              <w:rPr>
                <w:rFonts w:ascii="Arial" w:hAnsi="Arial" w:cs="Arial"/>
                <w:sz w:val="18"/>
                <w:szCs w:val="18"/>
                <w:lang w:eastAsia="en-AU"/>
              </w:rPr>
              <w:t>.001</w:t>
            </w:r>
          </w:p>
        </w:tc>
      </w:tr>
      <w:tr w:rsidR="00160A46" w:rsidRPr="00953D94" w14:paraId="24A24635" w14:textId="77777777" w:rsidTr="00160A46">
        <w:trPr>
          <w:trHeight w:val="290"/>
        </w:trPr>
        <w:tc>
          <w:tcPr>
            <w:tcW w:w="1678" w:type="pct"/>
            <w:noWrap/>
            <w:vAlign w:val="center"/>
            <w:hideMark/>
          </w:tcPr>
          <w:p w14:paraId="57242EF1"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 vs +2°C x 9 weeks</w:t>
            </w:r>
          </w:p>
        </w:tc>
        <w:tc>
          <w:tcPr>
            <w:tcW w:w="867" w:type="pct"/>
          </w:tcPr>
          <w:p w14:paraId="2229B09D" w14:textId="77777777"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199" w:type="pct"/>
            <w:noWrap/>
            <w:vAlign w:val="center"/>
          </w:tcPr>
          <w:p w14:paraId="34694171" w14:textId="1D187415" w:rsidR="00160A46" w:rsidRPr="00953D94" w:rsidRDefault="007D683E"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-16.44</w:t>
            </w:r>
          </w:p>
        </w:tc>
        <w:tc>
          <w:tcPr>
            <w:tcW w:w="774" w:type="pct"/>
            <w:noWrap/>
            <w:vAlign w:val="center"/>
          </w:tcPr>
          <w:p w14:paraId="45004DB0" w14:textId="15FB02C5"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5.74</w:t>
            </w:r>
          </w:p>
        </w:tc>
        <w:tc>
          <w:tcPr>
            <w:tcW w:w="482" w:type="pct"/>
            <w:noWrap/>
            <w:vAlign w:val="center"/>
            <w:hideMark/>
          </w:tcPr>
          <w:p w14:paraId="37B13746" w14:textId="67D193BA" w:rsidR="00160A46" w:rsidRPr="00953D94" w:rsidRDefault="00160A46" w:rsidP="00160A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B673B6" w:rsidRPr="00953D94">
              <w:rPr>
                <w:rFonts w:ascii="Arial" w:hAnsi="Arial" w:cs="Arial"/>
                <w:sz w:val="18"/>
                <w:szCs w:val="18"/>
                <w:lang w:eastAsia="en-AU"/>
              </w:rPr>
              <w:t>0</w:t>
            </w:r>
            <w:r w:rsidRPr="00953D94">
              <w:rPr>
                <w:rFonts w:ascii="Arial" w:hAnsi="Arial" w:cs="Arial"/>
                <w:sz w:val="18"/>
                <w:szCs w:val="18"/>
                <w:lang w:eastAsia="en-AU"/>
              </w:rPr>
              <w:t>.001</w:t>
            </w:r>
          </w:p>
        </w:tc>
      </w:tr>
    </w:tbl>
    <w:p w14:paraId="191CDB67" w14:textId="7B3E4BBC" w:rsidR="00070106" w:rsidRPr="00953D94" w:rsidRDefault="00070106" w:rsidP="00070106">
      <w:pPr>
        <w:rPr>
          <w:lang w:val="en-AU" w:eastAsia="en-AU"/>
        </w:rPr>
      </w:pPr>
    </w:p>
    <w:p w14:paraId="1FEC776A" w14:textId="77777777" w:rsidR="00070106" w:rsidRPr="00953D94" w:rsidRDefault="00070106" w:rsidP="00070106">
      <w:pPr>
        <w:rPr>
          <w:lang w:val="en-AU" w:eastAsia="en-AU"/>
        </w:rPr>
      </w:pPr>
    </w:p>
    <w:p w14:paraId="1CC4668C" w14:textId="359ED583" w:rsidR="00FD6879" w:rsidRPr="00953D94" w:rsidRDefault="00FD6879" w:rsidP="004715C4">
      <w:pPr>
        <w:pStyle w:val="Heading3"/>
        <w:rPr>
          <w:lang w:val="en-AU"/>
        </w:rPr>
      </w:pPr>
    </w:p>
    <w:p w14:paraId="522BB109" w14:textId="77777777" w:rsidR="00070106" w:rsidRPr="00953D94" w:rsidRDefault="00070106" w:rsidP="00070106">
      <w:pPr>
        <w:rPr>
          <w:u w:val="single"/>
          <w:lang w:val="en-AU" w:eastAsia="en-AU"/>
        </w:rPr>
      </w:pPr>
    </w:p>
    <w:p w14:paraId="5F1CEB79" w14:textId="77777777" w:rsidR="00070106" w:rsidRPr="00953D94" w:rsidRDefault="00070106" w:rsidP="00070106">
      <w:pPr>
        <w:rPr>
          <w:b/>
          <w:bCs/>
          <w:u w:val="single"/>
          <w:lang w:val="en-AU" w:eastAsia="en-AU"/>
        </w:rPr>
      </w:pPr>
    </w:p>
    <w:p w14:paraId="27AD54CC" w14:textId="5FB20FEB" w:rsidR="00070106" w:rsidRPr="00953D94" w:rsidRDefault="00070106" w:rsidP="008B77BC">
      <w:pPr>
        <w:jc w:val="both"/>
        <w:rPr>
          <w:lang w:val="en-AU" w:eastAsia="en-AU"/>
        </w:rPr>
      </w:pPr>
      <w:r w:rsidRPr="00953D94">
        <w:rPr>
          <w:b/>
          <w:bCs/>
          <w:u w:val="single"/>
          <w:lang w:val="en-AU" w:eastAsia="en-AU"/>
        </w:rPr>
        <w:t>T</w:t>
      </w:r>
      <w:r w:rsidRPr="00755D4E">
        <w:rPr>
          <w:b/>
          <w:bCs/>
          <w:u w:val="single"/>
          <w:lang w:val="en-AU" w:eastAsia="en-AU"/>
        </w:rPr>
        <w:t>able</w:t>
      </w:r>
      <w:r w:rsidR="008A2C68" w:rsidRPr="00755D4E">
        <w:rPr>
          <w:b/>
          <w:bCs/>
          <w:u w:val="single"/>
          <w:lang w:val="en-AU" w:eastAsia="en-AU"/>
        </w:rPr>
        <w:t xml:space="preserve"> </w:t>
      </w:r>
      <w:r w:rsidRPr="00755D4E">
        <w:rPr>
          <w:b/>
          <w:bCs/>
          <w:u w:val="single"/>
          <w:lang w:val="en-AU" w:eastAsia="en-AU"/>
        </w:rPr>
        <w:t>8</w:t>
      </w:r>
      <w:r w:rsidR="00DB4490" w:rsidRPr="00755D4E">
        <w:rPr>
          <w:b/>
          <w:bCs/>
          <w:u w:val="single"/>
          <w:lang w:val="en-AU" w:eastAsia="en-AU"/>
        </w:rPr>
        <w:t>.</w:t>
      </w:r>
      <w:r w:rsidRPr="00755D4E">
        <w:rPr>
          <w:b/>
          <w:bCs/>
          <w:u w:val="single"/>
          <w:lang w:val="en-AU" w:eastAsia="en-AU"/>
        </w:rPr>
        <w:t xml:space="preserve"> </w:t>
      </w:r>
      <w:r w:rsidR="00BD359F" w:rsidRPr="00755D4E">
        <w:rPr>
          <w:b/>
          <w:bCs/>
          <w:u w:val="single"/>
          <w:lang w:val="en-AU" w:eastAsia="en-AU"/>
        </w:rPr>
        <w:t xml:space="preserve">Pairwise comparisons of predicted Total Testis Volume </w:t>
      </w:r>
      <w:proofErr w:type="spellStart"/>
      <w:r w:rsidR="00BD359F" w:rsidRPr="00755D4E">
        <w:rPr>
          <w:b/>
          <w:bCs/>
          <w:u w:val="single"/>
          <w:lang w:val="en-AU" w:eastAsia="en-AU"/>
        </w:rPr>
        <w:t>ver</w:t>
      </w:r>
      <w:proofErr w:type="spellEnd"/>
      <w:r w:rsidR="00BD359F" w:rsidRPr="00755D4E">
        <w:rPr>
          <w:b/>
          <w:bCs/>
          <w:u w:val="single"/>
          <w:lang w:val="en-AU" w:eastAsia="en-AU"/>
        </w:rPr>
        <w:t xml:space="preserve"> polyp from Analysis 2 model across all heat-</w:t>
      </w:r>
      <w:r w:rsidR="00BD359F" w:rsidRPr="00755D4E">
        <w:rPr>
          <w:b/>
          <w:bCs/>
          <w:u w:val="single"/>
          <w:lang w:val="en-AU" w:eastAsia="en-AU"/>
        </w:rPr>
        <w:lastRenderedPageBreak/>
        <w:t>stress treatments.</w:t>
      </w:r>
      <w:r w:rsidR="004D7C7F" w:rsidRPr="00755D4E">
        <w:rPr>
          <w:b/>
          <w:bCs/>
          <w:u w:val="single"/>
          <w:lang w:val="en-AU" w:eastAsia="en-AU"/>
        </w:rPr>
        <w:t xml:space="preserve"> </w:t>
      </w:r>
      <w:r w:rsidR="00BD359F" w:rsidRPr="00953D94">
        <w:rPr>
          <w:lang w:val="en-AU" w:eastAsia="en-AU"/>
        </w:rPr>
        <w:t xml:space="preserve">All heat-stress treatments (excluding controls) were compared to assess the effects of heat intensity and exposure duration. </w:t>
      </w:r>
      <w:r w:rsidR="00464766" w:rsidRPr="00953D94">
        <w:rPr>
          <w:lang w:val="en-AU" w:eastAsia="en-AU"/>
        </w:rPr>
        <w:t>Shown are the percentage change in the predicted mean of Treatment B relative to Treatment A (Effect size [%])</w:t>
      </w:r>
      <w:r w:rsidR="00BD359F" w:rsidRPr="00953D94">
        <w:rPr>
          <w:lang w:val="en-AU" w:eastAsia="en-AU"/>
        </w:rPr>
        <w:t>, t ratio values, and p-values. Arrows (↑ / ↓) indicate the direction of the effect relative to the reference group. All comparisons are based on modelled averages across coral genotypes.</w:t>
      </w:r>
    </w:p>
    <w:p w14:paraId="50F1BB79" w14:textId="56599DFE" w:rsidR="00FD6879" w:rsidRPr="00953D94" w:rsidRDefault="00FD6879" w:rsidP="004715C4">
      <w:pPr>
        <w:pStyle w:val="Heading3"/>
        <w:rPr>
          <w:lang w:val="en-AU"/>
        </w:rPr>
      </w:pPr>
    </w:p>
    <w:tbl>
      <w:tblPr>
        <w:tblStyle w:val="TableGrid"/>
        <w:tblpPr w:leftFromText="180" w:rightFromText="180" w:vertAnchor="text" w:horzAnchor="margin" w:tblpY="94"/>
        <w:tblW w:w="5000" w:type="pct"/>
        <w:tblInd w:w="0" w:type="dxa"/>
        <w:tblLook w:val="04A0" w:firstRow="1" w:lastRow="0" w:firstColumn="1" w:lastColumn="0" w:noHBand="0" w:noVBand="1"/>
      </w:tblPr>
      <w:tblGrid>
        <w:gridCol w:w="3171"/>
        <w:gridCol w:w="1060"/>
        <w:gridCol w:w="1978"/>
        <w:gridCol w:w="2510"/>
        <w:gridCol w:w="913"/>
      </w:tblGrid>
      <w:tr w:rsidR="00070106" w:rsidRPr="00953D94" w14:paraId="3135B7B6" w14:textId="77777777" w:rsidTr="00070106">
        <w:trPr>
          <w:trHeight w:val="290"/>
        </w:trPr>
        <w:tc>
          <w:tcPr>
            <w:tcW w:w="1646" w:type="pct"/>
            <w:noWrap/>
            <w:vAlign w:val="center"/>
          </w:tcPr>
          <w:p w14:paraId="28DBF5D1"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b/>
                <w:bCs/>
                <w:sz w:val="18"/>
                <w:szCs w:val="18"/>
                <w:lang w:eastAsia="en-AU"/>
              </w:rPr>
              <w:t>Contrast (Treatment A vs B)</w:t>
            </w:r>
          </w:p>
        </w:tc>
        <w:tc>
          <w:tcPr>
            <w:tcW w:w="550" w:type="pct"/>
            <w:vAlign w:val="center"/>
          </w:tcPr>
          <w:p w14:paraId="19720954"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Effect</w:t>
            </w:r>
          </w:p>
        </w:tc>
        <w:tc>
          <w:tcPr>
            <w:tcW w:w="1027" w:type="pct"/>
            <w:noWrap/>
            <w:vAlign w:val="center"/>
          </w:tcPr>
          <w:p w14:paraId="15A8C07C" w14:textId="52750477" w:rsidR="00070106" w:rsidRPr="00953D94" w:rsidRDefault="00E1754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b/>
                <w:bCs/>
                <w:sz w:val="18"/>
                <w:szCs w:val="18"/>
              </w:rPr>
              <w:t>Effect size (%)</w:t>
            </w:r>
          </w:p>
        </w:tc>
        <w:tc>
          <w:tcPr>
            <w:tcW w:w="1303" w:type="pct"/>
            <w:noWrap/>
            <w:vAlign w:val="center"/>
          </w:tcPr>
          <w:p w14:paraId="05ED0B86" w14:textId="70A14829" w:rsidR="00070106" w:rsidRPr="00953D94" w:rsidRDefault="004D7C7F"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b/>
                <w:bCs/>
                <w:sz w:val="18"/>
                <w:szCs w:val="18"/>
                <w:lang w:eastAsia="en-AU"/>
              </w:rPr>
            </w:pPr>
            <w:r w:rsidRPr="00953D94">
              <w:rPr>
                <w:rFonts w:ascii="Arial" w:hAnsi="Arial" w:cs="Arial"/>
                <w:b/>
                <w:bCs/>
                <w:sz w:val="18"/>
                <w:szCs w:val="18"/>
                <w:lang w:eastAsia="en-AU"/>
              </w:rPr>
              <w:t>t</w:t>
            </w:r>
            <w:r w:rsidR="00070106" w:rsidRPr="00953D94">
              <w:rPr>
                <w:rFonts w:ascii="Arial" w:hAnsi="Arial" w:cs="Arial"/>
                <w:b/>
                <w:bCs/>
                <w:sz w:val="18"/>
                <w:szCs w:val="18"/>
                <w:lang w:eastAsia="en-AU"/>
              </w:rPr>
              <w:t xml:space="preserve"> ratio value</w:t>
            </w:r>
          </w:p>
        </w:tc>
        <w:tc>
          <w:tcPr>
            <w:tcW w:w="474" w:type="pct"/>
            <w:noWrap/>
            <w:vAlign w:val="center"/>
          </w:tcPr>
          <w:p w14:paraId="71DFC92D"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b/>
                <w:bCs/>
                <w:sz w:val="18"/>
                <w:szCs w:val="18"/>
                <w:lang w:eastAsia="en-AU"/>
              </w:rPr>
              <w:t>p-value</w:t>
            </w:r>
          </w:p>
        </w:tc>
      </w:tr>
      <w:tr w:rsidR="00070106" w:rsidRPr="00953D94" w14:paraId="5A269535" w14:textId="77777777" w:rsidTr="00E17546">
        <w:trPr>
          <w:trHeight w:val="290"/>
        </w:trPr>
        <w:tc>
          <w:tcPr>
            <w:tcW w:w="1646" w:type="pct"/>
            <w:noWrap/>
            <w:vAlign w:val="center"/>
            <w:hideMark/>
          </w:tcPr>
          <w:p w14:paraId="422AB4BA"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3 weeks</w:t>
            </w:r>
          </w:p>
        </w:tc>
        <w:tc>
          <w:tcPr>
            <w:tcW w:w="550" w:type="pct"/>
            <w:vAlign w:val="center"/>
          </w:tcPr>
          <w:p w14:paraId="7B641F34"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27" w:type="pct"/>
            <w:noWrap/>
            <w:vAlign w:val="center"/>
          </w:tcPr>
          <w:p w14:paraId="4B0E13B6" w14:textId="11C5E069"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+28.71</w:t>
            </w:r>
          </w:p>
        </w:tc>
        <w:tc>
          <w:tcPr>
            <w:tcW w:w="1303" w:type="pct"/>
            <w:noWrap/>
            <w:vAlign w:val="center"/>
          </w:tcPr>
          <w:p w14:paraId="761716D7" w14:textId="708FABF1"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-1.5</w:t>
            </w:r>
            <w:r w:rsidR="00823696" w:rsidRPr="00953D94">
              <w:rPr>
                <w:rFonts w:ascii="Arial" w:hAnsi="Arial" w:cs="Arial"/>
                <w:sz w:val="18"/>
                <w:szCs w:val="18"/>
                <w:lang w:eastAsia="en-AU"/>
              </w:rPr>
              <w:t>7</w:t>
            </w:r>
          </w:p>
        </w:tc>
        <w:tc>
          <w:tcPr>
            <w:tcW w:w="474" w:type="pct"/>
            <w:noWrap/>
            <w:vAlign w:val="center"/>
            <w:hideMark/>
          </w:tcPr>
          <w:p w14:paraId="6ED41B42" w14:textId="1DFD9D9E"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0.62</w:t>
            </w:r>
            <w:r w:rsidR="00823696" w:rsidRPr="00953D94">
              <w:rPr>
                <w:rFonts w:ascii="Arial" w:hAnsi="Arial" w:cs="Arial"/>
                <w:sz w:val="18"/>
                <w:szCs w:val="18"/>
                <w:lang w:eastAsia="en-AU"/>
              </w:rPr>
              <w:t>1</w:t>
            </w:r>
          </w:p>
        </w:tc>
      </w:tr>
      <w:tr w:rsidR="00070106" w:rsidRPr="00953D94" w14:paraId="49915B30" w14:textId="77777777" w:rsidTr="00E17546">
        <w:trPr>
          <w:trHeight w:val="290"/>
        </w:trPr>
        <w:tc>
          <w:tcPr>
            <w:tcW w:w="1646" w:type="pct"/>
            <w:noWrap/>
            <w:vAlign w:val="center"/>
            <w:hideMark/>
          </w:tcPr>
          <w:p w14:paraId="77CF9D98"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+1°C x 6 weeks</w:t>
            </w:r>
          </w:p>
        </w:tc>
        <w:tc>
          <w:tcPr>
            <w:tcW w:w="550" w:type="pct"/>
            <w:vAlign w:val="center"/>
          </w:tcPr>
          <w:p w14:paraId="72DDC448"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27" w:type="pct"/>
            <w:noWrap/>
            <w:vAlign w:val="center"/>
          </w:tcPr>
          <w:p w14:paraId="40BFE5EF" w14:textId="3A6A604B"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+21.14</w:t>
            </w:r>
          </w:p>
        </w:tc>
        <w:tc>
          <w:tcPr>
            <w:tcW w:w="1303" w:type="pct"/>
            <w:noWrap/>
            <w:vAlign w:val="center"/>
          </w:tcPr>
          <w:p w14:paraId="1CE4CB55" w14:textId="52C43CD4"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1832" w:hanging="1832"/>
              <w:jc w:val="center"/>
              <w:rPr>
                <w:rFonts w:ascii="Arial" w:hAnsi="Arial" w:cs="Arial"/>
                <w:sz w:val="18"/>
                <w:szCs w:val="18"/>
                <w:lang w:eastAsia="en-AU"/>
              </w:rPr>
            </w:pPr>
            <w:r w:rsidRPr="00953D94">
              <w:rPr>
                <w:rFonts w:ascii="Arial" w:hAnsi="Arial" w:cs="Arial"/>
                <w:sz w:val="18"/>
                <w:szCs w:val="18"/>
                <w:lang w:eastAsia="en-AU"/>
              </w:rPr>
              <w:t>-1.09</w:t>
            </w:r>
          </w:p>
        </w:tc>
        <w:tc>
          <w:tcPr>
            <w:tcW w:w="474" w:type="pct"/>
            <w:noWrap/>
            <w:vAlign w:val="center"/>
            <w:hideMark/>
          </w:tcPr>
          <w:p w14:paraId="105936A0" w14:textId="16123F61"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0.885</w:t>
            </w:r>
          </w:p>
        </w:tc>
      </w:tr>
      <w:tr w:rsidR="00070106" w:rsidRPr="00953D94" w14:paraId="1B32D116" w14:textId="77777777" w:rsidTr="00E17546">
        <w:trPr>
          <w:trHeight w:val="290"/>
        </w:trPr>
        <w:tc>
          <w:tcPr>
            <w:tcW w:w="1646" w:type="pct"/>
            <w:noWrap/>
            <w:vAlign w:val="center"/>
            <w:hideMark/>
          </w:tcPr>
          <w:p w14:paraId="60D5A40B"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6 weeks</w:t>
            </w:r>
          </w:p>
        </w:tc>
        <w:tc>
          <w:tcPr>
            <w:tcW w:w="550" w:type="pct"/>
            <w:vAlign w:val="center"/>
          </w:tcPr>
          <w:p w14:paraId="7F032FC8"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027" w:type="pct"/>
            <w:noWrap/>
            <w:vAlign w:val="center"/>
          </w:tcPr>
          <w:p w14:paraId="384CFA2D" w14:textId="33A54ECF"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+149.14</w:t>
            </w:r>
          </w:p>
        </w:tc>
        <w:tc>
          <w:tcPr>
            <w:tcW w:w="1303" w:type="pct"/>
            <w:noWrap/>
            <w:vAlign w:val="center"/>
          </w:tcPr>
          <w:p w14:paraId="7C266730" w14:textId="4D5E69A8"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Style w:val="gntyacmbo3b"/>
                <w:rFonts w:ascii="Arial" w:hAnsi="Arial" w:cs="Arial"/>
                <w:color w:val="000000"/>
                <w:sz w:val="18"/>
                <w:szCs w:val="18"/>
                <w:bdr w:val="none" w:sz="0" w:space="0" w:color="auto" w:frame="1"/>
              </w:rPr>
              <w:t>-7.54</w:t>
            </w:r>
          </w:p>
        </w:tc>
        <w:tc>
          <w:tcPr>
            <w:tcW w:w="474" w:type="pct"/>
            <w:noWrap/>
            <w:vAlign w:val="center"/>
            <w:hideMark/>
          </w:tcPr>
          <w:p w14:paraId="68518A48" w14:textId="5B4D3661"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B673B6" w:rsidRPr="00953D94">
              <w:rPr>
                <w:rFonts w:ascii="Arial" w:hAnsi="Arial" w:cs="Arial"/>
                <w:sz w:val="18"/>
                <w:szCs w:val="18"/>
                <w:lang w:eastAsia="en-AU"/>
              </w:rPr>
              <w:t>0</w:t>
            </w:r>
            <w:r w:rsidRPr="00953D94">
              <w:rPr>
                <w:rFonts w:ascii="Arial" w:hAnsi="Arial" w:cs="Arial"/>
                <w:sz w:val="18"/>
                <w:szCs w:val="18"/>
                <w:lang w:eastAsia="en-AU"/>
              </w:rPr>
              <w:t>.001</w:t>
            </w:r>
          </w:p>
        </w:tc>
      </w:tr>
      <w:tr w:rsidR="00070106" w:rsidRPr="00953D94" w14:paraId="7BC414F1" w14:textId="77777777" w:rsidTr="00E17546">
        <w:trPr>
          <w:trHeight w:val="290"/>
        </w:trPr>
        <w:tc>
          <w:tcPr>
            <w:tcW w:w="1646" w:type="pct"/>
            <w:noWrap/>
            <w:vAlign w:val="center"/>
            <w:hideMark/>
          </w:tcPr>
          <w:p w14:paraId="21D57CE9"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+1°C x 9 weeks</w:t>
            </w:r>
          </w:p>
        </w:tc>
        <w:tc>
          <w:tcPr>
            <w:tcW w:w="550" w:type="pct"/>
            <w:vAlign w:val="center"/>
          </w:tcPr>
          <w:p w14:paraId="1625AF98"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27" w:type="pct"/>
            <w:noWrap/>
            <w:vAlign w:val="center"/>
          </w:tcPr>
          <w:p w14:paraId="3ECE0F7E" w14:textId="3B0D998C"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+48.57</w:t>
            </w:r>
          </w:p>
        </w:tc>
        <w:tc>
          <w:tcPr>
            <w:tcW w:w="1303" w:type="pct"/>
            <w:noWrap/>
            <w:vAlign w:val="center"/>
          </w:tcPr>
          <w:p w14:paraId="0235343C" w14:textId="09B38740"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-2.1</w:t>
            </w:r>
            <w:r w:rsidR="00823696" w:rsidRPr="00953D94">
              <w:rPr>
                <w:rFonts w:ascii="Arial" w:hAnsi="Arial" w:cs="Arial"/>
                <w:sz w:val="18"/>
                <w:szCs w:val="18"/>
                <w:lang w:eastAsia="en-AU"/>
              </w:rPr>
              <w:t>1</w:t>
            </w:r>
          </w:p>
        </w:tc>
        <w:tc>
          <w:tcPr>
            <w:tcW w:w="474" w:type="pct"/>
            <w:noWrap/>
            <w:vAlign w:val="center"/>
            <w:hideMark/>
          </w:tcPr>
          <w:p w14:paraId="4E21A502" w14:textId="65735F0C"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0.286</w:t>
            </w:r>
          </w:p>
        </w:tc>
      </w:tr>
      <w:tr w:rsidR="00070106" w:rsidRPr="00953D94" w14:paraId="5B9C961D" w14:textId="77777777" w:rsidTr="00E17546">
        <w:trPr>
          <w:trHeight w:val="290"/>
        </w:trPr>
        <w:tc>
          <w:tcPr>
            <w:tcW w:w="1646" w:type="pct"/>
            <w:noWrap/>
            <w:vAlign w:val="center"/>
            <w:hideMark/>
          </w:tcPr>
          <w:p w14:paraId="223218FF"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3 weeks vs +2°C x 9 weeks</w:t>
            </w:r>
          </w:p>
        </w:tc>
        <w:tc>
          <w:tcPr>
            <w:tcW w:w="550" w:type="pct"/>
            <w:vAlign w:val="center"/>
          </w:tcPr>
          <w:p w14:paraId="76F5BE82"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27" w:type="pct"/>
            <w:noWrap/>
            <w:vAlign w:val="center"/>
          </w:tcPr>
          <w:p w14:paraId="4C9A7331" w14:textId="02363267"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-11.29</w:t>
            </w:r>
          </w:p>
        </w:tc>
        <w:tc>
          <w:tcPr>
            <w:tcW w:w="1303" w:type="pct"/>
            <w:noWrap/>
            <w:vAlign w:val="center"/>
          </w:tcPr>
          <w:p w14:paraId="5C420347" w14:textId="47586529"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0.50</w:t>
            </w:r>
          </w:p>
        </w:tc>
        <w:tc>
          <w:tcPr>
            <w:tcW w:w="474" w:type="pct"/>
            <w:noWrap/>
            <w:vAlign w:val="center"/>
            <w:hideMark/>
          </w:tcPr>
          <w:p w14:paraId="6B84AAE2" w14:textId="75E175DC"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0.996</w:t>
            </w:r>
          </w:p>
        </w:tc>
      </w:tr>
      <w:tr w:rsidR="00070106" w:rsidRPr="00953D94" w14:paraId="6497E261" w14:textId="77777777" w:rsidTr="00E17546">
        <w:trPr>
          <w:trHeight w:val="290"/>
        </w:trPr>
        <w:tc>
          <w:tcPr>
            <w:tcW w:w="1646" w:type="pct"/>
            <w:noWrap/>
            <w:vAlign w:val="center"/>
            <w:hideMark/>
          </w:tcPr>
          <w:p w14:paraId="70F49EDB"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+1°C x 6 weeks</w:t>
            </w:r>
          </w:p>
        </w:tc>
        <w:tc>
          <w:tcPr>
            <w:tcW w:w="550" w:type="pct"/>
            <w:vAlign w:val="center"/>
          </w:tcPr>
          <w:p w14:paraId="737F1B6F"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27" w:type="pct"/>
            <w:noWrap/>
            <w:vAlign w:val="center"/>
          </w:tcPr>
          <w:p w14:paraId="6E4C7678" w14:textId="72239245"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-5.88</w:t>
            </w:r>
          </w:p>
        </w:tc>
        <w:tc>
          <w:tcPr>
            <w:tcW w:w="1303" w:type="pct"/>
            <w:noWrap/>
            <w:vAlign w:val="center"/>
          </w:tcPr>
          <w:p w14:paraId="0669D142" w14:textId="252DB79A"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0.49</w:t>
            </w:r>
          </w:p>
        </w:tc>
        <w:tc>
          <w:tcPr>
            <w:tcW w:w="474" w:type="pct"/>
            <w:noWrap/>
            <w:vAlign w:val="center"/>
            <w:hideMark/>
          </w:tcPr>
          <w:p w14:paraId="248D879A" w14:textId="70F4AEC3"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0.996</w:t>
            </w:r>
          </w:p>
        </w:tc>
      </w:tr>
      <w:tr w:rsidR="00070106" w:rsidRPr="00953D94" w14:paraId="6A6184C1" w14:textId="77777777" w:rsidTr="00E17546">
        <w:trPr>
          <w:trHeight w:val="290"/>
        </w:trPr>
        <w:tc>
          <w:tcPr>
            <w:tcW w:w="1646" w:type="pct"/>
            <w:noWrap/>
            <w:vAlign w:val="center"/>
            <w:hideMark/>
          </w:tcPr>
          <w:p w14:paraId="428C9A62"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+2°C x 6 weeks</w:t>
            </w:r>
          </w:p>
        </w:tc>
        <w:tc>
          <w:tcPr>
            <w:tcW w:w="550" w:type="pct"/>
            <w:vAlign w:val="center"/>
          </w:tcPr>
          <w:p w14:paraId="270B72E7"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027" w:type="pct"/>
            <w:noWrap/>
            <w:vAlign w:val="center"/>
          </w:tcPr>
          <w:p w14:paraId="7D43BE76" w14:textId="7A3C776B"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+93.56</w:t>
            </w:r>
          </w:p>
        </w:tc>
        <w:tc>
          <w:tcPr>
            <w:tcW w:w="1303" w:type="pct"/>
            <w:noWrap/>
            <w:vAlign w:val="center"/>
          </w:tcPr>
          <w:p w14:paraId="2AEEBE10" w14:textId="65E96363"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-7.32</w:t>
            </w:r>
          </w:p>
        </w:tc>
        <w:tc>
          <w:tcPr>
            <w:tcW w:w="474" w:type="pct"/>
            <w:noWrap/>
            <w:vAlign w:val="center"/>
            <w:hideMark/>
          </w:tcPr>
          <w:p w14:paraId="23FE35C5" w14:textId="030941B6"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B673B6" w:rsidRPr="00953D94">
              <w:rPr>
                <w:rFonts w:ascii="Arial" w:hAnsi="Arial" w:cs="Arial"/>
                <w:sz w:val="18"/>
                <w:szCs w:val="18"/>
                <w:lang w:eastAsia="en-AU"/>
              </w:rPr>
              <w:t>0</w:t>
            </w:r>
            <w:r w:rsidRPr="00953D94">
              <w:rPr>
                <w:rFonts w:ascii="Arial" w:hAnsi="Arial" w:cs="Arial"/>
                <w:sz w:val="18"/>
                <w:szCs w:val="18"/>
                <w:lang w:eastAsia="en-AU"/>
              </w:rPr>
              <w:t>.001</w:t>
            </w:r>
          </w:p>
        </w:tc>
      </w:tr>
      <w:tr w:rsidR="00070106" w:rsidRPr="00953D94" w14:paraId="5EDA2D4F" w14:textId="77777777" w:rsidTr="00E17546">
        <w:trPr>
          <w:trHeight w:val="290"/>
        </w:trPr>
        <w:tc>
          <w:tcPr>
            <w:tcW w:w="1646" w:type="pct"/>
            <w:noWrap/>
            <w:vAlign w:val="center"/>
            <w:hideMark/>
          </w:tcPr>
          <w:p w14:paraId="3201A4E0"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+1°C x 9 weeks</w:t>
            </w:r>
          </w:p>
        </w:tc>
        <w:tc>
          <w:tcPr>
            <w:tcW w:w="550" w:type="pct"/>
            <w:vAlign w:val="center"/>
          </w:tcPr>
          <w:p w14:paraId="041F02D1"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27" w:type="pct"/>
            <w:noWrap/>
            <w:vAlign w:val="center"/>
          </w:tcPr>
          <w:p w14:paraId="34BBAC72" w14:textId="7439D8C9"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+15.43</w:t>
            </w:r>
          </w:p>
        </w:tc>
        <w:tc>
          <w:tcPr>
            <w:tcW w:w="1303" w:type="pct"/>
            <w:noWrap/>
            <w:vAlign w:val="center"/>
          </w:tcPr>
          <w:p w14:paraId="1ED364D0" w14:textId="4596C201"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-0.94</w:t>
            </w:r>
          </w:p>
        </w:tc>
        <w:tc>
          <w:tcPr>
            <w:tcW w:w="474" w:type="pct"/>
            <w:noWrap/>
            <w:vAlign w:val="center"/>
            <w:hideMark/>
          </w:tcPr>
          <w:p w14:paraId="2ECF3969" w14:textId="4DC09A85"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0.934</w:t>
            </w:r>
          </w:p>
        </w:tc>
      </w:tr>
      <w:tr w:rsidR="00070106" w:rsidRPr="00953D94" w14:paraId="435D71E6" w14:textId="77777777" w:rsidTr="00E17546">
        <w:trPr>
          <w:trHeight w:val="290"/>
        </w:trPr>
        <w:tc>
          <w:tcPr>
            <w:tcW w:w="1646" w:type="pct"/>
            <w:noWrap/>
            <w:vAlign w:val="center"/>
            <w:hideMark/>
          </w:tcPr>
          <w:p w14:paraId="41ADAC08"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3 weeks vs +2°C x 9 weeks</w:t>
            </w:r>
          </w:p>
        </w:tc>
        <w:tc>
          <w:tcPr>
            <w:tcW w:w="550" w:type="pct"/>
            <w:vAlign w:val="center"/>
          </w:tcPr>
          <w:p w14:paraId="3EAD824D"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27" w:type="pct"/>
            <w:noWrap/>
            <w:vAlign w:val="center"/>
          </w:tcPr>
          <w:p w14:paraId="216CA42F" w14:textId="2D12CA67"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-31.08</w:t>
            </w:r>
          </w:p>
        </w:tc>
        <w:tc>
          <w:tcPr>
            <w:tcW w:w="1303" w:type="pct"/>
            <w:noWrap/>
            <w:vAlign w:val="center"/>
          </w:tcPr>
          <w:p w14:paraId="5FE35B3D" w14:textId="356F273B"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2.1</w:t>
            </w:r>
            <w:r w:rsidR="00823696" w:rsidRPr="00953D94">
              <w:rPr>
                <w:rFonts w:ascii="Arial" w:hAnsi="Arial" w:cs="Arial"/>
                <w:sz w:val="18"/>
                <w:szCs w:val="18"/>
                <w:lang w:eastAsia="en-AU"/>
              </w:rPr>
              <w:t>5</w:t>
            </w:r>
          </w:p>
        </w:tc>
        <w:tc>
          <w:tcPr>
            <w:tcW w:w="474" w:type="pct"/>
            <w:noWrap/>
            <w:vAlign w:val="center"/>
            <w:hideMark/>
          </w:tcPr>
          <w:p w14:paraId="30302DE5" w14:textId="6B163372"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0.267</w:t>
            </w:r>
          </w:p>
        </w:tc>
      </w:tr>
      <w:tr w:rsidR="00070106" w:rsidRPr="00953D94" w14:paraId="1A29DA0B" w14:textId="77777777" w:rsidTr="00E17546">
        <w:trPr>
          <w:trHeight w:val="290"/>
        </w:trPr>
        <w:tc>
          <w:tcPr>
            <w:tcW w:w="1646" w:type="pct"/>
            <w:noWrap/>
            <w:vAlign w:val="center"/>
            <w:hideMark/>
          </w:tcPr>
          <w:p w14:paraId="3023059E"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+2°C x 6 weeks</w:t>
            </w:r>
          </w:p>
        </w:tc>
        <w:tc>
          <w:tcPr>
            <w:tcW w:w="550" w:type="pct"/>
            <w:vAlign w:val="center"/>
          </w:tcPr>
          <w:p w14:paraId="4A9B3EC3"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027" w:type="pct"/>
            <w:noWrap/>
            <w:vAlign w:val="center"/>
          </w:tcPr>
          <w:p w14:paraId="40C399CE" w14:textId="4548E2D4"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+105.66</w:t>
            </w:r>
          </w:p>
        </w:tc>
        <w:tc>
          <w:tcPr>
            <w:tcW w:w="1303" w:type="pct"/>
            <w:noWrap/>
            <w:vAlign w:val="center"/>
          </w:tcPr>
          <w:p w14:paraId="2AF03AF2" w14:textId="49DF549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-7.</w:t>
            </w:r>
            <w:r w:rsidR="00823696" w:rsidRPr="00953D94">
              <w:rPr>
                <w:rFonts w:ascii="Arial" w:hAnsi="Arial" w:cs="Arial"/>
                <w:sz w:val="18"/>
                <w:szCs w:val="18"/>
                <w:lang w:eastAsia="en-AU"/>
              </w:rPr>
              <w:t>70</w:t>
            </w:r>
          </w:p>
        </w:tc>
        <w:tc>
          <w:tcPr>
            <w:tcW w:w="474" w:type="pct"/>
            <w:noWrap/>
            <w:vAlign w:val="center"/>
            <w:hideMark/>
          </w:tcPr>
          <w:p w14:paraId="5D1217D9" w14:textId="788D1474"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B673B6" w:rsidRPr="00953D94">
              <w:rPr>
                <w:rFonts w:ascii="Arial" w:hAnsi="Arial" w:cs="Arial"/>
                <w:sz w:val="18"/>
                <w:szCs w:val="18"/>
                <w:lang w:eastAsia="en-AU"/>
              </w:rPr>
              <w:t>0</w:t>
            </w:r>
            <w:r w:rsidRPr="00953D94">
              <w:rPr>
                <w:rFonts w:ascii="Arial" w:hAnsi="Arial" w:cs="Arial"/>
                <w:sz w:val="18"/>
                <w:szCs w:val="18"/>
                <w:lang w:eastAsia="en-AU"/>
              </w:rPr>
              <w:t>.001</w:t>
            </w:r>
          </w:p>
        </w:tc>
      </w:tr>
      <w:tr w:rsidR="00070106" w:rsidRPr="00953D94" w14:paraId="6C1C4B4B" w14:textId="77777777" w:rsidTr="00E17546">
        <w:trPr>
          <w:trHeight w:val="290"/>
        </w:trPr>
        <w:tc>
          <w:tcPr>
            <w:tcW w:w="1646" w:type="pct"/>
            <w:noWrap/>
            <w:vAlign w:val="center"/>
            <w:hideMark/>
          </w:tcPr>
          <w:p w14:paraId="28D201B0"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+1°C x 9 weeks</w:t>
            </w:r>
          </w:p>
        </w:tc>
        <w:tc>
          <w:tcPr>
            <w:tcW w:w="550" w:type="pct"/>
            <w:vAlign w:val="center"/>
          </w:tcPr>
          <w:p w14:paraId="1B97938F"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27" w:type="pct"/>
            <w:noWrap/>
            <w:vAlign w:val="center"/>
          </w:tcPr>
          <w:p w14:paraId="21048787" w14:textId="1E49E78D"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+22.64</w:t>
            </w:r>
          </w:p>
        </w:tc>
        <w:tc>
          <w:tcPr>
            <w:tcW w:w="1303" w:type="pct"/>
            <w:noWrap/>
            <w:vAlign w:val="center"/>
          </w:tcPr>
          <w:p w14:paraId="45D010D2" w14:textId="17BD07D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-1.21</w:t>
            </w:r>
          </w:p>
        </w:tc>
        <w:tc>
          <w:tcPr>
            <w:tcW w:w="474" w:type="pct"/>
            <w:noWrap/>
            <w:vAlign w:val="center"/>
            <w:hideMark/>
          </w:tcPr>
          <w:p w14:paraId="5A222CC4" w14:textId="21AFA9EA"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0.830</w:t>
            </w:r>
          </w:p>
        </w:tc>
      </w:tr>
      <w:tr w:rsidR="00070106" w:rsidRPr="00953D94" w14:paraId="12B4CD61" w14:textId="77777777" w:rsidTr="00E17546">
        <w:trPr>
          <w:trHeight w:val="290"/>
        </w:trPr>
        <w:tc>
          <w:tcPr>
            <w:tcW w:w="1646" w:type="pct"/>
            <w:noWrap/>
            <w:vAlign w:val="center"/>
            <w:hideMark/>
          </w:tcPr>
          <w:p w14:paraId="45092B1D"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6 weeks vs +2°C x 9 weeks</w:t>
            </w:r>
          </w:p>
        </w:tc>
        <w:tc>
          <w:tcPr>
            <w:tcW w:w="550" w:type="pct"/>
            <w:vAlign w:val="center"/>
          </w:tcPr>
          <w:p w14:paraId="0BC7C8E9"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27" w:type="pct"/>
            <w:noWrap/>
            <w:vAlign w:val="center"/>
          </w:tcPr>
          <w:p w14:paraId="0A73502A" w14:textId="16E0C4C6"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-26.77</w:t>
            </w:r>
          </w:p>
        </w:tc>
        <w:tc>
          <w:tcPr>
            <w:tcW w:w="1303" w:type="pct"/>
            <w:noWrap/>
            <w:vAlign w:val="center"/>
          </w:tcPr>
          <w:p w14:paraId="04D7139C" w14:textId="49E2748F"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1.63</w:t>
            </w:r>
          </w:p>
        </w:tc>
        <w:tc>
          <w:tcPr>
            <w:tcW w:w="474" w:type="pct"/>
            <w:noWrap/>
            <w:vAlign w:val="center"/>
            <w:hideMark/>
          </w:tcPr>
          <w:p w14:paraId="4A17EB90" w14:textId="5AE86D22"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0.576</w:t>
            </w:r>
          </w:p>
        </w:tc>
      </w:tr>
      <w:tr w:rsidR="00070106" w:rsidRPr="00953D94" w14:paraId="61C3115F" w14:textId="77777777" w:rsidTr="00E17546">
        <w:trPr>
          <w:trHeight w:val="290"/>
        </w:trPr>
        <w:tc>
          <w:tcPr>
            <w:tcW w:w="1646" w:type="pct"/>
            <w:noWrap/>
            <w:vAlign w:val="center"/>
            <w:hideMark/>
          </w:tcPr>
          <w:p w14:paraId="1F2BA92B"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 vs +1°C x 9 weeks</w:t>
            </w:r>
          </w:p>
        </w:tc>
        <w:tc>
          <w:tcPr>
            <w:tcW w:w="550" w:type="pct"/>
            <w:vAlign w:val="center"/>
          </w:tcPr>
          <w:p w14:paraId="6905A5F8"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027" w:type="pct"/>
            <w:noWrap/>
            <w:vAlign w:val="center"/>
          </w:tcPr>
          <w:p w14:paraId="18BD02A6" w14:textId="4162FA17"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-40.37</w:t>
            </w:r>
          </w:p>
        </w:tc>
        <w:tc>
          <w:tcPr>
            <w:tcW w:w="1303" w:type="pct"/>
            <w:noWrap/>
            <w:vAlign w:val="center"/>
          </w:tcPr>
          <w:p w14:paraId="261B4ED5" w14:textId="14007F0A"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4.4</w:t>
            </w:r>
            <w:r w:rsidR="00823696" w:rsidRPr="00953D94">
              <w:rPr>
                <w:rFonts w:ascii="Arial" w:hAnsi="Arial" w:cs="Arial"/>
                <w:sz w:val="18"/>
                <w:szCs w:val="18"/>
                <w:lang w:eastAsia="en-AU"/>
              </w:rPr>
              <w:t>9</w:t>
            </w:r>
          </w:p>
        </w:tc>
        <w:tc>
          <w:tcPr>
            <w:tcW w:w="474" w:type="pct"/>
            <w:noWrap/>
            <w:vAlign w:val="center"/>
            <w:hideMark/>
          </w:tcPr>
          <w:p w14:paraId="00AC0186" w14:textId="1F500657" w:rsidR="00070106" w:rsidRPr="00953D94" w:rsidRDefault="0082369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B673B6" w:rsidRPr="00953D94">
              <w:rPr>
                <w:rFonts w:ascii="Arial" w:hAnsi="Arial" w:cs="Arial"/>
                <w:sz w:val="18"/>
                <w:szCs w:val="18"/>
                <w:lang w:eastAsia="en-AU"/>
              </w:rPr>
              <w:t>0</w:t>
            </w:r>
            <w:r w:rsidRPr="00953D94">
              <w:rPr>
                <w:rFonts w:ascii="Arial" w:hAnsi="Arial" w:cs="Arial"/>
                <w:sz w:val="18"/>
                <w:szCs w:val="18"/>
                <w:lang w:eastAsia="en-AU"/>
              </w:rPr>
              <w:t>.001</w:t>
            </w:r>
          </w:p>
        </w:tc>
      </w:tr>
      <w:tr w:rsidR="00070106" w:rsidRPr="00953D94" w14:paraId="73A98AE0" w14:textId="77777777" w:rsidTr="00E17546">
        <w:trPr>
          <w:trHeight w:val="290"/>
        </w:trPr>
        <w:tc>
          <w:tcPr>
            <w:tcW w:w="1646" w:type="pct"/>
            <w:noWrap/>
            <w:vAlign w:val="center"/>
            <w:hideMark/>
          </w:tcPr>
          <w:p w14:paraId="72B6199B"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+2°C x 6 weeks vs +2°C x 9 weeks</w:t>
            </w:r>
          </w:p>
        </w:tc>
        <w:tc>
          <w:tcPr>
            <w:tcW w:w="550" w:type="pct"/>
            <w:vAlign w:val="center"/>
          </w:tcPr>
          <w:p w14:paraId="4F014C10"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rPr>
              <w:t>↓</w:t>
            </w:r>
          </w:p>
        </w:tc>
        <w:tc>
          <w:tcPr>
            <w:tcW w:w="1027" w:type="pct"/>
            <w:noWrap/>
            <w:vAlign w:val="center"/>
          </w:tcPr>
          <w:p w14:paraId="7FCFEC48" w14:textId="2490730C"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-64.39</w:t>
            </w:r>
          </w:p>
        </w:tc>
        <w:tc>
          <w:tcPr>
            <w:tcW w:w="1303" w:type="pct"/>
            <w:noWrap/>
            <w:vAlign w:val="center"/>
          </w:tcPr>
          <w:p w14:paraId="66A88AA1" w14:textId="1ACC3D7C"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8.</w:t>
            </w:r>
            <w:r w:rsidR="00823696" w:rsidRPr="00953D94">
              <w:rPr>
                <w:rFonts w:ascii="Arial" w:hAnsi="Arial" w:cs="Arial"/>
                <w:sz w:val="18"/>
                <w:szCs w:val="18"/>
                <w:lang w:eastAsia="en-AU"/>
              </w:rPr>
              <w:t>40</w:t>
            </w:r>
          </w:p>
        </w:tc>
        <w:tc>
          <w:tcPr>
            <w:tcW w:w="474" w:type="pct"/>
            <w:noWrap/>
            <w:vAlign w:val="center"/>
            <w:hideMark/>
          </w:tcPr>
          <w:p w14:paraId="6ADB21B8" w14:textId="6E8B7ED1"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&lt;</w:t>
            </w:r>
            <w:r w:rsidR="00B673B6" w:rsidRPr="00953D94">
              <w:rPr>
                <w:rFonts w:ascii="Arial" w:hAnsi="Arial" w:cs="Arial"/>
                <w:sz w:val="18"/>
                <w:szCs w:val="18"/>
                <w:lang w:eastAsia="en-AU"/>
              </w:rPr>
              <w:t>0</w:t>
            </w:r>
            <w:r w:rsidRPr="00953D94">
              <w:rPr>
                <w:rFonts w:ascii="Arial" w:hAnsi="Arial" w:cs="Arial"/>
                <w:sz w:val="18"/>
                <w:szCs w:val="18"/>
                <w:lang w:eastAsia="en-AU"/>
              </w:rPr>
              <w:t>.001</w:t>
            </w:r>
          </w:p>
        </w:tc>
      </w:tr>
      <w:tr w:rsidR="00070106" w:rsidRPr="00953D94" w14:paraId="1FA2D9FD" w14:textId="77777777" w:rsidTr="00E17546">
        <w:trPr>
          <w:trHeight w:val="290"/>
        </w:trPr>
        <w:tc>
          <w:tcPr>
            <w:tcW w:w="1646" w:type="pct"/>
            <w:noWrap/>
            <w:vAlign w:val="center"/>
            <w:hideMark/>
          </w:tcPr>
          <w:p w14:paraId="514EB7A8"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+1°C x 9 weeks vs +2°C x 9 weeks</w:t>
            </w:r>
          </w:p>
        </w:tc>
        <w:tc>
          <w:tcPr>
            <w:tcW w:w="550" w:type="pct"/>
            <w:vAlign w:val="center"/>
          </w:tcPr>
          <w:p w14:paraId="53E8817F" w14:textId="7777777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w:t>
            </w:r>
          </w:p>
        </w:tc>
        <w:tc>
          <w:tcPr>
            <w:tcW w:w="1027" w:type="pct"/>
            <w:noWrap/>
            <w:vAlign w:val="center"/>
          </w:tcPr>
          <w:p w14:paraId="19BCBA55" w14:textId="2ACA2526" w:rsidR="00070106" w:rsidRPr="00953D94" w:rsidRDefault="007D683E"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-40.29</w:t>
            </w:r>
          </w:p>
        </w:tc>
        <w:tc>
          <w:tcPr>
            <w:tcW w:w="1303" w:type="pct"/>
            <w:noWrap/>
            <w:vAlign w:val="center"/>
          </w:tcPr>
          <w:p w14:paraId="78451682" w14:textId="285F72CC"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2.56</w:t>
            </w:r>
          </w:p>
        </w:tc>
        <w:tc>
          <w:tcPr>
            <w:tcW w:w="474" w:type="pct"/>
            <w:noWrap/>
            <w:vAlign w:val="center"/>
            <w:hideMark/>
          </w:tcPr>
          <w:p w14:paraId="0D7D6BF2" w14:textId="734AB307" w:rsidR="00070106" w:rsidRPr="00953D94" w:rsidRDefault="00070106" w:rsidP="006976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Arial" w:hAnsi="Arial" w:cs="Arial"/>
                <w:sz w:val="18"/>
                <w:szCs w:val="18"/>
                <w:lang w:eastAsia="en-AU"/>
              </w:rPr>
            </w:pPr>
            <w:r w:rsidRPr="00953D94">
              <w:rPr>
                <w:rFonts w:ascii="Arial" w:hAnsi="Arial" w:cs="Arial"/>
                <w:sz w:val="18"/>
                <w:szCs w:val="18"/>
                <w:lang w:eastAsia="en-AU"/>
              </w:rPr>
              <w:t>0.1</w:t>
            </w:r>
            <w:r w:rsidR="00823696" w:rsidRPr="00953D94">
              <w:rPr>
                <w:rFonts w:ascii="Arial" w:hAnsi="Arial" w:cs="Arial"/>
                <w:sz w:val="18"/>
                <w:szCs w:val="18"/>
                <w:lang w:eastAsia="en-AU"/>
              </w:rPr>
              <w:t>10</w:t>
            </w:r>
          </w:p>
        </w:tc>
      </w:tr>
    </w:tbl>
    <w:p w14:paraId="470F0D0A" w14:textId="77777777" w:rsidR="00070106" w:rsidRPr="00953D94" w:rsidRDefault="00070106" w:rsidP="004715C4">
      <w:pPr>
        <w:pStyle w:val="Heading3"/>
        <w:rPr>
          <w:lang w:val="en-AU"/>
        </w:rPr>
      </w:pPr>
    </w:p>
    <w:p w14:paraId="01AC0EF8" w14:textId="77777777" w:rsidR="00B47633" w:rsidRPr="00953D94" w:rsidRDefault="00B47633" w:rsidP="00B47633">
      <w:pPr>
        <w:pStyle w:val="Heading3"/>
        <w:rPr>
          <w:lang w:val="en-AU" w:eastAsia="en-AU"/>
        </w:rPr>
      </w:pPr>
    </w:p>
    <w:p w14:paraId="17B72479" w14:textId="77777777" w:rsidR="004D7C7F" w:rsidRPr="00953D94" w:rsidRDefault="004D7C7F">
      <w:pPr>
        <w:rPr>
          <w:b/>
          <w:bCs/>
          <w:sz w:val="28"/>
          <w:szCs w:val="28"/>
          <w:lang w:val="en-AU" w:eastAsia="en-AU"/>
        </w:rPr>
      </w:pPr>
      <w:r w:rsidRPr="00953D94">
        <w:rPr>
          <w:lang w:val="en-AU" w:eastAsia="en-AU"/>
        </w:rPr>
        <w:br w:type="page"/>
      </w:r>
    </w:p>
    <w:p w14:paraId="1A862EE5" w14:textId="04D1F8A7" w:rsidR="00FD6879" w:rsidRPr="00953D94" w:rsidRDefault="0043501F" w:rsidP="004715C4">
      <w:pPr>
        <w:pStyle w:val="Heading3"/>
        <w:rPr>
          <w:sz w:val="24"/>
          <w:szCs w:val="24"/>
          <w:u w:val="single"/>
          <w:lang w:val="en-AU" w:eastAsia="en-AU"/>
        </w:rPr>
      </w:pPr>
      <w:bookmarkStart w:id="9" w:name="_A2._Spearman’s_Rank"/>
      <w:bookmarkStart w:id="10" w:name="_Toc206247676"/>
      <w:bookmarkEnd w:id="9"/>
      <w:r>
        <w:rPr>
          <w:sz w:val="24"/>
          <w:szCs w:val="24"/>
          <w:u w:val="single"/>
          <w:lang w:val="en-AU" w:eastAsia="en-AU"/>
        </w:rPr>
        <w:lastRenderedPageBreak/>
        <w:t>SI.2</w:t>
      </w:r>
      <w:r w:rsidR="00B47633" w:rsidRPr="00953D94">
        <w:rPr>
          <w:sz w:val="24"/>
          <w:szCs w:val="24"/>
          <w:u w:val="single"/>
          <w:lang w:val="en-AU" w:eastAsia="en-AU"/>
        </w:rPr>
        <w:t xml:space="preserve"> </w:t>
      </w:r>
      <w:r w:rsidR="00FB4A04" w:rsidRPr="00953D94">
        <w:rPr>
          <w:sz w:val="24"/>
          <w:szCs w:val="24"/>
          <w:u w:val="single"/>
          <w:lang w:val="en-AU" w:eastAsia="en-AU"/>
        </w:rPr>
        <w:t>Spearman’s Rank Correlation Results: Egg Volume and Egg Count Relationships</w:t>
      </w:r>
      <w:bookmarkEnd w:id="10"/>
    </w:p>
    <w:p w14:paraId="2AFDA57A" w14:textId="5FC1FB8E" w:rsidR="00FD6879" w:rsidRPr="00953D94" w:rsidRDefault="00FD6879" w:rsidP="004715C4">
      <w:pPr>
        <w:pStyle w:val="Heading3"/>
        <w:rPr>
          <w:lang w:val="en-AU"/>
        </w:rPr>
      </w:pPr>
    </w:p>
    <w:p w14:paraId="42A93AB9" w14:textId="76B94211" w:rsidR="00403ED2" w:rsidRPr="00953D94" w:rsidRDefault="00B47633" w:rsidP="008B77BC">
      <w:pPr>
        <w:jc w:val="both"/>
        <w:rPr>
          <w:u w:val="single"/>
          <w:lang w:val="en-AU" w:eastAsia="en-AU"/>
        </w:rPr>
      </w:pPr>
      <w:r w:rsidRPr="00953D94">
        <w:rPr>
          <w:b/>
          <w:bCs/>
          <w:u w:val="single"/>
          <w:lang w:val="en-AU" w:eastAsia="en-AU"/>
        </w:rPr>
        <w:t>T</w:t>
      </w:r>
      <w:r w:rsidRPr="00755D4E">
        <w:rPr>
          <w:b/>
          <w:bCs/>
          <w:u w:val="single"/>
          <w:lang w:val="en-AU" w:eastAsia="en-AU"/>
        </w:rPr>
        <w:t xml:space="preserve">able </w:t>
      </w:r>
      <w:r w:rsidR="008A2C68" w:rsidRPr="00755D4E">
        <w:rPr>
          <w:b/>
          <w:bCs/>
          <w:u w:val="single"/>
          <w:lang w:val="en-AU" w:eastAsia="en-AU"/>
        </w:rPr>
        <w:t>9</w:t>
      </w:r>
      <w:r w:rsidR="00DB4490" w:rsidRPr="00755D4E">
        <w:rPr>
          <w:b/>
          <w:bCs/>
          <w:u w:val="single"/>
          <w:lang w:val="en-AU" w:eastAsia="en-AU"/>
        </w:rPr>
        <w:t>.</w:t>
      </w:r>
      <w:r w:rsidRPr="00755D4E">
        <w:rPr>
          <w:b/>
          <w:bCs/>
          <w:u w:val="single"/>
          <w:lang w:val="en-AU" w:eastAsia="en-AU"/>
        </w:rPr>
        <w:t xml:space="preserve"> </w:t>
      </w:r>
      <w:r w:rsidR="004D7C7F" w:rsidRPr="00755D4E">
        <w:rPr>
          <w:b/>
          <w:bCs/>
          <w:u w:val="single"/>
          <w:lang w:val="en-AU" w:eastAsia="en-AU"/>
        </w:rPr>
        <w:t xml:space="preserve">Spearman’s rank correlation between average egg volume and egg count per polyp across all samples. </w:t>
      </w:r>
      <w:r w:rsidR="002513A4" w:rsidRPr="00953D94">
        <w:rPr>
          <w:lang w:val="en-AU" w:eastAsia="en-AU"/>
        </w:rPr>
        <w:t>Shown are the correlation coefficient (Spearman’s ρ) and associated p-value for the full dataset, combining all treatments and genotypes</w:t>
      </w:r>
      <w:r w:rsidR="004D7C7F" w:rsidRPr="00953D94">
        <w:rPr>
          <w:lang w:val="en-AU" w:eastAsia="en-AU"/>
        </w:rPr>
        <w:t xml:space="preserve">. </w:t>
      </w:r>
      <w:r w:rsidR="002513A4" w:rsidRPr="00953D94">
        <w:rPr>
          <w:lang w:val="en-AU"/>
        </w:rPr>
        <w:t>Shown are the correlation coefficient (Spearman’s ρ) and associated p-value for the full dataset, combining all treatments and genotypes. The test was based on Spearman’s rho to account for potential non-parametric relationship</w:t>
      </w:r>
    </w:p>
    <w:p w14:paraId="7F94732F" w14:textId="77777777" w:rsidR="00CD156D" w:rsidRPr="00953D94" w:rsidRDefault="00CD156D" w:rsidP="00CD156D">
      <w:pPr>
        <w:rPr>
          <w:lang w:val="en-AU" w:eastAsia="en-AU"/>
        </w:rPr>
      </w:pPr>
    </w:p>
    <w:p w14:paraId="1C7791D7" w14:textId="77777777" w:rsidR="00CD156D" w:rsidRPr="00953D94" w:rsidRDefault="00CD156D" w:rsidP="00CD156D">
      <w:pPr>
        <w:rPr>
          <w:lang w:val="en-AU" w:eastAsia="en-AU"/>
        </w:rPr>
      </w:pPr>
    </w:p>
    <w:tbl>
      <w:tblPr>
        <w:tblStyle w:val="TableGrid1"/>
        <w:tblW w:w="5000" w:type="pct"/>
        <w:tblInd w:w="0" w:type="dxa"/>
        <w:tblLook w:val="04A0" w:firstRow="1" w:lastRow="0" w:firstColumn="1" w:lastColumn="0" w:noHBand="0" w:noVBand="1"/>
      </w:tblPr>
      <w:tblGrid>
        <w:gridCol w:w="2953"/>
        <w:gridCol w:w="4467"/>
        <w:gridCol w:w="2212"/>
      </w:tblGrid>
      <w:tr w:rsidR="00CD156D" w:rsidRPr="00953D94" w14:paraId="520D1014" w14:textId="77777777" w:rsidTr="00CD156D">
        <w:trPr>
          <w:trHeight w:val="397"/>
        </w:trPr>
        <w:tc>
          <w:tcPr>
            <w:tcW w:w="1533" w:type="pct"/>
            <w:vAlign w:val="center"/>
            <w:hideMark/>
          </w:tcPr>
          <w:p w14:paraId="01307025" w14:textId="77777777" w:rsidR="00CD156D" w:rsidRPr="00953D94" w:rsidRDefault="00CD156D" w:rsidP="00CD156D">
            <w:pPr>
              <w:jc w:val="center"/>
              <w:rPr>
                <w:b/>
                <w:bCs/>
                <w:sz w:val="22"/>
                <w:szCs w:val="22"/>
                <w:lang w:eastAsia="en-AU"/>
              </w:rPr>
            </w:pPr>
            <w:r w:rsidRPr="00953D94">
              <w:rPr>
                <w:b/>
                <w:bCs/>
                <w:sz w:val="22"/>
                <w:szCs w:val="22"/>
                <w:lang w:eastAsia="en-AU"/>
              </w:rPr>
              <w:t>Method</w:t>
            </w:r>
          </w:p>
        </w:tc>
        <w:tc>
          <w:tcPr>
            <w:tcW w:w="2319" w:type="pct"/>
            <w:vAlign w:val="center"/>
            <w:hideMark/>
          </w:tcPr>
          <w:p w14:paraId="3A4AF104" w14:textId="77777777" w:rsidR="00CD156D" w:rsidRPr="00953D94" w:rsidRDefault="00CD156D" w:rsidP="00CD156D">
            <w:pPr>
              <w:jc w:val="center"/>
              <w:rPr>
                <w:b/>
                <w:bCs/>
                <w:sz w:val="22"/>
                <w:szCs w:val="22"/>
                <w:lang w:eastAsia="en-AU"/>
              </w:rPr>
            </w:pPr>
            <w:r w:rsidRPr="00953D94">
              <w:rPr>
                <w:b/>
                <w:bCs/>
                <w:sz w:val="22"/>
                <w:szCs w:val="22"/>
                <w:lang w:eastAsia="en-AU"/>
              </w:rPr>
              <w:t>Correlation Coefficient</w:t>
            </w:r>
          </w:p>
        </w:tc>
        <w:tc>
          <w:tcPr>
            <w:tcW w:w="1148" w:type="pct"/>
            <w:vAlign w:val="center"/>
            <w:hideMark/>
          </w:tcPr>
          <w:p w14:paraId="551642CA" w14:textId="77777777" w:rsidR="00CD156D" w:rsidRPr="00953D94" w:rsidRDefault="00CD156D" w:rsidP="00CD156D">
            <w:pPr>
              <w:jc w:val="center"/>
              <w:rPr>
                <w:b/>
                <w:bCs/>
                <w:sz w:val="22"/>
                <w:szCs w:val="22"/>
                <w:lang w:eastAsia="en-AU"/>
              </w:rPr>
            </w:pPr>
            <w:r w:rsidRPr="00953D94">
              <w:rPr>
                <w:b/>
                <w:bCs/>
                <w:sz w:val="22"/>
                <w:szCs w:val="22"/>
                <w:lang w:eastAsia="en-AU"/>
              </w:rPr>
              <w:t>p-value</w:t>
            </w:r>
          </w:p>
        </w:tc>
      </w:tr>
      <w:tr w:rsidR="00CD156D" w:rsidRPr="00953D94" w14:paraId="7D535376" w14:textId="77777777" w:rsidTr="00CD156D">
        <w:trPr>
          <w:trHeight w:val="397"/>
        </w:trPr>
        <w:tc>
          <w:tcPr>
            <w:tcW w:w="1533" w:type="pct"/>
            <w:vAlign w:val="center"/>
            <w:hideMark/>
          </w:tcPr>
          <w:p w14:paraId="32523BF8" w14:textId="77777777" w:rsidR="00CD156D" w:rsidRPr="00953D94" w:rsidRDefault="00CD156D" w:rsidP="00CD156D">
            <w:pPr>
              <w:jc w:val="center"/>
              <w:rPr>
                <w:sz w:val="22"/>
                <w:szCs w:val="22"/>
                <w:lang w:eastAsia="en-AU"/>
              </w:rPr>
            </w:pPr>
            <w:r w:rsidRPr="00953D94">
              <w:rPr>
                <w:sz w:val="22"/>
                <w:szCs w:val="22"/>
                <w:lang w:eastAsia="en-AU"/>
              </w:rPr>
              <w:t>Spearman (rho)</w:t>
            </w:r>
          </w:p>
        </w:tc>
        <w:tc>
          <w:tcPr>
            <w:tcW w:w="2319" w:type="pct"/>
            <w:vAlign w:val="center"/>
            <w:hideMark/>
          </w:tcPr>
          <w:p w14:paraId="17D36D77" w14:textId="77777777" w:rsidR="00CD156D" w:rsidRPr="00953D94" w:rsidRDefault="00CD156D" w:rsidP="00CD156D">
            <w:pPr>
              <w:jc w:val="center"/>
              <w:rPr>
                <w:sz w:val="22"/>
                <w:szCs w:val="22"/>
                <w:lang w:eastAsia="en-AU"/>
              </w:rPr>
            </w:pPr>
            <w:r w:rsidRPr="00953D94">
              <w:rPr>
                <w:sz w:val="22"/>
                <w:szCs w:val="22"/>
                <w:lang w:eastAsia="en-AU"/>
              </w:rPr>
              <w:t>-0.250</w:t>
            </w:r>
          </w:p>
        </w:tc>
        <w:tc>
          <w:tcPr>
            <w:tcW w:w="1148" w:type="pct"/>
            <w:vAlign w:val="center"/>
            <w:hideMark/>
          </w:tcPr>
          <w:p w14:paraId="1FF10B83" w14:textId="77777777" w:rsidR="00CD156D" w:rsidRPr="00953D94" w:rsidRDefault="00CD156D" w:rsidP="00CD156D">
            <w:pPr>
              <w:jc w:val="center"/>
              <w:rPr>
                <w:sz w:val="22"/>
                <w:szCs w:val="22"/>
                <w:lang w:eastAsia="en-AU"/>
              </w:rPr>
            </w:pPr>
            <w:r w:rsidRPr="00953D94">
              <w:rPr>
                <w:sz w:val="22"/>
                <w:szCs w:val="22"/>
                <w:lang w:eastAsia="en-AU"/>
              </w:rPr>
              <w:t>3.36 × 10⁻⁶</w:t>
            </w:r>
          </w:p>
        </w:tc>
      </w:tr>
    </w:tbl>
    <w:p w14:paraId="1DA00B09" w14:textId="77777777" w:rsidR="00403ED2" w:rsidRPr="00953D94" w:rsidRDefault="00403ED2">
      <w:pPr>
        <w:rPr>
          <w:lang w:val="en-AU"/>
        </w:rPr>
      </w:pPr>
    </w:p>
    <w:p w14:paraId="7BAAA8A5" w14:textId="77777777" w:rsidR="00CD156D" w:rsidRPr="00953D94" w:rsidRDefault="00CD156D" w:rsidP="00CD156D">
      <w:pPr>
        <w:rPr>
          <w:u w:val="single"/>
          <w:lang w:val="en-AU" w:eastAsia="en-AU"/>
        </w:rPr>
      </w:pPr>
    </w:p>
    <w:p w14:paraId="58562D79" w14:textId="3BB0CDBA" w:rsidR="00CD156D" w:rsidRPr="00953D94" w:rsidRDefault="00CD156D" w:rsidP="008B77BC">
      <w:pPr>
        <w:jc w:val="both"/>
        <w:rPr>
          <w:u w:val="single"/>
          <w:lang w:val="en-AU" w:eastAsia="en-AU"/>
        </w:rPr>
      </w:pPr>
      <w:bookmarkStart w:id="11" w:name="_Hlk205388828"/>
      <w:r w:rsidRPr="00953D94">
        <w:rPr>
          <w:b/>
          <w:bCs/>
          <w:u w:val="single"/>
          <w:lang w:val="en-AU" w:eastAsia="en-AU"/>
        </w:rPr>
        <w:t>Tab</w:t>
      </w:r>
      <w:r w:rsidRPr="00755D4E">
        <w:rPr>
          <w:b/>
          <w:bCs/>
          <w:u w:val="single"/>
          <w:lang w:val="en-AU" w:eastAsia="en-AU"/>
        </w:rPr>
        <w:t xml:space="preserve">le </w:t>
      </w:r>
      <w:r w:rsidR="008A2C68" w:rsidRPr="00755D4E">
        <w:rPr>
          <w:b/>
          <w:bCs/>
          <w:u w:val="single"/>
          <w:lang w:val="en-AU" w:eastAsia="en-AU"/>
        </w:rPr>
        <w:t>10</w:t>
      </w:r>
      <w:r w:rsidR="00DB4490" w:rsidRPr="00755D4E">
        <w:rPr>
          <w:b/>
          <w:bCs/>
          <w:u w:val="single"/>
          <w:lang w:val="en-AU" w:eastAsia="en-AU"/>
        </w:rPr>
        <w:t>.</w:t>
      </w:r>
      <w:r w:rsidRPr="00755D4E">
        <w:rPr>
          <w:b/>
          <w:bCs/>
          <w:u w:val="single"/>
          <w:lang w:val="en-AU" w:eastAsia="en-AU"/>
        </w:rPr>
        <w:t xml:space="preserve"> </w:t>
      </w:r>
      <w:r w:rsidR="004D7C7F" w:rsidRPr="00755D4E">
        <w:rPr>
          <w:b/>
          <w:bCs/>
          <w:u w:val="single"/>
          <w:lang w:val="en-AU" w:eastAsia="en-AU"/>
        </w:rPr>
        <w:t>Spearman’s rank correlation between average egg volume and egg count per polyp within each treatment.</w:t>
      </w:r>
      <w:r w:rsidR="004D7C7F" w:rsidRPr="00953D94">
        <w:rPr>
          <w:u w:val="single"/>
          <w:lang w:val="en-AU" w:eastAsia="en-AU"/>
        </w:rPr>
        <w:t xml:space="preserve"> </w:t>
      </w:r>
      <w:r w:rsidR="002513A4" w:rsidRPr="00953D94">
        <w:rPr>
          <w:lang w:val="en-AU"/>
        </w:rPr>
        <w:t>For each treatment combination (heat intensity and duration), Spearman’s ρ and the corresponding p-value are reported. All tests were performed using Spearman’s rho to account for non-parametric relationships within each treatment group.</w:t>
      </w:r>
    </w:p>
    <w:bookmarkEnd w:id="11"/>
    <w:p w14:paraId="2427C2D2" w14:textId="477E6F6A" w:rsidR="0026309E" w:rsidRPr="00953D94" w:rsidRDefault="0026309E">
      <w:pPr>
        <w:rPr>
          <w:lang w:val="en-AU"/>
        </w:rPr>
      </w:pPr>
    </w:p>
    <w:p w14:paraId="25B54A61" w14:textId="36F3368B" w:rsidR="00403ED2" w:rsidRPr="00953D94" w:rsidRDefault="00403ED2">
      <w:pPr>
        <w:rPr>
          <w:lang w:val="en-AU"/>
        </w:rPr>
      </w:pPr>
    </w:p>
    <w:tbl>
      <w:tblPr>
        <w:tblStyle w:val="TableGrid1"/>
        <w:tblW w:w="5000" w:type="pct"/>
        <w:tblInd w:w="0" w:type="dxa"/>
        <w:tblLook w:val="04A0" w:firstRow="1" w:lastRow="0" w:firstColumn="1" w:lastColumn="0" w:noHBand="0" w:noVBand="1"/>
      </w:tblPr>
      <w:tblGrid>
        <w:gridCol w:w="3146"/>
        <w:gridCol w:w="2260"/>
        <w:gridCol w:w="1662"/>
        <w:gridCol w:w="2564"/>
      </w:tblGrid>
      <w:tr w:rsidR="00CD156D" w:rsidRPr="00953D94" w14:paraId="02083A78" w14:textId="77777777" w:rsidTr="00CD156D">
        <w:trPr>
          <w:trHeight w:val="397"/>
        </w:trPr>
        <w:tc>
          <w:tcPr>
            <w:tcW w:w="1633" w:type="pct"/>
            <w:vAlign w:val="center"/>
            <w:hideMark/>
          </w:tcPr>
          <w:p w14:paraId="64AFFA32" w14:textId="77777777" w:rsidR="00CD156D" w:rsidRPr="00953D94" w:rsidRDefault="00CD156D" w:rsidP="00CD156D">
            <w:pPr>
              <w:jc w:val="center"/>
              <w:rPr>
                <w:b/>
                <w:bCs/>
                <w:sz w:val="22"/>
                <w:szCs w:val="22"/>
                <w:lang w:eastAsia="en-AU"/>
              </w:rPr>
            </w:pPr>
            <w:r w:rsidRPr="00953D94">
              <w:rPr>
                <w:b/>
                <w:bCs/>
                <w:sz w:val="22"/>
                <w:szCs w:val="22"/>
                <w:lang w:eastAsia="en-AU"/>
              </w:rPr>
              <w:t>Heat (°C above ambient)</w:t>
            </w:r>
          </w:p>
        </w:tc>
        <w:tc>
          <w:tcPr>
            <w:tcW w:w="1173" w:type="pct"/>
            <w:vAlign w:val="center"/>
            <w:hideMark/>
          </w:tcPr>
          <w:p w14:paraId="4E1E32FE" w14:textId="77777777" w:rsidR="00CD156D" w:rsidRPr="00953D94" w:rsidRDefault="00CD156D" w:rsidP="00CD156D">
            <w:pPr>
              <w:jc w:val="center"/>
              <w:rPr>
                <w:b/>
                <w:bCs/>
                <w:sz w:val="22"/>
                <w:szCs w:val="22"/>
                <w:lang w:eastAsia="en-AU"/>
              </w:rPr>
            </w:pPr>
            <w:r w:rsidRPr="00953D94">
              <w:rPr>
                <w:b/>
                <w:bCs/>
                <w:sz w:val="22"/>
                <w:szCs w:val="22"/>
                <w:lang w:eastAsia="en-AU"/>
              </w:rPr>
              <w:t>Duration (weeks)</w:t>
            </w:r>
          </w:p>
        </w:tc>
        <w:tc>
          <w:tcPr>
            <w:tcW w:w="863" w:type="pct"/>
            <w:vAlign w:val="center"/>
            <w:hideMark/>
          </w:tcPr>
          <w:p w14:paraId="242D6E07" w14:textId="77777777" w:rsidR="00CD156D" w:rsidRPr="00953D94" w:rsidRDefault="00CD156D" w:rsidP="00CD156D">
            <w:pPr>
              <w:jc w:val="center"/>
              <w:rPr>
                <w:b/>
                <w:bCs/>
                <w:sz w:val="22"/>
                <w:szCs w:val="22"/>
                <w:lang w:eastAsia="en-AU"/>
              </w:rPr>
            </w:pPr>
            <w:r w:rsidRPr="00953D94">
              <w:rPr>
                <w:b/>
                <w:bCs/>
                <w:sz w:val="22"/>
                <w:szCs w:val="22"/>
                <w:lang w:eastAsia="en-AU"/>
              </w:rPr>
              <w:t>Spearman ρ</w:t>
            </w:r>
          </w:p>
        </w:tc>
        <w:tc>
          <w:tcPr>
            <w:tcW w:w="1331" w:type="pct"/>
            <w:vAlign w:val="center"/>
            <w:hideMark/>
          </w:tcPr>
          <w:p w14:paraId="7DE2D4BC" w14:textId="77777777" w:rsidR="00CD156D" w:rsidRPr="00953D94" w:rsidRDefault="00CD156D" w:rsidP="00CD156D">
            <w:pPr>
              <w:jc w:val="center"/>
              <w:rPr>
                <w:b/>
                <w:bCs/>
                <w:sz w:val="22"/>
                <w:szCs w:val="22"/>
                <w:lang w:eastAsia="en-AU"/>
              </w:rPr>
            </w:pPr>
            <w:r w:rsidRPr="00953D94">
              <w:rPr>
                <w:b/>
                <w:bCs/>
                <w:sz w:val="22"/>
                <w:szCs w:val="22"/>
                <w:lang w:eastAsia="en-AU"/>
              </w:rPr>
              <w:t>p-value (Spearman)</w:t>
            </w:r>
          </w:p>
        </w:tc>
      </w:tr>
      <w:tr w:rsidR="00CD156D" w:rsidRPr="00953D94" w14:paraId="2BE12EDA" w14:textId="77777777" w:rsidTr="00CD156D">
        <w:trPr>
          <w:trHeight w:val="397"/>
        </w:trPr>
        <w:tc>
          <w:tcPr>
            <w:tcW w:w="1633" w:type="pct"/>
            <w:vAlign w:val="center"/>
            <w:hideMark/>
          </w:tcPr>
          <w:p w14:paraId="10B7BEFA" w14:textId="77777777" w:rsidR="00CD156D" w:rsidRPr="00953D94" w:rsidRDefault="00CD156D" w:rsidP="00CD156D">
            <w:pPr>
              <w:jc w:val="center"/>
              <w:rPr>
                <w:sz w:val="22"/>
                <w:szCs w:val="22"/>
                <w:lang w:eastAsia="en-AU"/>
              </w:rPr>
            </w:pPr>
            <w:r w:rsidRPr="00953D94">
              <w:rPr>
                <w:sz w:val="22"/>
                <w:szCs w:val="22"/>
                <w:lang w:eastAsia="en-AU"/>
              </w:rPr>
              <w:t>0</w:t>
            </w:r>
          </w:p>
        </w:tc>
        <w:tc>
          <w:tcPr>
            <w:tcW w:w="1173" w:type="pct"/>
            <w:vAlign w:val="center"/>
            <w:hideMark/>
          </w:tcPr>
          <w:p w14:paraId="742624D5" w14:textId="77777777" w:rsidR="00CD156D" w:rsidRPr="00953D94" w:rsidRDefault="00CD156D" w:rsidP="00CD156D">
            <w:pPr>
              <w:jc w:val="center"/>
              <w:rPr>
                <w:sz w:val="22"/>
                <w:szCs w:val="22"/>
                <w:lang w:eastAsia="en-AU"/>
              </w:rPr>
            </w:pPr>
            <w:r w:rsidRPr="00953D94">
              <w:rPr>
                <w:sz w:val="22"/>
                <w:szCs w:val="22"/>
                <w:lang w:eastAsia="en-AU"/>
              </w:rPr>
              <w:t>9</w:t>
            </w:r>
          </w:p>
        </w:tc>
        <w:tc>
          <w:tcPr>
            <w:tcW w:w="863" w:type="pct"/>
            <w:vAlign w:val="center"/>
            <w:hideMark/>
          </w:tcPr>
          <w:p w14:paraId="15209A93" w14:textId="77777777" w:rsidR="00CD156D" w:rsidRPr="00953D94" w:rsidRDefault="00CD156D" w:rsidP="00CD156D">
            <w:pPr>
              <w:jc w:val="center"/>
              <w:rPr>
                <w:sz w:val="22"/>
                <w:szCs w:val="22"/>
                <w:lang w:eastAsia="en-AU"/>
              </w:rPr>
            </w:pPr>
            <w:r w:rsidRPr="00953D94">
              <w:rPr>
                <w:sz w:val="22"/>
                <w:szCs w:val="22"/>
                <w:lang w:eastAsia="en-AU"/>
              </w:rPr>
              <w:t>-0.189</w:t>
            </w:r>
          </w:p>
        </w:tc>
        <w:tc>
          <w:tcPr>
            <w:tcW w:w="1331" w:type="pct"/>
            <w:vAlign w:val="center"/>
            <w:hideMark/>
          </w:tcPr>
          <w:p w14:paraId="1ED6A769" w14:textId="77777777" w:rsidR="00CD156D" w:rsidRPr="00953D94" w:rsidRDefault="00CD156D" w:rsidP="00CD156D">
            <w:pPr>
              <w:jc w:val="center"/>
              <w:rPr>
                <w:sz w:val="22"/>
                <w:szCs w:val="22"/>
                <w:lang w:eastAsia="en-AU"/>
              </w:rPr>
            </w:pPr>
            <w:r w:rsidRPr="00953D94">
              <w:rPr>
                <w:sz w:val="22"/>
                <w:szCs w:val="22"/>
                <w:lang w:eastAsia="en-AU"/>
              </w:rPr>
              <w:t>0.135</w:t>
            </w:r>
          </w:p>
        </w:tc>
      </w:tr>
      <w:tr w:rsidR="00CD156D" w:rsidRPr="00953D94" w14:paraId="3ED479D6" w14:textId="77777777" w:rsidTr="00CD156D">
        <w:trPr>
          <w:trHeight w:val="397"/>
        </w:trPr>
        <w:tc>
          <w:tcPr>
            <w:tcW w:w="1633" w:type="pct"/>
            <w:vAlign w:val="center"/>
            <w:hideMark/>
          </w:tcPr>
          <w:p w14:paraId="78CF3483" w14:textId="77777777" w:rsidR="00CD156D" w:rsidRPr="00953D94" w:rsidRDefault="00CD156D" w:rsidP="00CD156D">
            <w:pPr>
              <w:jc w:val="center"/>
              <w:rPr>
                <w:sz w:val="22"/>
                <w:szCs w:val="22"/>
                <w:lang w:eastAsia="en-AU"/>
              </w:rPr>
            </w:pPr>
            <w:r w:rsidRPr="00953D94">
              <w:rPr>
                <w:sz w:val="22"/>
                <w:szCs w:val="22"/>
                <w:lang w:eastAsia="en-AU"/>
              </w:rPr>
              <w:t>+1</w:t>
            </w:r>
          </w:p>
        </w:tc>
        <w:tc>
          <w:tcPr>
            <w:tcW w:w="1173" w:type="pct"/>
            <w:vAlign w:val="center"/>
            <w:hideMark/>
          </w:tcPr>
          <w:p w14:paraId="401E8531" w14:textId="77777777" w:rsidR="00CD156D" w:rsidRPr="00953D94" w:rsidRDefault="00CD156D" w:rsidP="00CD156D">
            <w:pPr>
              <w:jc w:val="center"/>
              <w:rPr>
                <w:sz w:val="22"/>
                <w:szCs w:val="22"/>
                <w:lang w:eastAsia="en-AU"/>
              </w:rPr>
            </w:pPr>
            <w:r w:rsidRPr="00953D94">
              <w:rPr>
                <w:sz w:val="22"/>
                <w:szCs w:val="22"/>
                <w:lang w:eastAsia="en-AU"/>
              </w:rPr>
              <w:t>3</w:t>
            </w:r>
          </w:p>
        </w:tc>
        <w:tc>
          <w:tcPr>
            <w:tcW w:w="863" w:type="pct"/>
            <w:vAlign w:val="center"/>
            <w:hideMark/>
          </w:tcPr>
          <w:p w14:paraId="0D8158FD" w14:textId="77777777" w:rsidR="00CD156D" w:rsidRPr="00953D94" w:rsidRDefault="00CD156D" w:rsidP="00CD156D">
            <w:pPr>
              <w:jc w:val="center"/>
              <w:rPr>
                <w:sz w:val="22"/>
                <w:szCs w:val="22"/>
                <w:lang w:eastAsia="en-AU"/>
              </w:rPr>
            </w:pPr>
            <w:r w:rsidRPr="00953D94">
              <w:rPr>
                <w:sz w:val="22"/>
                <w:szCs w:val="22"/>
                <w:lang w:eastAsia="en-AU"/>
              </w:rPr>
              <w:t>-0.111</w:t>
            </w:r>
          </w:p>
        </w:tc>
        <w:tc>
          <w:tcPr>
            <w:tcW w:w="1331" w:type="pct"/>
            <w:vAlign w:val="center"/>
            <w:hideMark/>
          </w:tcPr>
          <w:p w14:paraId="363F8B6C" w14:textId="77777777" w:rsidR="00CD156D" w:rsidRPr="00953D94" w:rsidRDefault="00CD156D" w:rsidP="00CD156D">
            <w:pPr>
              <w:jc w:val="center"/>
              <w:rPr>
                <w:sz w:val="22"/>
                <w:szCs w:val="22"/>
                <w:lang w:eastAsia="en-AU"/>
              </w:rPr>
            </w:pPr>
            <w:r w:rsidRPr="00953D94">
              <w:rPr>
                <w:sz w:val="22"/>
                <w:szCs w:val="22"/>
                <w:lang w:eastAsia="en-AU"/>
              </w:rPr>
              <w:t>0.484</w:t>
            </w:r>
          </w:p>
        </w:tc>
      </w:tr>
      <w:tr w:rsidR="00CD156D" w:rsidRPr="00953D94" w14:paraId="7CDBB3F1" w14:textId="77777777" w:rsidTr="00CD156D">
        <w:trPr>
          <w:trHeight w:val="397"/>
        </w:trPr>
        <w:tc>
          <w:tcPr>
            <w:tcW w:w="1633" w:type="pct"/>
            <w:vAlign w:val="center"/>
            <w:hideMark/>
          </w:tcPr>
          <w:p w14:paraId="7852EB25" w14:textId="77777777" w:rsidR="00CD156D" w:rsidRPr="00953D94" w:rsidRDefault="00CD156D" w:rsidP="00CD156D">
            <w:pPr>
              <w:jc w:val="center"/>
              <w:rPr>
                <w:sz w:val="22"/>
                <w:szCs w:val="22"/>
                <w:lang w:eastAsia="en-AU"/>
              </w:rPr>
            </w:pPr>
            <w:r w:rsidRPr="00953D94">
              <w:rPr>
                <w:sz w:val="22"/>
                <w:szCs w:val="22"/>
                <w:lang w:eastAsia="en-AU"/>
              </w:rPr>
              <w:t>+1</w:t>
            </w:r>
          </w:p>
        </w:tc>
        <w:tc>
          <w:tcPr>
            <w:tcW w:w="1173" w:type="pct"/>
            <w:vAlign w:val="center"/>
            <w:hideMark/>
          </w:tcPr>
          <w:p w14:paraId="2013D391" w14:textId="77777777" w:rsidR="00CD156D" w:rsidRPr="00953D94" w:rsidRDefault="00CD156D" w:rsidP="00CD156D">
            <w:pPr>
              <w:jc w:val="center"/>
              <w:rPr>
                <w:sz w:val="22"/>
                <w:szCs w:val="22"/>
                <w:lang w:eastAsia="en-AU"/>
              </w:rPr>
            </w:pPr>
            <w:r w:rsidRPr="00953D94">
              <w:rPr>
                <w:sz w:val="22"/>
                <w:szCs w:val="22"/>
                <w:lang w:eastAsia="en-AU"/>
              </w:rPr>
              <w:t>6</w:t>
            </w:r>
          </w:p>
        </w:tc>
        <w:tc>
          <w:tcPr>
            <w:tcW w:w="863" w:type="pct"/>
            <w:vAlign w:val="center"/>
            <w:hideMark/>
          </w:tcPr>
          <w:p w14:paraId="1E56A444" w14:textId="77777777" w:rsidR="00CD156D" w:rsidRPr="00953D94" w:rsidRDefault="00CD156D" w:rsidP="00CD156D">
            <w:pPr>
              <w:jc w:val="center"/>
              <w:rPr>
                <w:sz w:val="22"/>
                <w:szCs w:val="22"/>
                <w:lang w:eastAsia="en-AU"/>
              </w:rPr>
            </w:pPr>
            <w:r w:rsidRPr="00953D94">
              <w:rPr>
                <w:sz w:val="22"/>
                <w:szCs w:val="22"/>
                <w:lang w:eastAsia="en-AU"/>
              </w:rPr>
              <w:t>-0.514</w:t>
            </w:r>
          </w:p>
        </w:tc>
        <w:tc>
          <w:tcPr>
            <w:tcW w:w="1331" w:type="pct"/>
            <w:vAlign w:val="center"/>
            <w:hideMark/>
          </w:tcPr>
          <w:p w14:paraId="7CE874F4" w14:textId="5756A225" w:rsidR="00CD156D" w:rsidRPr="00953D94" w:rsidRDefault="00B77BE9" w:rsidP="00CD156D">
            <w:pPr>
              <w:jc w:val="center"/>
              <w:rPr>
                <w:sz w:val="22"/>
                <w:szCs w:val="22"/>
                <w:lang w:eastAsia="en-AU"/>
              </w:rPr>
            </w:pPr>
            <w:r w:rsidRPr="00953D94">
              <w:rPr>
                <w:sz w:val="22"/>
                <w:szCs w:val="22"/>
                <w:lang w:eastAsia="en-AU"/>
              </w:rPr>
              <w:t xml:space="preserve">&lt; </w:t>
            </w:r>
            <w:r w:rsidR="00444AC0" w:rsidRPr="00953D94">
              <w:rPr>
                <w:sz w:val="22"/>
                <w:szCs w:val="22"/>
                <w:lang w:eastAsia="en-AU"/>
              </w:rPr>
              <w:t>0</w:t>
            </w:r>
            <w:r w:rsidRPr="00953D94">
              <w:rPr>
                <w:sz w:val="22"/>
                <w:szCs w:val="22"/>
                <w:lang w:eastAsia="en-AU"/>
              </w:rPr>
              <w:t>.001</w:t>
            </w:r>
          </w:p>
        </w:tc>
      </w:tr>
      <w:tr w:rsidR="00CD156D" w:rsidRPr="00953D94" w14:paraId="2783931C" w14:textId="77777777" w:rsidTr="00CD156D">
        <w:trPr>
          <w:trHeight w:val="397"/>
        </w:trPr>
        <w:tc>
          <w:tcPr>
            <w:tcW w:w="1633" w:type="pct"/>
            <w:vAlign w:val="center"/>
            <w:hideMark/>
          </w:tcPr>
          <w:p w14:paraId="139315C5" w14:textId="77777777" w:rsidR="00CD156D" w:rsidRPr="00953D94" w:rsidRDefault="00CD156D" w:rsidP="00CD156D">
            <w:pPr>
              <w:jc w:val="center"/>
              <w:rPr>
                <w:sz w:val="22"/>
                <w:szCs w:val="22"/>
                <w:lang w:eastAsia="en-AU"/>
              </w:rPr>
            </w:pPr>
            <w:r w:rsidRPr="00953D94">
              <w:rPr>
                <w:sz w:val="22"/>
                <w:szCs w:val="22"/>
                <w:lang w:eastAsia="en-AU"/>
              </w:rPr>
              <w:t>+1</w:t>
            </w:r>
          </w:p>
        </w:tc>
        <w:tc>
          <w:tcPr>
            <w:tcW w:w="1173" w:type="pct"/>
            <w:vAlign w:val="center"/>
            <w:hideMark/>
          </w:tcPr>
          <w:p w14:paraId="0CB6EBBB" w14:textId="77777777" w:rsidR="00CD156D" w:rsidRPr="00953D94" w:rsidRDefault="00CD156D" w:rsidP="00CD156D">
            <w:pPr>
              <w:jc w:val="center"/>
              <w:rPr>
                <w:sz w:val="22"/>
                <w:szCs w:val="22"/>
                <w:lang w:eastAsia="en-AU"/>
              </w:rPr>
            </w:pPr>
            <w:r w:rsidRPr="00953D94">
              <w:rPr>
                <w:sz w:val="22"/>
                <w:szCs w:val="22"/>
                <w:lang w:eastAsia="en-AU"/>
              </w:rPr>
              <w:t>9</w:t>
            </w:r>
          </w:p>
        </w:tc>
        <w:tc>
          <w:tcPr>
            <w:tcW w:w="863" w:type="pct"/>
            <w:vAlign w:val="center"/>
            <w:hideMark/>
          </w:tcPr>
          <w:p w14:paraId="358305AB" w14:textId="77777777" w:rsidR="00CD156D" w:rsidRPr="00953D94" w:rsidRDefault="00CD156D" w:rsidP="00CD156D">
            <w:pPr>
              <w:jc w:val="center"/>
              <w:rPr>
                <w:sz w:val="22"/>
                <w:szCs w:val="22"/>
                <w:lang w:eastAsia="en-AU"/>
              </w:rPr>
            </w:pPr>
            <w:r w:rsidRPr="00953D94">
              <w:rPr>
                <w:sz w:val="22"/>
                <w:szCs w:val="22"/>
                <w:lang w:eastAsia="en-AU"/>
              </w:rPr>
              <w:t>0.102</w:t>
            </w:r>
          </w:p>
        </w:tc>
        <w:tc>
          <w:tcPr>
            <w:tcW w:w="1331" w:type="pct"/>
            <w:vAlign w:val="center"/>
            <w:hideMark/>
          </w:tcPr>
          <w:p w14:paraId="7E7D49C2" w14:textId="77777777" w:rsidR="00CD156D" w:rsidRPr="00953D94" w:rsidRDefault="00CD156D" w:rsidP="00CD156D">
            <w:pPr>
              <w:jc w:val="center"/>
              <w:rPr>
                <w:sz w:val="22"/>
                <w:szCs w:val="22"/>
                <w:lang w:eastAsia="en-AU"/>
              </w:rPr>
            </w:pPr>
            <w:r w:rsidRPr="00953D94">
              <w:rPr>
                <w:sz w:val="22"/>
                <w:szCs w:val="22"/>
                <w:lang w:eastAsia="en-AU"/>
              </w:rPr>
              <w:t>0.620</w:t>
            </w:r>
          </w:p>
        </w:tc>
      </w:tr>
      <w:tr w:rsidR="00CD156D" w:rsidRPr="00953D94" w14:paraId="09394B6C" w14:textId="77777777" w:rsidTr="00CD156D">
        <w:trPr>
          <w:trHeight w:val="397"/>
        </w:trPr>
        <w:tc>
          <w:tcPr>
            <w:tcW w:w="1633" w:type="pct"/>
            <w:vAlign w:val="center"/>
            <w:hideMark/>
          </w:tcPr>
          <w:p w14:paraId="7DAF67EB" w14:textId="77777777" w:rsidR="00CD156D" w:rsidRPr="00953D94" w:rsidRDefault="00CD156D" w:rsidP="00CD156D">
            <w:pPr>
              <w:jc w:val="center"/>
              <w:rPr>
                <w:sz w:val="22"/>
                <w:szCs w:val="22"/>
                <w:lang w:eastAsia="en-AU"/>
              </w:rPr>
            </w:pPr>
            <w:r w:rsidRPr="00953D94">
              <w:rPr>
                <w:sz w:val="22"/>
                <w:szCs w:val="22"/>
                <w:lang w:eastAsia="en-AU"/>
              </w:rPr>
              <w:t>+2</w:t>
            </w:r>
          </w:p>
        </w:tc>
        <w:tc>
          <w:tcPr>
            <w:tcW w:w="1173" w:type="pct"/>
            <w:vAlign w:val="center"/>
            <w:hideMark/>
          </w:tcPr>
          <w:p w14:paraId="4D329EE7" w14:textId="77777777" w:rsidR="00CD156D" w:rsidRPr="00953D94" w:rsidRDefault="00CD156D" w:rsidP="00CD156D">
            <w:pPr>
              <w:jc w:val="center"/>
              <w:rPr>
                <w:sz w:val="22"/>
                <w:szCs w:val="22"/>
                <w:lang w:eastAsia="en-AU"/>
              </w:rPr>
            </w:pPr>
            <w:r w:rsidRPr="00953D94">
              <w:rPr>
                <w:sz w:val="22"/>
                <w:szCs w:val="22"/>
                <w:lang w:eastAsia="en-AU"/>
              </w:rPr>
              <w:t>3</w:t>
            </w:r>
          </w:p>
        </w:tc>
        <w:tc>
          <w:tcPr>
            <w:tcW w:w="863" w:type="pct"/>
            <w:vAlign w:val="center"/>
            <w:hideMark/>
          </w:tcPr>
          <w:p w14:paraId="0547BA52" w14:textId="77777777" w:rsidR="00CD156D" w:rsidRPr="00953D94" w:rsidRDefault="00CD156D" w:rsidP="00CD156D">
            <w:pPr>
              <w:jc w:val="center"/>
              <w:rPr>
                <w:sz w:val="22"/>
                <w:szCs w:val="22"/>
                <w:lang w:eastAsia="en-AU"/>
              </w:rPr>
            </w:pPr>
            <w:r w:rsidRPr="00953D94">
              <w:rPr>
                <w:sz w:val="22"/>
                <w:szCs w:val="22"/>
                <w:lang w:eastAsia="en-AU"/>
              </w:rPr>
              <w:t>-0.001</w:t>
            </w:r>
          </w:p>
        </w:tc>
        <w:tc>
          <w:tcPr>
            <w:tcW w:w="1331" w:type="pct"/>
            <w:vAlign w:val="center"/>
            <w:hideMark/>
          </w:tcPr>
          <w:p w14:paraId="2BC39509" w14:textId="47B7DCBE" w:rsidR="00CD156D" w:rsidRPr="00953D94" w:rsidRDefault="00CD156D" w:rsidP="00CD156D">
            <w:pPr>
              <w:jc w:val="center"/>
              <w:rPr>
                <w:sz w:val="22"/>
                <w:szCs w:val="22"/>
                <w:lang w:eastAsia="en-AU"/>
              </w:rPr>
            </w:pPr>
            <w:r w:rsidRPr="00953D94">
              <w:rPr>
                <w:sz w:val="22"/>
                <w:szCs w:val="22"/>
                <w:lang w:eastAsia="en-AU"/>
              </w:rPr>
              <w:t>0.</w:t>
            </w:r>
            <w:r w:rsidR="00B77BE9" w:rsidRPr="00953D94">
              <w:rPr>
                <w:sz w:val="22"/>
                <w:szCs w:val="22"/>
                <w:lang w:eastAsia="en-AU"/>
              </w:rPr>
              <w:t>100</w:t>
            </w:r>
          </w:p>
        </w:tc>
      </w:tr>
      <w:tr w:rsidR="00CD156D" w:rsidRPr="00953D94" w14:paraId="5A1F33FE" w14:textId="77777777" w:rsidTr="00CD156D">
        <w:trPr>
          <w:trHeight w:val="397"/>
        </w:trPr>
        <w:tc>
          <w:tcPr>
            <w:tcW w:w="1633" w:type="pct"/>
            <w:vAlign w:val="center"/>
            <w:hideMark/>
          </w:tcPr>
          <w:p w14:paraId="760F16D8" w14:textId="77777777" w:rsidR="00CD156D" w:rsidRPr="00953D94" w:rsidRDefault="00CD156D" w:rsidP="00CD156D">
            <w:pPr>
              <w:jc w:val="center"/>
              <w:rPr>
                <w:sz w:val="22"/>
                <w:szCs w:val="22"/>
                <w:lang w:eastAsia="en-AU"/>
              </w:rPr>
            </w:pPr>
            <w:r w:rsidRPr="00953D94">
              <w:rPr>
                <w:sz w:val="22"/>
                <w:szCs w:val="22"/>
                <w:lang w:eastAsia="en-AU"/>
              </w:rPr>
              <w:t>+2</w:t>
            </w:r>
          </w:p>
        </w:tc>
        <w:tc>
          <w:tcPr>
            <w:tcW w:w="1173" w:type="pct"/>
            <w:vAlign w:val="center"/>
            <w:hideMark/>
          </w:tcPr>
          <w:p w14:paraId="3BEC478B" w14:textId="77777777" w:rsidR="00CD156D" w:rsidRPr="00953D94" w:rsidRDefault="00CD156D" w:rsidP="00CD156D">
            <w:pPr>
              <w:jc w:val="center"/>
              <w:rPr>
                <w:sz w:val="22"/>
                <w:szCs w:val="22"/>
                <w:lang w:eastAsia="en-AU"/>
              </w:rPr>
            </w:pPr>
            <w:r w:rsidRPr="00953D94">
              <w:rPr>
                <w:sz w:val="22"/>
                <w:szCs w:val="22"/>
                <w:lang w:eastAsia="en-AU"/>
              </w:rPr>
              <w:t>6</w:t>
            </w:r>
          </w:p>
        </w:tc>
        <w:tc>
          <w:tcPr>
            <w:tcW w:w="863" w:type="pct"/>
            <w:vAlign w:val="center"/>
            <w:hideMark/>
          </w:tcPr>
          <w:p w14:paraId="682B7BAB" w14:textId="77777777" w:rsidR="00CD156D" w:rsidRPr="00953D94" w:rsidRDefault="00CD156D" w:rsidP="00CD156D">
            <w:pPr>
              <w:jc w:val="center"/>
              <w:rPr>
                <w:sz w:val="22"/>
                <w:szCs w:val="22"/>
                <w:lang w:eastAsia="en-AU"/>
              </w:rPr>
            </w:pPr>
            <w:r w:rsidRPr="00953D94">
              <w:rPr>
                <w:sz w:val="22"/>
                <w:szCs w:val="22"/>
                <w:lang w:eastAsia="en-AU"/>
              </w:rPr>
              <w:t>-0.139</w:t>
            </w:r>
          </w:p>
        </w:tc>
        <w:tc>
          <w:tcPr>
            <w:tcW w:w="1331" w:type="pct"/>
            <w:vAlign w:val="center"/>
            <w:hideMark/>
          </w:tcPr>
          <w:p w14:paraId="67343D43" w14:textId="77777777" w:rsidR="00CD156D" w:rsidRPr="00953D94" w:rsidRDefault="00CD156D" w:rsidP="00CD156D">
            <w:pPr>
              <w:jc w:val="center"/>
              <w:rPr>
                <w:sz w:val="22"/>
                <w:szCs w:val="22"/>
                <w:lang w:eastAsia="en-AU"/>
              </w:rPr>
            </w:pPr>
            <w:r w:rsidRPr="00953D94">
              <w:rPr>
                <w:sz w:val="22"/>
                <w:szCs w:val="22"/>
                <w:lang w:eastAsia="en-AU"/>
              </w:rPr>
              <w:t>0.353</w:t>
            </w:r>
          </w:p>
        </w:tc>
      </w:tr>
      <w:tr w:rsidR="00CD156D" w:rsidRPr="00953D94" w14:paraId="30E631B8" w14:textId="77777777" w:rsidTr="00CD156D">
        <w:trPr>
          <w:trHeight w:val="397"/>
        </w:trPr>
        <w:tc>
          <w:tcPr>
            <w:tcW w:w="1633" w:type="pct"/>
            <w:vAlign w:val="center"/>
            <w:hideMark/>
          </w:tcPr>
          <w:p w14:paraId="7A1A6C64" w14:textId="77777777" w:rsidR="00CD156D" w:rsidRPr="00953D94" w:rsidRDefault="00CD156D" w:rsidP="00CD156D">
            <w:pPr>
              <w:jc w:val="center"/>
              <w:rPr>
                <w:sz w:val="22"/>
                <w:szCs w:val="22"/>
                <w:lang w:eastAsia="en-AU"/>
              </w:rPr>
            </w:pPr>
            <w:r w:rsidRPr="00953D94">
              <w:rPr>
                <w:sz w:val="22"/>
                <w:szCs w:val="22"/>
                <w:lang w:eastAsia="en-AU"/>
              </w:rPr>
              <w:t>+2</w:t>
            </w:r>
          </w:p>
        </w:tc>
        <w:tc>
          <w:tcPr>
            <w:tcW w:w="1173" w:type="pct"/>
            <w:vAlign w:val="center"/>
            <w:hideMark/>
          </w:tcPr>
          <w:p w14:paraId="62BD1F5A" w14:textId="77777777" w:rsidR="00CD156D" w:rsidRPr="00953D94" w:rsidRDefault="00CD156D" w:rsidP="00CD156D">
            <w:pPr>
              <w:jc w:val="center"/>
              <w:rPr>
                <w:sz w:val="22"/>
                <w:szCs w:val="22"/>
                <w:lang w:eastAsia="en-AU"/>
              </w:rPr>
            </w:pPr>
            <w:r w:rsidRPr="00953D94">
              <w:rPr>
                <w:sz w:val="22"/>
                <w:szCs w:val="22"/>
                <w:lang w:eastAsia="en-AU"/>
              </w:rPr>
              <w:t>9</w:t>
            </w:r>
          </w:p>
        </w:tc>
        <w:tc>
          <w:tcPr>
            <w:tcW w:w="863" w:type="pct"/>
            <w:vAlign w:val="center"/>
            <w:hideMark/>
          </w:tcPr>
          <w:p w14:paraId="2A3EBC05" w14:textId="77777777" w:rsidR="00CD156D" w:rsidRPr="00953D94" w:rsidRDefault="00CD156D" w:rsidP="00CD156D">
            <w:pPr>
              <w:jc w:val="center"/>
              <w:rPr>
                <w:sz w:val="22"/>
                <w:szCs w:val="22"/>
                <w:lang w:eastAsia="en-AU"/>
              </w:rPr>
            </w:pPr>
            <w:r w:rsidRPr="00953D94">
              <w:rPr>
                <w:sz w:val="22"/>
                <w:szCs w:val="22"/>
                <w:lang w:eastAsia="en-AU"/>
              </w:rPr>
              <w:t>-0.432</w:t>
            </w:r>
          </w:p>
        </w:tc>
        <w:tc>
          <w:tcPr>
            <w:tcW w:w="1331" w:type="pct"/>
            <w:vAlign w:val="center"/>
            <w:hideMark/>
          </w:tcPr>
          <w:p w14:paraId="43BFD1F3" w14:textId="63F8D93D" w:rsidR="00CD156D" w:rsidRPr="00953D94" w:rsidRDefault="00CD156D" w:rsidP="00CD156D">
            <w:pPr>
              <w:jc w:val="center"/>
              <w:rPr>
                <w:sz w:val="22"/>
                <w:szCs w:val="22"/>
                <w:lang w:eastAsia="en-AU"/>
              </w:rPr>
            </w:pPr>
            <w:r w:rsidRPr="00953D94">
              <w:rPr>
                <w:sz w:val="22"/>
                <w:szCs w:val="22"/>
                <w:lang w:eastAsia="en-AU"/>
              </w:rPr>
              <w:t>0.012</w:t>
            </w:r>
          </w:p>
        </w:tc>
      </w:tr>
    </w:tbl>
    <w:p w14:paraId="2B803B07" w14:textId="6550FE11" w:rsidR="00403ED2" w:rsidRPr="00953D94" w:rsidRDefault="00403ED2">
      <w:pPr>
        <w:rPr>
          <w:lang w:val="en-AU"/>
        </w:rPr>
      </w:pPr>
    </w:p>
    <w:p w14:paraId="6F2FAC29" w14:textId="77777777" w:rsidR="00403ED2" w:rsidRPr="00953D94" w:rsidRDefault="00403ED2">
      <w:pPr>
        <w:rPr>
          <w:lang w:val="en-AU"/>
        </w:rPr>
      </w:pPr>
    </w:p>
    <w:p w14:paraId="18FCA930" w14:textId="5419F8B5" w:rsidR="00FC62EA" w:rsidRPr="00953D94" w:rsidRDefault="004D7C7F" w:rsidP="00FC62EA">
      <w:pPr>
        <w:pStyle w:val="Heading3"/>
        <w:rPr>
          <w:sz w:val="24"/>
          <w:szCs w:val="24"/>
          <w:u w:val="single"/>
          <w:lang w:val="en-AU" w:eastAsia="en-AU"/>
        </w:rPr>
      </w:pPr>
      <w:bookmarkStart w:id="12" w:name="_A3._Genotype-Level_Variation"/>
      <w:bookmarkEnd w:id="12"/>
      <w:r w:rsidRPr="00953D94">
        <w:rPr>
          <w:lang w:val="en-AU" w:eastAsia="en-AU"/>
        </w:rPr>
        <w:br w:type="page"/>
      </w:r>
      <w:bookmarkStart w:id="13" w:name="_Toc206247677"/>
      <w:r w:rsidR="0043501F">
        <w:rPr>
          <w:sz w:val="24"/>
          <w:szCs w:val="24"/>
          <w:u w:val="single"/>
          <w:lang w:val="en-AU" w:eastAsia="en-AU"/>
        </w:rPr>
        <w:lastRenderedPageBreak/>
        <w:t>SI.3</w:t>
      </w:r>
      <w:r w:rsidR="00FC62EA" w:rsidRPr="00953D94">
        <w:rPr>
          <w:sz w:val="24"/>
          <w:szCs w:val="24"/>
          <w:u w:val="single"/>
          <w:lang w:val="en-AU" w:eastAsia="en-AU"/>
        </w:rPr>
        <w:t xml:space="preserve"> </w:t>
      </w:r>
      <w:r w:rsidR="00D554BA" w:rsidRPr="00953D94">
        <w:rPr>
          <w:sz w:val="24"/>
          <w:szCs w:val="24"/>
          <w:u w:val="single"/>
          <w:lang w:val="en-AU" w:eastAsia="en-AU"/>
        </w:rPr>
        <w:t>Genotype-Level Variation in Testis Volume and Probability of finding a gravid polyp under Experimental Heat Stress</w:t>
      </w:r>
      <w:bookmarkEnd w:id="13"/>
    </w:p>
    <w:p w14:paraId="49A564DA" w14:textId="77777777" w:rsidR="00123714" w:rsidRPr="00953D94" w:rsidRDefault="00123714" w:rsidP="00FC62EA">
      <w:pPr>
        <w:pStyle w:val="Heading3"/>
        <w:rPr>
          <w:lang w:val="en-AU" w:eastAsia="en-AU"/>
        </w:rPr>
      </w:pPr>
    </w:p>
    <w:p w14:paraId="436836E1" w14:textId="100E1E92" w:rsidR="00FC62EA" w:rsidRPr="00953D94" w:rsidRDefault="00FC62EA" w:rsidP="00FC62EA">
      <w:pPr>
        <w:pStyle w:val="Heading3"/>
        <w:rPr>
          <w:lang w:val="en-AU" w:eastAsia="en-AU"/>
        </w:rPr>
      </w:pPr>
    </w:p>
    <w:p w14:paraId="08B78FCC" w14:textId="448F0C5B" w:rsidR="00FC62EA" w:rsidRPr="00953D94" w:rsidRDefault="00FC62EA" w:rsidP="00E22A8D">
      <w:pPr>
        <w:jc w:val="center"/>
        <w:rPr>
          <w:lang w:val="en-AU" w:eastAsia="en-AU"/>
        </w:rPr>
      </w:pPr>
      <w:r w:rsidRPr="00953D94">
        <w:rPr>
          <w:noProof/>
          <w:lang w:val="en-AU"/>
        </w:rPr>
        <w:drawing>
          <wp:inline distT="0" distB="0" distL="0" distR="0" wp14:anchorId="75F0AB76" wp14:editId="61ABE226">
            <wp:extent cx="5339204" cy="3047365"/>
            <wp:effectExtent l="0" t="0" r="0" b="635"/>
            <wp:docPr id="30" name="Picture 30"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aph of a number of different colored lines&#10;&#10;Description automatically generated with medium confidenc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662"/>
                    <a:stretch/>
                  </pic:blipFill>
                  <pic:spPr bwMode="auto">
                    <a:xfrm>
                      <a:off x="0" y="0"/>
                      <a:ext cx="5366000" cy="3062659"/>
                    </a:xfrm>
                    <a:prstGeom prst="rect">
                      <a:avLst/>
                    </a:prstGeom>
                    <a:noFill/>
                    <a:ln>
                      <a:noFill/>
                    </a:ln>
                    <a:extLst>
                      <a:ext uri="{53640926-AAD7-44D8-BBD7-CCE9431645EC}">
                        <a14:shadowObscured xmlns:a14="http://schemas.microsoft.com/office/drawing/2010/main"/>
                      </a:ext>
                    </a:extLst>
                  </pic:spPr>
                </pic:pic>
              </a:graphicData>
            </a:graphic>
          </wp:inline>
        </w:drawing>
      </w:r>
    </w:p>
    <w:p w14:paraId="6F960370" w14:textId="29BF5D9C" w:rsidR="00FC62EA" w:rsidRPr="00953D94" w:rsidRDefault="00FC62EA" w:rsidP="008B77BC">
      <w:pPr>
        <w:jc w:val="both"/>
        <w:rPr>
          <w:lang w:val="en-AU" w:eastAsia="en-AU"/>
        </w:rPr>
      </w:pPr>
    </w:p>
    <w:p w14:paraId="2D76EE75" w14:textId="62663F49" w:rsidR="00FC62EA" w:rsidRPr="00953D94" w:rsidRDefault="00901529" w:rsidP="008B77BC">
      <w:pPr>
        <w:jc w:val="both"/>
        <w:rPr>
          <w:lang w:val="en-AU" w:eastAsia="en-AU"/>
        </w:rPr>
      </w:pPr>
      <w:r>
        <w:rPr>
          <w:b/>
          <w:bCs/>
          <w:u w:val="single"/>
          <w:lang w:val="en-AU" w:eastAsia="en-AU"/>
        </w:rPr>
        <w:t>Fig.</w:t>
      </w:r>
      <w:r w:rsidR="008A2C68">
        <w:rPr>
          <w:b/>
          <w:bCs/>
          <w:u w:val="single"/>
          <w:lang w:val="en-AU" w:eastAsia="en-AU"/>
        </w:rPr>
        <w:t>1</w:t>
      </w:r>
      <w:r w:rsidR="00336641" w:rsidRPr="0020051B">
        <w:rPr>
          <w:u w:val="single"/>
          <w:lang w:val="en-AU" w:eastAsia="en-AU"/>
        </w:rPr>
        <w:t xml:space="preserve"> </w:t>
      </w:r>
      <w:r w:rsidR="0020051B" w:rsidRPr="0020051B">
        <w:rPr>
          <w:rStyle w:val="Strong"/>
          <w:u w:val="single"/>
        </w:rPr>
        <w:t>Predicted total testis volume (</w:t>
      </w:r>
      <w:proofErr w:type="spellStart"/>
      <w:r w:rsidR="0020051B" w:rsidRPr="0020051B">
        <w:rPr>
          <w:rStyle w:val="Strong"/>
          <w:u w:val="single"/>
        </w:rPr>
        <w:t>Mvol</w:t>
      </w:r>
      <w:proofErr w:type="spellEnd"/>
      <w:r w:rsidR="0020051B" w:rsidRPr="0020051B">
        <w:rPr>
          <w:rStyle w:val="Strong"/>
          <w:u w:val="single"/>
        </w:rPr>
        <w:t>, mm³) per polyp across coral genotypes under experimental heat stress.</w:t>
      </w:r>
      <w:r w:rsidR="0020051B">
        <w:br/>
        <w:t>Each panel represents a distinct donor colony (genotype). Points show model-predicted mean total testis volume per polyp (± SE) for each combination of heat treatment (+1 °C in blue, +2 °C in red) and exposure duration (3, 6, or 9 weeks; x-axis). Predictions are derived from the generalized linear mixed-effects model described in the main text.</w:t>
      </w:r>
    </w:p>
    <w:p w14:paraId="5879E5D1" w14:textId="381C70F2" w:rsidR="00FC62EA" w:rsidRPr="00953D94" w:rsidRDefault="00FC62EA" w:rsidP="00FC62EA">
      <w:pPr>
        <w:rPr>
          <w:lang w:val="en-AU" w:eastAsia="en-AU"/>
        </w:rPr>
      </w:pPr>
    </w:p>
    <w:p w14:paraId="3625D10D" w14:textId="77777777" w:rsidR="00FC62EA" w:rsidRPr="00953D94" w:rsidRDefault="00FC62EA" w:rsidP="00FC62EA">
      <w:pPr>
        <w:rPr>
          <w:lang w:val="en-AU" w:eastAsia="en-AU"/>
        </w:rPr>
      </w:pPr>
    </w:p>
    <w:p w14:paraId="73F630ED" w14:textId="77777777" w:rsidR="00FC62EA" w:rsidRPr="00953D94" w:rsidRDefault="00FC62EA" w:rsidP="00E22A8D">
      <w:pPr>
        <w:jc w:val="center"/>
        <w:rPr>
          <w:lang w:val="en-AU" w:eastAsia="en-AU"/>
        </w:rPr>
      </w:pPr>
      <w:r w:rsidRPr="00953D94">
        <w:rPr>
          <w:noProof/>
          <w:lang w:val="en-AU"/>
        </w:rPr>
        <w:drawing>
          <wp:inline distT="0" distB="0" distL="0" distR="0" wp14:anchorId="2143A14A" wp14:editId="61319E0C">
            <wp:extent cx="4876548" cy="2722148"/>
            <wp:effectExtent l="0" t="0" r="635" b="2540"/>
            <wp:docPr id="22" name="Picture 22" descr="A graph of different types of he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aph of different types of hea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t="6747"/>
                    <a:stretch/>
                  </pic:blipFill>
                  <pic:spPr bwMode="auto">
                    <a:xfrm>
                      <a:off x="0" y="0"/>
                      <a:ext cx="4942550" cy="2758991"/>
                    </a:xfrm>
                    <a:prstGeom prst="rect">
                      <a:avLst/>
                    </a:prstGeom>
                    <a:noFill/>
                    <a:ln>
                      <a:noFill/>
                    </a:ln>
                    <a:extLst>
                      <a:ext uri="{53640926-AAD7-44D8-BBD7-CCE9431645EC}">
                        <a14:shadowObscured xmlns:a14="http://schemas.microsoft.com/office/drawing/2010/main"/>
                      </a:ext>
                    </a:extLst>
                  </pic:spPr>
                </pic:pic>
              </a:graphicData>
            </a:graphic>
          </wp:inline>
        </w:drawing>
      </w:r>
    </w:p>
    <w:p w14:paraId="1A2A83A7" w14:textId="77777777" w:rsidR="00336641" w:rsidRPr="00953D94" w:rsidRDefault="00336641" w:rsidP="00336641">
      <w:pPr>
        <w:rPr>
          <w:lang w:val="en-AU" w:eastAsia="en-AU"/>
        </w:rPr>
      </w:pPr>
    </w:p>
    <w:p w14:paraId="3392EE2B" w14:textId="77777777" w:rsidR="0020051B" w:rsidRPr="0020051B" w:rsidRDefault="00901529" w:rsidP="0020051B">
      <w:pPr>
        <w:jc w:val="both"/>
        <w:rPr>
          <w:b/>
          <w:bCs/>
          <w:u w:val="single"/>
          <w:lang w:val="en-AU" w:eastAsia="en-AU"/>
        </w:rPr>
      </w:pPr>
      <w:r w:rsidRPr="0020051B">
        <w:rPr>
          <w:b/>
          <w:bCs/>
          <w:u w:val="single"/>
          <w:lang w:val="en-AU" w:eastAsia="en-AU"/>
        </w:rPr>
        <w:t>Fig.</w:t>
      </w:r>
      <w:r w:rsidR="008C2EF1" w:rsidRPr="0020051B">
        <w:rPr>
          <w:b/>
          <w:bCs/>
          <w:u w:val="single"/>
          <w:lang w:val="en-AU" w:eastAsia="en-AU"/>
        </w:rPr>
        <w:t>2</w:t>
      </w:r>
      <w:r w:rsidR="00336641" w:rsidRPr="0020051B">
        <w:rPr>
          <w:b/>
          <w:bCs/>
          <w:u w:val="single"/>
          <w:lang w:val="en-AU" w:eastAsia="en-AU"/>
        </w:rPr>
        <w:t xml:space="preserve"> </w:t>
      </w:r>
      <w:r w:rsidR="0020051B" w:rsidRPr="0020051B">
        <w:rPr>
          <w:b/>
          <w:bCs/>
          <w:u w:val="single"/>
          <w:lang w:val="en-AU" w:eastAsia="en-AU"/>
        </w:rPr>
        <w:t>Predicted probability of a polyp being gravid across coral genotypes under experimental heat stress.</w:t>
      </w:r>
    </w:p>
    <w:p w14:paraId="1DC6E0FA" w14:textId="26C7C941" w:rsidR="00FC62EA" w:rsidRPr="0020051B" w:rsidRDefault="0020051B" w:rsidP="0020051B">
      <w:pPr>
        <w:jc w:val="both"/>
        <w:rPr>
          <w:lang w:val="en-AU" w:eastAsia="en-AU"/>
        </w:rPr>
      </w:pPr>
      <w:r w:rsidRPr="0020051B">
        <w:rPr>
          <w:lang w:val="en-AU" w:eastAsia="en-AU"/>
        </w:rPr>
        <w:t>Each panel represents a distinct donor colony (genotype). Points show model-predicted mean probability (± SE) of a polyp being gravid for each combination of heat treatment (+1 °C in blue, +2 °C in red) and exposure duration (3, 6, or 9 weeks; x-axis). Predictions are derived from the binomial generalized linear mixed-effects model described in the main text.</w:t>
      </w:r>
    </w:p>
    <w:p w14:paraId="46B7EC9A" w14:textId="2FF356BA" w:rsidR="004D7C7F" w:rsidRPr="00953D94" w:rsidRDefault="004D7C7F">
      <w:pPr>
        <w:rPr>
          <w:b/>
          <w:bCs/>
          <w:sz w:val="28"/>
          <w:szCs w:val="28"/>
          <w:lang w:val="en-AU" w:eastAsia="en-AU"/>
        </w:rPr>
      </w:pPr>
    </w:p>
    <w:p w14:paraId="2C5D54B4" w14:textId="5D0B5DE8" w:rsidR="00C62B11" w:rsidRPr="00953D94" w:rsidRDefault="0043501F" w:rsidP="00FB4A04">
      <w:pPr>
        <w:pStyle w:val="Heading3"/>
        <w:rPr>
          <w:sz w:val="24"/>
          <w:szCs w:val="24"/>
          <w:u w:val="single"/>
          <w:lang w:val="en-AU" w:eastAsia="en-AU"/>
        </w:rPr>
      </w:pPr>
      <w:bookmarkStart w:id="14" w:name="_A4._Relationship_Between"/>
      <w:bookmarkStart w:id="15" w:name="_Toc206247678"/>
      <w:bookmarkEnd w:id="14"/>
      <w:r>
        <w:rPr>
          <w:sz w:val="24"/>
          <w:szCs w:val="24"/>
          <w:u w:val="single"/>
          <w:lang w:val="en-AU" w:eastAsia="en-AU"/>
        </w:rPr>
        <w:t>SI.4</w:t>
      </w:r>
      <w:r w:rsidR="00C62B11" w:rsidRPr="00953D94">
        <w:rPr>
          <w:sz w:val="24"/>
          <w:szCs w:val="24"/>
          <w:u w:val="single"/>
          <w:lang w:val="en-AU" w:eastAsia="en-AU"/>
        </w:rPr>
        <w:t xml:space="preserve"> </w:t>
      </w:r>
      <w:r w:rsidR="00FB4A04" w:rsidRPr="00953D94">
        <w:rPr>
          <w:sz w:val="24"/>
          <w:szCs w:val="24"/>
          <w:u w:val="single"/>
          <w:lang w:val="en-AU" w:eastAsia="en-AU"/>
        </w:rPr>
        <w:t>Relationship Between Egg Volume and Egg Count in Gravid Polyps</w:t>
      </w:r>
      <w:bookmarkEnd w:id="15"/>
    </w:p>
    <w:p w14:paraId="33780AA5" w14:textId="77777777" w:rsidR="00FB4A04" w:rsidRPr="00953D94" w:rsidRDefault="00FB4A04" w:rsidP="00FB4A04">
      <w:pPr>
        <w:pStyle w:val="Heading3"/>
        <w:rPr>
          <w:lang w:val="en-AU" w:eastAsia="en-AU"/>
        </w:rPr>
      </w:pPr>
    </w:p>
    <w:p w14:paraId="4A5E01C7" w14:textId="1BE1FC52" w:rsidR="00C62B11" w:rsidRPr="00953D94" w:rsidRDefault="00432D52">
      <w:pPr>
        <w:rPr>
          <w:lang w:val="en-AU"/>
        </w:rPr>
      </w:pPr>
      <w:r w:rsidRPr="00953D94">
        <w:rPr>
          <w:noProof/>
          <w:lang w:val="en-AU"/>
        </w:rPr>
        <w:lastRenderedPageBreak/>
        <w:drawing>
          <wp:inline distT="0" distB="0" distL="0" distR="0" wp14:anchorId="1AD7961C" wp14:editId="726D6748">
            <wp:extent cx="6343650" cy="4101709"/>
            <wp:effectExtent l="0" t="0" r="0" b="0"/>
            <wp:docPr id="34" name="Picture 34" descr="A graph of egg volu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aph of egg volume&#10;&#10;Description automatically generated"/>
                    <pic:cNvPicPr/>
                  </pic:nvPicPr>
                  <pic:blipFill rotWithShape="1">
                    <a:blip r:embed="rId11">
                      <a:extLst>
                        <a:ext uri="{28A0092B-C50C-407E-A947-70E740481C1C}">
                          <a14:useLocalDpi xmlns:a14="http://schemas.microsoft.com/office/drawing/2010/main" val="0"/>
                        </a:ext>
                      </a:extLst>
                    </a:blip>
                    <a:srcRect t="5509"/>
                    <a:stretch/>
                  </pic:blipFill>
                  <pic:spPr bwMode="auto">
                    <a:xfrm>
                      <a:off x="0" y="0"/>
                      <a:ext cx="6343650" cy="4101709"/>
                    </a:xfrm>
                    <a:prstGeom prst="rect">
                      <a:avLst/>
                    </a:prstGeom>
                    <a:ln>
                      <a:noFill/>
                    </a:ln>
                    <a:extLst>
                      <a:ext uri="{53640926-AAD7-44D8-BBD7-CCE9431645EC}">
                        <a14:shadowObscured xmlns:a14="http://schemas.microsoft.com/office/drawing/2010/main"/>
                      </a:ext>
                    </a:extLst>
                  </pic:spPr>
                </pic:pic>
              </a:graphicData>
            </a:graphic>
          </wp:inline>
        </w:drawing>
      </w:r>
    </w:p>
    <w:p w14:paraId="0684F797" w14:textId="77777777" w:rsidR="00C62B11" w:rsidRPr="00953D94" w:rsidRDefault="00C62B11">
      <w:pPr>
        <w:rPr>
          <w:lang w:val="en-AU"/>
        </w:rPr>
      </w:pPr>
    </w:p>
    <w:p w14:paraId="43F2A821" w14:textId="77777777" w:rsidR="003419C5" w:rsidRPr="00953D94" w:rsidRDefault="003419C5" w:rsidP="00432D52">
      <w:pPr>
        <w:rPr>
          <w:b/>
          <w:bCs/>
          <w:u w:val="single"/>
          <w:lang w:val="en-AU" w:eastAsia="en-AU"/>
        </w:rPr>
      </w:pPr>
    </w:p>
    <w:p w14:paraId="26D44549" w14:textId="08619283" w:rsidR="00420A02" w:rsidRPr="0020051B" w:rsidRDefault="00901529" w:rsidP="0020051B">
      <w:pPr>
        <w:jc w:val="both"/>
        <w:rPr>
          <w:u w:val="single"/>
          <w:lang w:val="en-AU" w:eastAsia="en-AU"/>
        </w:rPr>
      </w:pPr>
      <w:r>
        <w:rPr>
          <w:b/>
          <w:bCs/>
          <w:u w:val="single"/>
          <w:lang w:val="en-AU" w:eastAsia="en-AU"/>
        </w:rPr>
        <w:t>Fig.</w:t>
      </w:r>
      <w:r w:rsidR="008C2EF1">
        <w:rPr>
          <w:b/>
          <w:bCs/>
          <w:u w:val="single"/>
          <w:lang w:val="en-AU" w:eastAsia="en-AU"/>
        </w:rPr>
        <w:t>3</w:t>
      </w:r>
      <w:r w:rsidR="00C62B11" w:rsidRPr="00953D94">
        <w:rPr>
          <w:u w:val="single"/>
          <w:lang w:val="en-AU" w:eastAsia="en-AU"/>
        </w:rPr>
        <w:t xml:space="preserve"> </w:t>
      </w:r>
      <w:r w:rsidR="0020051B" w:rsidRPr="0020051B">
        <w:rPr>
          <w:u w:val="single"/>
          <w:lang w:val="en-AU" w:eastAsia="en-AU"/>
        </w:rPr>
        <w:t>Relationship between egg volume and egg count per polyp in Acropora aspera across heat treatments and exposure durations.</w:t>
      </w:r>
      <w:r w:rsidR="0020051B">
        <w:rPr>
          <w:u w:val="single"/>
          <w:lang w:val="en-AU" w:eastAsia="en-AU"/>
        </w:rPr>
        <w:t xml:space="preserve"> </w:t>
      </w:r>
      <w:r w:rsidR="0020051B" w:rsidRPr="0020051B">
        <w:rPr>
          <w:lang w:val="en-AU" w:eastAsia="en-AU"/>
        </w:rPr>
        <w:t xml:space="preserve">Panels are faceted by heat treatment (rows: Control, +1 °C, +2 °C) and exposure duration (columns: 3, 6, and 9 weeks). Each point represents an individual gravid polyp. The x-axis shows mean egg volume per polyp (mm³), and the y-axis shows total egg count within that polyp. Blue lines indicate fitted linear regressions for </w:t>
      </w:r>
      <w:proofErr w:type="spellStart"/>
      <w:proofErr w:type="gramStart"/>
      <w:r w:rsidR="0020051B" w:rsidRPr="0020051B">
        <w:rPr>
          <w:lang w:val="en-AU" w:eastAsia="en-AU"/>
        </w:rPr>
        <w:t>visualization.Spearman’s</w:t>
      </w:r>
      <w:proofErr w:type="spellEnd"/>
      <w:proofErr w:type="gramEnd"/>
      <w:r w:rsidR="0020051B" w:rsidRPr="0020051B">
        <w:rPr>
          <w:lang w:val="en-AU" w:eastAsia="en-AU"/>
        </w:rPr>
        <w:t xml:space="preserve"> rank correlation tests were used to assess associations between egg volume and egg count within each treatment-duration combination. Only statistically significant correlations (p &lt; 0.05) are annotated in red, with Spearman’s ρ and corresponding p-values shown.</w:t>
      </w:r>
    </w:p>
    <w:p w14:paraId="6A93A8A9" w14:textId="2037A19B" w:rsidR="00FD6879" w:rsidRPr="00953D94" w:rsidRDefault="001206B6">
      <w:pPr>
        <w:rPr>
          <w:lang w:val="en-AU"/>
        </w:rPr>
      </w:pPr>
      <w:r w:rsidRPr="00953D94">
        <w:rPr>
          <w:noProof/>
          <w:lang w:val="en-AU"/>
        </w:rPr>
        <w:lastRenderedPageBreak/>
        <w:drawing>
          <wp:inline distT="0" distB="0" distL="0" distR="0" wp14:anchorId="113F87A3" wp14:editId="048EADBA">
            <wp:extent cx="6343650" cy="3916435"/>
            <wp:effectExtent l="0" t="0" r="0" b="8255"/>
            <wp:docPr id="33" name="Picture 33" descr="A graph of egg val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aph of egg value&#10;&#10;Description automatically generated with medium confidence"/>
                    <pic:cNvPicPr/>
                  </pic:nvPicPr>
                  <pic:blipFill rotWithShape="1">
                    <a:blip r:embed="rId12">
                      <a:extLst>
                        <a:ext uri="{28A0092B-C50C-407E-A947-70E740481C1C}">
                          <a14:useLocalDpi xmlns:a14="http://schemas.microsoft.com/office/drawing/2010/main" val="0"/>
                        </a:ext>
                      </a:extLst>
                    </a:blip>
                    <a:srcRect t="5274"/>
                    <a:stretch/>
                  </pic:blipFill>
                  <pic:spPr bwMode="auto">
                    <a:xfrm>
                      <a:off x="0" y="0"/>
                      <a:ext cx="6343650" cy="3916435"/>
                    </a:xfrm>
                    <a:prstGeom prst="rect">
                      <a:avLst/>
                    </a:prstGeom>
                    <a:ln>
                      <a:noFill/>
                    </a:ln>
                    <a:extLst>
                      <a:ext uri="{53640926-AAD7-44D8-BBD7-CCE9431645EC}">
                        <a14:shadowObscured xmlns:a14="http://schemas.microsoft.com/office/drawing/2010/main"/>
                      </a:ext>
                    </a:extLst>
                  </pic:spPr>
                </pic:pic>
              </a:graphicData>
            </a:graphic>
          </wp:inline>
        </w:drawing>
      </w:r>
    </w:p>
    <w:p w14:paraId="3D8918B9" w14:textId="1434DD07" w:rsidR="000C5889" w:rsidRPr="00953D94" w:rsidRDefault="000C5889">
      <w:pPr>
        <w:rPr>
          <w:lang w:val="en-AU"/>
        </w:rPr>
      </w:pPr>
    </w:p>
    <w:p w14:paraId="75FB509A" w14:textId="77777777" w:rsidR="003419C5" w:rsidRPr="0020051B" w:rsidRDefault="003419C5" w:rsidP="008B77BC">
      <w:pPr>
        <w:jc w:val="both"/>
        <w:rPr>
          <w:b/>
          <w:bCs/>
          <w:u w:val="single"/>
          <w:lang w:val="en-AU" w:eastAsia="en-AU"/>
        </w:rPr>
      </w:pPr>
    </w:p>
    <w:p w14:paraId="6DBD7FBF" w14:textId="5E6141B0" w:rsidR="000C5889" w:rsidRPr="0020051B" w:rsidRDefault="00901529" w:rsidP="0020051B">
      <w:pPr>
        <w:jc w:val="both"/>
        <w:rPr>
          <w:lang w:val="en-AU" w:eastAsia="en-AU"/>
        </w:rPr>
      </w:pPr>
      <w:r w:rsidRPr="0020051B">
        <w:rPr>
          <w:b/>
          <w:bCs/>
          <w:u w:val="single"/>
          <w:lang w:val="en-AU" w:eastAsia="en-AU"/>
        </w:rPr>
        <w:t>Fig.</w:t>
      </w:r>
      <w:r w:rsidR="008C2EF1" w:rsidRPr="0020051B">
        <w:rPr>
          <w:b/>
          <w:bCs/>
          <w:u w:val="single"/>
          <w:lang w:val="en-AU" w:eastAsia="en-AU"/>
        </w:rPr>
        <w:t>4</w:t>
      </w:r>
      <w:r w:rsidR="000C5889" w:rsidRPr="0020051B">
        <w:rPr>
          <w:b/>
          <w:bCs/>
          <w:u w:val="single"/>
          <w:lang w:val="en-AU" w:eastAsia="en-AU"/>
        </w:rPr>
        <w:t xml:space="preserve"> </w:t>
      </w:r>
      <w:r w:rsidR="0020051B" w:rsidRPr="0020051B">
        <w:rPr>
          <w:b/>
          <w:bCs/>
          <w:u w:val="single"/>
          <w:lang w:val="en-AU" w:eastAsia="en-AU"/>
        </w:rPr>
        <w:t>Relationship between egg volume and egg count per polyp in Acropora aspera, separated by coral genotype, heat treatment, and exposure duration.</w:t>
      </w:r>
      <w:r w:rsidR="0020051B" w:rsidRPr="0020051B">
        <w:rPr>
          <w:b/>
          <w:bCs/>
          <w:u w:val="single"/>
          <w:lang w:val="en-AU" w:eastAsia="en-AU"/>
        </w:rPr>
        <w:t xml:space="preserve"> </w:t>
      </w:r>
      <w:r w:rsidR="0020051B" w:rsidRPr="0020051B">
        <w:rPr>
          <w:lang w:val="en-AU" w:eastAsia="en-AU"/>
        </w:rPr>
        <w:t>Panels are faceted by genotype (rows; Coral 1–9) and treatment-duration combinations (columns: Control 9 weeks, +1 °C at 3, 6, and 9 weeks; +2 °C at 3, 6, and 9 weeks). Each point represents an individual gravid polyp. The x-axis shows mean egg volume per polyp (mm³), and the y-axis shows total egg count within that polyp. Blue lines indicate fitted linear regressions for visualization within each treatment group.</w:t>
      </w:r>
      <w:r w:rsidR="0020051B" w:rsidRPr="0020051B">
        <w:rPr>
          <w:lang w:val="en-AU" w:eastAsia="en-AU"/>
        </w:rPr>
        <w:t xml:space="preserve"> </w:t>
      </w:r>
      <w:r w:rsidR="0020051B" w:rsidRPr="0020051B">
        <w:rPr>
          <w:lang w:val="en-AU" w:eastAsia="en-AU"/>
        </w:rPr>
        <w:t>Spearman’s rank correlation tests were used to assess associations between egg volume and egg count within each genotype × treatment combination. Only statistically significant correlations (p &lt; 0.05) are annotated in red, with Spearman’s ρ and corresponding p-values shown.</w:t>
      </w:r>
    </w:p>
    <w:p w14:paraId="26786380" w14:textId="5730F538" w:rsidR="00FD6879" w:rsidRPr="00953D94" w:rsidRDefault="00403ED2" w:rsidP="008B77BC">
      <w:pPr>
        <w:jc w:val="both"/>
        <w:rPr>
          <w:b/>
          <w:bCs/>
          <w:sz w:val="28"/>
          <w:szCs w:val="28"/>
          <w:lang w:val="en-AU"/>
        </w:rPr>
      </w:pPr>
      <w:r w:rsidRPr="00953D94">
        <w:rPr>
          <w:b/>
          <w:bCs/>
          <w:sz w:val="28"/>
          <w:szCs w:val="28"/>
          <w:lang w:val="en-AU"/>
        </w:rPr>
        <w:br w:type="page"/>
      </w:r>
    </w:p>
    <w:p w14:paraId="77134374" w14:textId="38D7FC1D" w:rsidR="004715C4" w:rsidRPr="00953D94" w:rsidRDefault="0043501F" w:rsidP="004715C4">
      <w:pPr>
        <w:pStyle w:val="Heading3"/>
        <w:rPr>
          <w:sz w:val="24"/>
          <w:szCs w:val="24"/>
          <w:u w:val="single"/>
          <w:lang w:val="en-AU"/>
        </w:rPr>
      </w:pPr>
      <w:bookmarkStart w:id="16" w:name="_A5._Temperature_Data"/>
      <w:bookmarkStart w:id="17" w:name="_Toc206247679"/>
      <w:bookmarkEnd w:id="16"/>
      <w:r>
        <w:rPr>
          <w:sz w:val="24"/>
          <w:szCs w:val="24"/>
          <w:u w:val="single"/>
          <w:lang w:val="en-AU"/>
        </w:rPr>
        <w:lastRenderedPageBreak/>
        <w:t>SI.5</w:t>
      </w:r>
      <w:r w:rsidR="004715C4" w:rsidRPr="00953D94">
        <w:rPr>
          <w:sz w:val="24"/>
          <w:szCs w:val="24"/>
          <w:u w:val="single"/>
          <w:lang w:val="en-AU"/>
        </w:rPr>
        <w:t xml:space="preserve"> </w:t>
      </w:r>
      <w:r w:rsidR="008C72CF" w:rsidRPr="00953D94">
        <w:rPr>
          <w:sz w:val="24"/>
          <w:szCs w:val="24"/>
          <w:u w:val="single"/>
          <w:lang w:val="en-AU"/>
        </w:rPr>
        <w:t>Temperature Data Tables and Treatment Comparisons</w:t>
      </w:r>
      <w:bookmarkEnd w:id="17"/>
    </w:p>
    <w:p w14:paraId="5A3B60E0" w14:textId="33005E9F" w:rsidR="006111BD" w:rsidRPr="00953D94" w:rsidRDefault="006111BD" w:rsidP="004715C4">
      <w:pPr>
        <w:pStyle w:val="Heading3"/>
        <w:rPr>
          <w:lang w:val="en-AU"/>
        </w:rPr>
      </w:pPr>
    </w:p>
    <w:tbl>
      <w:tblPr>
        <w:tblpPr w:leftFromText="180" w:rightFromText="180" w:vertAnchor="text" w:horzAnchor="page" w:tblpX="453" w:tblpY="1739"/>
        <w:tblW w:w="11056" w:type="dxa"/>
        <w:tblLayout w:type="fixed"/>
        <w:tblLook w:val="04A0" w:firstRow="1" w:lastRow="0" w:firstColumn="1" w:lastColumn="0" w:noHBand="0" w:noVBand="1"/>
      </w:tblPr>
      <w:tblGrid>
        <w:gridCol w:w="1984"/>
        <w:gridCol w:w="2826"/>
        <w:gridCol w:w="2268"/>
        <w:gridCol w:w="2126"/>
        <w:gridCol w:w="992"/>
        <w:gridCol w:w="860"/>
      </w:tblGrid>
      <w:tr w:rsidR="0026309E" w:rsidRPr="00E21B9F" w14:paraId="11125DCA" w14:textId="77777777" w:rsidTr="00DB4490">
        <w:trPr>
          <w:trHeight w:val="690"/>
        </w:trPr>
        <w:tc>
          <w:tcPr>
            <w:tcW w:w="1984"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46778958" w14:textId="77777777" w:rsidR="0026309E" w:rsidRPr="00E21B9F" w:rsidRDefault="0026309E" w:rsidP="006C44F8">
            <w:pPr>
              <w:widowControl/>
              <w:autoSpaceDE/>
              <w:autoSpaceDN/>
              <w:jc w:val="center"/>
              <w:rPr>
                <w:rFonts w:ascii="Arial" w:hAnsi="Arial" w:cs="Arial"/>
                <w:b/>
                <w:bCs/>
                <w:color w:val="000000"/>
                <w:szCs w:val="20"/>
                <w:lang w:val="en-AU" w:eastAsia="en-AU"/>
              </w:rPr>
            </w:pPr>
            <w:r w:rsidRPr="00E21B9F">
              <w:rPr>
                <w:rFonts w:ascii="Arial" w:hAnsi="Arial" w:cs="Arial"/>
                <w:b/>
                <w:bCs/>
                <w:color w:val="000000"/>
                <w:szCs w:val="20"/>
                <w:lang w:val="en-AU" w:eastAsia="en-AU"/>
              </w:rPr>
              <w:t>Details / Date</w:t>
            </w:r>
          </w:p>
        </w:tc>
        <w:tc>
          <w:tcPr>
            <w:tcW w:w="2826" w:type="dxa"/>
            <w:tcBorders>
              <w:top w:val="single" w:sz="8" w:space="0" w:color="auto"/>
              <w:left w:val="nil"/>
              <w:bottom w:val="single" w:sz="8" w:space="0" w:color="auto"/>
              <w:right w:val="nil"/>
            </w:tcBorders>
            <w:shd w:val="clear" w:color="auto" w:fill="F2F2F2" w:themeFill="background1" w:themeFillShade="F2"/>
            <w:noWrap/>
            <w:vAlign w:val="center"/>
            <w:hideMark/>
          </w:tcPr>
          <w:p w14:paraId="72DCBDDF" w14:textId="77777777" w:rsidR="0026309E" w:rsidRPr="00E21B9F" w:rsidRDefault="0026309E" w:rsidP="006C44F8">
            <w:pPr>
              <w:widowControl/>
              <w:autoSpaceDE/>
              <w:autoSpaceDN/>
              <w:jc w:val="center"/>
              <w:rPr>
                <w:rFonts w:ascii="Arial" w:hAnsi="Arial" w:cs="Arial"/>
                <w:b/>
                <w:bCs/>
                <w:color w:val="000000"/>
                <w:szCs w:val="20"/>
                <w:lang w:val="en-AU" w:eastAsia="en-AU"/>
              </w:rPr>
            </w:pPr>
            <w:r w:rsidRPr="00E21B9F">
              <w:rPr>
                <w:rFonts w:ascii="Arial" w:hAnsi="Arial" w:cs="Arial"/>
                <w:b/>
                <w:bCs/>
                <w:color w:val="000000"/>
                <w:szCs w:val="20"/>
                <w:lang w:val="en-AU" w:eastAsia="en-AU"/>
              </w:rPr>
              <w:t>Treatment</w:t>
            </w:r>
          </w:p>
        </w:tc>
        <w:tc>
          <w:tcPr>
            <w:tcW w:w="2268" w:type="dxa"/>
            <w:tcBorders>
              <w:top w:val="single" w:sz="8" w:space="0" w:color="auto"/>
              <w:left w:val="single" w:sz="8" w:space="0" w:color="auto"/>
              <w:bottom w:val="nil"/>
              <w:right w:val="single" w:sz="8" w:space="0" w:color="auto"/>
            </w:tcBorders>
            <w:shd w:val="clear" w:color="auto" w:fill="F2F2F2" w:themeFill="background1" w:themeFillShade="F2"/>
            <w:noWrap/>
            <w:vAlign w:val="center"/>
            <w:hideMark/>
          </w:tcPr>
          <w:p w14:paraId="196D0A1A" w14:textId="77777777" w:rsidR="0026309E" w:rsidRPr="00E21B9F" w:rsidRDefault="0026309E" w:rsidP="006C44F8">
            <w:pPr>
              <w:widowControl/>
              <w:autoSpaceDE/>
              <w:autoSpaceDN/>
              <w:jc w:val="center"/>
              <w:rPr>
                <w:rFonts w:ascii="Arial" w:hAnsi="Arial" w:cs="Arial"/>
                <w:b/>
                <w:bCs/>
                <w:color w:val="000000"/>
                <w:szCs w:val="20"/>
                <w:lang w:val="en-AU" w:eastAsia="en-AU"/>
              </w:rPr>
            </w:pPr>
            <w:r w:rsidRPr="00E21B9F">
              <w:rPr>
                <w:rFonts w:ascii="Arial" w:hAnsi="Arial" w:cs="Arial"/>
                <w:b/>
                <w:bCs/>
                <w:color w:val="000000"/>
                <w:szCs w:val="20"/>
                <w:lang w:val="en-AU" w:eastAsia="en-AU"/>
              </w:rPr>
              <w:t xml:space="preserve">Recorded Temperature (Daily </w:t>
            </w:r>
            <w:proofErr w:type="gramStart"/>
            <w:r w:rsidRPr="00E21B9F">
              <w:rPr>
                <w:rFonts w:ascii="Arial" w:hAnsi="Arial" w:cs="Arial"/>
                <w:b/>
                <w:bCs/>
                <w:color w:val="000000"/>
                <w:szCs w:val="20"/>
                <w:lang w:val="en-AU" w:eastAsia="en-AU"/>
              </w:rPr>
              <w:t>Mean  T</w:t>
            </w:r>
            <w:proofErr w:type="gramEnd"/>
            <w:r w:rsidRPr="00E21B9F">
              <w:rPr>
                <w:rFonts w:ascii="Arial" w:hAnsi="Arial" w:cs="Arial"/>
                <w:b/>
                <w:bCs/>
                <w:color w:val="000000"/>
                <w:szCs w:val="20"/>
                <w:lang w:val="en-AU" w:eastAsia="en-AU"/>
              </w:rPr>
              <w:t>°C ± SD)</w:t>
            </w:r>
          </w:p>
        </w:tc>
        <w:tc>
          <w:tcPr>
            <w:tcW w:w="2126" w:type="dxa"/>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5C0A3324" w14:textId="77777777" w:rsidR="006C44F8" w:rsidRPr="00E21B9F" w:rsidRDefault="0026309E" w:rsidP="006C44F8">
            <w:pPr>
              <w:widowControl/>
              <w:autoSpaceDE/>
              <w:autoSpaceDN/>
              <w:jc w:val="center"/>
              <w:rPr>
                <w:rFonts w:ascii="Arial" w:hAnsi="Arial" w:cs="Arial"/>
                <w:b/>
                <w:bCs/>
                <w:color w:val="000000"/>
                <w:szCs w:val="20"/>
                <w:lang w:val="en-AU" w:eastAsia="en-AU"/>
              </w:rPr>
            </w:pPr>
            <w:r w:rsidRPr="00E21B9F">
              <w:rPr>
                <w:rFonts w:ascii="Arial" w:hAnsi="Arial" w:cs="Arial"/>
                <w:b/>
                <w:bCs/>
                <w:color w:val="000000"/>
                <w:szCs w:val="20"/>
                <w:lang w:val="en-AU" w:eastAsia="en-AU"/>
              </w:rPr>
              <w:t xml:space="preserve">Nominal Temperature </w:t>
            </w:r>
          </w:p>
          <w:p w14:paraId="0729451D" w14:textId="374137E6" w:rsidR="0026309E" w:rsidRPr="00E21B9F" w:rsidRDefault="0026309E" w:rsidP="006C44F8">
            <w:pPr>
              <w:widowControl/>
              <w:autoSpaceDE/>
              <w:autoSpaceDN/>
              <w:jc w:val="center"/>
              <w:rPr>
                <w:rFonts w:ascii="Arial" w:hAnsi="Arial" w:cs="Arial"/>
                <w:b/>
                <w:bCs/>
                <w:color w:val="000000"/>
                <w:szCs w:val="20"/>
                <w:lang w:val="en-AU" w:eastAsia="en-AU"/>
              </w:rPr>
            </w:pPr>
            <w:r w:rsidRPr="00E21B9F">
              <w:rPr>
                <w:rFonts w:ascii="Arial" w:hAnsi="Arial" w:cs="Arial"/>
                <w:b/>
                <w:bCs/>
                <w:color w:val="000000"/>
                <w:szCs w:val="20"/>
                <w:lang w:val="en-AU" w:eastAsia="en-AU"/>
              </w:rPr>
              <w:t>(Daily Mean T°C ± SD)</w:t>
            </w:r>
          </w:p>
        </w:tc>
        <w:tc>
          <w:tcPr>
            <w:tcW w:w="992" w:type="dxa"/>
            <w:tcBorders>
              <w:top w:val="single" w:sz="8" w:space="0" w:color="auto"/>
              <w:left w:val="nil"/>
              <w:bottom w:val="nil"/>
              <w:right w:val="single" w:sz="8" w:space="0" w:color="auto"/>
            </w:tcBorders>
            <w:shd w:val="clear" w:color="auto" w:fill="F2F2F2" w:themeFill="background1" w:themeFillShade="F2"/>
            <w:noWrap/>
            <w:vAlign w:val="center"/>
            <w:hideMark/>
          </w:tcPr>
          <w:p w14:paraId="554D2FD1" w14:textId="77777777" w:rsidR="0026309E" w:rsidRPr="00E21B9F" w:rsidRDefault="0026309E" w:rsidP="006C44F8">
            <w:pPr>
              <w:widowControl/>
              <w:autoSpaceDE/>
              <w:autoSpaceDN/>
              <w:jc w:val="center"/>
              <w:rPr>
                <w:rFonts w:ascii="Arial" w:hAnsi="Arial" w:cs="Arial"/>
                <w:b/>
                <w:bCs/>
                <w:color w:val="000000"/>
                <w:szCs w:val="20"/>
                <w:lang w:val="en-AU" w:eastAsia="en-AU"/>
              </w:rPr>
            </w:pPr>
            <w:r w:rsidRPr="00E21B9F">
              <w:rPr>
                <w:rFonts w:ascii="Arial" w:hAnsi="Arial" w:cs="Arial"/>
                <w:b/>
                <w:bCs/>
                <w:color w:val="000000"/>
                <w:szCs w:val="20"/>
                <w:lang w:val="en-AU" w:eastAsia="en-AU"/>
              </w:rPr>
              <w:t>Time points (n)</w:t>
            </w:r>
          </w:p>
        </w:tc>
        <w:tc>
          <w:tcPr>
            <w:tcW w:w="860" w:type="dxa"/>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0D304D4E" w14:textId="77777777" w:rsidR="0026309E" w:rsidRPr="00E21B9F" w:rsidRDefault="0026309E" w:rsidP="006C44F8">
            <w:pPr>
              <w:widowControl/>
              <w:autoSpaceDE/>
              <w:autoSpaceDN/>
              <w:jc w:val="center"/>
              <w:rPr>
                <w:rFonts w:ascii="Arial" w:hAnsi="Arial" w:cs="Arial"/>
                <w:b/>
                <w:bCs/>
                <w:color w:val="000000"/>
                <w:szCs w:val="20"/>
                <w:lang w:val="en-AU" w:eastAsia="en-AU"/>
              </w:rPr>
            </w:pPr>
            <w:r w:rsidRPr="00E21B9F">
              <w:rPr>
                <w:rFonts w:ascii="Arial" w:hAnsi="Arial" w:cs="Arial"/>
                <w:b/>
                <w:bCs/>
                <w:color w:val="000000"/>
                <w:szCs w:val="20"/>
                <w:lang w:val="en-AU" w:eastAsia="en-AU"/>
              </w:rPr>
              <w:t>Tanks (n)</w:t>
            </w:r>
          </w:p>
        </w:tc>
      </w:tr>
      <w:tr w:rsidR="00AF4CD8" w:rsidRPr="00E21B9F" w14:paraId="0405D6AA" w14:textId="77777777" w:rsidTr="006C44F8">
        <w:trPr>
          <w:trHeight w:val="690"/>
        </w:trPr>
        <w:tc>
          <w:tcPr>
            <w:tcW w:w="11056" w:type="dxa"/>
            <w:gridSpan w:val="6"/>
            <w:tcBorders>
              <w:top w:val="single" w:sz="8" w:space="0" w:color="auto"/>
              <w:left w:val="single" w:sz="8" w:space="0" w:color="auto"/>
              <w:bottom w:val="single" w:sz="8" w:space="0" w:color="auto"/>
              <w:right w:val="single" w:sz="8" w:space="0" w:color="auto"/>
            </w:tcBorders>
            <w:noWrap/>
            <w:vAlign w:val="center"/>
          </w:tcPr>
          <w:p w14:paraId="565E8AF6" w14:textId="43ADB757" w:rsidR="00AF4CD8" w:rsidRPr="00E21B9F" w:rsidRDefault="00AF4CD8" w:rsidP="006C44F8">
            <w:pPr>
              <w:widowControl/>
              <w:autoSpaceDE/>
              <w:autoSpaceDN/>
              <w:jc w:val="center"/>
              <w:rPr>
                <w:rFonts w:ascii="Arial" w:hAnsi="Arial" w:cs="Arial"/>
                <w:b/>
                <w:bCs/>
                <w:color w:val="000000"/>
                <w:szCs w:val="20"/>
                <w:lang w:val="en-AU" w:eastAsia="en-AU"/>
              </w:rPr>
            </w:pPr>
            <w:r w:rsidRPr="00E21B9F">
              <w:rPr>
                <w:rFonts w:ascii="Arial" w:hAnsi="Arial" w:cs="Arial"/>
                <w:color w:val="000000"/>
                <w:szCs w:val="20"/>
                <w:lang w:val="en-AU" w:eastAsia="en-AU"/>
              </w:rPr>
              <w:t>Collection dates: 31/08/2022 – 02/09/2022</w:t>
            </w:r>
          </w:p>
        </w:tc>
      </w:tr>
      <w:tr w:rsidR="0026309E" w:rsidRPr="00E21B9F" w14:paraId="59EE4EAF" w14:textId="77777777" w:rsidTr="00DB4490">
        <w:trPr>
          <w:trHeight w:val="690"/>
        </w:trPr>
        <w:tc>
          <w:tcPr>
            <w:tcW w:w="1984" w:type="dxa"/>
            <w:tcBorders>
              <w:top w:val="nil"/>
              <w:left w:val="single" w:sz="8" w:space="0" w:color="auto"/>
              <w:bottom w:val="nil"/>
              <w:right w:val="single" w:sz="8" w:space="0" w:color="auto"/>
            </w:tcBorders>
            <w:noWrap/>
            <w:vAlign w:val="center"/>
            <w:hideMark/>
          </w:tcPr>
          <w:p w14:paraId="08A4C78F"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 xml:space="preserve">Coldest Day – </w:t>
            </w:r>
          </w:p>
          <w:p w14:paraId="34885CC4" w14:textId="77777777" w:rsidR="0026309E" w:rsidRPr="00E21B9F" w:rsidRDefault="0026309E" w:rsidP="006C44F8">
            <w:pPr>
              <w:widowControl/>
              <w:autoSpaceDE/>
              <w:autoSpaceDN/>
              <w:jc w:val="center"/>
              <w:rPr>
                <w:rFonts w:ascii="Arial" w:hAnsi="Arial" w:cs="Arial"/>
                <w:color w:val="000000"/>
                <w:szCs w:val="20"/>
                <w:lang w:val="en-AU" w:eastAsia="en-AU"/>
              </w:rPr>
            </w:pPr>
            <w:proofErr w:type="gramStart"/>
            <w:r w:rsidRPr="00E21B9F">
              <w:rPr>
                <w:rFonts w:ascii="Arial" w:hAnsi="Arial" w:cs="Arial"/>
                <w:color w:val="000000"/>
                <w:szCs w:val="20"/>
                <w:lang w:val="en-AU" w:eastAsia="en-AU"/>
              </w:rPr>
              <w:t>pre heating</w:t>
            </w:r>
            <w:proofErr w:type="gramEnd"/>
            <w:r w:rsidRPr="00E21B9F">
              <w:rPr>
                <w:rFonts w:ascii="Arial" w:hAnsi="Arial" w:cs="Arial"/>
                <w:color w:val="000000"/>
                <w:szCs w:val="20"/>
                <w:lang w:val="en-AU" w:eastAsia="en-AU"/>
              </w:rPr>
              <w:t>: 13/09/2022</w:t>
            </w:r>
          </w:p>
        </w:tc>
        <w:tc>
          <w:tcPr>
            <w:tcW w:w="2826" w:type="dxa"/>
            <w:tcBorders>
              <w:top w:val="nil"/>
              <w:left w:val="nil"/>
              <w:bottom w:val="nil"/>
              <w:right w:val="nil"/>
            </w:tcBorders>
            <w:noWrap/>
            <w:vAlign w:val="center"/>
            <w:hideMark/>
          </w:tcPr>
          <w:p w14:paraId="6E5B9E4C"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 xml:space="preserve">Untreated ambient water (reflects </w:t>
            </w:r>
            <w:r w:rsidRPr="00E21B9F">
              <w:rPr>
                <w:rFonts w:ascii="Arial" w:hAnsi="Arial" w:cs="Arial"/>
                <w:i/>
                <w:iCs/>
                <w:color w:val="000000"/>
                <w:szCs w:val="20"/>
                <w:lang w:val="en-AU" w:eastAsia="en-AU"/>
              </w:rPr>
              <w:t>in-situ</w:t>
            </w:r>
            <w:r w:rsidRPr="00E21B9F">
              <w:rPr>
                <w:rFonts w:ascii="Arial" w:hAnsi="Arial" w:cs="Arial"/>
                <w:color w:val="000000"/>
                <w:szCs w:val="20"/>
                <w:lang w:val="en-AU" w:eastAsia="en-AU"/>
              </w:rPr>
              <w:t xml:space="preserve"> temperatures)</w:t>
            </w:r>
          </w:p>
        </w:tc>
        <w:tc>
          <w:tcPr>
            <w:tcW w:w="2268" w:type="dxa"/>
            <w:tcBorders>
              <w:top w:val="single" w:sz="8" w:space="0" w:color="auto"/>
              <w:left w:val="single" w:sz="8" w:space="0" w:color="auto"/>
              <w:bottom w:val="nil"/>
              <w:right w:val="nil"/>
            </w:tcBorders>
            <w:noWrap/>
            <w:vAlign w:val="center"/>
            <w:hideMark/>
          </w:tcPr>
          <w:p w14:paraId="4BD4B44F"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20.3 ± 0.6</w:t>
            </w:r>
          </w:p>
        </w:tc>
        <w:tc>
          <w:tcPr>
            <w:tcW w:w="2126" w:type="dxa"/>
            <w:tcBorders>
              <w:top w:val="nil"/>
              <w:left w:val="single" w:sz="8" w:space="0" w:color="auto"/>
              <w:bottom w:val="nil"/>
              <w:right w:val="single" w:sz="8" w:space="0" w:color="auto"/>
            </w:tcBorders>
            <w:noWrap/>
            <w:vAlign w:val="center"/>
            <w:hideMark/>
          </w:tcPr>
          <w:p w14:paraId="3A16075A"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21.8 ± 0.2</w:t>
            </w:r>
          </w:p>
        </w:tc>
        <w:tc>
          <w:tcPr>
            <w:tcW w:w="992" w:type="dxa"/>
            <w:tcBorders>
              <w:top w:val="single" w:sz="8" w:space="0" w:color="auto"/>
              <w:left w:val="nil"/>
              <w:bottom w:val="single" w:sz="8" w:space="0" w:color="auto"/>
              <w:right w:val="single" w:sz="8" w:space="0" w:color="auto"/>
            </w:tcBorders>
            <w:noWrap/>
            <w:vAlign w:val="center"/>
            <w:hideMark/>
          </w:tcPr>
          <w:p w14:paraId="7A24DA90"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4</w:t>
            </w:r>
          </w:p>
        </w:tc>
        <w:tc>
          <w:tcPr>
            <w:tcW w:w="860" w:type="dxa"/>
            <w:tcBorders>
              <w:top w:val="nil"/>
              <w:left w:val="nil"/>
              <w:bottom w:val="nil"/>
              <w:right w:val="single" w:sz="8" w:space="0" w:color="auto"/>
            </w:tcBorders>
            <w:noWrap/>
            <w:vAlign w:val="center"/>
            <w:hideMark/>
          </w:tcPr>
          <w:p w14:paraId="72E1C277"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27</w:t>
            </w:r>
          </w:p>
        </w:tc>
      </w:tr>
      <w:tr w:rsidR="0026309E" w:rsidRPr="00E21B9F" w14:paraId="6A7A50D0" w14:textId="77777777" w:rsidTr="00DB4490">
        <w:trPr>
          <w:trHeight w:val="690"/>
        </w:trPr>
        <w:tc>
          <w:tcPr>
            <w:tcW w:w="1984" w:type="dxa"/>
            <w:tcBorders>
              <w:top w:val="single" w:sz="8" w:space="0" w:color="auto"/>
              <w:left w:val="single" w:sz="8" w:space="0" w:color="auto"/>
              <w:bottom w:val="nil"/>
              <w:right w:val="single" w:sz="8" w:space="0" w:color="auto"/>
            </w:tcBorders>
            <w:noWrap/>
            <w:vAlign w:val="center"/>
            <w:hideMark/>
          </w:tcPr>
          <w:p w14:paraId="264D685E"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Pre-heating:</w:t>
            </w:r>
          </w:p>
          <w:p w14:paraId="02A99AFF"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22/09/2022</w:t>
            </w:r>
          </w:p>
        </w:tc>
        <w:tc>
          <w:tcPr>
            <w:tcW w:w="2826" w:type="dxa"/>
            <w:tcBorders>
              <w:top w:val="single" w:sz="8" w:space="0" w:color="auto"/>
              <w:left w:val="nil"/>
              <w:bottom w:val="nil"/>
              <w:right w:val="nil"/>
            </w:tcBorders>
            <w:noWrap/>
            <w:vAlign w:val="center"/>
            <w:hideMark/>
          </w:tcPr>
          <w:p w14:paraId="3FABC8A2" w14:textId="65D91632"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All tanks follow</w:t>
            </w:r>
            <w:r w:rsidR="00C1596B" w:rsidRPr="00E21B9F">
              <w:rPr>
                <w:rFonts w:ascii="Arial" w:hAnsi="Arial" w:cs="Arial"/>
                <w:color w:val="000000"/>
                <w:szCs w:val="20"/>
                <w:lang w:val="en-AU" w:eastAsia="en-AU"/>
              </w:rPr>
              <w:t xml:space="preserve"> nominal</w:t>
            </w:r>
            <w:r w:rsidRPr="00E21B9F">
              <w:rPr>
                <w:rFonts w:ascii="Arial" w:hAnsi="Arial" w:cs="Arial"/>
                <w:color w:val="000000"/>
                <w:szCs w:val="20"/>
                <w:lang w:val="en-AU" w:eastAsia="en-AU"/>
              </w:rPr>
              <w:t xml:space="preserve"> control temperature profile</w:t>
            </w:r>
          </w:p>
        </w:tc>
        <w:tc>
          <w:tcPr>
            <w:tcW w:w="2268" w:type="dxa"/>
            <w:tcBorders>
              <w:top w:val="single" w:sz="8" w:space="0" w:color="auto"/>
              <w:left w:val="single" w:sz="8" w:space="0" w:color="auto"/>
              <w:bottom w:val="single" w:sz="8" w:space="0" w:color="auto"/>
              <w:right w:val="single" w:sz="8" w:space="0" w:color="auto"/>
            </w:tcBorders>
            <w:noWrap/>
            <w:vAlign w:val="center"/>
            <w:hideMark/>
          </w:tcPr>
          <w:p w14:paraId="3C3CB7D6"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21.8 ± 0.4</w:t>
            </w:r>
          </w:p>
        </w:tc>
        <w:tc>
          <w:tcPr>
            <w:tcW w:w="2126" w:type="dxa"/>
            <w:tcBorders>
              <w:top w:val="single" w:sz="8" w:space="0" w:color="auto"/>
              <w:left w:val="nil"/>
              <w:bottom w:val="nil"/>
              <w:right w:val="single" w:sz="8" w:space="0" w:color="auto"/>
            </w:tcBorders>
            <w:noWrap/>
            <w:vAlign w:val="center"/>
            <w:hideMark/>
          </w:tcPr>
          <w:p w14:paraId="00655414"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22.1 ± 0.2</w:t>
            </w:r>
          </w:p>
        </w:tc>
        <w:tc>
          <w:tcPr>
            <w:tcW w:w="992" w:type="dxa"/>
            <w:tcBorders>
              <w:top w:val="nil"/>
              <w:left w:val="nil"/>
              <w:bottom w:val="single" w:sz="8" w:space="0" w:color="auto"/>
              <w:right w:val="single" w:sz="8" w:space="0" w:color="auto"/>
            </w:tcBorders>
            <w:noWrap/>
            <w:vAlign w:val="center"/>
            <w:hideMark/>
          </w:tcPr>
          <w:p w14:paraId="4A5733BE"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4</w:t>
            </w:r>
          </w:p>
        </w:tc>
        <w:tc>
          <w:tcPr>
            <w:tcW w:w="860" w:type="dxa"/>
            <w:tcBorders>
              <w:top w:val="single" w:sz="8" w:space="0" w:color="auto"/>
              <w:left w:val="nil"/>
              <w:bottom w:val="nil"/>
              <w:right w:val="single" w:sz="8" w:space="0" w:color="auto"/>
            </w:tcBorders>
            <w:noWrap/>
            <w:vAlign w:val="center"/>
            <w:hideMark/>
          </w:tcPr>
          <w:p w14:paraId="0E68EDE0"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27</w:t>
            </w:r>
          </w:p>
        </w:tc>
      </w:tr>
      <w:tr w:rsidR="0026309E" w:rsidRPr="00E21B9F" w14:paraId="65255D8D" w14:textId="77777777" w:rsidTr="00DB4490">
        <w:trPr>
          <w:trHeight w:val="690"/>
        </w:trPr>
        <w:tc>
          <w:tcPr>
            <w:tcW w:w="1984" w:type="dxa"/>
            <w:vMerge w:val="restart"/>
            <w:tcBorders>
              <w:top w:val="single" w:sz="8" w:space="0" w:color="auto"/>
              <w:left w:val="single" w:sz="8" w:space="0" w:color="auto"/>
              <w:right w:val="single" w:sz="8" w:space="0" w:color="auto"/>
            </w:tcBorders>
            <w:vAlign w:val="center"/>
            <w:hideMark/>
          </w:tcPr>
          <w:p w14:paraId="717B1C5E" w14:textId="670FA9F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 xml:space="preserve">All 9x weeks treatments reached +1°C and +2°C: </w:t>
            </w:r>
            <w:r w:rsidR="004A4CD8" w:rsidRPr="00E21B9F">
              <w:rPr>
                <w:rFonts w:ascii="Arial" w:hAnsi="Arial" w:cs="Arial"/>
                <w:color w:val="000000"/>
                <w:szCs w:val="20"/>
                <w:lang w:val="en-AU" w:eastAsia="en-AU"/>
              </w:rPr>
              <w:t>03</w:t>
            </w:r>
            <w:r w:rsidRPr="00E21B9F">
              <w:rPr>
                <w:rFonts w:ascii="Arial" w:hAnsi="Arial" w:cs="Arial"/>
                <w:color w:val="000000"/>
                <w:szCs w:val="20"/>
                <w:lang w:val="en-AU" w:eastAsia="en-AU"/>
              </w:rPr>
              <w:t>/10/2022</w:t>
            </w:r>
            <w:r w:rsidRPr="00E21B9F">
              <w:rPr>
                <w:rFonts w:ascii="Arial" w:hAnsi="Arial" w:cs="Arial"/>
                <w:color w:val="000000"/>
                <w:szCs w:val="20"/>
                <w:lang w:val="en-AU" w:eastAsia="en-AU"/>
              </w:rPr>
              <w:br/>
            </w:r>
          </w:p>
          <w:p w14:paraId="1AFC3611"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Measurement date: 04/10/2022</w:t>
            </w:r>
          </w:p>
          <w:p w14:paraId="58B2DDA6"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 </w:t>
            </w:r>
          </w:p>
        </w:tc>
        <w:tc>
          <w:tcPr>
            <w:tcW w:w="2826" w:type="dxa"/>
            <w:tcBorders>
              <w:top w:val="single" w:sz="8" w:space="0" w:color="auto"/>
              <w:left w:val="nil"/>
              <w:bottom w:val="nil"/>
              <w:right w:val="nil"/>
            </w:tcBorders>
            <w:noWrap/>
            <w:vAlign w:val="center"/>
            <w:hideMark/>
          </w:tcPr>
          <w:p w14:paraId="60EE2157"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+1°C for 9 weeks</w:t>
            </w:r>
          </w:p>
        </w:tc>
        <w:tc>
          <w:tcPr>
            <w:tcW w:w="2268" w:type="dxa"/>
            <w:tcBorders>
              <w:top w:val="nil"/>
              <w:left w:val="single" w:sz="8" w:space="0" w:color="auto"/>
              <w:bottom w:val="nil"/>
              <w:right w:val="nil"/>
            </w:tcBorders>
            <w:noWrap/>
            <w:vAlign w:val="center"/>
            <w:hideMark/>
          </w:tcPr>
          <w:p w14:paraId="2A81DFFF"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23.1 ± 0.3</w:t>
            </w:r>
          </w:p>
        </w:tc>
        <w:tc>
          <w:tcPr>
            <w:tcW w:w="2126" w:type="dxa"/>
            <w:tcBorders>
              <w:top w:val="single" w:sz="8" w:space="0" w:color="auto"/>
              <w:left w:val="single" w:sz="8" w:space="0" w:color="auto"/>
              <w:bottom w:val="nil"/>
              <w:right w:val="single" w:sz="8" w:space="0" w:color="auto"/>
            </w:tcBorders>
            <w:noWrap/>
            <w:vAlign w:val="center"/>
            <w:hideMark/>
          </w:tcPr>
          <w:p w14:paraId="537B07DC"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23.4 ± 0.4</w:t>
            </w:r>
          </w:p>
        </w:tc>
        <w:tc>
          <w:tcPr>
            <w:tcW w:w="992" w:type="dxa"/>
            <w:tcBorders>
              <w:top w:val="nil"/>
              <w:left w:val="nil"/>
              <w:bottom w:val="nil"/>
              <w:right w:val="single" w:sz="8" w:space="0" w:color="auto"/>
            </w:tcBorders>
            <w:noWrap/>
            <w:vAlign w:val="center"/>
            <w:hideMark/>
          </w:tcPr>
          <w:p w14:paraId="31E9750A"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w:t>
            </w:r>
          </w:p>
        </w:tc>
        <w:tc>
          <w:tcPr>
            <w:tcW w:w="860" w:type="dxa"/>
            <w:tcBorders>
              <w:top w:val="single" w:sz="8" w:space="0" w:color="auto"/>
              <w:left w:val="nil"/>
              <w:bottom w:val="nil"/>
              <w:right w:val="single" w:sz="8" w:space="0" w:color="auto"/>
            </w:tcBorders>
            <w:noWrap/>
            <w:vAlign w:val="center"/>
            <w:hideMark/>
          </w:tcPr>
          <w:p w14:paraId="643BCC9C"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3</w:t>
            </w:r>
          </w:p>
        </w:tc>
      </w:tr>
      <w:tr w:rsidR="0026309E" w:rsidRPr="00E21B9F" w14:paraId="77F448EC" w14:textId="77777777" w:rsidTr="00DB4490">
        <w:trPr>
          <w:trHeight w:val="690"/>
        </w:trPr>
        <w:tc>
          <w:tcPr>
            <w:tcW w:w="1984" w:type="dxa"/>
            <w:vMerge/>
            <w:tcBorders>
              <w:left w:val="single" w:sz="8" w:space="0" w:color="auto"/>
              <w:right w:val="single" w:sz="8" w:space="0" w:color="auto"/>
            </w:tcBorders>
            <w:noWrap/>
            <w:vAlign w:val="center"/>
            <w:hideMark/>
          </w:tcPr>
          <w:p w14:paraId="6582E51A" w14:textId="77777777" w:rsidR="0026309E" w:rsidRPr="00E21B9F" w:rsidRDefault="0026309E" w:rsidP="006C44F8">
            <w:pPr>
              <w:widowControl/>
              <w:autoSpaceDE/>
              <w:autoSpaceDN/>
              <w:jc w:val="center"/>
              <w:rPr>
                <w:rFonts w:ascii="Arial" w:hAnsi="Arial" w:cs="Arial"/>
                <w:color w:val="000000"/>
                <w:szCs w:val="20"/>
                <w:lang w:val="en-AU" w:eastAsia="en-AU"/>
              </w:rPr>
            </w:pPr>
          </w:p>
        </w:tc>
        <w:tc>
          <w:tcPr>
            <w:tcW w:w="2826" w:type="dxa"/>
            <w:tcBorders>
              <w:top w:val="nil"/>
              <w:left w:val="nil"/>
              <w:bottom w:val="nil"/>
              <w:right w:val="nil"/>
            </w:tcBorders>
            <w:noWrap/>
            <w:vAlign w:val="center"/>
            <w:hideMark/>
          </w:tcPr>
          <w:p w14:paraId="699C1273"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+2°C for 9 weeks</w:t>
            </w:r>
          </w:p>
        </w:tc>
        <w:tc>
          <w:tcPr>
            <w:tcW w:w="2268" w:type="dxa"/>
            <w:tcBorders>
              <w:top w:val="nil"/>
              <w:left w:val="single" w:sz="8" w:space="0" w:color="auto"/>
              <w:bottom w:val="nil"/>
              <w:right w:val="nil"/>
            </w:tcBorders>
            <w:noWrap/>
            <w:vAlign w:val="center"/>
            <w:hideMark/>
          </w:tcPr>
          <w:p w14:paraId="237CB739" w14:textId="77777777" w:rsidR="0026309E" w:rsidRPr="00E21B9F" w:rsidRDefault="0026309E" w:rsidP="006C44F8">
            <w:pPr>
              <w:widowControl/>
              <w:autoSpaceDE/>
              <w:autoSpaceDN/>
              <w:jc w:val="center"/>
              <w:rPr>
                <w:rFonts w:ascii="Arial" w:hAnsi="Arial" w:cs="Arial"/>
                <w:color w:val="000000"/>
                <w:szCs w:val="20"/>
                <w:lang w:val="en-AU" w:eastAsia="en-AU"/>
              </w:rPr>
            </w:pPr>
            <w:proofErr w:type="gramStart"/>
            <w:r w:rsidRPr="00E21B9F">
              <w:rPr>
                <w:rFonts w:ascii="Arial" w:hAnsi="Arial" w:cs="Arial"/>
                <w:color w:val="000000"/>
                <w:szCs w:val="20"/>
                <w:lang w:val="en-AU" w:eastAsia="en-AU"/>
              </w:rPr>
              <w:t>23.9  ±</w:t>
            </w:r>
            <w:proofErr w:type="gramEnd"/>
            <w:r w:rsidRPr="00E21B9F">
              <w:rPr>
                <w:rFonts w:ascii="Arial" w:hAnsi="Arial" w:cs="Arial"/>
                <w:color w:val="000000"/>
                <w:szCs w:val="20"/>
                <w:lang w:val="en-AU" w:eastAsia="en-AU"/>
              </w:rPr>
              <w:t xml:space="preserve">  0.3</w:t>
            </w:r>
          </w:p>
        </w:tc>
        <w:tc>
          <w:tcPr>
            <w:tcW w:w="2126" w:type="dxa"/>
            <w:tcBorders>
              <w:top w:val="nil"/>
              <w:left w:val="single" w:sz="8" w:space="0" w:color="auto"/>
              <w:bottom w:val="nil"/>
              <w:right w:val="single" w:sz="8" w:space="0" w:color="auto"/>
            </w:tcBorders>
            <w:noWrap/>
            <w:vAlign w:val="center"/>
            <w:hideMark/>
          </w:tcPr>
          <w:p w14:paraId="028DB956"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24.4 ± 0.4</w:t>
            </w:r>
          </w:p>
        </w:tc>
        <w:tc>
          <w:tcPr>
            <w:tcW w:w="992" w:type="dxa"/>
            <w:tcBorders>
              <w:top w:val="nil"/>
              <w:left w:val="nil"/>
              <w:bottom w:val="nil"/>
              <w:right w:val="single" w:sz="8" w:space="0" w:color="auto"/>
            </w:tcBorders>
            <w:noWrap/>
            <w:vAlign w:val="center"/>
            <w:hideMark/>
          </w:tcPr>
          <w:p w14:paraId="120BD17E"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w:t>
            </w:r>
          </w:p>
        </w:tc>
        <w:tc>
          <w:tcPr>
            <w:tcW w:w="860" w:type="dxa"/>
            <w:tcBorders>
              <w:top w:val="nil"/>
              <w:left w:val="nil"/>
              <w:bottom w:val="nil"/>
              <w:right w:val="single" w:sz="8" w:space="0" w:color="auto"/>
            </w:tcBorders>
            <w:noWrap/>
            <w:vAlign w:val="center"/>
            <w:hideMark/>
          </w:tcPr>
          <w:p w14:paraId="6A70798F"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3</w:t>
            </w:r>
          </w:p>
        </w:tc>
      </w:tr>
      <w:tr w:rsidR="0026309E" w:rsidRPr="00E21B9F" w14:paraId="554AA4C2" w14:textId="77777777" w:rsidTr="00DB4490">
        <w:trPr>
          <w:trHeight w:val="690"/>
        </w:trPr>
        <w:tc>
          <w:tcPr>
            <w:tcW w:w="1984" w:type="dxa"/>
            <w:vMerge/>
            <w:tcBorders>
              <w:left w:val="single" w:sz="8" w:space="0" w:color="auto"/>
              <w:bottom w:val="single" w:sz="8" w:space="0" w:color="auto"/>
              <w:right w:val="single" w:sz="8" w:space="0" w:color="auto"/>
            </w:tcBorders>
            <w:noWrap/>
            <w:vAlign w:val="center"/>
            <w:hideMark/>
          </w:tcPr>
          <w:p w14:paraId="719E8E1A" w14:textId="77777777" w:rsidR="0026309E" w:rsidRPr="00E21B9F" w:rsidRDefault="0026309E" w:rsidP="006C44F8">
            <w:pPr>
              <w:widowControl/>
              <w:autoSpaceDE/>
              <w:autoSpaceDN/>
              <w:jc w:val="center"/>
              <w:rPr>
                <w:rFonts w:ascii="Arial" w:hAnsi="Arial" w:cs="Arial"/>
                <w:color w:val="000000"/>
                <w:szCs w:val="20"/>
                <w:lang w:val="en-AU" w:eastAsia="en-AU"/>
              </w:rPr>
            </w:pPr>
          </w:p>
        </w:tc>
        <w:tc>
          <w:tcPr>
            <w:tcW w:w="2826" w:type="dxa"/>
            <w:tcBorders>
              <w:top w:val="nil"/>
              <w:left w:val="nil"/>
              <w:bottom w:val="single" w:sz="8" w:space="0" w:color="auto"/>
              <w:right w:val="nil"/>
            </w:tcBorders>
            <w:noWrap/>
            <w:vAlign w:val="center"/>
            <w:hideMark/>
          </w:tcPr>
          <w:p w14:paraId="6ABE6BC3"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Controls, +1°C and +2°C for 3 and 6 weeks</w:t>
            </w:r>
          </w:p>
        </w:tc>
        <w:tc>
          <w:tcPr>
            <w:tcW w:w="2268" w:type="dxa"/>
            <w:tcBorders>
              <w:top w:val="nil"/>
              <w:left w:val="single" w:sz="8" w:space="0" w:color="auto"/>
              <w:bottom w:val="single" w:sz="8" w:space="0" w:color="auto"/>
              <w:right w:val="nil"/>
            </w:tcBorders>
            <w:noWrap/>
            <w:vAlign w:val="center"/>
            <w:hideMark/>
          </w:tcPr>
          <w:p w14:paraId="2638FC78"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22.2 ± 0.2</w:t>
            </w:r>
          </w:p>
        </w:tc>
        <w:tc>
          <w:tcPr>
            <w:tcW w:w="2126" w:type="dxa"/>
            <w:tcBorders>
              <w:top w:val="nil"/>
              <w:left w:val="single" w:sz="8" w:space="0" w:color="auto"/>
              <w:bottom w:val="nil"/>
              <w:right w:val="single" w:sz="8" w:space="0" w:color="auto"/>
            </w:tcBorders>
            <w:noWrap/>
            <w:vAlign w:val="center"/>
            <w:hideMark/>
          </w:tcPr>
          <w:p w14:paraId="733A5F42"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22.4 ± 0.4</w:t>
            </w:r>
          </w:p>
        </w:tc>
        <w:tc>
          <w:tcPr>
            <w:tcW w:w="992" w:type="dxa"/>
            <w:tcBorders>
              <w:top w:val="nil"/>
              <w:left w:val="nil"/>
              <w:bottom w:val="single" w:sz="8" w:space="0" w:color="auto"/>
              <w:right w:val="single" w:sz="8" w:space="0" w:color="auto"/>
            </w:tcBorders>
            <w:noWrap/>
            <w:vAlign w:val="center"/>
            <w:hideMark/>
          </w:tcPr>
          <w:p w14:paraId="216554C0"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w:t>
            </w:r>
          </w:p>
        </w:tc>
        <w:tc>
          <w:tcPr>
            <w:tcW w:w="860" w:type="dxa"/>
            <w:tcBorders>
              <w:top w:val="nil"/>
              <w:left w:val="nil"/>
              <w:bottom w:val="single" w:sz="8" w:space="0" w:color="auto"/>
              <w:right w:val="single" w:sz="8" w:space="0" w:color="auto"/>
            </w:tcBorders>
            <w:noWrap/>
            <w:vAlign w:val="center"/>
            <w:hideMark/>
          </w:tcPr>
          <w:p w14:paraId="47710146"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21</w:t>
            </w:r>
          </w:p>
        </w:tc>
      </w:tr>
      <w:tr w:rsidR="0026309E" w:rsidRPr="00E21B9F" w14:paraId="7F9DFBF4" w14:textId="77777777" w:rsidTr="00DB4490">
        <w:trPr>
          <w:trHeight w:val="690"/>
        </w:trPr>
        <w:tc>
          <w:tcPr>
            <w:tcW w:w="1984" w:type="dxa"/>
            <w:vMerge w:val="restart"/>
            <w:tcBorders>
              <w:top w:val="nil"/>
              <w:left w:val="single" w:sz="8" w:space="0" w:color="auto"/>
              <w:right w:val="single" w:sz="8" w:space="0" w:color="auto"/>
            </w:tcBorders>
            <w:vAlign w:val="center"/>
            <w:hideMark/>
          </w:tcPr>
          <w:p w14:paraId="2B9F8783" w14:textId="20FC2EBF" w:rsidR="0026309E" w:rsidRPr="00E21B9F" w:rsidRDefault="0026309E" w:rsidP="00DB4490">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 xml:space="preserve">All 9x weeks and 6x weeks treatments reached +1°C and +2°C: </w:t>
            </w:r>
            <w:r w:rsidR="004A4CD8" w:rsidRPr="00E21B9F">
              <w:rPr>
                <w:rFonts w:ascii="Arial" w:hAnsi="Arial" w:cs="Arial"/>
                <w:color w:val="000000"/>
                <w:szCs w:val="20"/>
                <w:lang w:val="en-AU" w:eastAsia="en-AU"/>
              </w:rPr>
              <w:t>19</w:t>
            </w:r>
            <w:r w:rsidRPr="00E21B9F">
              <w:rPr>
                <w:rFonts w:ascii="Arial" w:hAnsi="Arial" w:cs="Arial"/>
                <w:color w:val="000000"/>
                <w:szCs w:val="20"/>
                <w:lang w:val="en-AU" w:eastAsia="en-AU"/>
              </w:rPr>
              <w:t>/10/2022</w:t>
            </w:r>
            <w:r w:rsidRPr="00E21B9F">
              <w:rPr>
                <w:rFonts w:ascii="Arial" w:hAnsi="Arial" w:cs="Arial"/>
                <w:color w:val="000000"/>
                <w:szCs w:val="20"/>
                <w:lang w:val="en-AU" w:eastAsia="en-AU"/>
              </w:rPr>
              <w:br/>
            </w:r>
          </w:p>
          <w:p w14:paraId="221E68AF"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Measurement date 23/10/2022</w:t>
            </w:r>
          </w:p>
          <w:p w14:paraId="03A2CEFB"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 </w:t>
            </w:r>
          </w:p>
        </w:tc>
        <w:tc>
          <w:tcPr>
            <w:tcW w:w="2826" w:type="dxa"/>
            <w:tcBorders>
              <w:top w:val="nil"/>
              <w:left w:val="nil"/>
              <w:bottom w:val="nil"/>
              <w:right w:val="nil"/>
            </w:tcBorders>
            <w:noWrap/>
            <w:vAlign w:val="center"/>
            <w:hideMark/>
          </w:tcPr>
          <w:p w14:paraId="17EB18A7"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+1°C for 9 weeks and 6 weeks</w:t>
            </w:r>
          </w:p>
        </w:tc>
        <w:tc>
          <w:tcPr>
            <w:tcW w:w="2268" w:type="dxa"/>
            <w:tcBorders>
              <w:top w:val="nil"/>
              <w:left w:val="single" w:sz="8" w:space="0" w:color="auto"/>
              <w:bottom w:val="nil"/>
              <w:right w:val="nil"/>
            </w:tcBorders>
            <w:noWrap/>
            <w:vAlign w:val="center"/>
            <w:hideMark/>
          </w:tcPr>
          <w:p w14:paraId="311D6B40"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24.1 ± 0.2</w:t>
            </w:r>
          </w:p>
        </w:tc>
        <w:tc>
          <w:tcPr>
            <w:tcW w:w="2126" w:type="dxa"/>
            <w:tcBorders>
              <w:top w:val="single" w:sz="8" w:space="0" w:color="auto"/>
              <w:left w:val="single" w:sz="8" w:space="0" w:color="auto"/>
              <w:bottom w:val="nil"/>
              <w:right w:val="single" w:sz="8" w:space="0" w:color="auto"/>
            </w:tcBorders>
            <w:noWrap/>
            <w:vAlign w:val="center"/>
            <w:hideMark/>
          </w:tcPr>
          <w:p w14:paraId="50A85303" w14:textId="77777777" w:rsidR="0026309E" w:rsidRPr="00E21B9F" w:rsidRDefault="0026309E" w:rsidP="006C44F8">
            <w:pPr>
              <w:widowControl/>
              <w:autoSpaceDE/>
              <w:autoSpaceDN/>
              <w:jc w:val="center"/>
              <w:rPr>
                <w:rFonts w:ascii="Arial" w:hAnsi="Arial" w:cs="Arial"/>
                <w:color w:val="000000"/>
                <w:szCs w:val="20"/>
                <w:lang w:val="en-AU" w:eastAsia="en-AU"/>
              </w:rPr>
            </w:pPr>
            <w:proofErr w:type="gramStart"/>
            <w:r w:rsidRPr="00E21B9F">
              <w:rPr>
                <w:rFonts w:ascii="Arial" w:hAnsi="Arial" w:cs="Arial"/>
                <w:color w:val="000000"/>
                <w:szCs w:val="20"/>
                <w:lang w:val="en-AU" w:eastAsia="en-AU"/>
              </w:rPr>
              <w:t>24.4  ±</w:t>
            </w:r>
            <w:proofErr w:type="gramEnd"/>
            <w:r w:rsidRPr="00E21B9F">
              <w:rPr>
                <w:rFonts w:ascii="Arial" w:hAnsi="Arial" w:cs="Arial"/>
                <w:color w:val="000000"/>
                <w:szCs w:val="20"/>
                <w:lang w:val="en-AU" w:eastAsia="en-AU"/>
              </w:rPr>
              <w:t xml:space="preserve"> 0.0</w:t>
            </w:r>
          </w:p>
        </w:tc>
        <w:tc>
          <w:tcPr>
            <w:tcW w:w="992" w:type="dxa"/>
            <w:tcBorders>
              <w:top w:val="nil"/>
              <w:left w:val="nil"/>
              <w:bottom w:val="nil"/>
              <w:right w:val="single" w:sz="8" w:space="0" w:color="auto"/>
            </w:tcBorders>
            <w:noWrap/>
            <w:vAlign w:val="center"/>
            <w:hideMark/>
          </w:tcPr>
          <w:p w14:paraId="64856EFB"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w:t>
            </w:r>
          </w:p>
        </w:tc>
        <w:tc>
          <w:tcPr>
            <w:tcW w:w="860" w:type="dxa"/>
            <w:tcBorders>
              <w:top w:val="nil"/>
              <w:left w:val="nil"/>
              <w:bottom w:val="nil"/>
              <w:right w:val="single" w:sz="8" w:space="0" w:color="auto"/>
            </w:tcBorders>
            <w:noWrap/>
            <w:vAlign w:val="center"/>
            <w:hideMark/>
          </w:tcPr>
          <w:p w14:paraId="6DFF8BAA"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6</w:t>
            </w:r>
          </w:p>
        </w:tc>
      </w:tr>
      <w:tr w:rsidR="0026309E" w:rsidRPr="00E21B9F" w14:paraId="68DB1D2E" w14:textId="77777777" w:rsidTr="00DB4490">
        <w:trPr>
          <w:trHeight w:val="690"/>
        </w:trPr>
        <w:tc>
          <w:tcPr>
            <w:tcW w:w="1984" w:type="dxa"/>
            <w:vMerge/>
            <w:tcBorders>
              <w:left w:val="single" w:sz="8" w:space="0" w:color="auto"/>
              <w:right w:val="single" w:sz="8" w:space="0" w:color="auto"/>
            </w:tcBorders>
            <w:noWrap/>
            <w:vAlign w:val="center"/>
            <w:hideMark/>
          </w:tcPr>
          <w:p w14:paraId="6AD7C1F0" w14:textId="77777777" w:rsidR="0026309E" w:rsidRPr="00E21B9F" w:rsidRDefault="0026309E" w:rsidP="006C44F8">
            <w:pPr>
              <w:widowControl/>
              <w:autoSpaceDE/>
              <w:autoSpaceDN/>
              <w:jc w:val="center"/>
              <w:rPr>
                <w:rFonts w:ascii="Arial" w:hAnsi="Arial" w:cs="Arial"/>
                <w:color w:val="000000"/>
                <w:szCs w:val="20"/>
                <w:lang w:val="en-AU" w:eastAsia="en-AU"/>
              </w:rPr>
            </w:pPr>
          </w:p>
        </w:tc>
        <w:tc>
          <w:tcPr>
            <w:tcW w:w="2826" w:type="dxa"/>
            <w:tcBorders>
              <w:top w:val="nil"/>
              <w:left w:val="nil"/>
              <w:bottom w:val="nil"/>
              <w:right w:val="nil"/>
            </w:tcBorders>
            <w:noWrap/>
            <w:vAlign w:val="center"/>
            <w:hideMark/>
          </w:tcPr>
          <w:p w14:paraId="72380F97"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+2°C for 9 weeks and 6 weeks</w:t>
            </w:r>
          </w:p>
        </w:tc>
        <w:tc>
          <w:tcPr>
            <w:tcW w:w="2268" w:type="dxa"/>
            <w:tcBorders>
              <w:top w:val="nil"/>
              <w:left w:val="single" w:sz="8" w:space="0" w:color="auto"/>
              <w:bottom w:val="nil"/>
              <w:right w:val="nil"/>
            </w:tcBorders>
            <w:noWrap/>
            <w:vAlign w:val="center"/>
            <w:hideMark/>
          </w:tcPr>
          <w:p w14:paraId="6BBB1A59"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25.3 ± 0.1</w:t>
            </w:r>
          </w:p>
        </w:tc>
        <w:tc>
          <w:tcPr>
            <w:tcW w:w="2126" w:type="dxa"/>
            <w:tcBorders>
              <w:top w:val="nil"/>
              <w:left w:val="single" w:sz="8" w:space="0" w:color="auto"/>
              <w:bottom w:val="nil"/>
              <w:right w:val="single" w:sz="8" w:space="0" w:color="auto"/>
            </w:tcBorders>
            <w:noWrap/>
            <w:vAlign w:val="center"/>
            <w:hideMark/>
          </w:tcPr>
          <w:p w14:paraId="03EECA56" w14:textId="77777777" w:rsidR="0026309E" w:rsidRPr="00E21B9F" w:rsidRDefault="0026309E" w:rsidP="006C44F8">
            <w:pPr>
              <w:widowControl/>
              <w:autoSpaceDE/>
              <w:autoSpaceDN/>
              <w:jc w:val="center"/>
              <w:rPr>
                <w:rFonts w:ascii="Arial" w:hAnsi="Arial" w:cs="Arial"/>
                <w:color w:val="000000"/>
                <w:szCs w:val="20"/>
                <w:lang w:val="en-AU" w:eastAsia="en-AU"/>
              </w:rPr>
            </w:pPr>
            <w:proofErr w:type="gramStart"/>
            <w:r w:rsidRPr="00E21B9F">
              <w:rPr>
                <w:rFonts w:ascii="Arial" w:hAnsi="Arial" w:cs="Arial"/>
                <w:color w:val="000000"/>
                <w:szCs w:val="20"/>
                <w:lang w:val="en-AU" w:eastAsia="en-AU"/>
              </w:rPr>
              <w:t>25.4  ±</w:t>
            </w:r>
            <w:proofErr w:type="gramEnd"/>
            <w:r w:rsidRPr="00E21B9F">
              <w:rPr>
                <w:rFonts w:ascii="Arial" w:hAnsi="Arial" w:cs="Arial"/>
                <w:color w:val="000000"/>
                <w:szCs w:val="20"/>
                <w:lang w:val="en-AU" w:eastAsia="en-AU"/>
              </w:rPr>
              <w:t xml:space="preserve"> 0.0</w:t>
            </w:r>
          </w:p>
        </w:tc>
        <w:tc>
          <w:tcPr>
            <w:tcW w:w="992" w:type="dxa"/>
            <w:tcBorders>
              <w:top w:val="nil"/>
              <w:left w:val="nil"/>
              <w:bottom w:val="nil"/>
              <w:right w:val="single" w:sz="8" w:space="0" w:color="auto"/>
            </w:tcBorders>
            <w:noWrap/>
            <w:vAlign w:val="center"/>
            <w:hideMark/>
          </w:tcPr>
          <w:p w14:paraId="7AD4FE69"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w:t>
            </w:r>
          </w:p>
        </w:tc>
        <w:tc>
          <w:tcPr>
            <w:tcW w:w="860" w:type="dxa"/>
            <w:tcBorders>
              <w:top w:val="nil"/>
              <w:left w:val="nil"/>
              <w:bottom w:val="nil"/>
              <w:right w:val="single" w:sz="8" w:space="0" w:color="auto"/>
            </w:tcBorders>
            <w:noWrap/>
            <w:vAlign w:val="center"/>
            <w:hideMark/>
          </w:tcPr>
          <w:p w14:paraId="5830F2B0"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6</w:t>
            </w:r>
          </w:p>
        </w:tc>
      </w:tr>
      <w:tr w:rsidR="0026309E" w:rsidRPr="00E21B9F" w14:paraId="09111480" w14:textId="77777777" w:rsidTr="00DB4490">
        <w:trPr>
          <w:trHeight w:val="690"/>
        </w:trPr>
        <w:tc>
          <w:tcPr>
            <w:tcW w:w="1984" w:type="dxa"/>
            <w:vMerge/>
            <w:tcBorders>
              <w:left w:val="single" w:sz="8" w:space="0" w:color="auto"/>
              <w:bottom w:val="single" w:sz="8" w:space="0" w:color="auto"/>
              <w:right w:val="single" w:sz="8" w:space="0" w:color="auto"/>
            </w:tcBorders>
            <w:noWrap/>
            <w:vAlign w:val="center"/>
            <w:hideMark/>
          </w:tcPr>
          <w:p w14:paraId="38FB6659" w14:textId="77777777" w:rsidR="0026309E" w:rsidRPr="00E21B9F" w:rsidRDefault="0026309E" w:rsidP="006C44F8">
            <w:pPr>
              <w:widowControl/>
              <w:autoSpaceDE/>
              <w:autoSpaceDN/>
              <w:jc w:val="center"/>
              <w:rPr>
                <w:rFonts w:ascii="Arial" w:hAnsi="Arial" w:cs="Arial"/>
                <w:color w:val="000000"/>
                <w:szCs w:val="20"/>
                <w:lang w:val="en-AU" w:eastAsia="en-AU"/>
              </w:rPr>
            </w:pPr>
          </w:p>
        </w:tc>
        <w:tc>
          <w:tcPr>
            <w:tcW w:w="2826" w:type="dxa"/>
            <w:tcBorders>
              <w:top w:val="nil"/>
              <w:left w:val="nil"/>
              <w:bottom w:val="single" w:sz="8" w:space="0" w:color="auto"/>
              <w:right w:val="nil"/>
            </w:tcBorders>
            <w:noWrap/>
            <w:vAlign w:val="center"/>
            <w:hideMark/>
          </w:tcPr>
          <w:p w14:paraId="1F9228BE"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Controls, +1°C and +2°C for 3 weeks</w:t>
            </w:r>
          </w:p>
        </w:tc>
        <w:tc>
          <w:tcPr>
            <w:tcW w:w="2268" w:type="dxa"/>
            <w:tcBorders>
              <w:top w:val="nil"/>
              <w:left w:val="single" w:sz="8" w:space="0" w:color="auto"/>
              <w:bottom w:val="single" w:sz="8" w:space="0" w:color="auto"/>
              <w:right w:val="nil"/>
            </w:tcBorders>
            <w:noWrap/>
            <w:vAlign w:val="center"/>
            <w:hideMark/>
          </w:tcPr>
          <w:p w14:paraId="4531D4A5"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23.4 ± 0.4</w:t>
            </w:r>
          </w:p>
        </w:tc>
        <w:tc>
          <w:tcPr>
            <w:tcW w:w="2126" w:type="dxa"/>
            <w:tcBorders>
              <w:top w:val="nil"/>
              <w:left w:val="single" w:sz="8" w:space="0" w:color="auto"/>
              <w:bottom w:val="single" w:sz="8" w:space="0" w:color="auto"/>
              <w:right w:val="single" w:sz="8" w:space="0" w:color="auto"/>
            </w:tcBorders>
            <w:noWrap/>
            <w:vAlign w:val="center"/>
            <w:hideMark/>
          </w:tcPr>
          <w:p w14:paraId="23B78CB1" w14:textId="77777777" w:rsidR="0026309E" w:rsidRPr="00E21B9F" w:rsidRDefault="0026309E" w:rsidP="006C44F8">
            <w:pPr>
              <w:widowControl/>
              <w:autoSpaceDE/>
              <w:autoSpaceDN/>
              <w:jc w:val="center"/>
              <w:rPr>
                <w:rFonts w:ascii="Arial" w:hAnsi="Arial" w:cs="Arial"/>
                <w:color w:val="000000"/>
                <w:szCs w:val="20"/>
                <w:lang w:val="en-AU" w:eastAsia="en-AU"/>
              </w:rPr>
            </w:pPr>
            <w:proofErr w:type="gramStart"/>
            <w:r w:rsidRPr="00E21B9F">
              <w:rPr>
                <w:rFonts w:ascii="Arial" w:hAnsi="Arial" w:cs="Arial"/>
                <w:color w:val="000000"/>
                <w:szCs w:val="20"/>
                <w:lang w:val="en-AU" w:eastAsia="en-AU"/>
              </w:rPr>
              <w:t>23.4  ±</w:t>
            </w:r>
            <w:proofErr w:type="gramEnd"/>
            <w:r w:rsidRPr="00E21B9F">
              <w:rPr>
                <w:rFonts w:ascii="Arial" w:hAnsi="Arial" w:cs="Arial"/>
                <w:color w:val="000000"/>
                <w:szCs w:val="20"/>
                <w:lang w:val="en-AU" w:eastAsia="en-AU"/>
              </w:rPr>
              <w:t xml:space="preserve"> 0.0</w:t>
            </w:r>
          </w:p>
        </w:tc>
        <w:tc>
          <w:tcPr>
            <w:tcW w:w="992" w:type="dxa"/>
            <w:tcBorders>
              <w:top w:val="nil"/>
              <w:left w:val="nil"/>
              <w:bottom w:val="nil"/>
              <w:right w:val="single" w:sz="8" w:space="0" w:color="auto"/>
            </w:tcBorders>
            <w:noWrap/>
            <w:vAlign w:val="center"/>
            <w:hideMark/>
          </w:tcPr>
          <w:p w14:paraId="539D3878"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w:t>
            </w:r>
          </w:p>
        </w:tc>
        <w:tc>
          <w:tcPr>
            <w:tcW w:w="860" w:type="dxa"/>
            <w:tcBorders>
              <w:top w:val="nil"/>
              <w:left w:val="nil"/>
              <w:bottom w:val="single" w:sz="8" w:space="0" w:color="auto"/>
              <w:right w:val="single" w:sz="8" w:space="0" w:color="auto"/>
            </w:tcBorders>
            <w:noWrap/>
            <w:vAlign w:val="center"/>
            <w:hideMark/>
          </w:tcPr>
          <w:p w14:paraId="518C2916"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15</w:t>
            </w:r>
          </w:p>
        </w:tc>
      </w:tr>
      <w:tr w:rsidR="0026309E" w:rsidRPr="00E21B9F" w14:paraId="48FDF085" w14:textId="77777777" w:rsidTr="00DB4490">
        <w:trPr>
          <w:trHeight w:val="690"/>
        </w:trPr>
        <w:tc>
          <w:tcPr>
            <w:tcW w:w="1984" w:type="dxa"/>
            <w:vMerge w:val="restart"/>
            <w:tcBorders>
              <w:top w:val="nil"/>
              <w:left w:val="single" w:sz="8" w:space="0" w:color="auto"/>
              <w:right w:val="single" w:sz="8" w:space="0" w:color="auto"/>
            </w:tcBorders>
            <w:noWrap/>
            <w:vAlign w:val="center"/>
            <w:hideMark/>
          </w:tcPr>
          <w:p w14:paraId="6F4C2E5D" w14:textId="2281D483"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All 9x, 6x, and 3x weeks treatments reached +1°C and +2°C: 0</w:t>
            </w:r>
            <w:r w:rsidR="004A4CD8" w:rsidRPr="00E21B9F">
              <w:rPr>
                <w:rFonts w:ascii="Arial" w:hAnsi="Arial" w:cs="Arial"/>
                <w:color w:val="000000"/>
                <w:szCs w:val="20"/>
                <w:lang w:val="en-AU" w:eastAsia="en-AU"/>
              </w:rPr>
              <w:t>4</w:t>
            </w:r>
            <w:r w:rsidRPr="00E21B9F">
              <w:rPr>
                <w:rFonts w:ascii="Arial" w:hAnsi="Arial" w:cs="Arial"/>
                <w:color w:val="000000"/>
                <w:szCs w:val="20"/>
                <w:lang w:val="en-AU" w:eastAsia="en-AU"/>
              </w:rPr>
              <w:t>/1</w:t>
            </w:r>
            <w:r w:rsidR="004A4CD8" w:rsidRPr="00E21B9F">
              <w:rPr>
                <w:rFonts w:ascii="Arial" w:hAnsi="Arial" w:cs="Arial"/>
                <w:color w:val="000000"/>
                <w:szCs w:val="20"/>
                <w:lang w:val="en-AU" w:eastAsia="en-AU"/>
              </w:rPr>
              <w:t>1</w:t>
            </w:r>
            <w:r w:rsidRPr="00E21B9F">
              <w:rPr>
                <w:rFonts w:ascii="Arial" w:hAnsi="Arial" w:cs="Arial"/>
                <w:color w:val="000000"/>
                <w:szCs w:val="20"/>
                <w:lang w:val="en-AU" w:eastAsia="en-AU"/>
              </w:rPr>
              <w:t>/2022</w:t>
            </w:r>
            <w:r w:rsidRPr="00E21B9F">
              <w:rPr>
                <w:rFonts w:ascii="Arial" w:hAnsi="Arial" w:cs="Arial"/>
                <w:color w:val="000000"/>
                <w:szCs w:val="20"/>
                <w:lang w:val="en-AU" w:eastAsia="en-AU"/>
              </w:rPr>
              <w:br/>
            </w:r>
          </w:p>
          <w:p w14:paraId="589BAB02"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Measurement date: 10/11/2022</w:t>
            </w:r>
          </w:p>
          <w:p w14:paraId="66FC4411"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End of Experiment</w:t>
            </w:r>
          </w:p>
        </w:tc>
        <w:tc>
          <w:tcPr>
            <w:tcW w:w="2826" w:type="dxa"/>
            <w:tcBorders>
              <w:top w:val="nil"/>
              <w:left w:val="nil"/>
              <w:bottom w:val="nil"/>
              <w:right w:val="nil"/>
            </w:tcBorders>
            <w:noWrap/>
            <w:vAlign w:val="center"/>
            <w:hideMark/>
          </w:tcPr>
          <w:p w14:paraId="76CC1FEE"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+1°C for 9, 6, and 3 weeks</w:t>
            </w:r>
          </w:p>
        </w:tc>
        <w:tc>
          <w:tcPr>
            <w:tcW w:w="2268" w:type="dxa"/>
            <w:tcBorders>
              <w:top w:val="nil"/>
              <w:left w:val="single" w:sz="8" w:space="0" w:color="auto"/>
              <w:bottom w:val="nil"/>
              <w:right w:val="nil"/>
            </w:tcBorders>
            <w:noWrap/>
            <w:vAlign w:val="center"/>
            <w:hideMark/>
          </w:tcPr>
          <w:p w14:paraId="0FF1F2E9"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24.9 ± 0.1</w:t>
            </w:r>
          </w:p>
        </w:tc>
        <w:tc>
          <w:tcPr>
            <w:tcW w:w="2126" w:type="dxa"/>
            <w:tcBorders>
              <w:top w:val="nil"/>
              <w:left w:val="single" w:sz="8" w:space="0" w:color="auto"/>
              <w:bottom w:val="nil"/>
              <w:right w:val="single" w:sz="8" w:space="0" w:color="auto"/>
            </w:tcBorders>
            <w:noWrap/>
            <w:vAlign w:val="center"/>
            <w:hideMark/>
          </w:tcPr>
          <w:p w14:paraId="50009B73"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25.0 ± 0.2</w:t>
            </w:r>
          </w:p>
        </w:tc>
        <w:tc>
          <w:tcPr>
            <w:tcW w:w="992" w:type="dxa"/>
            <w:tcBorders>
              <w:top w:val="single" w:sz="8" w:space="0" w:color="auto"/>
              <w:left w:val="nil"/>
              <w:bottom w:val="nil"/>
              <w:right w:val="single" w:sz="8" w:space="0" w:color="auto"/>
            </w:tcBorders>
            <w:noWrap/>
            <w:vAlign w:val="center"/>
            <w:hideMark/>
          </w:tcPr>
          <w:p w14:paraId="42587D91"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w:t>
            </w:r>
          </w:p>
        </w:tc>
        <w:tc>
          <w:tcPr>
            <w:tcW w:w="860" w:type="dxa"/>
            <w:tcBorders>
              <w:top w:val="nil"/>
              <w:left w:val="nil"/>
              <w:bottom w:val="nil"/>
              <w:right w:val="single" w:sz="8" w:space="0" w:color="auto"/>
            </w:tcBorders>
            <w:noWrap/>
            <w:vAlign w:val="center"/>
            <w:hideMark/>
          </w:tcPr>
          <w:p w14:paraId="57D60801"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9</w:t>
            </w:r>
          </w:p>
        </w:tc>
      </w:tr>
      <w:tr w:rsidR="0026309E" w:rsidRPr="00E21B9F" w14:paraId="2B384023" w14:textId="77777777" w:rsidTr="00DB4490">
        <w:trPr>
          <w:trHeight w:val="690"/>
        </w:trPr>
        <w:tc>
          <w:tcPr>
            <w:tcW w:w="1984" w:type="dxa"/>
            <w:vMerge/>
            <w:tcBorders>
              <w:left w:val="single" w:sz="8" w:space="0" w:color="auto"/>
              <w:right w:val="single" w:sz="8" w:space="0" w:color="auto"/>
            </w:tcBorders>
            <w:noWrap/>
            <w:vAlign w:val="center"/>
            <w:hideMark/>
          </w:tcPr>
          <w:p w14:paraId="5100F635" w14:textId="77777777" w:rsidR="0026309E" w:rsidRPr="00E21B9F" w:rsidRDefault="0026309E" w:rsidP="006C44F8">
            <w:pPr>
              <w:widowControl/>
              <w:autoSpaceDE/>
              <w:autoSpaceDN/>
              <w:jc w:val="center"/>
              <w:rPr>
                <w:rFonts w:ascii="Arial" w:hAnsi="Arial" w:cs="Arial"/>
                <w:color w:val="000000"/>
                <w:szCs w:val="20"/>
                <w:lang w:val="en-AU" w:eastAsia="en-AU"/>
              </w:rPr>
            </w:pPr>
          </w:p>
        </w:tc>
        <w:tc>
          <w:tcPr>
            <w:tcW w:w="2826" w:type="dxa"/>
            <w:tcBorders>
              <w:top w:val="nil"/>
              <w:left w:val="nil"/>
              <w:bottom w:val="nil"/>
              <w:right w:val="nil"/>
            </w:tcBorders>
            <w:noWrap/>
            <w:vAlign w:val="center"/>
            <w:hideMark/>
          </w:tcPr>
          <w:p w14:paraId="2CF22B91"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+2°C for 9, 6, and 3 weeks</w:t>
            </w:r>
          </w:p>
        </w:tc>
        <w:tc>
          <w:tcPr>
            <w:tcW w:w="2268" w:type="dxa"/>
            <w:tcBorders>
              <w:top w:val="nil"/>
              <w:left w:val="single" w:sz="8" w:space="0" w:color="auto"/>
              <w:bottom w:val="nil"/>
              <w:right w:val="nil"/>
            </w:tcBorders>
            <w:noWrap/>
            <w:vAlign w:val="center"/>
            <w:hideMark/>
          </w:tcPr>
          <w:p w14:paraId="617E2B1F"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25.9 ± 0.3</w:t>
            </w:r>
          </w:p>
        </w:tc>
        <w:tc>
          <w:tcPr>
            <w:tcW w:w="2126" w:type="dxa"/>
            <w:tcBorders>
              <w:top w:val="nil"/>
              <w:left w:val="single" w:sz="8" w:space="0" w:color="auto"/>
              <w:bottom w:val="nil"/>
              <w:right w:val="single" w:sz="8" w:space="0" w:color="auto"/>
            </w:tcBorders>
            <w:noWrap/>
            <w:vAlign w:val="center"/>
            <w:hideMark/>
          </w:tcPr>
          <w:p w14:paraId="40492F1C"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26.0 ± 0.2</w:t>
            </w:r>
          </w:p>
        </w:tc>
        <w:tc>
          <w:tcPr>
            <w:tcW w:w="992" w:type="dxa"/>
            <w:tcBorders>
              <w:top w:val="nil"/>
              <w:left w:val="nil"/>
              <w:bottom w:val="nil"/>
              <w:right w:val="single" w:sz="8" w:space="0" w:color="auto"/>
            </w:tcBorders>
            <w:noWrap/>
            <w:vAlign w:val="center"/>
            <w:hideMark/>
          </w:tcPr>
          <w:p w14:paraId="52A11FC2"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w:t>
            </w:r>
          </w:p>
        </w:tc>
        <w:tc>
          <w:tcPr>
            <w:tcW w:w="860" w:type="dxa"/>
            <w:tcBorders>
              <w:top w:val="nil"/>
              <w:left w:val="nil"/>
              <w:bottom w:val="nil"/>
              <w:right w:val="single" w:sz="8" w:space="0" w:color="auto"/>
            </w:tcBorders>
            <w:noWrap/>
            <w:vAlign w:val="center"/>
            <w:hideMark/>
          </w:tcPr>
          <w:p w14:paraId="0A4C4679"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9</w:t>
            </w:r>
          </w:p>
        </w:tc>
      </w:tr>
      <w:tr w:rsidR="0026309E" w:rsidRPr="00E21B9F" w14:paraId="5A30FDA3" w14:textId="77777777" w:rsidTr="00DB4490">
        <w:trPr>
          <w:trHeight w:val="690"/>
        </w:trPr>
        <w:tc>
          <w:tcPr>
            <w:tcW w:w="1984" w:type="dxa"/>
            <w:vMerge/>
            <w:tcBorders>
              <w:left w:val="single" w:sz="8" w:space="0" w:color="auto"/>
              <w:bottom w:val="single" w:sz="4" w:space="0" w:color="auto"/>
              <w:right w:val="single" w:sz="8" w:space="0" w:color="auto"/>
            </w:tcBorders>
            <w:noWrap/>
            <w:vAlign w:val="center"/>
            <w:hideMark/>
          </w:tcPr>
          <w:p w14:paraId="280150B0" w14:textId="77777777" w:rsidR="0026309E" w:rsidRPr="00E21B9F" w:rsidRDefault="0026309E" w:rsidP="006C44F8">
            <w:pPr>
              <w:widowControl/>
              <w:autoSpaceDE/>
              <w:autoSpaceDN/>
              <w:jc w:val="center"/>
              <w:rPr>
                <w:rFonts w:ascii="Arial" w:hAnsi="Arial" w:cs="Arial"/>
                <w:color w:val="000000"/>
                <w:szCs w:val="20"/>
                <w:lang w:val="en-AU" w:eastAsia="en-AU"/>
              </w:rPr>
            </w:pPr>
          </w:p>
        </w:tc>
        <w:tc>
          <w:tcPr>
            <w:tcW w:w="2826" w:type="dxa"/>
            <w:tcBorders>
              <w:top w:val="nil"/>
              <w:left w:val="nil"/>
              <w:bottom w:val="single" w:sz="4" w:space="0" w:color="auto"/>
              <w:right w:val="nil"/>
            </w:tcBorders>
            <w:noWrap/>
            <w:vAlign w:val="center"/>
            <w:hideMark/>
          </w:tcPr>
          <w:p w14:paraId="55813ED6"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Controls</w:t>
            </w:r>
          </w:p>
        </w:tc>
        <w:tc>
          <w:tcPr>
            <w:tcW w:w="2268" w:type="dxa"/>
            <w:tcBorders>
              <w:top w:val="nil"/>
              <w:left w:val="single" w:sz="8" w:space="0" w:color="auto"/>
              <w:bottom w:val="single" w:sz="4" w:space="0" w:color="auto"/>
              <w:right w:val="nil"/>
            </w:tcBorders>
            <w:noWrap/>
            <w:vAlign w:val="center"/>
            <w:hideMark/>
          </w:tcPr>
          <w:p w14:paraId="5A547BD8"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24.0 ± 0.2</w:t>
            </w:r>
          </w:p>
        </w:tc>
        <w:tc>
          <w:tcPr>
            <w:tcW w:w="2126" w:type="dxa"/>
            <w:tcBorders>
              <w:top w:val="nil"/>
              <w:left w:val="single" w:sz="8" w:space="0" w:color="auto"/>
              <w:bottom w:val="single" w:sz="4" w:space="0" w:color="auto"/>
              <w:right w:val="single" w:sz="8" w:space="0" w:color="auto"/>
            </w:tcBorders>
            <w:noWrap/>
            <w:vAlign w:val="center"/>
            <w:hideMark/>
          </w:tcPr>
          <w:p w14:paraId="76200115"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24.0 ± 0.2</w:t>
            </w:r>
          </w:p>
        </w:tc>
        <w:tc>
          <w:tcPr>
            <w:tcW w:w="992" w:type="dxa"/>
            <w:tcBorders>
              <w:top w:val="nil"/>
              <w:left w:val="nil"/>
              <w:bottom w:val="single" w:sz="4" w:space="0" w:color="auto"/>
              <w:right w:val="single" w:sz="8" w:space="0" w:color="auto"/>
            </w:tcBorders>
            <w:noWrap/>
            <w:vAlign w:val="center"/>
            <w:hideMark/>
          </w:tcPr>
          <w:p w14:paraId="44D666E2"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2</w:t>
            </w:r>
          </w:p>
        </w:tc>
        <w:tc>
          <w:tcPr>
            <w:tcW w:w="860" w:type="dxa"/>
            <w:tcBorders>
              <w:top w:val="nil"/>
              <w:left w:val="nil"/>
              <w:bottom w:val="single" w:sz="4" w:space="0" w:color="auto"/>
              <w:right w:val="single" w:sz="8" w:space="0" w:color="auto"/>
            </w:tcBorders>
            <w:noWrap/>
            <w:vAlign w:val="center"/>
            <w:hideMark/>
          </w:tcPr>
          <w:p w14:paraId="7035C770" w14:textId="77777777" w:rsidR="0026309E" w:rsidRPr="00E21B9F" w:rsidRDefault="0026309E" w:rsidP="006C44F8">
            <w:pPr>
              <w:widowControl/>
              <w:autoSpaceDE/>
              <w:autoSpaceDN/>
              <w:jc w:val="center"/>
              <w:rPr>
                <w:rFonts w:ascii="Arial" w:hAnsi="Arial" w:cs="Arial"/>
                <w:color w:val="000000"/>
                <w:szCs w:val="20"/>
                <w:lang w:val="en-AU" w:eastAsia="en-AU"/>
              </w:rPr>
            </w:pPr>
            <w:r w:rsidRPr="00E21B9F">
              <w:rPr>
                <w:rFonts w:ascii="Arial" w:hAnsi="Arial" w:cs="Arial"/>
                <w:color w:val="000000"/>
                <w:szCs w:val="20"/>
                <w:lang w:val="en-AU" w:eastAsia="en-AU"/>
              </w:rPr>
              <w:t>9</w:t>
            </w:r>
          </w:p>
        </w:tc>
      </w:tr>
    </w:tbl>
    <w:p w14:paraId="26231B58" w14:textId="6AFBB038" w:rsidR="00264650" w:rsidRPr="00953D94" w:rsidRDefault="00264650" w:rsidP="008B77BC">
      <w:pPr>
        <w:jc w:val="both"/>
        <w:rPr>
          <w:u w:val="single"/>
          <w:lang w:val="en-AU" w:eastAsia="en-AU"/>
        </w:rPr>
      </w:pPr>
      <w:r w:rsidRPr="00953D94">
        <w:rPr>
          <w:b/>
          <w:bCs/>
          <w:u w:val="single"/>
          <w:lang w:val="en-AU" w:eastAsia="en-AU"/>
        </w:rPr>
        <w:t xml:space="preserve">Table </w:t>
      </w:r>
      <w:r w:rsidR="008A2C68">
        <w:rPr>
          <w:b/>
          <w:bCs/>
          <w:u w:val="single"/>
          <w:lang w:val="en-AU" w:eastAsia="en-AU"/>
        </w:rPr>
        <w:t>1</w:t>
      </w:r>
      <w:r w:rsidRPr="00953D94">
        <w:rPr>
          <w:b/>
          <w:bCs/>
          <w:u w:val="single"/>
          <w:lang w:val="en-AU" w:eastAsia="en-AU"/>
        </w:rPr>
        <w:t>1</w:t>
      </w:r>
      <w:r w:rsidR="00C65251" w:rsidRPr="00755D4E">
        <w:rPr>
          <w:b/>
          <w:bCs/>
          <w:u w:val="single"/>
          <w:lang w:val="en-AU" w:eastAsia="en-AU"/>
        </w:rPr>
        <w:t>.</w:t>
      </w:r>
      <w:r w:rsidRPr="00755D4E">
        <w:rPr>
          <w:b/>
          <w:bCs/>
          <w:u w:val="single"/>
          <w:lang w:val="en-AU" w:eastAsia="en-AU"/>
        </w:rPr>
        <w:t xml:space="preserve"> </w:t>
      </w:r>
      <w:r w:rsidR="004955A8" w:rsidRPr="00755D4E">
        <w:rPr>
          <w:b/>
          <w:bCs/>
          <w:u w:val="single"/>
          <w:lang w:val="en-AU" w:eastAsia="en-AU"/>
        </w:rPr>
        <w:t>Summary of key temperature data recorded during the experiment.</w:t>
      </w:r>
      <w:r w:rsidR="00506261" w:rsidRPr="00755D4E">
        <w:rPr>
          <w:b/>
          <w:bCs/>
          <w:u w:val="single"/>
          <w:lang w:val="en-AU" w:eastAsia="en-AU"/>
        </w:rPr>
        <w:t xml:space="preserve"> </w:t>
      </w:r>
      <w:r w:rsidR="004955A8" w:rsidRPr="00953D94">
        <w:rPr>
          <w:lang w:val="en-AU" w:eastAsia="en-AU"/>
        </w:rPr>
        <w:t>This table presents selected daily mean temperatures (in °C, ± standard deviation) recorded at key time points across the experiment, alongside the corresponding nominal target temperatures. Temperature values are grouped by treatment, measurement date, and experimental milestone. The number of temperature sampling time points (n) and number of tanks sampled for each treatment are also indicated.</w:t>
      </w:r>
    </w:p>
    <w:p w14:paraId="3F263820" w14:textId="77777777" w:rsidR="00E27008" w:rsidRPr="00953D94" w:rsidRDefault="00E27008" w:rsidP="004715C4">
      <w:pPr>
        <w:pStyle w:val="Heading3"/>
        <w:rPr>
          <w:lang w:val="en-AU"/>
        </w:rPr>
      </w:pPr>
    </w:p>
    <w:p w14:paraId="27242413" w14:textId="55BE47FF" w:rsidR="004715C4" w:rsidRPr="00953D94" w:rsidRDefault="004715C4" w:rsidP="004715C4">
      <w:pPr>
        <w:rPr>
          <w:sz w:val="17"/>
          <w:lang w:val="en-AU"/>
        </w:rPr>
      </w:pPr>
    </w:p>
    <w:p w14:paraId="7FDCEA75" w14:textId="591B8F20" w:rsidR="004955A8" w:rsidRPr="00953D94" w:rsidRDefault="004955A8" w:rsidP="004715C4">
      <w:pPr>
        <w:rPr>
          <w:sz w:val="17"/>
          <w:lang w:val="en-AU"/>
        </w:rPr>
      </w:pPr>
    </w:p>
    <w:p w14:paraId="114EABF3" w14:textId="12273D48" w:rsidR="004955A8" w:rsidRPr="00953D94" w:rsidRDefault="004955A8" w:rsidP="004715C4">
      <w:pPr>
        <w:rPr>
          <w:lang w:val="en-AU"/>
        </w:rPr>
      </w:pPr>
    </w:p>
    <w:p w14:paraId="7BF30621" w14:textId="77777777" w:rsidR="004955A8" w:rsidRPr="00953D94" w:rsidRDefault="004955A8">
      <w:pPr>
        <w:rPr>
          <w:lang w:val="en-AU"/>
        </w:rPr>
      </w:pPr>
      <w:r w:rsidRPr="00953D94">
        <w:rPr>
          <w:lang w:val="en-AU"/>
        </w:rPr>
        <w:br w:type="page"/>
      </w:r>
    </w:p>
    <w:p w14:paraId="2B4A7821" w14:textId="34AA03F0" w:rsidR="00F81DB2" w:rsidRPr="00953D94" w:rsidRDefault="004955A8" w:rsidP="008B77BC">
      <w:pPr>
        <w:jc w:val="both"/>
        <w:rPr>
          <w:u w:val="single"/>
          <w:lang w:val="en-AU"/>
        </w:rPr>
      </w:pPr>
      <w:r w:rsidRPr="00953D94">
        <w:rPr>
          <w:b/>
          <w:bCs/>
          <w:u w:val="single"/>
          <w:lang w:val="en-AU"/>
        </w:rPr>
        <w:lastRenderedPageBreak/>
        <w:t xml:space="preserve">Table </w:t>
      </w:r>
      <w:r w:rsidR="008A2C68" w:rsidRPr="00755D4E">
        <w:rPr>
          <w:b/>
          <w:bCs/>
          <w:u w:val="single"/>
          <w:lang w:val="en-AU"/>
        </w:rPr>
        <w:t>1</w:t>
      </w:r>
      <w:r w:rsidRPr="00755D4E">
        <w:rPr>
          <w:b/>
          <w:bCs/>
          <w:u w:val="single"/>
          <w:lang w:val="en-AU"/>
        </w:rPr>
        <w:t xml:space="preserve">2. </w:t>
      </w:r>
      <w:r w:rsidR="006D3B0D" w:rsidRPr="00755D4E">
        <w:rPr>
          <w:b/>
          <w:bCs/>
          <w:u w:val="single"/>
          <w:lang w:val="en-AU"/>
        </w:rPr>
        <w:t>ANOVA results comparing recorded mean temperatures across treatments within each experimental period</w:t>
      </w:r>
      <w:r w:rsidR="006D3B0D" w:rsidRPr="00953D94">
        <w:rPr>
          <w:u w:val="single"/>
          <w:lang w:val="en-AU"/>
        </w:rPr>
        <w:t xml:space="preserve">. </w:t>
      </w:r>
      <w:r w:rsidR="00A612B7" w:rsidRPr="00953D94">
        <w:rPr>
          <w:lang w:val="en-AU"/>
        </w:rPr>
        <w:t>To confirm that experimental heat-stress treatments produced distinct thermal conditions, one-way ANOVAs were conducted on manually recorded tank temperatures within each exposure period: Long-Term (temperatures records from 3 October 2022 comparing Control, +1 °C and +2 °C for 9 weeks), Medium-Term (temperatures records from 23 October 2022 comparing Control, +1 °C and +2 °C for 6 and 9 weeks), and Short-Term (temperatures records from 10 November 2022 comparing all seven treatments, which included Control, +1 °C and +2 °C for 3, 6, and 9 weeks). Treatment was included as a fixed factor, and Tukey HSD post-hoc tests and estimated marginal means (</w:t>
      </w:r>
      <w:proofErr w:type="spellStart"/>
      <w:r w:rsidR="00A612B7" w:rsidRPr="00953D94">
        <w:rPr>
          <w:lang w:val="en-AU"/>
        </w:rPr>
        <w:t>EMMeans</w:t>
      </w:r>
      <w:proofErr w:type="spellEnd"/>
      <w:r w:rsidR="00A612B7" w:rsidRPr="00953D94">
        <w:rPr>
          <w:lang w:val="en-AU"/>
        </w:rPr>
        <w:t>) were used to assess pairwise differences between treatments.</w:t>
      </w:r>
      <w:r w:rsidR="00F81DB2" w:rsidRPr="00953D94">
        <w:rPr>
          <w:lang w:val="en-AU"/>
        </w:rPr>
        <w:t xml:space="preserve"> Shown are the ANOVA F-statistics with associated degrees of freedom, p-values, and a summary of post-hoc comparisons indicating the relative ranking of recorded temperatures among treatments.</w:t>
      </w:r>
    </w:p>
    <w:p w14:paraId="3623DC61" w14:textId="77777777" w:rsidR="00C1596B" w:rsidRPr="00953D94" w:rsidRDefault="00C1596B" w:rsidP="008B77BC">
      <w:pPr>
        <w:jc w:val="both"/>
        <w:rPr>
          <w:lang w:val="en-AU"/>
        </w:rPr>
      </w:pPr>
    </w:p>
    <w:p w14:paraId="0666A8E2" w14:textId="62EF66D3" w:rsidR="004955A8" w:rsidRPr="00953D94" w:rsidRDefault="004955A8" w:rsidP="004715C4">
      <w:pPr>
        <w:rPr>
          <w:sz w:val="17"/>
          <w:lang w:val="en-AU"/>
        </w:rPr>
      </w:pPr>
    </w:p>
    <w:p w14:paraId="79E2543A" w14:textId="77777777" w:rsidR="00931225" w:rsidRPr="00953D94" w:rsidRDefault="00931225" w:rsidP="004715C4">
      <w:pPr>
        <w:rPr>
          <w:sz w:val="17"/>
          <w:lang w:val="en-AU"/>
        </w:rPr>
      </w:pPr>
    </w:p>
    <w:tbl>
      <w:tblPr>
        <w:tblStyle w:val="TableGrid1"/>
        <w:tblW w:w="0" w:type="auto"/>
        <w:tblInd w:w="-5" w:type="dxa"/>
        <w:tblLook w:val="04A0" w:firstRow="1" w:lastRow="0" w:firstColumn="1" w:lastColumn="0" w:noHBand="0" w:noVBand="1"/>
      </w:tblPr>
      <w:tblGrid>
        <w:gridCol w:w="1567"/>
        <w:gridCol w:w="2439"/>
        <w:gridCol w:w="1824"/>
        <w:gridCol w:w="855"/>
        <w:gridCol w:w="2952"/>
      </w:tblGrid>
      <w:tr w:rsidR="008E70B4" w:rsidRPr="00953D94" w14:paraId="635CDE2D" w14:textId="77777777" w:rsidTr="008E70B4">
        <w:tc>
          <w:tcPr>
            <w:tcW w:w="0" w:type="auto"/>
            <w:hideMark/>
          </w:tcPr>
          <w:p w14:paraId="3A969F32" w14:textId="77777777" w:rsidR="005279B0" w:rsidRPr="00E21B9F" w:rsidRDefault="005279B0" w:rsidP="005279B0">
            <w:pPr>
              <w:jc w:val="center"/>
              <w:rPr>
                <w:rFonts w:ascii="Arial" w:hAnsi="Arial" w:cs="Arial"/>
                <w:b/>
                <w:bCs/>
                <w:szCs w:val="20"/>
                <w:lang w:eastAsia="en-AU"/>
              </w:rPr>
            </w:pPr>
            <w:r w:rsidRPr="00E21B9F">
              <w:rPr>
                <w:rFonts w:ascii="Arial" w:hAnsi="Arial" w:cs="Arial"/>
                <w:b/>
                <w:bCs/>
                <w:szCs w:val="20"/>
                <w:lang w:eastAsia="en-AU"/>
              </w:rPr>
              <w:t>Period</w:t>
            </w:r>
          </w:p>
        </w:tc>
        <w:tc>
          <w:tcPr>
            <w:tcW w:w="0" w:type="auto"/>
            <w:hideMark/>
          </w:tcPr>
          <w:p w14:paraId="3F661F33" w14:textId="33BBF53E" w:rsidR="005279B0" w:rsidRPr="00E21B9F" w:rsidRDefault="005279B0" w:rsidP="005279B0">
            <w:pPr>
              <w:jc w:val="center"/>
              <w:rPr>
                <w:rFonts w:ascii="Arial" w:hAnsi="Arial" w:cs="Arial"/>
                <w:b/>
                <w:bCs/>
                <w:szCs w:val="20"/>
                <w:lang w:eastAsia="en-AU"/>
              </w:rPr>
            </w:pPr>
            <w:r w:rsidRPr="00E21B9F">
              <w:rPr>
                <w:rFonts w:ascii="Arial" w:hAnsi="Arial" w:cs="Arial"/>
                <w:b/>
                <w:bCs/>
                <w:szCs w:val="20"/>
                <w:lang w:eastAsia="en-AU"/>
              </w:rPr>
              <w:t>Treatments</w:t>
            </w:r>
            <w:r w:rsidR="004D529E" w:rsidRPr="00E21B9F">
              <w:rPr>
                <w:rFonts w:ascii="Arial" w:hAnsi="Arial" w:cs="Arial"/>
                <w:b/>
                <w:bCs/>
                <w:szCs w:val="20"/>
                <w:lang w:eastAsia="en-AU"/>
              </w:rPr>
              <w:t xml:space="preserve"> compared</w:t>
            </w:r>
          </w:p>
        </w:tc>
        <w:tc>
          <w:tcPr>
            <w:tcW w:w="1824" w:type="dxa"/>
            <w:hideMark/>
          </w:tcPr>
          <w:p w14:paraId="4BC7BFCB" w14:textId="77777777" w:rsidR="005279B0" w:rsidRPr="00E21B9F" w:rsidRDefault="005279B0" w:rsidP="005279B0">
            <w:pPr>
              <w:jc w:val="center"/>
              <w:rPr>
                <w:rFonts w:ascii="Arial" w:hAnsi="Arial" w:cs="Arial"/>
                <w:b/>
                <w:bCs/>
                <w:szCs w:val="20"/>
                <w:lang w:eastAsia="en-AU"/>
              </w:rPr>
            </w:pPr>
            <w:r w:rsidRPr="00E21B9F">
              <w:rPr>
                <w:rFonts w:ascii="Arial" w:hAnsi="Arial" w:cs="Arial"/>
                <w:b/>
                <w:bCs/>
                <w:szCs w:val="20"/>
                <w:lang w:eastAsia="en-AU"/>
              </w:rPr>
              <w:t>ANOVA F(df)</w:t>
            </w:r>
          </w:p>
        </w:tc>
        <w:tc>
          <w:tcPr>
            <w:tcW w:w="855" w:type="dxa"/>
            <w:hideMark/>
          </w:tcPr>
          <w:p w14:paraId="4915A789" w14:textId="77777777" w:rsidR="005279B0" w:rsidRPr="00E21B9F" w:rsidRDefault="005279B0" w:rsidP="005279B0">
            <w:pPr>
              <w:jc w:val="center"/>
              <w:rPr>
                <w:rFonts w:ascii="Arial" w:hAnsi="Arial" w:cs="Arial"/>
                <w:b/>
                <w:bCs/>
                <w:szCs w:val="20"/>
                <w:lang w:eastAsia="en-AU"/>
              </w:rPr>
            </w:pPr>
            <w:r w:rsidRPr="00E21B9F">
              <w:rPr>
                <w:rFonts w:ascii="Arial" w:hAnsi="Arial" w:cs="Arial"/>
                <w:b/>
                <w:bCs/>
                <w:szCs w:val="20"/>
                <w:lang w:eastAsia="en-AU"/>
              </w:rPr>
              <w:t>p-value</w:t>
            </w:r>
          </w:p>
        </w:tc>
        <w:tc>
          <w:tcPr>
            <w:tcW w:w="0" w:type="auto"/>
            <w:hideMark/>
          </w:tcPr>
          <w:p w14:paraId="5EC915F9" w14:textId="77777777" w:rsidR="005279B0" w:rsidRPr="00E21B9F" w:rsidRDefault="005279B0" w:rsidP="005279B0">
            <w:pPr>
              <w:jc w:val="center"/>
              <w:rPr>
                <w:rFonts w:ascii="Arial" w:hAnsi="Arial" w:cs="Arial"/>
                <w:b/>
                <w:bCs/>
                <w:szCs w:val="20"/>
                <w:lang w:eastAsia="en-AU"/>
              </w:rPr>
            </w:pPr>
            <w:r w:rsidRPr="00E21B9F">
              <w:rPr>
                <w:rFonts w:ascii="Arial" w:hAnsi="Arial" w:cs="Arial"/>
                <w:b/>
                <w:bCs/>
                <w:szCs w:val="20"/>
                <w:lang w:eastAsia="en-AU"/>
              </w:rPr>
              <w:t>Post-hoc Summary</w:t>
            </w:r>
          </w:p>
        </w:tc>
      </w:tr>
      <w:tr w:rsidR="008E70B4" w:rsidRPr="00953D94" w14:paraId="1F4619CC" w14:textId="77777777" w:rsidTr="008E70B4">
        <w:tc>
          <w:tcPr>
            <w:tcW w:w="0" w:type="auto"/>
            <w:hideMark/>
          </w:tcPr>
          <w:p w14:paraId="3AA8CF7E" w14:textId="77777777" w:rsidR="00E21B9F" w:rsidRDefault="005279B0" w:rsidP="005279B0">
            <w:pPr>
              <w:rPr>
                <w:rFonts w:ascii="Arial" w:hAnsi="Arial" w:cs="Arial"/>
                <w:szCs w:val="20"/>
                <w:lang w:eastAsia="en-AU"/>
              </w:rPr>
            </w:pPr>
            <w:r w:rsidRPr="00E21B9F">
              <w:rPr>
                <w:rFonts w:ascii="Arial" w:hAnsi="Arial" w:cs="Arial"/>
                <w:szCs w:val="20"/>
                <w:lang w:eastAsia="en-AU"/>
              </w:rPr>
              <w:t>Long-Term</w:t>
            </w:r>
            <w:r w:rsidR="008E70B4" w:rsidRPr="00E21B9F">
              <w:rPr>
                <w:rFonts w:ascii="Arial" w:hAnsi="Arial" w:cs="Arial"/>
                <w:szCs w:val="20"/>
                <w:lang w:eastAsia="en-AU"/>
              </w:rPr>
              <w:t xml:space="preserve"> </w:t>
            </w:r>
          </w:p>
          <w:p w14:paraId="7CC453B0" w14:textId="79DD523C" w:rsidR="005279B0" w:rsidRPr="00E21B9F" w:rsidRDefault="008E70B4" w:rsidP="005279B0">
            <w:pPr>
              <w:rPr>
                <w:rFonts w:ascii="Arial" w:hAnsi="Arial" w:cs="Arial"/>
                <w:szCs w:val="20"/>
                <w:lang w:eastAsia="en-AU"/>
              </w:rPr>
            </w:pPr>
            <w:r w:rsidRPr="00E21B9F">
              <w:rPr>
                <w:rFonts w:ascii="Arial" w:hAnsi="Arial" w:cs="Arial"/>
                <w:szCs w:val="20"/>
                <w:lang w:eastAsia="en-AU"/>
              </w:rPr>
              <w:t>(9 weeks)</w:t>
            </w:r>
          </w:p>
        </w:tc>
        <w:tc>
          <w:tcPr>
            <w:tcW w:w="0" w:type="auto"/>
            <w:hideMark/>
          </w:tcPr>
          <w:p w14:paraId="12CB83FF" w14:textId="16DC4E4D" w:rsidR="005279B0" w:rsidRPr="00E21B9F" w:rsidRDefault="005279B0" w:rsidP="005279B0">
            <w:pPr>
              <w:rPr>
                <w:rFonts w:ascii="Arial" w:hAnsi="Arial" w:cs="Arial"/>
                <w:szCs w:val="20"/>
                <w:lang w:eastAsia="en-AU"/>
              </w:rPr>
            </w:pPr>
            <w:r w:rsidRPr="00E21B9F">
              <w:rPr>
                <w:rFonts w:ascii="Arial" w:hAnsi="Arial" w:cs="Arial"/>
                <w:szCs w:val="20"/>
                <w:lang w:eastAsia="en-AU"/>
              </w:rPr>
              <w:t xml:space="preserve">Control, </w:t>
            </w:r>
            <w:r w:rsidR="008E70B4" w:rsidRPr="00E21B9F">
              <w:rPr>
                <w:rFonts w:ascii="Arial" w:hAnsi="Arial" w:cs="Arial"/>
                <w:szCs w:val="20"/>
                <w:lang w:eastAsia="en-AU"/>
              </w:rPr>
              <w:t xml:space="preserve">+1°C </w:t>
            </w:r>
            <w:proofErr w:type="gramStart"/>
            <w:r w:rsidR="008E70B4" w:rsidRPr="00E21B9F">
              <w:rPr>
                <w:rFonts w:ascii="Arial" w:hAnsi="Arial" w:cs="Arial"/>
                <w:szCs w:val="20"/>
                <w:lang w:eastAsia="en-AU"/>
              </w:rPr>
              <w:t>and  +</w:t>
            </w:r>
            <w:proofErr w:type="gramEnd"/>
            <w:r w:rsidR="008E70B4" w:rsidRPr="00E21B9F">
              <w:rPr>
                <w:rFonts w:ascii="Arial" w:hAnsi="Arial" w:cs="Arial"/>
                <w:szCs w:val="20"/>
                <w:lang w:eastAsia="en-AU"/>
              </w:rPr>
              <w:t xml:space="preserve">2°C  for 9 weeks </w:t>
            </w:r>
          </w:p>
        </w:tc>
        <w:tc>
          <w:tcPr>
            <w:tcW w:w="1824" w:type="dxa"/>
            <w:hideMark/>
          </w:tcPr>
          <w:p w14:paraId="24938742" w14:textId="77777777" w:rsidR="005279B0" w:rsidRPr="00E21B9F" w:rsidRDefault="005279B0" w:rsidP="005279B0">
            <w:pPr>
              <w:rPr>
                <w:rFonts w:ascii="Arial" w:hAnsi="Arial" w:cs="Arial"/>
                <w:szCs w:val="20"/>
                <w:lang w:eastAsia="en-AU"/>
              </w:rPr>
            </w:pPr>
            <w:proofErr w:type="gramStart"/>
            <w:r w:rsidRPr="00E21B9F">
              <w:rPr>
                <w:rFonts w:ascii="Arial" w:hAnsi="Arial" w:cs="Arial"/>
                <w:szCs w:val="20"/>
                <w:lang w:eastAsia="en-AU"/>
              </w:rPr>
              <w:t>F(</w:t>
            </w:r>
            <w:proofErr w:type="gramEnd"/>
            <w:r w:rsidRPr="00E21B9F">
              <w:rPr>
                <w:rFonts w:ascii="Arial" w:hAnsi="Arial" w:cs="Arial"/>
                <w:szCs w:val="20"/>
                <w:lang w:eastAsia="en-AU"/>
              </w:rPr>
              <w:t>2, 492)=133.4</w:t>
            </w:r>
          </w:p>
        </w:tc>
        <w:tc>
          <w:tcPr>
            <w:tcW w:w="855" w:type="dxa"/>
            <w:hideMark/>
          </w:tcPr>
          <w:p w14:paraId="4AB8BC9A" w14:textId="77777777" w:rsidR="005279B0" w:rsidRPr="00E21B9F" w:rsidRDefault="005279B0" w:rsidP="005279B0">
            <w:pPr>
              <w:rPr>
                <w:rFonts w:ascii="Arial" w:hAnsi="Arial" w:cs="Arial"/>
                <w:szCs w:val="20"/>
                <w:lang w:eastAsia="en-AU"/>
              </w:rPr>
            </w:pPr>
            <w:r w:rsidRPr="00E21B9F">
              <w:rPr>
                <w:rFonts w:ascii="Arial" w:hAnsi="Arial" w:cs="Arial"/>
                <w:szCs w:val="20"/>
                <w:lang w:eastAsia="en-AU"/>
              </w:rPr>
              <w:t>&lt;0.001</w:t>
            </w:r>
          </w:p>
        </w:tc>
        <w:tc>
          <w:tcPr>
            <w:tcW w:w="0" w:type="auto"/>
            <w:hideMark/>
          </w:tcPr>
          <w:p w14:paraId="2C2840AE" w14:textId="3E3E345D" w:rsidR="005279B0" w:rsidRPr="00E21B9F" w:rsidRDefault="008E70B4" w:rsidP="005279B0">
            <w:pPr>
              <w:rPr>
                <w:rFonts w:ascii="Arial" w:hAnsi="Arial" w:cs="Arial"/>
                <w:szCs w:val="20"/>
                <w:lang w:eastAsia="en-AU"/>
              </w:rPr>
            </w:pPr>
            <w:r w:rsidRPr="00E21B9F">
              <w:rPr>
                <w:rFonts w:ascii="Arial" w:hAnsi="Arial" w:cs="Arial"/>
                <w:szCs w:val="20"/>
                <w:lang w:eastAsia="en-AU"/>
              </w:rPr>
              <w:t>+2°C</w:t>
            </w:r>
            <w:r w:rsidR="00C1596B" w:rsidRPr="00E21B9F">
              <w:rPr>
                <w:rFonts w:ascii="Arial" w:hAnsi="Arial" w:cs="Arial"/>
                <w:szCs w:val="20"/>
                <w:lang w:eastAsia="en-AU"/>
              </w:rPr>
              <w:t xml:space="preserve"> for 9 weeks</w:t>
            </w:r>
            <w:r w:rsidR="005279B0" w:rsidRPr="00E21B9F">
              <w:rPr>
                <w:rFonts w:ascii="Arial" w:hAnsi="Arial" w:cs="Arial"/>
                <w:szCs w:val="20"/>
                <w:lang w:eastAsia="en-AU"/>
              </w:rPr>
              <w:t xml:space="preserve"> &gt; </w:t>
            </w:r>
            <w:r w:rsidRPr="00E21B9F">
              <w:rPr>
                <w:rFonts w:ascii="Arial" w:hAnsi="Arial" w:cs="Arial"/>
                <w:szCs w:val="20"/>
                <w:lang w:eastAsia="en-AU"/>
              </w:rPr>
              <w:t>+1°C</w:t>
            </w:r>
            <w:r w:rsidR="00C1596B" w:rsidRPr="00E21B9F">
              <w:rPr>
                <w:rFonts w:ascii="Arial" w:hAnsi="Arial" w:cs="Arial"/>
                <w:szCs w:val="20"/>
                <w:lang w:eastAsia="en-AU"/>
              </w:rPr>
              <w:t xml:space="preserve"> for 9 weeks</w:t>
            </w:r>
            <w:r w:rsidR="005279B0" w:rsidRPr="00E21B9F">
              <w:rPr>
                <w:rFonts w:ascii="Arial" w:hAnsi="Arial" w:cs="Arial"/>
                <w:szCs w:val="20"/>
                <w:lang w:eastAsia="en-AU"/>
              </w:rPr>
              <w:t xml:space="preserve"> &gt; Control</w:t>
            </w:r>
          </w:p>
        </w:tc>
      </w:tr>
      <w:tr w:rsidR="008E70B4" w:rsidRPr="00953D94" w14:paraId="723416D1" w14:textId="77777777" w:rsidTr="008E70B4">
        <w:tc>
          <w:tcPr>
            <w:tcW w:w="0" w:type="auto"/>
            <w:hideMark/>
          </w:tcPr>
          <w:p w14:paraId="5F585EA1" w14:textId="14D510AE" w:rsidR="005279B0" w:rsidRPr="00E21B9F" w:rsidRDefault="005279B0" w:rsidP="005279B0">
            <w:pPr>
              <w:rPr>
                <w:rFonts w:ascii="Arial" w:hAnsi="Arial" w:cs="Arial"/>
                <w:szCs w:val="20"/>
                <w:lang w:eastAsia="en-AU"/>
              </w:rPr>
            </w:pPr>
            <w:r w:rsidRPr="00E21B9F">
              <w:rPr>
                <w:rFonts w:ascii="Arial" w:hAnsi="Arial" w:cs="Arial"/>
                <w:szCs w:val="20"/>
                <w:lang w:eastAsia="en-AU"/>
              </w:rPr>
              <w:t>Medium-Term</w:t>
            </w:r>
            <w:r w:rsidR="008E70B4" w:rsidRPr="00E21B9F">
              <w:rPr>
                <w:rFonts w:ascii="Arial" w:hAnsi="Arial" w:cs="Arial"/>
                <w:szCs w:val="20"/>
                <w:lang w:eastAsia="en-AU"/>
              </w:rPr>
              <w:t xml:space="preserve"> (6 weeks)</w:t>
            </w:r>
          </w:p>
        </w:tc>
        <w:tc>
          <w:tcPr>
            <w:tcW w:w="0" w:type="auto"/>
            <w:hideMark/>
          </w:tcPr>
          <w:p w14:paraId="5C33372E" w14:textId="1780A6E7" w:rsidR="005279B0" w:rsidRPr="00E21B9F" w:rsidRDefault="005279B0" w:rsidP="005279B0">
            <w:pPr>
              <w:rPr>
                <w:rFonts w:ascii="Arial" w:hAnsi="Arial" w:cs="Arial"/>
                <w:szCs w:val="20"/>
                <w:lang w:eastAsia="en-AU"/>
              </w:rPr>
            </w:pPr>
            <w:r w:rsidRPr="00E21B9F">
              <w:rPr>
                <w:rFonts w:ascii="Arial" w:hAnsi="Arial" w:cs="Arial"/>
                <w:szCs w:val="20"/>
                <w:lang w:eastAsia="en-AU"/>
              </w:rPr>
              <w:t>Control,</w:t>
            </w:r>
            <w:r w:rsidR="008E70B4" w:rsidRPr="00E21B9F">
              <w:rPr>
                <w:rFonts w:ascii="Arial" w:hAnsi="Arial" w:cs="Arial"/>
                <w:szCs w:val="20"/>
                <w:lang w:eastAsia="en-AU"/>
              </w:rPr>
              <w:t xml:space="preserve"> +1°C </w:t>
            </w:r>
            <w:proofErr w:type="gramStart"/>
            <w:r w:rsidR="008E70B4" w:rsidRPr="00E21B9F">
              <w:rPr>
                <w:rFonts w:ascii="Arial" w:hAnsi="Arial" w:cs="Arial"/>
                <w:szCs w:val="20"/>
                <w:lang w:eastAsia="en-AU"/>
              </w:rPr>
              <w:t>and  +</w:t>
            </w:r>
            <w:proofErr w:type="gramEnd"/>
            <w:r w:rsidR="008E70B4" w:rsidRPr="00E21B9F">
              <w:rPr>
                <w:rFonts w:ascii="Arial" w:hAnsi="Arial" w:cs="Arial"/>
                <w:szCs w:val="20"/>
                <w:lang w:eastAsia="en-AU"/>
              </w:rPr>
              <w:t>2°C  for 6 and 9 weeks</w:t>
            </w:r>
          </w:p>
        </w:tc>
        <w:tc>
          <w:tcPr>
            <w:tcW w:w="1824" w:type="dxa"/>
            <w:hideMark/>
          </w:tcPr>
          <w:p w14:paraId="33D8C0BF" w14:textId="77777777" w:rsidR="005279B0" w:rsidRPr="00E21B9F" w:rsidRDefault="005279B0" w:rsidP="005279B0">
            <w:pPr>
              <w:rPr>
                <w:rFonts w:ascii="Arial" w:hAnsi="Arial" w:cs="Arial"/>
                <w:szCs w:val="20"/>
                <w:lang w:eastAsia="en-AU"/>
              </w:rPr>
            </w:pPr>
            <w:proofErr w:type="gramStart"/>
            <w:r w:rsidRPr="00E21B9F">
              <w:rPr>
                <w:rFonts w:ascii="Arial" w:hAnsi="Arial" w:cs="Arial"/>
                <w:szCs w:val="20"/>
                <w:lang w:eastAsia="en-AU"/>
              </w:rPr>
              <w:t>F(</w:t>
            </w:r>
            <w:proofErr w:type="gramEnd"/>
            <w:r w:rsidRPr="00E21B9F">
              <w:rPr>
                <w:rFonts w:ascii="Arial" w:hAnsi="Arial" w:cs="Arial"/>
                <w:szCs w:val="20"/>
                <w:lang w:eastAsia="en-AU"/>
              </w:rPr>
              <w:t>4, 331)=23.5</w:t>
            </w:r>
          </w:p>
        </w:tc>
        <w:tc>
          <w:tcPr>
            <w:tcW w:w="855" w:type="dxa"/>
            <w:hideMark/>
          </w:tcPr>
          <w:p w14:paraId="1D671B7B" w14:textId="77777777" w:rsidR="005279B0" w:rsidRPr="00E21B9F" w:rsidRDefault="005279B0" w:rsidP="005279B0">
            <w:pPr>
              <w:rPr>
                <w:rFonts w:ascii="Arial" w:hAnsi="Arial" w:cs="Arial"/>
                <w:szCs w:val="20"/>
                <w:lang w:eastAsia="en-AU"/>
              </w:rPr>
            </w:pPr>
            <w:r w:rsidRPr="00E21B9F">
              <w:rPr>
                <w:rFonts w:ascii="Arial" w:hAnsi="Arial" w:cs="Arial"/>
                <w:szCs w:val="20"/>
                <w:lang w:eastAsia="en-AU"/>
              </w:rPr>
              <w:t>&lt;0.001</w:t>
            </w:r>
          </w:p>
        </w:tc>
        <w:tc>
          <w:tcPr>
            <w:tcW w:w="0" w:type="auto"/>
            <w:hideMark/>
          </w:tcPr>
          <w:p w14:paraId="17960B16" w14:textId="55FCF5C5" w:rsidR="005279B0" w:rsidRPr="00E21B9F" w:rsidRDefault="008E70B4" w:rsidP="005279B0">
            <w:pPr>
              <w:rPr>
                <w:rFonts w:ascii="Arial" w:hAnsi="Arial" w:cs="Arial"/>
                <w:szCs w:val="20"/>
                <w:lang w:eastAsia="en-AU"/>
              </w:rPr>
            </w:pPr>
            <w:r w:rsidRPr="00E21B9F">
              <w:rPr>
                <w:rFonts w:ascii="Arial" w:hAnsi="Arial" w:cs="Arial"/>
                <w:szCs w:val="20"/>
                <w:lang w:eastAsia="en-AU"/>
              </w:rPr>
              <w:t>+2°C for 6 and 9 weeks</w:t>
            </w:r>
            <w:r w:rsidR="005279B0" w:rsidRPr="00E21B9F">
              <w:rPr>
                <w:rFonts w:ascii="Arial" w:hAnsi="Arial" w:cs="Arial"/>
                <w:szCs w:val="20"/>
                <w:lang w:eastAsia="en-AU"/>
              </w:rPr>
              <w:t xml:space="preserve"> </w:t>
            </w:r>
            <w:proofErr w:type="gramStart"/>
            <w:r w:rsidR="005279B0" w:rsidRPr="00E21B9F">
              <w:rPr>
                <w:rFonts w:ascii="Arial" w:hAnsi="Arial" w:cs="Arial"/>
                <w:szCs w:val="20"/>
                <w:lang w:eastAsia="en-AU"/>
              </w:rPr>
              <w:t xml:space="preserve">&gt; </w:t>
            </w:r>
            <w:r w:rsidRPr="00E21B9F">
              <w:rPr>
                <w:rFonts w:ascii="Arial" w:hAnsi="Arial" w:cs="Arial"/>
                <w:szCs w:val="20"/>
                <w:lang w:eastAsia="en-AU"/>
              </w:rPr>
              <w:t xml:space="preserve"> +</w:t>
            </w:r>
            <w:proofErr w:type="gramEnd"/>
            <w:r w:rsidRPr="00E21B9F">
              <w:rPr>
                <w:rFonts w:ascii="Arial" w:hAnsi="Arial" w:cs="Arial"/>
                <w:szCs w:val="20"/>
                <w:lang w:eastAsia="en-AU"/>
              </w:rPr>
              <w:t>1°C for 6 and 9 weeks</w:t>
            </w:r>
            <w:r w:rsidR="005279B0" w:rsidRPr="00E21B9F">
              <w:rPr>
                <w:rFonts w:ascii="Arial" w:hAnsi="Arial" w:cs="Arial"/>
                <w:szCs w:val="20"/>
                <w:lang w:eastAsia="en-AU"/>
              </w:rPr>
              <w:t xml:space="preserve"> &gt; Control</w:t>
            </w:r>
          </w:p>
        </w:tc>
      </w:tr>
      <w:tr w:rsidR="008E70B4" w:rsidRPr="00953D94" w14:paraId="2DF92B89" w14:textId="77777777" w:rsidTr="00E21B9F">
        <w:trPr>
          <w:trHeight w:val="60"/>
        </w:trPr>
        <w:tc>
          <w:tcPr>
            <w:tcW w:w="0" w:type="auto"/>
            <w:hideMark/>
          </w:tcPr>
          <w:p w14:paraId="4B85D1CF" w14:textId="77777777" w:rsidR="00E21B9F" w:rsidRDefault="005279B0" w:rsidP="005279B0">
            <w:pPr>
              <w:rPr>
                <w:rFonts w:ascii="Arial" w:hAnsi="Arial" w:cs="Arial"/>
                <w:szCs w:val="20"/>
                <w:lang w:eastAsia="en-AU"/>
              </w:rPr>
            </w:pPr>
            <w:r w:rsidRPr="00E21B9F">
              <w:rPr>
                <w:rFonts w:ascii="Arial" w:hAnsi="Arial" w:cs="Arial"/>
                <w:szCs w:val="20"/>
                <w:lang w:eastAsia="en-AU"/>
              </w:rPr>
              <w:t>Short-Term</w:t>
            </w:r>
            <w:r w:rsidR="008E70B4" w:rsidRPr="00E21B9F">
              <w:rPr>
                <w:rFonts w:ascii="Arial" w:hAnsi="Arial" w:cs="Arial"/>
                <w:szCs w:val="20"/>
                <w:lang w:eastAsia="en-AU"/>
              </w:rPr>
              <w:t xml:space="preserve"> </w:t>
            </w:r>
          </w:p>
          <w:p w14:paraId="535C493C" w14:textId="792CECD0" w:rsidR="005279B0" w:rsidRPr="00E21B9F" w:rsidRDefault="008E70B4" w:rsidP="005279B0">
            <w:pPr>
              <w:rPr>
                <w:rFonts w:ascii="Arial" w:hAnsi="Arial" w:cs="Arial"/>
                <w:szCs w:val="20"/>
                <w:lang w:eastAsia="en-AU"/>
              </w:rPr>
            </w:pPr>
            <w:r w:rsidRPr="00E21B9F">
              <w:rPr>
                <w:rFonts w:ascii="Arial" w:hAnsi="Arial" w:cs="Arial"/>
                <w:szCs w:val="20"/>
                <w:lang w:eastAsia="en-AU"/>
              </w:rPr>
              <w:t>(3 weeks)</w:t>
            </w:r>
          </w:p>
        </w:tc>
        <w:tc>
          <w:tcPr>
            <w:tcW w:w="0" w:type="auto"/>
            <w:hideMark/>
          </w:tcPr>
          <w:p w14:paraId="16725FA3" w14:textId="77777777" w:rsidR="005279B0" w:rsidRPr="00E21B9F" w:rsidRDefault="005279B0" w:rsidP="005279B0">
            <w:pPr>
              <w:rPr>
                <w:rFonts w:ascii="Arial" w:hAnsi="Arial" w:cs="Arial"/>
                <w:szCs w:val="20"/>
                <w:lang w:eastAsia="en-AU"/>
              </w:rPr>
            </w:pPr>
            <w:r w:rsidRPr="00E21B9F">
              <w:rPr>
                <w:rFonts w:ascii="Arial" w:hAnsi="Arial" w:cs="Arial"/>
                <w:szCs w:val="20"/>
                <w:lang w:eastAsia="en-AU"/>
              </w:rPr>
              <w:t>All treatments</w:t>
            </w:r>
          </w:p>
        </w:tc>
        <w:tc>
          <w:tcPr>
            <w:tcW w:w="1824" w:type="dxa"/>
            <w:hideMark/>
          </w:tcPr>
          <w:p w14:paraId="3CCBA5B7" w14:textId="77777777" w:rsidR="005279B0" w:rsidRPr="00E21B9F" w:rsidRDefault="005279B0" w:rsidP="005279B0">
            <w:pPr>
              <w:rPr>
                <w:rFonts w:ascii="Arial" w:hAnsi="Arial" w:cs="Arial"/>
                <w:szCs w:val="20"/>
                <w:lang w:eastAsia="en-AU"/>
              </w:rPr>
            </w:pPr>
            <w:proofErr w:type="gramStart"/>
            <w:r w:rsidRPr="00E21B9F">
              <w:rPr>
                <w:rFonts w:ascii="Arial" w:hAnsi="Arial" w:cs="Arial"/>
                <w:szCs w:val="20"/>
                <w:lang w:eastAsia="en-AU"/>
              </w:rPr>
              <w:t>F(</w:t>
            </w:r>
            <w:proofErr w:type="gramEnd"/>
            <w:r w:rsidRPr="00E21B9F">
              <w:rPr>
                <w:rFonts w:ascii="Arial" w:hAnsi="Arial" w:cs="Arial"/>
                <w:szCs w:val="20"/>
                <w:lang w:eastAsia="en-AU"/>
              </w:rPr>
              <w:t>6, 101)=272.6</w:t>
            </w:r>
          </w:p>
        </w:tc>
        <w:tc>
          <w:tcPr>
            <w:tcW w:w="855" w:type="dxa"/>
            <w:hideMark/>
          </w:tcPr>
          <w:p w14:paraId="6BA12B7A" w14:textId="77777777" w:rsidR="005279B0" w:rsidRPr="00E21B9F" w:rsidRDefault="005279B0" w:rsidP="005279B0">
            <w:pPr>
              <w:rPr>
                <w:rFonts w:ascii="Arial" w:hAnsi="Arial" w:cs="Arial"/>
                <w:szCs w:val="20"/>
                <w:lang w:eastAsia="en-AU"/>
              </w:rPr>
            </w:pPr>
            <w:r w:rsidRPr="00E21B9F">
              <w:rPr>
                <w:rFonts w:ascii="Arial" w:hAnsi="Arial" w:cs="Arial"/>
                <w:szCs w:val="20"/>
                <w:lang w:eastAsia="en-AU"/>
              </w:rPr>
              <w:t>&lt;0.001</w:t>
            </w:r>
          </w:p>
        </w:tc>
        <w:tc>
          <w:tcPr>
            <w:tcW w:w="0" w:type="auto"/>
            <w:hideMark/>
          </w:tcPr>
          <w:p w14:paraId="210DEAE6" w14:textId="22903564" w:rsidR="005279B0" w:rsidRPr="00E21B9F" w:rsidRDefault="008E70B4" w:rsidP="005279B0">
            <w:pPr>
              <w:rPr>
                <w:rFonts w:ascii="Arial" w:hAnsi="Arial" w:cs="Arial"/>
                <w:szCs w:val="20"/>
                <w:lang w:eastAsia="en-AU"/>
              </w:rPr>
            </w:pPr>
            <w:r w:rsidRPr="00E21B9F">
              <w:rPr>
                <w:rFonts w:ascii="Arial" w:hAnsi="Arial" w:cs="Arial"/>
                <w:szCs w:val="20"/>
                <w:lang w:eastAsia="en-AU"/>
              </w:rPr>
              <w:t>+2°C</w:t>
            </w:r>
            <w:r w:rsidR="00C1596B" w:rsidRPr="00E21B9F">
              <w:rPr>
                <w:rFonts w:ascii="Arial" w:hAnsi="Arial" w:cs="Arial"/>
                <w:szCs w:val="20"/>
                <w:lang w:eastAsia="en-AU"/>
              </w:rPr>
              <w:t xml:space="preserve"> for all durations</w:t>
            </w:r>
            <w:r w:rsidR="006D3B0D" w:rsidRPr="00E21B9F">
              <w:rPr>
                <w:rFonts w:ascii="Arial" w:hAnsi="Arial" w:cs="Arial"/>
                <w:szCs w:val="20"/>
                <w:lang w:eastAsia="en-AU"/>
              </w:rPr>
              <w:t xml:space="preserve"> &gt; +1°C</w:t>
            </w:r>
            <w:r w:rsidR="00C1596B" w:rsidRPr="00E21B9F">
              <w:rPr>
                <w:rFonts w:ascii="Arial" w:hAnsi="Arial" w:cs="Arial"/>
                <w:szCs w:val="20"/>
                <w:lang w:eastAsia="en-AU"/>
              </w:rPr>
              <w:t xml:space="preserve"> for all durations</w:t>
            </w:r>
            <w:r w:rsidR="006D3B0D" w:rsidRPr="00E21B9F">
              <w:rPr>
                <w:rFonts w:ascii="Arial" w:hAnsi="Arial" w:cs="Arial"/>
                <w:szCs w:val="20"/>
                <w:lang w:eastAsia="en-AU"/>
              </w:rPr>
              <w:t xml:space="preserve"> &gt; Control</w:t>
            </w:r>
          </w:p>
        </w:tc>
      </w:tr>
    </w:tbl>
    <w:p w14:paraId="1FB49EAA" w14:textId="77777777" w:rsidR="00931225" w:rsidRPr="00953D94" w:rsidRDefault="00931225" w:rsidP="004715C4">
      <w:pPr>
        <w:rPr>
          <w:sz w:val="17"/>
          <w:lang w:val="en-AU"/>
        </w:rPr>
      </w:pPr>
    </w:p>
    <w:p w14:paraId="1BA89819" w14:textId="77777777" w:rsidR="00931225" w:rsidRPr="00953D94" w:rsidRDefault="00931225" w:rsidP="004715C4">
      <w:pPr>
        <w:rPr>
          <w:sz w:val="17"/>
          <w:lang w:val="en-AU"/>
        </w:rPr>
      </w:pPr>
    </w:p>
    <w:p w14:paraId="03475C9F" w14:textId="77777777" w:rsidR="00512012" w:rsidRPr="00953D94" w:rsidRDefault="00512012" w:rsidP="004715C4">
      <w:pPr>
        <w:rPr>
          <w:sz w:val="17"/>
          <w:lang w:val="en-AU"/>
        </w:rPr>
      </w:pPr>
    </w:p>
    <w:p w14:paraId="4A6F104A" w14:textId="77777777" w:rsidR="00512012" w:rsidRPr="00953D94" w:rsidRDefault="00512012" w:rsidP="004715C4">
      <w:pPr>
        <w:rPr>
          <w:sz w:val="17"/>
          <w:lang w:val="en-AU"/>
        </w:rPr>
      </w:pPr>
    </w:p>
    <w:p w14:paraId="61757FC1" w14:textId="77777777" w:rsidR="00512012" w:rsidRPr="00953D94" w:rsidRDefault="00512012" w:rsidP="004715C4">
      <w:pPr>
        <w:rPr>
          <w:sz w:val="17"/>
          <w:lang w:val="en-AU"/>
        </w:rPr>
      </w:pPr>
    </w:p>
    <w:p w14:paraId="35EF78A7" w14:textId="77777777" w:rsidR="00512012" w:rsidRPr="00953D94" w:rsidRDefault="00512012" w:rsidP="004715C4">
      <w:pPr>
        <w:rPr>
          <w:sz w:val="17"/>
          <w:lang w:val="en-AU"/>
        </w:rPr>
      </w:pPr>
    </w:p>
    <w:p w14:paraId="424475F8" w14:textId="77777777" w:rsidR="00512012" w:rsidRPr="00953D94" w:rsidRDefault="00512012" w:rsidP="004715C4">
      <w:pPr>
        <w:rPr>
          <w:sz w:val="17"/>
          <w:lang w:val="en-AU"/>
        </w:rPr>
      </w:pPr>
    </w:p>
    <w:p w14:paraId="46E5CB60" w14:textId="78B7F21F" w:rsidR="00512012" w:rsidRPr="00953D94" w:rsidRDefault="00512012" w:rsidP="004715C4">
      <w:pPr>
        <w:rPr>
          <w:sz w:val="17"/>
          <w:lang w:val="en-AU"/>
        </w:rPr>
      </w:pPr>
    </w:p>
    <w:p w14:paraId="43D07DB5" w14:textId="7B86893F" w:rsidR="00512012" w:rsidRPr="00953D94" w:rsidRDefault="00512012" w:rsidP="004715C4">
      <w:pPr>
        <w:rPr>
          <w:sz w:val="17"/>
          <w:lang w:val="en-AU"/>
        </w:rPr>
      </w:pPr>
    </w:p>
    <w:p w14:paraId="541EC3F6" w14:textId="3B5094A7" w:rsidR="00512012" w:rsidRPr="00953D94" w:rsidRDefault="00512012" w:rsidP="004715C4">
      <w:pPr>
        <w:rPr>
          <w:sz w:val="17"/>
          <w:lang w:val="en-AU"/>
        </w:rPr>
      </w:pPr>
    </w:p>
    <w:p w14:paraId="1DCBD137" w14:textId="77777777" w:rsidR="001A2D95" w:rsidRPr="00953D94" w:rsidRDefault="001A2D95">
      <w:pPr>
        <w:rPr>
          <w:b/>
          <w:bCs/>
          <w:sz w:val="28"/>
          <w:szCs w:val="28"/>
          <w:lang w:val="en-AU"/>
        </w:rPr>
      </w:pPr>
      <w:r w:rsidRPr="00953D94">
        <w:rPr>
          <w:lang w:val="en-AU"/>
        </w:rPr>
        <w:br w:type="page"/>
      </w:r>
    </w:p>
    <w:p w14:paraId="6477F058" w14:textId="3A628E28" w:rsidR="008C72CF" w:rsidRPr="00953D94" w:rsidRDefault="0043501F" w:rsidP="008C72CF">
      <w:pPr>
        <w:pStyle w:val="Heading3"/>
        <w:rPr>
          <w:sz w:val="24"/>
          <w:szCs w:val="24"/>
          <w:u w:val="single"/>
          <w:lang w:val="en-AU"/>
        </w:rPr>
      </w:pPr>
      <w:bookmarkStart w:id="18" w:name="_A6._Manually_Recorded"/>
      <w:bookmarkStart w:id="19" w:name="_Toc206247680"/>
      <w:bookmarkEnd w:id="18"/>
      <w:r>
        <w:rPr>
          <w:sz w:val="24"/>
          <w:szCs w:val="24"/>
          <w:u w:val="single"/>
          <w:lang w:val="en-AU"/>
        </w:rPr>
        <w:lastRenderedPageBreak/>
        <w:t>SI.6</w:t>
      </w:r>
      <w:r w:rsidR="00FB4A04" w:rsidRPr="00953D94">
        <w:rPr>
          <w:sz w:val="24"/>
          <w:szCs w:val="24"/>
          <w:u w:val="single"/>
          <w:lang w:val="en-AU"/>
        </w:rPr>
        <w:t xml:space="preserve"> Manually Recorded Temperature Profiles and Donor Colony Thermal History</w:t>
      </w:r>
      <w:bookmarkEnd w:id="19"/>
    </w:p>
    <w:p w14:paraId="22E9B535" w14:textId="7AD974C9" w:rsidR="00E27008" w:rsidRPr="00953D94" w:rsidRDefault="00E27008" w:rsidP="004715C4">
      <w:pPr>
        <w:rPr>
          <w:sz w:val="17"/>
          <w:lang w:val="en-AU"/>
        </w:rPr>
      </w:pPr>
    </w:p>
    <w:p w14:paraId="310D6E23" w14:textId="77777777" w:rsidR="00931225" w:rsidRPr="00953D94" w:rsidRDefault="00931225" w:rsidP="004715C4">
      <w:pPr>
        <w:rPr>
          <w:sz w:val="17"/>
          <w:lang w:val="en-AU"/>
        </w:rPr>
      </w:pPr>
    </w:p>
    <w:p w14:paraId="1D2C101C" w14:textId="77777777" w:rsidR="00931225" w:rsidRPr="00953D94" w:rsidRDefault="00931225" w:rsidP="004715C4">
      <w:pPr>
        <w:rPr>
          <w:sz w:val="17"/>
          <w:lang w:val="en-AU"/>
        </w:rPr>
      </w:pPr>
    </w:p>
    <w:p w14:paraId="5341E0DF" w14:textId="77777777" w:rsidR="00931225" w:rsidRPr="00953D94" w:rsidRDefault="00931225" w:rsidP="004715C4">
      <w:pPr>
        <w:rPr>
          <w:sz w:val="17"/>
          <w:lang w:val="en-AU"/>
        </w:rPr>
      </w:pPr>
    </w:p>
    <w:p w14:paraId="03624E9D" w14:textId="76B9F202" w:rsidR="00E27008" w:rsidRPr="00953D94" w:rsidRDefault="00E27008" w:rsidP="004715C4">
      <w:pPr>
        <w:rPr>
          <w:sz w:val="17"/>
          <w:lang w:val="en-AU"/>
        </w:rPr>
      </w:pPr>
    </w:p>
    <w:p w14:paraId="5BDE08F9" w14:textId="1A39E0BF" w:rsidR="00E643CA" w:rsidRPr="00953D94" w:rsidRDefault="00AF2B84" w:rsidP="004715C4">
      <w:pPr>
        <w:rPr>
          <w:sz w:val="17"/>
          <w:lang w:val="en-AU"/>
        </w:rPr>
      </w:pPr>
      <w:r>
        <w:rPr>
          <w:noProof/>
        </w:rPr>
        <w:drawing>
          <wp:inline distT="0" distB="0" distL="0" distR="0" wp14:anchorId="4DBEE7D5" wp14:editId="2733EA03">
            <wp:extent cx="6122670" cy="4079875"/>
            <wp:effectExtent l="0" t="0" r="0" b="0"/>
            <wp:docPr id="12" name="Picture 12" descr="A graph with green and grey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with green and grey lin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2670" cy="4079875"/>
                    </a:xfrm>
                    <a:prstGeom prst="rect">
                      <a:avLst/>
                    </a:prstGeom>
                    <a:noFill/>
                    <a:ln>
                      <a:noFill/>
                    </a:ln>
                  </pic:spPr>
                </pic:pic>
              </a:graphicData>
            </a:graphic>
          </wp:inline>
        </w:drawing>
      </w:r>
    </w:p>
    <w:p w14:paraId="24EDD210" w14:textId="77777777" w:rsidR="00C1596B" w:rsidRPr="00953D94" w:rsidRDefault="00C1596B" w:rsidP="004715C4">
      <w:pPr>
        <w:rPr>
          <w:sz w:val="17"/>
          <w:lang w:val="en-AU"/>
        </w:rPr>
      </w:pPr>
    </w:p>
    <w:p w14:paraId="50AFCEB5" w14:textId="77777777" w:rsidR="002F2FFB" w:rsidRPr="00953D94" w:rsidRDefault="002F2FFB" w:rsidP="008C72CF">
      <w:pPr>
        <w:rPr>
          <w:u w:val="single"/>
          <w:lang w:val="en-AU"/>
        </w:rPr>
      </w:pPr>
    </w:p>
    <w:p w14:paraId="2808748C" w14:textId="3AD8FBA4" w:rsidR="00821213" w:rsidRPr="0020051B" w:rsidRDefault="00901529" w:rsidP="0020051B">
      <w:pPr>
        <w:jc w:val="both"/>
        <w:rPr>
          <w:u w:val="single"/>
          <w:lang w:val="en-AU"/>
        </w:rPr>
      </w:pPr>
      <w:r w:rsidRPr="0020051B">
        <w:rPr>
          <w:b/>
          <w:bCs/>
          <w:u w:val="single"/>
          <w:lang w:val="en-AU"/>
        </w:rPr>
        <w:t>Fig.</w:t>
      </w:r>
      <w:r w:rsidR="008C2EF1" w:rsidRPr="0020051B">
        <w:rPr>
          <w:b/>
          <w:bCs/>
          <w:u w:val="single"/>
          <w:lang w:val="en-AU"/>
        </w:rPr>
        <w:t>5</w:t>
      </w:r>
      <w:r w:rsidR="008C72CF" w:rsidRPr="0020051B">
        <w:rPr>
          <w:b/>
          <w:bCs/>
          <w:u w:val="single"/>
          <w:lang w:val="en-AU"/>
        </w:rPr>
        <w:t xml:space="preserve"> </w:t>
      </w:r>
      <w:r w:rsidR="0020051B" w:rsidRPr="0020051B">
        <w:rPr>
          <w:b/>
          <w:bCs/>
          <w:u w:val="single"/>
          <w:lang w:val="en-AU"/>
        </w:rPr>
        <w:t>Recorded temperatures in Control tanks during the experimental period.</w:t>
      </w:r>
      <w:r w:rsidR="0020051B" w:rsidRPr="0020051B">
        <w:rPr>
          <w:lang w:val="en-AU"/>
        </w:rPr>
        <w:t xml:space="preserve"> </w:t>
      </w:r>
      <w:r w:rsidR="0020051B" w:rsidRPr="0020051B">
        <w:rPr>
          <w:lang w:val="en-AU"/>
        </w:rPr>
        <w:t>The green line shows daily mean temperatures recorded in Control tanks, averaged across replicate tanks. The grey dotted line represents the nominal (programmed) target temperatures for the Control treatment. Gaps in the recorded series correspond to periods when manual measurements were unavailable.</w:t>
      </w:r>
    </w:p>
    <w:p w14:paraId="57B13577" w14:textId="4B2DEE6C" w:rsidR="00821213" w:rsidRPr="00953D94" w:rsidRDefault="00821213" w:rsidP="004715C4">
      <w:pPr>
        <w:rPr>
          <w:sz w:val="17"/>
          <w:lang w:val="en-AU"/>
        </w:rPr>
      </w:pPr>
    </w:p>
    <w:p w14:paraId="46EB5FBC" w14:textId="03F81770" w:rsidR="00E643CA" w:rsidRPr="00953D94" w:rsidRDefault="00E643CA" w:rsidP="004715C4">
      <w:pPr>
        <w:rPr>
          <w:sz w:val="17"/>
          <w:lang w:val="en-AU"/>
        </w:rPr>
      </w:pPr>
    </w:p>
    <w:p w14:paraId="50374325" w14:textId="5199B175" w:rsidR="00E643CA" w:rsidRPr="00953D94" w:rsidRDefault="00392EB7" w:rsidP="004715C4">
      <w:pPr>
        <w:rPr>
          <w:sz w:val="17"/>
          <w:lang w:val="en-AU"/>
        </w:rPr>
      </w:pPr>
      <w:r>
        <w:rPr>
          <w:noProof/>
        </w:rPr>
        <w:lastRenderedPageBreak/>
        <w:drawing>
          <wp:inline distT="0" distB="0" distL="0" distR="0" wp14:anchorId="0269A0B8" wp14:editId="0DCB2237">
            <wp:extent cx="6122670" cy="4079875"/>
            <wp:effectExtent l="0" t="0" r="0" b="0"/>
            <wp:docPr id="19" name="Picture 19"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aph with different colored lin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2670" cy="4079875"/>
                    </a:xfrm>
                    <a:prstGeom prst="rect">
                      <a:avLst/>
                    </a:prstGeom>
                    <a:noFill/>
                    <a:ln>
                      <a:noFill/>
                    </a:ln>
                  </pic:spPr>
                </pic:pic>
              </a:graphicData>
            </a:graphic>
          </wp:inline>
        </w:drawing>
      </w:r>
    </w:p>
    <w:p w14:paraId="1EFD2158" w14:textId="1DCCCC7E" w:rsidR="00C1596B" w:rsidRPr="00953D94" w:rsidRDefault="00C1596B" w:rsidP="004715C4">
      <w:pPr>
        <w:rPr>
          <w:sz w:val="17"/>
          <w:lang w:val="en-AU"/>
        </w:rPr>
      </w:pPr>
    </w:p>
    <w:p w14:paraId="0837AF84" w14:textId="77777777" w:rsidR="001A2D95" w:rsidRPr="008D25C4" w:rsidRDefault="001A2D95" w:rsidP="008B77BC">
      <w:pPr>
        <w:jc w:val="both"/>
        <w:rPr>
          <w:b/>
          <w:bCs/>
          <w:u w:val="single"/>
          <w:lang w:val="en-AU"/>
        </w:rPr>
      </w:pPr>
    </w:p>
    <w:p w14:paraId="1808229F" w14:textId="77777777" w:rsidR="008D25C4" w:rsidRPr="008D25C4" w:rsidRDefault="00901529" w:rsidP="008D25C4">
      <w:pPr>
        <w:jc w:val="both"/>
        <w:rPr>
          <w:b/>
          <w:bCs/>
          <w:u w:val="single"/>
          <w:lang w:val="en-AU"/>
        </w:rPr>
      </w:pPr>
      <w:r w:rsidRPr="008D25C4">
        <w:rPr>
          <w:b/>
          <w:bCs/>
          <w:u w:val="single"/>
          <w:lang w:val="en-AU"/>
        </w:rPr>
        <w:t>Fig.</w:t>
      </w:r>
      <w:r w:rsidR="008C2EF1" w:rsidRPr="008D25C4">
        <w:rPr>
          <w:b/>
          <w:bCs/>
          <w:u w:val="single"/>
          <w:lang w:val="en-AU"/>
        </w:rPr>
        <w:t>6</w:t>
      </w:r>
      <w:r w:rsidR="001A2D95" w:rsidRPr="008D25C4">
        <w:rPr>
          <w:b/>
          <w:bCs/>
          <w:u w:val="single"/>
          <w:lang w:val="en-AU"/>
        </w:rPr>
        <w:t xml:space="preserve"> </w:t>
      </w:r>
      <w:r w:rsidR="008D25C4" w:rsidRPr="008D25C4">
        <w:rPr>
          <w:b/>
          <w:bCs/>
          <w:u w:val="single"/>
          <w:lang w:val="en-AU"/>
        </w:rPr>
        <w:t>Recorded temperatures for +1 °C heat-stress treatments during the experimental period.</w:t>
      </w:r>
    </w:p>
    <w:p w14:paraId="67E921EA" w14:textId="0B24F8FE" w:rsidR="001A2D95" w:rsidRPr="008D25C4" w:rsidRDefault="008D25C4" w:rsidP="008D25C4">
      <w:pPr>
        <w:jc w:val="both"/>
        <w:rPr>
          <w:sz w:val="17"/>
          <w:lang w:val="en-AU"/>
        </w:rPr>
      </w:pPr>
      <w:r w:rsidRPr="008D25C4">
        <w:rPr>
          <w:lang w:val="en-AU"/>
        </w:rPr>
        <w:t>Coloured lines show daily mean temperatures recorded in tanks assigned to +1 °C treatments, averaged across replicate tanks within each exposure duration: 3 weeks (blue), 6 weeks (yellow), and 9 weeks (red). The grey dotted line represents the nominal (programmed) +1 °C target temperature. Gaps in the recorded series correspond to periods when manual measurements were unavailable</w:t>
      </w:r>
    </w:p>
    <w:p w14:paraId="75C7085D" w14:textId="77777777" w:rsidR="001A2D95" w:rsidRPr="00953D94" w:rsidRDefault="001A2D95" w:rsidP="001A2D95">
      <w:pPr>
        <w:rPr>
          <w:sz w:val="17"/>
          <w:lang w:val="en-AU"/>
        </w:rPr>
      </w:pPr>
    </w:p>
    <w:p w14:paraId="6F3A77DD" w14:textId="7CE0C58E" w:rsidR="00E643CA" w:rsidRPr="00953D94" w:rsidRDefault="00E643CA" w:rsidP="004715C4">
      <w:pPr>
        <w:rPr>
          <w:sz w:val="17"/>
          <w:lang w:val="en-AU"/>
        </w:rPr>
      </w:pPr>
    </w:p>
    <w:p w14:paraId="5607D710" w14:textId="77777777" w:rsidR="00E643CA" w:rsidRPr="00953D94" w:rsidRDefault="00E643CA" w:rsidP="004715C4">
      <w:pPr>
        <w:rPr>
          <w:sz w:val="17"/>
          <w:lang w:val="en-AU"/>
        </w:rPr>
      </w:pPr>
    </w:p>
    <w:p w14:paraId="1A97D9F3" w14:textId="43E64DC9" w:rsidR="001A2D95" w:rsidRPr="00953D94" w:rsidRDefault="00392EB7" w:rsidP="004715C4">
      <w:pPr>
        <w:rPr>
          <w:sz w:val="17"/>
          <w:lang w:val="en-AU"/>
        </w:rPr>
      </w:pPr>
      <w:r>
        <w:rPr>
          <w:noProof/>
        </w:rPr>
        <w:lastRenderedPageBreak/>
        <w:drawing>
          <wp:inline distT="0" distB="0" distL="0" distR="0" wp14:anchorId="364C0FFC" wp14:editId="058967F4">
            <wp:extent cx="6122670" cy="4079875"/>
            <wp:effectExtent l="0" t="0" r="0" b="0"/>
            <wp:docPr id="31" name="Picture 3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aph of different colored lin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2670" cy="4079875"/>
                    </a:xfrm>
                    <a:prstGeom prst="rect">
                      <a:avLst/>
                    </a:prstGeom>
                    <a:noFill/>
                    <a:ln>
                      <a:noFill/>
                    </a:ln>
                  </pic:spPr>
                </pic:pic>
              </a:graphicData>
            </a:graphic>
          </wp:inline>
        </w:drawing>
      </w:r>
    </w:p>
    <w:p w14:paraId="737D20F5" w14:textId="77777777" w:rsidR="00C1596B" w:rsidRPr="00953D94" w:rsidRDefault="00C1596B" w:rsidP="004715C4">
      <w:pPr>
        <w:rPr>
          <w:sz w:val="17"/>
          <w:lang w:val="en-AU"/>
        </w:rPr>
      </w:pPr>
    </w:p>
    <w:p w14:paraId="4D6DE1D0" w14:textId="0B7CC04F" w:rsidR="001A2D95" w:rsidRPr="00953D94" w:rsidRDefault="001A2D95" w:rsidP="004715C4">
      <w:pPr>
        <w:rPr>
          <w:sz w:val="17"/>
          <w:lang w:val="en-AU"/>
        </w:rPr>
      </w:pPr>
    </w:p>
    <w:p w14:paraId="4BEA3EB6" w14:textId="7474A5CE" w:rsidR="001A2D95" w:rsidRPr="00953D94" w:rsidRDefault="001A2D95" w:rsidP="004715C4">
      <w:pPr>
        <w:rPr>
          <w:sz w:val="17"/>
          <w:lang w:val="en-AU"/>
        </w:rPr>
      </w:pPr>
    </w:p>
    <w:p w14:paraId="3A09B9EF" w14:textId="222EE775" w:rsidR="001A2D95" w:rsidRPr="00953D94" w:rsidRDefault="001A2D95" w:rsidP="008B77BC">
      <w:pPr>
        <w:jc w:val="both"/>
        <w:rPr>
          <w:sz w:val="17"/>
          <w:lang w:val="en-AU"/>
        </w:rPr>
      </w:pPr>
    </w:p>
    <w:p w14:paraId="5CBA6687" w14:textId="77777777" w:rsidR="008D25C4" w:rsidRPr="008D25C4" w:rsidRDefault="00901529" w:rsidP="008D25C4">
      <w:pPr>
        <w:jc w:val="both"/>
        <w:rPr>
          <w:u w:val="single"/>
          <w:lang w:val="en-AU"/>
        </w:rPr>
      </w:pPr>
      <w:r>
        <w:rPr>
          <w:b/>
          <w:bCs/>
          <w:u w:val="single"/>
          <w:lang w:val="en-AU"/>
        </w:rPr>
        <w:t>Fi</w:t>
      </w:r>
      <w:r w:rsidRPr="008D25C4">
        <w:rPr>
          <w:b/>
          <w:bCs/>
          <w:u w:val="single"/>
          <w:lang w:val="en-AU"/>
        </w:rPr>
        <w:t>g.</w:t>
      </w:r>
      <w:r w:rsidR="008C2EF1" w:rsidRPr="008D25C4">
        <w:rPr>
          <w:b/>
          <w:bCs/>
          <w:u w:val="single"/>
          <w:lang w:val="en-AU"/>
        </w:rPr>
        <w:t>7</w:t>
      </w:r>
      <w:r w:rsidR="001A2D95" w:rsidRPr="008D25C4">
        <w:rPr>
          <w:b/>
          <w:bCs/>
          <w:u w:val="single"/>
          <w:lang w:val="en-AU"/>
        </w:rPr>
        <w:t xml:space="preserve"> </w:t>
      </w:r>
      <w:r w:rsidR="008D25C4" w:rsidRPr="008D25C4">
        <w:rPr>
          <w:b/>
          <w:bCs/>
          <w:u w:val="single"/>
          <w:lang w:val="en-AU"/>
        </w:rPr>
        <w:t>Recorded temperatures for +2 °C heat-stress treatments during the experimental period.</w:t>
      </w:r>
    </w:p>
    <w:p w14:paraId="5DC5917D" w14:textId="75FC2E0B" w:rsidR="008968ED" w:rsidRPr="008D25C4" w:rsidRDefault="008D25C4" w:rsidP="008D25C4">
      <w:pPr>
        <w:jc w:val="both"/>
        <w:rPr>
          <w:lang w:val="en-AU"/>
        </w:rPr>
      </w:pPr>
      <w:r w:rsidRPr="008D25C4">
        <w:rPr>
          <w:lang w:val="en-AU"/>
        </w:rPr>
        <w:t>Coloured lines show daily mean temperatures recorded in tanks assigned to +2 °C treatments, averaged across replicate tanks within each exposure duration: 3 weeks (blue), 6 weeks (yellow), and 9 weeks (red). The grey dotted line represents the nominal (programmed) +2 °C target temperature. Gaps in the recorded series correspond to periods when manual measurements were unavailable.</w:t>
      </w:r>
      <w:r w:rsidR="008968ED" w:rsidRPr="008D25C4">
        <w:rPr>
          <w:lang w:val="en-AU"/>
        </w:rPr>
        <w:br w:type="page"/>
      </w:r>
    </w:p>
    <w:p w14:paraId="519D23C0" w14:textId="77777777" w:rsidR="001A2D95" w:rsidRPr="00953D94" w:rsidRDefault="001A2D95" w:rsidP="001A2D95">
      <w:pPr>
        <w:rPr>
          <w:lang w:val="en-AU"/>
        </w:rPr>
      </w:pPr>
    </w:p>
    <w:p w14:paraId="5169150D" w14:textId="47597BDF" w:rsidR="001A2D95" w:rsidRPr="00953D94" w:rsidRDefault="001A2D95" w:rsidP="001A2D95">
      <w:pPr>
        <w:rPr>
          <w:lang w:val="en-AU"/>
        </w:rPr>
      </w:pPr>
    </w:p>
    <w:p w14:paraId="4EF20648" w14:textId="35E7E40E" w:rsidR="001A2D95" w:rsidRPr="00953D94" w:rsidRDefault="001A2D95" w:rsidP="001A2D95">
      <w:pPr>
        <w:rPr>
          <w:lang w:val="en-AU"/>
        </w:rPr>
      </w:pPr>
    </w:p>
    <w:p w14:paraId="1C24B625" w14:textId="77777777" w:rsidR="001A2D95" w:rsidRPr="00953D94" w:rsidRDefault="001A2D95" w:rsidP="001A2D95">
      <w:pPr>
        <w:rPr>
          <w:lang w:val="en-AU"/>
        </w:rPr>
      </w:pPr>
    </w:p>
    <w:p w14:paraId="2B899318" w14:textId="77777777" w:rsidR="001A2D95" w:rsidRPr="00953D94" w:rsidRDefault="001A2D95" w:rsidP="004715C4">
      <w:pPr>
        <w:rPr>
          <w:sz w:val="17"/>
          <w:lang w:val="en-AU"/>
        </w:rPr>
      </w:pPr>
    </w:p>
    <w:p w14:paraId="520A1536" w14:textId="4E65E6D1" w:rsidR="008968ED" w:rsidRPr="00953D94" w:rsidRDefault="00D04E79" w:rsidP="008968ED">
      <w:pPr>
        <w:rPr>
          <w:sz w:val="17"/>
          <w:lang w:val="en-AU"/>
        </w:rPr>
      </w:pPr>
      <w:r>
        <w:rPr>
          <w:noProof/>
        </w:rPr>
        <w:drawing>
          <wp:inline distT="0" distB="0" distL="0" distR="0" wp14:anchorId="3291757E" wp14:editId="3DF9CA5A">
            <wp:extent cx="6122670" cy="4079875"/>
            <wp:effectExtent l="0" t="0" r="0" b="0"/>
            <wp:docPr id="35" name="Picture 35" descr="A graph with blue and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graph with blue and green line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2670" cy="4079875"/>
                    </a:xfrm>
                    <a:prstGeom prst="rect">
                      <a:avLst/>
                    </a:prstGeom>
                    <a:noFill/>
                    <a:ln>
                      <a:noFill/>
                    </a:ln>
                  </pic:spPr>
                </pic:pic>
              </a:graphicData>
            </a:graphic>
          </wp:inline>
        </w:drawing>
      </w:r>
    </w:p>
    <w:p w14:paraId="4B269E42" w14:textId="77777777" w:rsidR="00C1596B" w:rsidRPr="00953D94" w:rsidRDefault="00C1596B" w:rsidP="008968ED">
      <w:pPr>
        <w:rPr>
          <w:sz w:val="17"/>
          <w:lang w:val="en-AU"/>
        </w:rPr>
      </w:pPr>
    </w:p>
    <w:p w14:paraId="1760BC59" w14:textId="77777777" w:rsidR="008968ED" w:rsidRPr="00953D94" w:rsidRDefault="008968ED" w:rsidP="008968ED">
      <w:pPr>
        <w:rPr>
          <w:lang w:val="en-AU"/>
        </w:rPr>
      </w:pPr>
    </w:p>
    <w:p w14:paraId="5EC038CF" w14:textId="3C6B0CFA" w:rsidR="00A944EC" w:rsidRPr="008D25C4" w:rsidRDefault="00901529" w:rsidP="008D25C4">
      <w:pPr>
        <w:jc w:val="both"/>
        <w:rPr>
          <w:u w:val="single"/>
          <w:lang w:val="en-AU"/>
        </w:rPr>
        <w:sectPr w:rsidR="00A944EC" w:rsidRPr="008D25C4" w:rsidSect="00B5463D">
          <w:pgSz w:w="11910" w:h="16840"/>
          <w:pgMar w:top="1134" w:right="1134" w:bottom="1134" w:left="1134" w:header="720" w:footer="720" w:gutter="0"/>
          <w:cols w:space="720"/>
        </w:sectPr>
      </w:pPr>
      <w:r w:rsidRPr="008D25C4">
        <w:rPr>
          <w:b/>
          <w:bCs/>
          <w:u w:val="single"/>
          <w:lang w:val="en-AU"/>
        </w:rPr>
        <w:t>Fig.</w:t>
      </w:r>
      <w:r w:rsidR="008C2EF1" w:rsidRPr="008D25C4">
        <w:rPr>
          <w:b/>
          <w:bCs/>
          <w:u w:val="single"/>
          <w:lang w:val="en-AU"/>
        </w:rPr>
        <w:t>8</w:t>
      </w:r>
      <w:bookmarkStart w:id="20" w:name="Example_of_Citations"/>
      <w:bookmarkStart w:id="21" w:name="_bookmark21"/>
      <w:bookmarkEnd w:id="20"/>
      <w:bookmarkEnd w:id="21"/>
      <w:r w:rsidR="008D25C4" w:rsidRPr="008D25C4">
        <w:rPr>
          <w:b/>
          <w:bCs/>
          <w:u w:val="single"/>
          <w:lang w:val="en-AU"/>
        </w:rPr>
        <w:t xml:space="preserve"> Monthly mean seawater temperatures from long-term AIMS monitoring sites and in situ logger data from 2022.</w:t>
      </w:r>
      <w:r w:rsidR="008D25C4">
        <w:rPr>
          <w:u w:val="single"/>
          <w:lang w:val="en-AU"/>
        </w:rPr>
        <w:t xml:space="preserve"> </w:t>
      </w:r>
      <w:r w:rsidR="008D25C4" w:rsidRPr="008D25C4">
        <w:rPr>
          <w:lang w:val="en-AU"/>
        </w:rPr>
        <w:t xml:space="preserve">Blue and green lines show monthly mean temperatures from AIMS loggers at Pole 8 (North Heron Island reef slope, 5.4 m depth, 2000–2020) and Pole 7 (South Heron Island reef slope, </w:t>
      </w:r>
      <w:proofErr w:type="spellStart"/>
      <w:r w:rsidR="008D25C4" w:rsidRPr="008D25C4">
        <w:rPr>
          <w:lang w:val="en-AU"/>
        </w:rPr>
        <w:t>Wistari</w:t>
      </w:r>
      <w:proofErr w:type="spellEnd"/>
      <w:r w:rsidR="008D25C4" w:rsidRPr="008D25C4">
        <w:rPr>
          <w:lang w:val="en-AU"/>
        </w:rPr>
        <w:t xml:space="preserve"> Channel, 5 m depth, 2016), respectively. The red line represents monthly mean temperatures from an </w:t>
      </w:r>
      <w:r w:rsidR="008D25C4" w:rsidRPr="008D25C4">
        <w:rPr>
          <w:i/>
          <w:iCs/>
          <w:lang w:val="en-AU"/>
        </w:rPr>
        <w:t>in</w:t>
      </w:r>
      <w:r w:rsidR="008D25C4" w:rsidRPr="008D25C4">
        <w:rPr>
          <w:i/>
          <w:iCs/>
          <w:lang w:val="en-AU"/>
        </w:rPr>
        <w:t>-</w:t>
      </w:r>
      <w:r w:rsidR="008D25C4" w:rsidRPr="008D25C4">
        <w:rPr>
          <w:i/>
          <w:iCs/>
          <w:lang w:val="en-AU"/>
        </w:rPr>
        <w:t>situ</w:t>
      </w:r>
      <w:r w:rsidR="008D25C4" w:rsidRPr="008D25C4">
        <w:rPr>
          <w:lang w:val="en-AU"/>
        </w:rPr>
        <w:t xml:space="preserve"> logger deployed near the experimental site in 2022 (Heron Reef slope, </w:t>
      </w:r>
      <w:proofErr w:type="spellStart"/>
      <w:r w:rsidR="008D25C4" w:rsidRPr="008D25C4">
        <w:rPr>
          <w:lang w:val="en-AU"/>
        </w:rPr>
        <w:t>Wistari</w:t>
      </w:r>
      <w:proofErr w:type="spellEnd"/>
      <w:r w:rsidR="008D25C4" w:rsidRPr="008D25C4">
        <w:rPr>
          <w:lang w:val="en-AU"/>
        </w:rPr>
        <w:t xml:space="preserve"> Channel, 5 m depth; data provided by S. </w:t>
      </w:r>
      <w:proofErr w:type="spellStart"/>
      <w:r w:rsidR="008D25C4" w:rsidRPr="008D25C4">
        <w:rPr>
          <w:lang w:val="en-AU"/>
        </w:rPr>
        <w:t>Jurriaans</w:t>
      </w:r>
      <w:proofErr w:type="spellEnd"/>
      <w:r w:rsidR="008D25C4" w:rsidRPr="008D25C4">
        <w:rPr>
          <w:lang w:val="en-AU"/>
        </w:rPr>
        <w:t>, AIMS, unpublished).</w:t>
      </w:r>
      <w:r w:rsidR="008D25C4">
        <w:rPr>
          <w:u w:val="single"/>
          <w:lang w:val="en-AU"/>
        </w:rPr>
        <w:t xml:space="preserve"> </w:t>
      </w:r>
      <w:r w:rsidR="008D25C4" w:rsidRPr="008D25C4">
        <w:rPr>
          <w:lang w:val="en-AU"/>
        </w:rPr>
        <w:t>The Pole 7 and Pole 8 datasets were used to calculate the seasonal average temperature profile for the Control treatment. The 2022 in situ logger data provide contextual validation of thermal conditions experienced by donor colonies during the experimental year.</w:t>
      </w:r>
    </w:p>
    <w:p w14:paraId="580AE89F" w14:textId="278611D8" w:rsidR="00A944EC" w:rsidRPr="00953D94" w:rsidRDefault="00A944EC" w:rsidP="00003E6A">
      <w:pPr>
        <w:pStyle w:val="BodyText"/>
        <w:spacing w:line="252" w:lineRule="auto"/>
        <w:rPr>
          <w:lang w:val="en-AU"/>
        </w:rPr>
      </w:pPr>
    </w:p>
    <w:sectPr w:rsidR="00A944EC" w:rsidRPr="00953D94" w:rsidSect="00B5463D">
      <w:type w:val="continuous"/>
      <w:pgSz w:w="11910" w:h="16840"/>
      <w:pgMar w:top="1134" w:right="1134" w:bottom="1134" w:left="1134" w:header="720" w:footer="720" w:gutter="0"/>
      <w:cols w:num="2" w:space="720" w:equalWidth="0">
        <w:col w:w="5814" w:space="40"/>
        <w:col w:w="378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48442" w14:textId="77777777" w:rsidR="007E520A" w:rsidRDefault="007E520A" w:rsidP="007A03B0">
      <w:r>
        <w:separator/>
      </w:r>
    </w:p>
  </w:endnote>
  <w:endnote w:type="continuationSeparator" w:id="0">
    <w:p w14:paraId="624AFB76" w14:textId="77777777" w:rsidR="007E520A" w:rsidRDefault="007E520A" w:rsidP="007A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4FF59" w14:textId="77777777" w:rsidR="00F92864" w:rsidRDefault="00F92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CA6E4" w14:textId="77777777" w:rsidR="007E520A" w:rsidRDefault="007E520A" w:rsidP="007A03B0">
      <w:r>
        <w:separator/>
      </w:r>
    </w:p>
  </w:footnote>
  <w:footnote w:type="continuationSeparator" w:id="0">
    <w:p w14:paraId="6A0A811C" w14:textId="77777777" w:rsidR="007E520A" w:rsidRDefault="007E520A" w:rsidP="007A0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7152"/>
    <w:multiLevelType w:val="hybridMultilevel"/>
    <w:tmpl w:val="B608FB9C"/>
    <w:lvl w:ilvl="0" w:tplc="E76A83D2">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6C5803"/>
    <w:multiLevelType w:val="hybridMultilevel"/>
    <w:tmpl w:val="0414B0E2"/>
    <w:lvl w:ilvl="0" w:tplc="0C09000B">
      <w:start w:val="1"/>
      <w:numFmt w:val="bullet"/>
      <w:lvlText w:val=""/>
      <w:lvlJc w:val="left"/>
      <w:pPr>
        <w:ind w:left="1140" w:hanging="360"/>
      </w:pPr>
      <w:rPr>
        <w:rFonts w:ascii="Wingdings" w:hAnsi="Wingdings" w:hint="default"/>
      </w:rPr>
    </w:lvl>
    <w:lvl w:ilvl="1" w:tplc="0C090003">
      <w:start w:val="1"/>
      <w:numFmt w:val="bullet"/>
      <w:lvlText w:val="o"/>
      <w:lvlJc w:val="left"/>
      <w:pPr>
        <w:ind w:left="1860" w:hanging="360"/>
      </w:pPr>
      <w:rPr>
        <w:rFonts w:ascii="Courier New" w:hAnsi="Courier New" w:cs="Courier New" w:hint="default"/>
      </w:rPr>
    </w:lvl>
    <w:lvl w:ilvl="2" w:tplc="0C090005">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2" w15:restartNumberingAfterBreak="0">
    <w:nsid w:val="148D111C"/>
    <w:multiLevelType w:val="multilevel"/>
    <w:tmpl w:val="7FC8930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4550F9D"/>
    <w:multiLevelType w:val="hybridMultilevel"/>
    <w:tmpl w:val="9A9018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4909CB"/>
    <w:multiLevelType w:val="multilevel"/>
    <w:tmpl w:val="A318447E"/>
    <w:lvl w:ilvl="0">
      <w:start w:val="3"/>
      <w:numFmt w:val="upperLetter"/>
      <w:lvlText w:val="%1"/>
      <w:lvlJc w:val="left"/>
      <w:pPr>
        <w:ind w:left="1012" w:hanging="852"/>
      </w:pPr>
      <w:rPr>
        <w:rFonts w:hint="default"/>
        <w:lang w:val="en-US" w:eastAsia="en-US" w:bidi="ar-SA"/>
      </w:rPr>
    </w:lvl>
    <w:lvl w:ilvl="1">
      <w:start w:val="1"/>
      <w:numFmt w:val="decimal"/>
      <w:lvlText w:val="%1.%2"/>
      <w:lvlJc w:val="left"/>
      <w:pPr>
        <w:ind w:left="1012" w:hanging="852"/>
      </w:pPr>
      <w:rPr>
        <w:rFonts w:ascii="Times New Roman" w:eastAsia="Times New Roman" w:hAnsi="Times New Roman" w:cs="Times New Roman" w:hint="default"/>
        <w:b/>
        <w:bCs/>
        <w:i w:val="0"/>
        <w:iCs w:val="0"/>
        <w:w w:val="101"/>
        <w:sz w:val="34"/>
        <w:szCs w:val="34"/>
        <w:lang w:val="en-US" w:eastAsia="en-US" w:bidi="ar-SA"/>
      </w:rPr>
    </w:lvl>
    <w:lvl w:ilvl="2">
      <w:numFmt w:val="bullet"/>
      <w:lvlText w:val="•"/>
      <w:lvlJc w:val="left"/>
      <w:pPr>
        <w:ind w:left="2813" w:hanging="852"/>
      </w:pPr>
      <w:rPr>
        <w:rFonts w:hint="default"/>
        <w:lang w:val="en-US" w:eastAsia="en-US" w:bidi="ar-SA"/>
      </w:rPr>
    </w:lvl>
    <w:lvl w:ilvl="3">
      <w:numFmt w:val="bullet"/>
      <w:lvlText w:val="•"/>
      <w:lvlJc w:val="left"/>
      <w:pPr>
        <w:ind w:left="3709" w:hanging="852"/>
      </w:pPr>
      <w:rPr>
        <w:rFonts w:hint="default"/>
        <w:lang w:val="en-US" w:eastAsia="en-US" w:bidi="ar-SA"/>
      </w:rPr>
    </w:lvl>
    <w:lvl w:ilvl="4">
      <w:numFmt w:val="bullet"/>
      <w:lvlText w:val="•"/>
      <w:lvlJc w:val="left"/>
      <w:pPr>
        <w:ind w:left="4606" w:hanging="852"/>
      </w:pPr>
      <w:rPr>
        <w:rFonts w:hint="default"/>
        <w:lang w:val="en-US" w:eastAsia="en-US" w:bidi="ar-SA"/>
      </w:rPr>
    </w:lvl>
    <w:lvl w:ilvl="5">
      <w:numFmt w:val="bullet"/>
      <w:lvlText w:val="•"/>
      <w:lvlJc w:val="left"/>
      <w:pPr>
        <w:ind w:left="5502" w:hanging="852"/>
      </w:pPr>
      <w:rPr>
        <w:rFonts w:hint="default"/>
        <w:lang w:val="en-US" w:eastAsia="en-US" w:bidi="ar-SA"/>
      </w:rPr>
    </w:lvl>
    <w:lvl w:ilvl="6">
      <w:numFmt w:val="bullet"/>
      <w:lvlText w:val="•"/>
      <w:lvlJc w:val="left"/>
      <w:pPr>
        <w:ind w:left="6399" w:hanging="852"/>
      </w:pPr>
      <w:rPr>
        <w:rFonts w:hint="default"/>
        <w:lang w:val="en-US" w:eastAsia="en-US" w:bidi="ar-SA"/>
      </w:rPr>
    </w:lvl>
    <w:lvl w:ilvl="7">
      <w:numFmt w:val="bullet"/>
      <w:lvlText w:val="•"/>
      <w:lvlJc w:val="left"/>
      <w:pPr>
        <w:ind w:left="7295" w:hanging="852"/>
      </w:pPr>
      <w:rPr>
        <w:rFonts w:hint="default"/>
        <w:lang w:val="en-US" w:eastAsia="en-US" w:bidi="ar-SA"/>
      </w:rPr>
    </w:lvl>
    <w:lvl w:ilvl="8">
      <w:numFmt w:val="bullet"/>
      <w:lvlText w:val="•"/>
      <w:lvlJc w:val="left"/>
      <w:pPr>
        <w:ind w:left="8192" w:hanging="852"/>
      </w:pPr>
      <w:rPr>
        <w:rFonts w:hint="default"/>
        <w:lang w:val="en-US" w:eastAsia="en-US" w:bidi="ar-SA"/>
      </w:rPr>
    </w:lvl>
  </w:abstractNum>
  <w:abstractNum w:abstractNumId="5" w15:restartNumberingAfterBreak="0">
    <w:nsid w:val="2A9431B8"/>
    <w:multiLevelType w:val="hybridMultilevel"/>
    <w:tmpl w:val="23FE5192"/>
    <w:lvl w:ilvl="0" w:tplc="0C09000B">
      <w:start w:val="1"/>
      <w:numFmt w:val="bullet"/>
      <w:lvlText w:val=""/>
      <w:lvlJc w:val="left"/>
      <w:pPr>
        <w:ind w:left="720" w:hanging="360"/>
      </w:pPr>
      <w:rPr>
        <w:rFonts w:ascii="Wingdings" w:hAnsi="Wingdings" w:hint="default"/>
      </w:rPr>
    </w:lvl>
    <w:lvl w:ilvl="1" w:tplc="31ACED62">
      <w:numFmt w:val="bullet"/>
      <w:lvlText w:val="-"/>
      <w:lvlJc w:val="left"/>
      <w:pPr>
        <w:ind w:left="1440" w:hanging="360"/>
      </w:pPr>
      <w:rPr>
        <w:rFonts w:ascii="Times New Roman" w:eastAsia="Times New Roman" w:hAnsi="Times New Roman" w:cs="Times New Roman"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5A3ABE"/>
    <w:multiLevelType w:val="multilevel"/>
    <w:tmpl w:val="AA16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56323"/>
    <w:multiLevelType w:val="multilevel"/>
    <w:tmpl w:val="E45E9BC6"/>
    <w:lvl w:ilvl="0">
      <w:start w:val="2"/>
      <w:numFmt w:val="decimal"/>
      <w:lvlText w:val="%1"/>
      <w:lvlJc w:val="left"/>
      <w:pPr>
        <w:ind w:left="400" w:hanging="400"/>
      </w:pPr>
      <w:rPr>
        <w:rFonts w:hint="default"/>
      </w:rPr>
    </w:lvl>
    <w:lvl w:ilvl="1">
      <w:start w:val="3"/>
      <w:numFmt w:val="decimal"/>
      <w:lvlText w:val="%1.%2"/>
      <w:lvlJc w:val="left"/>
      <w:pPr>
        <w:ind w:left="561" w:hanging="400"/>
      </w:pPr>
      <w:rPr>
        <w:rFonts w:hint="default"/>
      </w:rPr>
    </w:lvl>
    <w:lvl w:ilvl="2">
      <w:start w:val="1"/>
      <w:numFmt w:val="decimal"/>
      <w:lvlText w:val="%1.%2.%3"/>
      <w:lvlJc w:val="left"/>
      <w:pPr>
        <w:ind w:left="1042" w:hanging="720"/>
      </w:pPr>
      <w:rPr>
        <w:rFonts w:hint="default"/>
      </w:rPr>
    </w:lvl>
    <w:lvl w:ilvl="3">
      <w:start w:val="1"/>
      <w:numFmt w:val="decimal"/>
      <w:lvlText w:val="%1.%2.%3.%4"/>
      <w:lvlJc w:val="left"/>
      <w:pPr>
        <w:ind w:left="120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1885" w:hanging="1080"/>
      </w:pPr>
      <w:rPr>
        <w:rFonts w:hint="default"/>
      </w:rPr>
    </w:lvl>
    <w:lvl w:ilvl="6">
      <w:start w:val="1"/>
      <w:numFmt w:val="decimal"/>
      <w:lvlText w:val="%1.%2.%3.%4.%5.%6.%7"/>
      <w:lvlJc w:val="left"/>
      <w:pPr>
        <w:ind w:left="2406" w:hanging="1440"/>
      </w:pPr>
      <w:rPr>
        <w:rFonts w:hint="default"/>
      </w:rPr>
    </w:lvl>
    <w:lvl w:ilvl="7">
      <w:start w:val="1"/>
      <w:numFmt w:val="decimal"/>
      <w:lvlText w:val="%1.%2.%3.%4.%5.%6.%7.%8"/>
      <w:lvlJc w:val="left"/>
      <w:pPr>
        <w:ind w:left="2567" w:hanging="1440"/>
      </w:pPr>
      <w:rPr>
        <w:rFonts w:hint="default"/>
      </w:rPr>
    </w:lvl>
    <w:lvl w:ilvl="8">
      <w:start w:val="1"/>
      <w:numFmt w:val="decimal"/>
      <w:lvlText w:val="%1.%2.%3.%4.%5.%6.%7.%8.%9"/>
      <w:lvlJc w:val="left"/>
      <w:pPr>
        <w:ind w:left="3088" w:hanging="1800"/>
      </w:pPr>
      <w:rPr>
        <w:rFonts w:hint="default"/>
      </w:rPr>
    </w:lvl>
  </w:abstractNum>
  <w:abstractNum w:abstractNumId="8" w15:restartNumberingAfterBreak="0">
    <w:nsid w:val="3A6332D3"/>
    <w:multiLevelType w:val="multilevel"/>
    <w:tmpl w:val="21180666"/>
    <w:lvl w:ilvl="0">
      <w:start w:val="2"/>
      <w:numFmt w:val="decimal"/>
      <w:lvlText w:val="%1"/>
      <w:lvlJc w:val="left"/>
      <w:pPr>
        <w:ind w:left="480" w:hanging="480"/>
      </w:pPr>
      <w:rPr>
        <w:rFonts w:hint="default"/>
      </w:rPr>
    </w:lvl>
    <w:lvl w:ilvl="1">
      <w:start w:val="3"/>
      <w:numFmt w:val="decimal"/>
      <w:lvlText w:val="%1.%2"/>
      <w:lvlJc w:val="left"/>
      <w:pPr>
        <w:ind w:left="1001" w:hanging="480"/>
      </w:pPr>
      <w:rPr>
        <w:rFonts w:hint="default"/>
      </w:rPr>
    </w:lvl>
    <w:lvl w:ilvl="2">
      <w:start w:val="5"/>
      <w:numFmt w:val="decimal"/>
      <w:lvlText w:val="%1.%2.%3"/>
      <w:lvlJc w:val="left"/>
      <w:pPr>
        <w:ind w:left="1762" w:hanging="720"/>
      </w:pPr>
      <w:rPr>
        <w:rFonts w:hint="default"/>
      </w:rPr>
    </w:lvl>
    <w:lvl w:ilvl="3">
      <w:start w:val="1"/>
      <w:numFmt w:val="decimal"/>
      <w:lvlText w:val="%1.%2.%3.%4"/>
      <w:lvlJc w:val="left"/>
      <w:pPr>
        <w:ind w:left="2283" w:hanging="72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3685" w:hanging="108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087" w:hanging="1440"/>
      </w:pPr>
      <w:rPr>
        <w:rFonts w:hint="default"/>
      </w:rPr>
    </w:lvl>
    <w:lvl w:ilvl="8">
      <w:start w:val="1"/>
      <w:numFmt w:val="decimal"/>
      <w:lvlText w:val="%1.%2.%3.%4.%5.%6.%7.%8.%9"/>
      <w:lvlJc w:val="left"/>
      <w:pPr>
        <w:ind w:left="5968" w:hanging="1800"/>
      </w:pPr>
      <w:rPr>
        <w:rFonts w:hint="default"/>
      </w:rPr>
    </w:lvl>
  </w:abstractNum>
  <w:abstractNum w:abstractNumId="9" w15:restartNumberingAfterBreak="0">
    <w:nsid w:val="445C466A"/>
    <w:multiLevelType w:val="hybridMultilevel"/>
    <w:tmpl w:val="DFB4A540"/>
    <w:lvl w:ilvl="0" w:tplc="234C6972">
      <w:start w:val="1"/>
      <w:numFmt w:val="decimal"/>
      <w:pStyle w:val="Sections"/>
      <w:lvlText w:val="%1."/>
      <w:lvlJc w:val="left"/>
      <w:pPr>
        <w:ind w:left="720" w:hanging="360"/>
      </w:pPr>
      <w:rPr>
        <w:rFonts w:hint="default"/>
      </w:rPr>
    </w:lvl>
    <w:lvl w:ilvl="1" w:tplc="0C090019">
      <w:start w:val="1"/>
      <w:numFmt w:val="lowerLetter"/>
      <w:pStyle w:val="Sections"/>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B5A7B15"/>
    <w:multiLevelType w:val="hybridMultilevel"/>
    <w:tmpl w:val="443072B4"/>
    <w:lvl w:ilvl="0" w:tplc="C624E398">
      <w:numFmt w:val="bullet"/>
      <w:lvlText w:val="•"/>
      <w:lvlJc w:val="left"/>
      <w:pPr>
        <w:ind w:left="746" w:hanging="201"/>
      </w:pPr>
      <w:rPr>
        <w:rFonts w:ascii="Times New Roman" w:eastAsia="Times New Roman" w:hAnsi="Times New Roman" w:cs="Times New Roman" w:hint="default"/>
        <w:b w:val="0"/>
        <w:bCs w:val="0"/>
        <w:i w:val="0"/>
        <w:iCs w:val="0"/>
        <w:w w:val="99"/>
        <w:sz w:val="24"/>
        <w:szCs w:val="24"/>
        <w:lang w:val="en-US" w:eastAsia="en-US" w:bidi="ar-SA"/>
      </w:rPr>
    </w:lvl>
    <w:lvl w:ilvl="1" w:tplc="F22E5842">
      <w:numFmt w:val="bullet"/>
      <w:lvlText w:val="•"/>
      <w:lvlJc w:val="left"/>
      <w:pPr>
        <w:ind w:left="1664" w:hanging="201"/>
      </w:pPr>
      <w:rPr>
        <w:rFonts w:hint="default"/>
        <w:lang w:val="en-US" w:eastAsia="en-US" w:bidi="ar-SA"/>
      </w:rPr>
    </w:lvl>
    <w:lvl w:ilvl="2" w:tplc="51744508">
      <w:numFmt w:val="bullet"/>
      <w:lvlText w:val="•"/>
      <w:lvlJc w:val="left"/>
      <w:pPr>
        <w:ind w:left="2589" w:hanging="201"/>
      </w:pPr>
      <w:rPr>
        <w:rFonts w:hint="default"/>
        <w:lang w:val="en-US" w:eastAsia="en-US" w:bidi="ar-SA"/>
      </w:rPr>
    </w:lvl>
    <w:lvl w:ilvl="3" w:tplc="98FC948C">
      <w:numFmt w:val="bullet"/>
      <w:lvlText w:val="•"/>
      <w:lvlJc w:val="left"/>
      <w:pPr>
        <w:ind w:left="3513" w:hanging="201"/>
      </w:pPr>
      <w:rPr>
        <w:rFonts w:hint="default"/>
        <w:lang w:val="en-US" w:eastAsia="en-US" w:bidi="ar-SA"/>
      </w:rPr>
    </w:lvl>
    <w:lvl w:ilvl="4" w:tplc="46C8FE60">
      <w:numFmt w:val="bullet"/>
      <w:lvlText w:val="•"/>
      <w:lvlJc w:val="left"/>
      <w:pPr>
        <w:ind w:left="4438" w:hanging="201"/>
      </w:pPr>
      <w:rPr>
        <w:rFonts w:hint="default"/>
        <w:lang w:val="en-US" w:eastAsia="en-US" w:bidi="ar-SA"/>
      </w:rPr>
    </w:lvl>
    <w:lvl w:ilvl="5" w:tplc="30E670C6">
      <w:numFmt w:val="bullet"/>
      <w:lvlText w:val="•"/>
      <w:lvlJc w:val="left"/>
      <w:pPr>
        <w:ind w:left="5362" w:hanging="201"/>
      </w:pPr>
      <w:rPr>
        <w:rFonts w:hint="default"/>
        <w:lang w:val="en-US" w:eastAsia="en-US" w:bidi="ar-SA"/>
      </w:rPr>
    </w:lvl>
    <w:lvl w:ilvl="6" w:tplc="C838CAF8">
      <w:numFmt w:val="bullet"/>
      <w:lvlText w:val="•"/>
      <w:lvlJc w:val="left"/>
      <w:pPr>
        <w:ind w:left="6287" w:hanging="201"/>
      </w:pPr>
      <w:rPr>
        <w:rFonts w:hint="default"/>
        <w:lang w:val="en-US" w:eastAsia="en-US" w:bidi="ar-SA"/>
      </w:rPr>
    </w:lvl>
    <w:lvl w:ilvl="7" w:tplc="0840C9F6">
      <w:numFmt w:val="bullet"/>
      <w:lvlText w:val="•"/>
      <w:lvlJc w:val="left"/>
      <w:pPr>
        <w:ind w:left="7211" w:hanging="201"/>
      </w:pPr>
      <w:rPr>
        <w:rFonts w:hint="default"/>
        <w:lang w:val="en-US" w:eastAsia="en-US" w:bidi="ar-SA"/>
      </w:rPr>
    </w:lvl>
    <w:lvl w:ilvl="8" w:tplc="A0928D7A">
      <w:numFmt w:val="bullet"/>
      <w:lvlText w:val="•"/>
      <w:lvlJc w:val="left"/>
      <w:pPr>
        <w:ind w:left="8136" w:hanging="201"/>
      </w:pPr>
      <w:rPr>
        <w:rFonts w:hint="default"/>
        <w:lang w:val="en-US" w:eastAsia="en-US" w:bidi="ar-SA"/>
      </w:rPr>
    </w:lvl>
  </w:abstractNum>
  <w:abstractNum w:abstractNumId="11" w15:restartNumberingAfterBreak="0">
    <w:nsid w:val="4BAB2B15"/>
    <w:multiLevelType w:val="hybridMultilevel"/>
    <w:tmpl w:val="1BD4E49A"/>
    <w:lvl w:ilvl="0" w:tplc="31ACED6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5A20CE"/>
    <w:multiLevelType w:val="hybridMultilevel"/>
    <w:tmpl w:val="6BDAF24E"/>
    <w:lvl w:ilvl="0" w:tplc="31ACED6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897F43"/>
    <w:multiLevelType w:val="multilevel"/>
    <w:tmpl w:val="0A4C781C"/>
    <w:lvl w:ilvl="0">
      <w:start w:val="2"/>
      <w:numFmt w:val="decimal"/>
      <w:lvlText w:val="%1"/>
      <w:lvlJc w:val="left"/>
      <w:pPr>
        <w:ind w:left="480" w:hanging="480"/>
      </w:pPr>
      <w:rPr>
        <w:rFonts w:hint="default"/>
      </w:rPr>
    </w:lvl>
    <w:lvl w:ilvl="1">
      <w:start w:val="3"/>
      <w:numFmt w:val="decimal"/>
      <w:lvlText w:val="%1.%2"/>
      <w:lvlJc w:val="left"/>
      <w:pPr>
        <w:ind w:left="560" w:hanging="480"/>
      </w:pPr>
      <w:rPr>
        <w:rFonts w:hint="default"/>
      </w:rPr>
    </w:lvl>
    <w:lvl w:ilvl="2">
      <w:start w:val="2"/>
      <w:numFmt w:val="decimal"/>
      <w:lvlText w:val="%1.%2.%3"/>
      <w:lvlJc w:val="left"/>
      <w:pPr>
        <w:ind w:left="880" w:hanging="720"/>
      </w:pPr>
      <w:rPr>
        <w:rFonts w:hint="default"/>
      </w:rPr>
    </w:lvl>
    <w:lvl w:ilvl="3">
      <w:start w:val="1"/>
      <w:numFmt w:val="decimal"/>
      <w:lvlText w:val="%1.%2.%3.%4"/>
      <w:lvlJc w:val="left"/>
      <w:pPr>
        <w:ind w:left="960" w:hanging="72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480" w:hanging="108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000" w:hanging="1440"/>
      </w:pPr>
      <w:rPr>
        <w:rFonts w:hint="default"/>
      </w:rPr>
    </w:lvl>
    <w:lvl w:ilvl="8">
      <w:start w:val="1"/>
      <w:numFmt w:val="decimal"/>
      <w:lvlText w:val="%1.%2.%3.%4.%5.%6.%7.%8.%9"/>
      <w:lvlJc w:val="left"/>
      <w:pPr>
        <w:ind w:left="2440" w:hanging="1800"/>
      </w:pPr>
      <w:rPr>
        <w:rFonts w:hint="default"/>
      </w:rPr>
    </w:lvl>
  </w:abstractNum>
  <w:abstractNum w:abstractNumId="14" w15:restartNumberingAfterBreak="0">
    <w:nsid w:val="54B610FC"/>
    <w:multiLevelType w:val="hybridMultilevel"/>
    <w:tmpl w:val="C834E54E"/>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72866DD"/>
    <w:multiLevelType w:val="hybridMultilevel"/>
    <w:tmpl w:val="D21ABD68"/>
    <w:lvl w:ilvl="0" w:tplc="29AE4C8A">
      <w:start w:val="1"/>
      <w:numFmt w:val="decimal"/>
      <w:pStyle w:val="NoSpacing"/>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B3F4587"/>
    <w:multiLevelType w:val="hybridMultilevel"/>
    <w:tmpl w:val="66380E94"/>
    <w:lvl w:ilvl="0" w:tplc="239EF13E">
      <w:start w:val="1"/>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166CDD"/>
    <w:multiLevelType w:val="multilevel"/>
    <w:tmpl w:val="3F3E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FC71AA"/>
    <w:multiLevelType w:val="hybridMultilevel"/>
    <w:tmpl w:val="E3EC7A1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8A41768"/>
    <w:multiLevelType w:val="hybridMultilevel"/>
    <w:tmpl w:val="18C8F2EC"/>
    <w:lvl w:ilvl="0" w:tplc="044402A6">
      <w:start w:val="4"/>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CD61BE4"/>
    <w:multiLevelType w:val="hybridMultilevel"/>
    <w:tmpl w:val="5A9C70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26F586B"/>
    <w:multiLevelType w:val="multilevel"/>
    <w:tmpl w:val="A502B024"/>
    <w:lvl w:ilvl="0">
      <w:start w:val="1"/>
      <w:numFmt w:val="upperLetter"/>
      <w:lvlText w:val="%1"/>
      <w:lvlJc w:val="left"/>
      <w:pPr>
        <w:ind w:left="999" w:hanging="852"/>
      </w:pPr>
      <w:rPr>
        <w:rFonts w:hint="default"/>
        <w:lang w:val="en-US" w:eastAsia="en-US" w:bidi="ar-SA"/>
      </w:rPr>
    </w:lvl>
    <w:lvl w:ilvl="1">
      <w:start w:val="1"/>
      <w:numFmt w:val="decimal"/>
      <w:lvlText w:val="%1.%2"/>
      <w:lvlJc w:val="left"/>
      <w:pPr>
        <w:ind w:left="999" w:hanging="852"/>
      </w:pPr>
      <w:rPr>
        <w:rFonts w:ascii="Times New Roman" w:eastAsia="Times New Roman" w:hAnsi="Times New Roman" w:cs="Times New Roman" w:hint="default"/>
        <w:b/>
        <w:bCs/>
        <w:i w:val="0"/>
        <w:iCs w:val="0"/>
        <w:w w:val="101"/>
        <w:sz w:val="34"/>
        <w:szCs w:val="34"/>
        <w:lang w:val="en-US" w:eastAsia="en-US" w:bidi="ar-SA"/>
      </w:rPr>
    </w:lvl>
    <w:lvl w:ilvl="2">
      <w:numFmt w:val="bullet"/>
      <w:lvlText w:val="•"/>
      <w:lvlJc w:val="left"/>
      <w:pPr>
        <w:ind w:left="2797" w:hanging="852"/>
      </w:pPr>
      <w:rPr>
        <w:rFonts w:hint="default"/>
        <w:lang w:val="en-US" w:eastAsia="en-US" w:bidi="ar-SA"/>
      </w:rPr>
    </w:lvl>
    <w:lvl w:ilvl="3">
      <w:numFmt w:val="bullet"/>
      <w:lvlText w:val="•"/>
      <w:lvlJc w:val="left"/>
      <w:pPr>
        <w:ind w:left="3695" w:hanging="852"/>
      </w:pPr>
      <w:rPr>
        <w:rFonts w:hint="default"/>
        <w:lang w:val="en-US" w:eastAsia="en-US" w:bidi="ar-SA"/>
      </w:rPr>
    </w:lvl>
    <w:lvl w:ilvl="4">
      <w:numFmt w:val="bullet"/>
      <w:lvlText w:val="•"/>
      <w:lvlJc w:val="left"/>
      <w:pPr>
        <w:ind w:left="4594" w:hanging="852"/>
      </w:pPr>
      <w:rPr>
        <w:rFonts w:hint="default"/>
        <w:lang w:val="en-US" w:eastAsia="en-US" w:bidi="ar-SA"/>
      </w:rPr>
    </w:lvl>
    <w:lvl w:ilvl="5">
      <w:numFmt w:val="bullet"/>
      <w:lvlText w:val="•"/>
      <w:lvlJc w:val="left"/>
      <w:pPr>
        <w:ind w:left="5492" w:hanging="852"/>
      </w:pPr>
      <w:rPr>
        <w:rFonts w:hint="default"/>
        <w:lang w:val="en-US" w:eastAsia="en-US" w:bidi="ar-SA"/>
      </w:rPr>
    </w:lvl>
    <w:lvl w:ilvl="6">
      <w:numFmt w:val="bullet"/>
      <w:lvlText w:val="•"/>
      <w:lvlJc w:val="left"/>
      <w:pPr>
        <w:ind w:left="6391" w:hanging="852"/>
      </w:pPr>
      <w:rPr>
        <w:rFonts w:hint="default"/>
        <w:lang w:val="en-US" w:eastAsia="en-US" w:bidi="ar-SA"/>
      </w:rPr>
    </w:lvl>
    <w:lvl w:ilvl="7">
      <w:numFmt w:val="bullet"/>
      <w:lvlText w:val="•"/>
      <w:lvlJc w:val="left"/>
      <w:pPr>
        <w:ind w:left="7289" w:hanging="852"/>
      </w:pPr>
      <w:rPr>
        <w:rFonts w:hint="default"/>
        <w:lang w:val="en-US" w:eastAsia="en-US" w:bidi="ar-SA"/>
      </w:rPr>
    </w:lvl>
    <w:lvl w:ilvl="8">
      <w:numFmt w:val="bullet"/>
      <w:lvlText w:val="•"/>
      <w:lvlJc w:val="left"/>
      <w:pPr>
        <w:ind w:left="8188" w:hanging="852"/>
      </w:pPr>
      <w:rPr>
        <w:rFonts w:hint="default"/>
        <w:lang w:val="en-US" w:eastAsia="en-US" w:bidi="ar-SA"/>
      </w:rPr>
    </w:lvl>
  </w:abstractNum>
  <w:abstractNum w:abstractNumId="22" w15:restartNumberingAfterBreak="0">
    <w:nsid w:val="754E11C5"/>
    <w:multiLevelType w:val="hybridMultilevel"/>
    <w:tmpl w:val="9CF4B3E4"/>
    <w:lvl w:ilvl="0" w:tplc="2630893A">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6183A37"/>
    <w:multiLevelType w:val="hybridMultilevel"/>
    <w:tmpl w:val="2CE83E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CC86A0E"/>
    <w:multiLevelType w:val="multilevel"/>
    <w:tmpl w:val="F494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22481D"/>
    <w:multiLevelType w:val="multilevel"/>
    <w:tmpl w:val="662AC2A2"/>
    <w:lvl w:ilvl="0">
      <w:start w:val="2"/>
      <w:numFmt w:val="decimal"/>
      <w:lvlText w:val="%1"/>
      <w:lvlJc w:val="left"/>
      <w:pPr>
        <w:ind w:left="480" w:hanging="480"/>
      </w:pPr>
      <w:rPr>
        <w:rFonts w:hint="default"/>
      </w:rPr>
    </w:lvl>
    <w:lvl w:ilvl="1">
      <w:start w:val="3"/>
      <w:numFmt w:val="decimal"/>
      <w:lvlText w:val="%1.%2"/>
      <w:lvlJc w:val="left"/>
      <w:pPr>
        <w:ind w:left="641" w:hanging="480"/>
      </w:pPr>
      <w:rPr>
        <w:rFonts w:hint="default"/>
      </w:rPr>
    </w:lvl>
    <w:lvl w:ilvl="2">
      <w:start w:val="2"/>
      <w:numFmt w:val="decimal"/>
      <w:lvlText w:val="%1.%2.%3"/>
      <w:lvlJc w:val="left"/>
      <w:pPr>
        <w:ind w:left="1042" w:hanging="720"/>
      </w:pPr>
      <w:rPr>
        <w:rFonts w:hint="default"/>
      </w:rPr>
    </w:lvl>
    <w:lvl w:ilvl="3">
      <w:start w:val="1"/>
      <w:numFmt w:val="decimal"/>
      <w:lvlText w:val="%1.%2.%3.%4"/>
      <w:lvlJc w:val="left"/>
      <w:pPr>
        <w:ind w:left="120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1885" w:hanging="1080"/>
      </w:pPr>
      <w:rPr>
        <w:rFonts w:hint="default"/>
      </w:rPr>
    </w:lvl>
    <w:lvl w:ilvl="6">
      <w:start w:val="1"/>
      <w:numFmt w:val="decimal"/>
      <w:lvlText w:val="%1.%2.%3.%4.%5.%6.%7"/>
      <w:lvlJc w:val="left"/>
      <w:pPr>
        <w:ind w:left="2406" w:hanging="1440"/>
      </w:pPr>
      <w:rPr>
        <w:rFonts w:hint="default"/>
      </w:rPr>
    </w:lvl>
    <w:lvl w:ilvl="7">
      <w:start w:val="1"/>
      <w:numFmt w:val="decimal"/>
      <w:lvlText w:val="%1.%2.%3.%4.%5.%6.%7.%8"/>
      <w:lvlJc w:val="left"/>
      <w:pPr>
        <w:ind w:left="2567" w:hanging="1440"/>
      </w:pPr>
      <w:rPr>
        <w:rFonts w:hint="default"/>
      </w:rPr>
    </w:lvl>
    <w:lvl w:ilvl="8">
      <w:start w:val="1"/>
      <w:numFmt w:val="decimal"/>
      <w:lvlText w:val="%1.%2.%3.%4.%5.%6.%7.%8.%9"/>
      <w:lvlJc w:val="left"/>
      <w:pPr>
        <w:ind w:left="3088" w:hanging="1800"/>
      </w:pPr>
      <w:rPr>
        <w:rFonts w:hint="default"/>
      </w:rPr>
    </w:lvl>
  </w:abstractNum>
  <w:abstractNum w:abstractNumId="26" w15:restartNumberingAfterBreak="0">
    <w:nsid w:val="7F2C163D"/>
    <w:multiLevelType w:val="hybridMultilevel"/>
    <w:tmpl w:val="35A0B6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21"/>
  </w:num>
  <w:num w:numId="3">
    <w:abstractNumId w:val="10"/>
  </w:num>
  <w:num w:numId="4">
    <w:abstractNumId w:val="5"/>
  </w:num>
  <w:num w:numId="5">
    <w:abstractNumId w:val="0"/>
  </w:num>
  <w:num w:numId="6">
    <w:abstractNumId w:val="17"/>
  </w:num>
  <w:num w:numId="7">
    <w:abstractNumId w:val="24"/>
  </w:num>
  <w:num w:numId="8">
    <w:abstractNumId w:val="6"/>
  </w:num>
  <w:num w:numId="9">
    <w:abstractNumId w:val="26"/>
  </w:num>
  <w:num w:numId="10">
    <w:abstractNumId w:val="7"/>
  </w:num>
  <w:num w:numId="11">
    <w:abstractNumId w:val="12"/>
  </w:num>
  <w:num w:numId="12">
    <w:abstractNumId w:val="16"/>
  </w:num>
  <w:num w:numId="13">
    <w:abstractNumId w:val="9"/>
  </w:num>
  <w:num w:numId="14">
    <w:abstractNumId w:val="15"/>
  </w:num>
  <w:num w:numId="15">
    <w:abstractNumId w:val="1"/>
  </w:num>
  <w:num w:numId="16">
    <w:abstractNumId w:val="3"/>
  </w:num>
  <w:num w:numId="17">
    <w:abstractNumId w:val="23"/>
  </w:num>
  <w:num w:numId="18">
    <w:abstractNumId w:val="13"/>
  </w:num>
  <w:num w:numId="19">
    <w:abstractNumId w:val="8"/>
  </w:num>
  <w:num w:numId="20">
    <w:abstractNumId w:val="25"/>
  </w:num>
  <w:num w:numId="21">
    <w:abstractNumId w:val="22"/>
  </w:num>
  <w:num w:numId="22">
    <w:abstractNumId w:val="2"/>
  </w:num>
  <w:num w:numId="23">
    <w:abstractNumId w:val="19"/>
  </w:num>
  <w:num w:numId="24">
    <w:abstractNumId w:val="20"/>
  </w:num>
  <w:num w:numId="25">
    <w:abstractNumId w:val="18"/>
  </w:num>
  <w:num w:numId="26">
    <w:abstractNumId w:val="11"/>
  </w:num>
  <w:num w:numId="2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YwNTAyNjQ0NrM0NrBQ0lEKTi0uzszPAykwqQUA/0UIyiwAAAA="/>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v09fttzt5rv4eprv7vddf00atpe00tweaa&quot;&gt;PhD Library&lt;record-ids&gt;&lt;item&gt;1&lt;/item&gt;&lt;item&gt;3&lt;/item&gt;&lt;item&gt;5&lt;/item&gt;&lt;item&gt;9&lt;/item&gt;&lt;item&gt;27&lt;/item&gt;&lt;item&gt;29&lt;/item&gt;&lt;item&gt;30&lt;/item&gt;&lt;item&gt;34&lt;/item&gt;&lt;item&gt;37&lt;/item&gt;&lt;item&gt;41&lt;/item&gt;&lt;item&gt;42&lt;/item&gt;&lt;item&gt;49&lt;/item&gt;&lt;item&gt;51&lt;/item&gt;&lt;item&gt;57&lt;/item&gt;&lt;item&gt;59&lt;/item&gt;&lt;item&gt;60&lt;/item&gt;&lt;item&gt;84&lt;/item&gt;&lt;item&gt;87&lt;/item&gt;&lt;item&gt;118&lt;/item&gt;&lt;item&gt;137&lt;/item&gt;&lt;item&gt;139&lt;/item&gt;&lt;item&gt;157&lt;/item&gt;&lt;item&gt;167&lt;/item&gt;&lt;item&gt;264&lt;/item&gt;&lt;item&gt;269&lt;/item&gt;&lt;item&gt;297&lt;/item&gt;&lt;item&gt;336&lt;/item&gt;&lt;item&gt;338&lt;/item&gt;&lt;item&gt;495&lt;/item&gt;&lt;item&gt;499&lt;/item&gt;&lt;item&gt;528&lt;/item&gt;&lt;item&gt;555&lt;/item&gt;&lt;item&gt;575&lt;/item&gt;&lt;item&gt;578&lt;/item&gt;&lt;item&gt;590&lt;/item&gt;&lt;item&gt;640&lt;/item&gt;&lt;item&gt;647&lt;/item&gt;&lt;item&gt;648&lt;/item&gt;&lt;item&gt;649&lt;/item&gt;&lt;item&gt;650&lt;/item&gt;&lt;item&gt;725&lt;/item&gt;&lt;item&gt;726&lt;/item&gt;&lt;item&gt;740&lt;/item&gt;&lt;item&gt;741&lt;/item&gt;&lt;item&gt;743&lt;/item&gt;&lt;item&gt;760&lt;/item&gt;&lt;item&gt;770&lt;/item&gt;&lt;item&gt;771&lt;/item&gt;&lt;item&gt;774&lt;/item&gt;&lt;item&gt;775&lt;/item&gt;&lt;item&gt;776&lt;/item&gt;&lt;item&gt;778&lt;/item&gt;&lt;item&gt;780&lt;/item&gt;&lt;item&gt;782&lt;/item&gt;&lt;item&gt;786&lt;/item&gt;&lt;item&gt;787&lt;/item&gt;&lt;item&gt;788&lt;/item&gt;&lt;item&gt;789&lt;/item&gt;&lt;item&gt;790&lt;/item&gt;&lt;item&gt;791&lt;/item&gt;&lt;item&gt;804&lt;/item&gt;&lt;item&gt;842&lt;/item&gt;&lt;item&gt;843&lt;/item&gt;&lt;item&gt;844&lt;/item&gt;&lt;item&gt;845&lt;/item&gt;&lt;item&gt;848&lt;/item&gt;&lt;item&gt;849&lt;/item&gt;&lt;item&gt;850&lt;/item&gt;&lt;/record-ids&gt;&lt;/item&gt;&lt;/Libraries&gt;"/>
  </w:docVars>
  <w:rsids>
    <w:rsidRoot w:val="00A944EC"/>
    <w:rsid w:val="000017A2"/>
    <w:rsid w:val="000034AF"/>
    <w:rsid w:val="00003E6A"/>
    <w:rsid w:val="00006613"/>
    <w:rsid w:val="00006BB6"/>
    <w:rsid w:val="00006C7A"/>
    <w:rsid w:val="0001076F"/>
    <w:rsid w:val="00011A16"/>
    <w:rsid w:val="00014F14"/>
    <w:rsid w:val="0002057F"/>
    <w:rsid w:val="00022717"/>
    <w:rsid w:val="00022A3C"/>
    <w:rsid w:val="0002339A"/>
    <w:rsid w:val="00023475"/>
    <w:rsid w:val="00030FCB"/>
    <w:rsid w:val="0003342F"/>
    <w:rsid w:val="00033DE3"/>
    <w:rsid w:val="00035D5E"/>
    <w:rsid w:val="0004111E"/>
    <w:rsid w:val="00041853"/>
    <w:rsid w:val="00043A41"/>
    <w:rsid w:val="000446C3"/>
    <w:rsid w:val="00050608"/>
    <w:rsid w:val="00052D69"/>
    <w:rsid w:val="000536DE"/>
    <w:rsid w:val="00053C2A"/>
    <w:rsid w:val="000547D1"/>
    <w:rsid w:val="000568C5"/>
    <w:rsid w:val="00061FDD"/>
    <w:rsid w:val="000625EA"/>
    <w:rsid w:val="0006272B"/>
    <w:rsid w:val="00063D8B"/>
    <w:rsid w:val="000657F7"/>
    <w:rsid w:val="00065F3E"/>
    <w:rsid w:val="00070106"/>
    <w:rsid w:val="00071044"/>
    <w:rsid w:val="00071EF0"/>
    <w:rsid w:val="00071F76"/>
    <w:rsid w:val="00072E36"/>
    <w:rsid w:val="00073DDB"/>
    <w:rsid w:val="00081F5C"/>
    <w:rsid w:val="000828E8"/>
    <w:rsid w:val="000831D2"/>
    <w:rsid w:val="0008359F"/>
    <w:rsid w:val="0008560F"/>
    <w:rsid w:val="00087274"/>
    <w:rsid w:val="00090A02"/>
    <w:rsid w:val="0009122A"/>
    <w:rsid w:val="00091FE9"/>
    <w:rsid w:val="00092326"/>
    <w:rsid w:val="00093543"/>
    <w:rsid w:val="000946E7"/>
    <w:rsid w:val="00095955"/>
    <w:rsid w:val="00096969"/>
    <w:rsid w:val="000A1A8E"/>
    <w:rsid w:val="000A1D49"/>
    <w:rsid w:val="000A2813"/>
    <w:rsid w:val="000A2EAD"/>
    <w:rsid w:val="000A39FC"/>
    <w:rsid w:val="000A5879"/>
    <w:rsid w:val="000A5966"/>
    <w:rsid w:val="000A6072"/>
    <w:rsid w:val="000A6B70"/>
    <w:rsid w:val="000B0BF1"/>
    <w:rsid w:val="000B1560"/>
    <w:rsid w:val="000B3333"/>
    <w:rsid w:val="000B3F4F"/>
    <w:rsid w:val="000B4811"/>
    <w:rsid w:val="000B5048"/>
    <w:rsid w:val="000B6F62"/>
    <w:rsid w:val="000C09C7"/>
    <w:rsid w:val="000C0F9D"/>
    <w:rsid w:val="000C1052"/>
    <w:rsid w:val="000C53EE"/>
    <w:rsid w:val="000C559B"/>
    <w:rsid w:val="000C5889"/>
    <w:rsid w:val="000C58D2"/>
    <w:rsid w:val="000C5E9F"/>
    <w:rsid w:val="000C77B6"/>
    <w:rsid w:val="000D0549"/>
    <w:rsid w:val="000D1304"/>
    <w:rsid w:val="000D2820"/>
    <w:rsid w:val="000D3AAC"/>
    <w:rsid w:val="000D527C"/>
    <w:rsid w:val="000D6098"/>
    <w:rsid w:val="000D7BB4"/>
    <w:rsid w:val="000E058B"/>
    <w:rsid w:val="000E1ABE"/>
    <w:rsid w:val="000E60D1"/>
    <w:rsid w:val="000F2C15"/>
    <w:rsid w:val="000F5448"/>
    <w:rsid w:val="000F571D"/>
    <w:rsid w:val="0010015F"/>
    <w:rsid w:val="0010093E"/>
    <w:rsid w:val="001017CF"/>
    <w:rsid w:val="0010491E"/>
    <w:rsid w:val="00104B63"/>
    <w:rsid w:val="00106606"/>
    <w:rsid w:val="0011279E"/>
    <w:rsid w:val="00112A63"/>
    <w:rsid w:val="00114406"/>
    <w:rsid w:val="00115029"/>
    <w:rsid w:val="00116729"/>
    <w:rsid w:val="0011731A"/>
    <w:rsid w:val="001206B6"/>
    <w:rsid w:val="0012165C"/>
    <w:rsid w:val="001228AF"/>
    <w:rsid w:val="00123714"/>
    <w:rsid w:val="0012448C"/>
    <w:rsid w:val="001251B1"/>
    <w:rsid w:val="0013059F"/>
    <w:rsid w:val="00130E61"/>
    <w:rsid w:val="00131883"/>
    <w:rsid w:val="001327E9"/>
    <w:rsid w:val="0013516C"/>
    <w:rsid w:val="001367B7"/>
    <w:rsid w:val="00137DB2"/>
    <w:rsid w:val="00137FC5"/>
    <w:rsid w:val="00140DD4"/>
    <w:rsid w:val="00145CC6"/>
    <w:rsid w:val="00146195"/>
    <w:rsid w:val="00146412"/>
    <w:rsid w:val="0014643C"/>
    <w:rsid w:val="00153501"/>
    <w:rsid w:val="001541AF"/>
    <w:rsid w:val="001551C6"/>
    <w:rsid w:val="00155A5A"/>
    <w:rsid w:val="00156E55"/>
    <w:rsid w:val="00160A46"/>
    <w:rsid w:val="00161A57"/>
    <w:rsid w:val="00164763"/>
    <w:rsid w:val="0016632F"/>
    <w:rsid w:val="0017395C"/>
    <w:rsid w:val="00173FA4"/>
    <w:rsid w:val="00174B3D"/>
    <w:rsid w:val="00175651"/>
    <w:rsid w:val="00176158"/>
    <w:rsid w:val="00177B8D"/>
    <w:rsid w:val="00181B36"/>
    <w:rsid w:val="00183472"/>
    <w:rsid w:val="00184C5D"/>
    <w:rsid w:val="0018572C"/>
    <w:rsid w:val="00186A8A"/>
    <w:rsid w:val="001877D3"/>
    <w:rsid w:val="00196A70"/>
    <w:rsid w:val="00197171"/>
    <w:rsid w:val="001976BF"/>
    <w:rsid w:val="00197B8B"/>
    <w:rsid w:val="001A03D4"/>
    <w:rsid w:val="001A10CE"/>
    <w:rsid w:val="001A21C9"/>
    <w:rsid w:val="001A2D95"/>
    <w:rsid w:val="001A3771"/>
    <w:rsid w:val="001A39A4"/>
    <w:rsid w:val="001A4110"/>
    <w:rsid w:val="001A58FB"/>
    <w:rsid w:val="001A7617"/>
    <w:rsid w:val="001B0297"/>
    <w:rsid w:val="001B09F0"/>
    <w:rsid w:val="001B0BF8"/>
    <w:rsid w:val="001B1A2F"/>
    <w:rsid w:val="001B233E"/>
    <w:rsid w:val="001B45F4"/>
    <w:rsid w:val="001B7EEF"/>
    <w:rsid w:val="001C00D5"/>
    <w:rsid w:val="001C3755"/>
    <w:rsid w:val="001C3777"/>
    <w:rsid w:val="001C44A9"/>
    <w:rsid w:val="001C5122"/>
    <w:rsid w:val="001D002F"/>
    <w:rsid w:val="001D2320"/>
    <w:rsid w:val="001D27F4"/>
    <w:rsid w:val="001D2963"/>
    <w:rsid w:val="001D2AB5"/>
    <w:rsid w:val="001D3429"/>
    <w:rsid w:val="001D35E0"/>
    <w:rsid w:val="001D5F1A"/>
    <w:rsid w:val="001F069F"/>
    <w:rsid w:val="001F3F96"/>
    <w:rsid w:val="001F5431"/>
    <w:rsid w:val="001F66F2"/>
    <w:rsid w:val="0020051B"/>
    <w:rsid w:val="002024CE"/>
    <w:rsid w:val="00204056"/>
    <w:rsid w:val="00204B26"/>
    <w:rsid w:val="00206094"/>
    <w:rsid w:val="00207179"/>
    <w:rsid w:val="00207E76"/>
    <w:rsid w:val="00210708"/>
    <w:rsid w:val="00213C12"/>
    <w:rsid w:val="00215770"/>
    <w:rsid w:val="0021654B"/>
    <w:rsid w:val="00216C7D"/>
    <w:rsid w:val="00217373"/>
    <w:rsid w:val="00217D88"/>
    <w:rsid w:val="00220DFD"/>
    <w:rsid w:val="0022267E"/>
    <w:rsid w:val="002228A2"/>
    <w:rsid w:val="00223547"/>
    <w:rsid w:val="00224C32"/>
    <w:rsid w:val="0022597F"/>
    <w:rsid w:val="0022723B"/>
    <w:rsid w:val="002304F5"/>
    <w:rsid w:val="002317C8"/>
    <w:rsid w:val="00232650"/>
    <w:rsid w:val="00233A8A"/>
    <w:rsid w:val="00235549"/>
    <w:rsid w:val="00243378"/>
    <w:rsid w:val="0024345E"/>
    <w:rsid w:val="00246B98"/>
    <w:rsid w:val="00250DC9"/>
    <w:rsid w:val="002513A4"/>
    <w:rsid w:val="002513DA"/>
    <w:rsid w:val="00251EF7"/>
    <w:rsid w:val="00252D03"/>
    <w:rsid w:val="00252E38"/>
    <w:rsid w:val="00253B4E"/>
    <w:rsid w:val="00254561"/>
    <w:rsid w:val="00256B9B"/>
    <w:rsid w:val="00260C7A"/>
    <w:rsid w:val="0026130D"/>
    <w:rsid w:val="00262407"/>
    <w:rsid w:val="0026309E"/>
    <w:rsid w:val="00264650"/>
    <w:rsid w:val="00264ACD"/>
    <w:rsid w:val="00264B8F"/>
    <w:rsid w:val="00265284"/>
    <w:rsid w:val="002653E3"/>
    <w:rsid w:val="002662D9"/>
    <w:rsid w:val="00267210"/>
    <w:rsid w:val="00270B15"/>
    <w:rsid w:val="00272AB9"/>
    <w:rsid w:val="00273B4F"/>
    <w:rsid w:val="00275697"/>
    <w:rsid w:val="00276303"/>
    <w:rsid w:val="002763B3"/>
    <w:rsid w:val="00277782"/>
    <w:rsid w:val="002813BB"/>
    <w:rsid w:val="00281871"/>
    <w:rsid w:val="00281F37"/>
    <w:rsid w:val="002825BC"/>
    <w:rsid w:val="00283D72"/>
    <w:rsid w:val="0028677F"/>
    <w:rsid w:val="00287CA2"/>
    <w:rsid w:val="0029158F"/>
    <w:rsid w:val="00291C15"/>
    <w:rsid w:val="0029515A"/>
    <w:rsid w:val="00295305"/>
    <w:rsid w:val="002963AE"/>
    <w:rsid w:val="002968E4"/>
    <w:rsid w:val="0029773B"/>
    <w:rsid w:val="002A14D0"/>
    <w:rsid w:val="002A173A"/>
    <w:rsid w:val="002A1B04"/>
    <w:rsid w:val="002A218D"/>
    <w:rsid w:val="002A2453"/>
    <w:rsid w:val="002A57DA"/>
    <w:rsid w:val="002B0425"/>
    <w:rsid w:val="002B1226"/>
    <w:rsid w:val="002B13FF"/>
    <w:rsid w:val="002B1ECF"/>
    <w:rsid w:val="002B2572"/>
    <w:rsid w:val="002B2F8D"/>
    <w:rsid w:val="002B4D74"/>
    <w:rsid w:val="002B5746"/>
    <w:rsid w:val="002B645A"/>
    <w:rsid w:val="002B7A63"/>
    <w:rsid w:val="002C1015"/>
    <w:rsid w:val="002C1B3A"/>
    <w:rsid w:val="002C26EF"/>
    <w:rsid w:val="002C3F13"/>
    <w:rsid w:val="002C4335"/>
    <w:rsid w:val="002C4B4F"/>
    <w:rsid w:val="002C58CD"/>
    <w:rsid w:val="002C69D2"/>
    <w:rsid w:val="002C6E8A"/>
    <w:rsid w:val="002D0E08"/>
    <w:rsid w:val="002D2C86"/>
    <w:rsid w:val="002D3F1E"/>
    <w:rsid w:val="002D5B20"/>
    <w:rsid w:val="002D612C"/>
    <w:rsid w:val="002D6218"/>
    <w:rsid w:val="002D6C7F"/>
    <w:rsid w:val="002D6DC9"/>
    <w:rsid w:val="002E03CE"/>
    <w:rsid w:val="002E1038"/>
    <w:rsid w:val="002F02E0"/>
    <w:rsid w:val="002F2FFB"/>
    <w:rsid w:val="002F4006"/>
    <w:rsid w:val="002F4622"/>
    <w:rsid w:val="002F48BB"/>
    <w:rsid w:val="002F5B95"/>
    <w:rsid w:val="002F6D02"/>
    <w:rsid w:val="002F7C3B"/>
    <w:rsid w:val="003017E1"/>
    <w:rsid w:val="003023F5"/>
    <w:rsid w:val="003029C1"/>
    <w:rsid w:val="00302DA3"/>
    <w:rsid w:val="0030435D"/>
    <w:rsid w:val="00304BA7"/>
    <w:rsid w:val="003053A7"/>
    <w:rsid w:val="00305872"/>
    <w:rsid w:val="00310DAF"/>
    <w:rsid w:val="0031126D"/>
    <w:rsid w:val="00313989"/>
    <w:rsid w:val="003139BC"/>
    <w:rsid w:val="00315A4D"/>
    <w:rsid w:val="00316462"/>
    <w:rsid w:val="00316F21"/>
    <w:rsid w:val="00321A87"/>
    <w:rsid w:val="003234FC"/>
    <w:rsid w:val="00323734"/>
    <w:rsid w:val="00324603"/>
    <w:rsid w:val="00325312"/>
    <w:rsid w:val="0032737D"/>
    <w:rsid w:val="0033122E"/>
    <w:rsid w:val="003338AF"/>
    <w:rsid w:val="00334D83"/>
    <w:rsid w:val="003364CF"/>
    <w:rsid w:val="00336641"/>
    <w:rsid w:val="00337127"/>
    <w:rsid w:val="0034024E"/>
    <w:rsid w:val="003411E4"/>
    <w:rsid w:val="003419C5"/>
    <w:rsid w:val="003439D3"/>
    <w:rsid w:val="00345E1B"/>
    <w:rsid w:val="00345E1F"/>
    <w:rsid w:val="00346B76"/>
    <w:rsid w:val="003470E9"/>
    <w:rsid w:val="00347535"/>
    <w:rsid w:val="00351A1C"/>
    <w:rsid w:val="00351B07"/>
    <w:rsid w:val="00360792"/>
    <w:rsid w:val="003674F3"/>
    <w:rsid w:val="00367CA2"/>
    <w:rsid w:val="0037045F"/>
    <w:rsid w:val="00372D58"/>
    <w:rsid w:val="00374901"/>
    <w:rsid w:val="00374B09"/>
    <w:rsid w:val="003766A4"/>
    <w:rsid w:val="00376755"/>
    <w:rsid w:val="00380652"/>
    <w:rsid w:val="00381391"/>
    <w:rsid w:val="00381B71"/>
    <w:rsid w:val="0038268E"/>
    <w:rsid w:val="00383AFD"/>
    <w:rsid w:val="003842AF"/>
    <w:rsid w:val="00386EFB"/>
    <w:rsid w:val="0039067D"/>
    <w:rsid w:val="00390BD1"/>
    <w:rsid w:val="00392329"/>
    <w:rsid w:val="00392EB7"/>
    <w:rsid w:val="003A22D5"/>
    <w:rsid w:val="003A2EC9"/>
    <w:rsid w:val="003A437A"/>
    <w:rsid w:val="003A45C6"/>
    <w:rsid w:val="003A5C37"/>
    <w:rsid w:val="003A5F50"/>
    <w:rsid w:val="003A7963"/>
    <w:rsid w:val="003B1106"/>
    <w:rsid w:val="003B3922"/>
    <w:rsid w:val="003B471A"/>
    <w:rsid w:val="003B724C"/>
    <w:rsid w:val="003B7D36"/>
    <w:rsid w:val="003C4879"/>
    <w:rsid w:val="003C521B"/>
    <w:rsid w:val="003C7192"/>
    <w:rsid w:val="003D2053"/>
    <w:rsid w:val="003D2373"/>
    <w:rsid w:val="003D35A7"/>
    <w:rsid w:val="003D4398"/>
    <w:rsid w:val="003D667C"/>
    <w:rsid w:val="003E0D2E"/>
    <w:rsid w:val="003E3FEB"/>
    <w:rsid w:val="003E69A5"/>
    <w:rsid w:val="003E6A18"/>
    <w:rsid w:val="003E7A49"/>
    <w:rsid w:val="003F1B33"/>
    <w:rsid w:val="003F3C04"/>
    <w:rsid w:val="003F6AFE"/>
    <w:rsid w:val="003F6CAC"/>
    <w:rsid w:val="003F7BCA"/>
    <w:rsid w:val="00401B79"/>
    <w:rsid w:val="00402445"/>
    <w:rsid w:val="00403ED2"/>
    <w:rsid w:val="0040779F"/>
    <w:rsid w:val="00411278"/>
    <w:rsid w:val="00413F52"/>
    <w:rsid w:val="00414D1F"/>
    <w:rsid w:val="00415899"/>
    <w:rsid w:val="00420A02"/>
    <w:rsid w:val="00421659"/>
    <w:rsid w:val="004223D4"/>
    <w:rsid w:val="00426E27"/>
    <w:rsid w:val="00427E96"/>
    <w:rsid w:val="00430764"/>
    <w:rsid w:val="0043275D"/>
    <w:rsid w:val="00432D52"/>
    <w:rsid w:val="00432F6B"/>
    <w:rsid w:val="00434CAC"/>
    <w:rsid w:val="0043501F"/>
    <w:rsid w:val="00436053"/>
    <w:rsid w:val="0043630F"/>
    <w:rsid w:val="004376AF"/>
    <w:rsid w:val="00441F9A"/>
    <w:rsid w:val="00442199"/>
    <w:rsid w:val="00444AC0"/>
    <w:rsid w:val="00444D49"/>
    <w:rsid w:val="00444EE3"/>
    <w:rsid w:val="004522CE"/>
    <w:rsid w:val="00452D09"/>
    <w:rsid w:val="004545DE"/>
    <w:rsid w:val="00455C76"/>
    <w:rsid w:val="004560A3"/>
    <w:rsid w:val="0045657D"/>
    <w:rsid w:val="00457B21"/>
    <w:rsid w:val="00461A17"/>
    <w:rsid w:val="00461C9E"/>
    <w:rsid w:val="00461F18"/>
    <w:rsid w:val="00464766"/>
    <w:rsid w:val="00466A8E"/>
    <w:rsid w:val="004715C4"/>
    <w:rsid w:val="0047374D"/>
    <w:rsid w:val="0047604E"/>
    <w:rsid w:val="004763A9"/>
    <w:rsid w:val="00477769"/>
    <w:rsid w:val="00477D54"/>
    <w:rsid w:val="00480E2A"/>
    <w:rsid w:val="00482E58"/>
    <w:rsid w:val="00493EA8"/>
    <w:rsid w:val="00494A7A"/>
    <w:rsid w:val="004955A8"/>
    <w:rsid w:val="0049768C"/>
    <w:rsid w:val="00497C31"/>
    <w:rsid w:val="004A14C8"/>
    <w:rsid w:val="004A3C33"/>
    <w:rsid w:val="004A4CD8"/>
    <w:rsid w:val="004A5A35"/>
    <w:rsid w:val="004A6F82"/>
    <w:rsid w:val="004B1C33"/>
    <w:rsid w:val="004B4DFA"/>
    <w:rsid w:val="004B6A7A"/>
    <w:rsid w:val="004C00B0"/>
    <w:rsid w:val="004C72EE"/>
    <w:rsid w:val="004C78D0"/>
    <w:rsid w:val="004C7C90"/>
    <w:rsid w:val="004C7E83"/>
    <w:rsid w:val="004D358E"/>
    <w:rsid w:val="004D4D45"/>
    <w:rsid w:val="004D529E"/>
    <w:rsid w:val="004D6DFD"/>
    <w:rsid w:val="004D7C7F"/>
    <w:rsid w:val="004E21FC"/>
    <w:rsid w:val="004E764D"/>
    <w:rsid w:val="004E7D09"/>
    <w:rsid w:val="004F156E"/>
    <w:rsid w:val="004F3C85"/>
    <w:rsid w:val="004F5FA5"/>
    <w:rsid w:val="005013F0"/>
    <w:rsid w:val="00502D20"/>
    <w:rsid w:val="00503570"/>
    <w:rsid w:val="00504BAB"/>
    <w:rsid w:val="00505BCD"/>
    <w:rsid w:val="00505F1D"/>
    <w:rsid w:val="00506261"/>
    <w:rsid w:val="005065CB"/>
    <w:rsid w:val="00507300"/>
    <w:rsid w:val="00511787"/>
    <w:rsid w:val="00511D3C"/>
    <w:rsid w:val="00512012"/>
    <w:rsid w:val="00514DCA"/>
    <w:rsid w:val="005154A2"/>
    <w:rsid w:val="005176F6"/>
    <w:rsid w:val="00520554"/>
    <w:rsid w:val="00522305"/>
    <w:rsid w:val="0052255A"/>
    <w:rsid w:val="00523C4B"/>
    <w:rsid w:val="005247FD"/>
    <w:rsid w:val="005268D1"/>
    <w:rsid w:val="005279B0"/>
    <w:rsid w:val="00527AB7"/>
    <w:rsid w:val="00530550"/>
    <w:rsid w:val="00536D1B"/>
    <w:rsid w:val="00540517"/>
    <w:rsid w:val="00540F86"/>
    <w:rsid w:val="00541124"/>
    <w:rsid w:val="005414E9"/>
    <w:rsid w:val="005435A0"/>
    <w:rsid w:val="005538B1"/>
    <w:rsid w:val="00555361"/>
    <w:rsid w:val="00556914"/>
    <w:rsid w:val="00556915"/>
    <w:rsid w:val="00557A8A"/>
    <w:rsid w:val="00557C81"/>
    <w:rsid w:val="0056061F"/>
    <w:rsid w:val="005616F1"/>
    <w:rsid w:val="00564F28"/>
    <w:rsid w:val="00565FED"/>
    <w:rsid w:val="0057238A"/>
    <w:rsid w:val="00572EDB"/>
    <w:rsid w:val="005740C0"/>
    <w:rsid w:val="0057679F"/>
    <w:rsid w:val="00577849"/>
    <w:rsid w:val="00584E3A"/>
    <w:rsid w:val="0058595D"/>
    <w:rsid w:val="00585985"/>
    <w:rsid w:val="00587B88"/>
    <w:rsid w:val="00590072"/>
    <w:rsid w:val="00590546"/>
    <w:rsid w:val="005907DD"/>
    <w:rsid w:val="00590911"/>
    <w:rsid w:val="00590EF2"/>
    <w:rsid w:val="00595341"/>
    <w:rsid w:val="005B2B81"/>
    <w:rsid w:val="005B3D3F"/>
    <w:rsid w:val="005B4947"/>
    <w:rsid w:val="005B5DA1"/>
    <w:rsid w:val="005B6906"/>
    <w:rsid w:val="005B71A7"/>
    <w:rsid w:val="005B7B76"/>
    <w:rsid w:val="005C19D3"/>
    <w:rsid w:val="005C19FE"/>
    <w:rsid w:val="005C2E49"/>
    <w:rsid w:val="005C416E"/>
    <w:rsid w:val="005D1431"/>
    <w:rsid w:val="005D233D"/>
    <w:rsid w:val="005D4135"/>
    <w:rsid w:val="005D4272"/>
    <w:rsid w:val="005D5B9C"/>
    <w:rsid w:val="005D5EAE"/>
    <w:rsid w:val="005D63E7"/>
    <w:rsid w:val="005D6A6A"/>
    <w:rsid w:val="005E07B3"/>
    <w:rsid w:val="005E1413"/>
    <w:rsid w:val="005E7A13"/>
    <w:rsid w:val="005E7BEC"/>
    <w:rsid w:val="005F33BB"/>
    <w:rsid w:val="005F3C69"/>
    <w:rsid w:val="005F6A77"/>
    <w:rsid w:val="006007BC"/>
    <w:rsid w:val="006019F8"/>
    <w:rsid w:val="00606824"/>
    <w:rsid w:val="00607C4D"/>
    <w:rsid w:val="00610AAF"/>
    <w:rsid w:val="006111BD"/>
    <w:rsid w:val="0061298A"/>
    <w:rsid w:val="00614502"/>
    <w:rsid w:val="006167E1"/>
    <w:rsid w:val="00617C65"/>
    <w:rsid w:val="00620CA1"/>
    <w:rsid w:val="00622FA4"/>
    <w:rsid w:val="0062471D"/>
    <w:rsid w:val="006260D7"/>
    <w:rsid w:val="006262D0"/>
    <w:rsid w:val="00626390"/>
    <w:rsid w:val="00633373"/>
    <w:rsid w:val="00633C46"/>
    <w:rsid w:val="0063444F"/>
    <w:rsid w:val="00634F99"/>
    <w:rsid w:val="006361F7"/>
    <w:rsid w:val="00636A4F"/>
    <w:rsid w:val="00640EB0"/>
    <w:rsid w:val="00641D94"/>
    <w:rsid w:val="00641F1E"/>
    <w:rsid w:val="00642C4A"/>
    <w:rsid w:val="00643C46"/>
    <w:rsid w:val="00645D5D"/>
    <w:rsid w:val="00646E7D"/>
    <w:rsid w:val="00647E41"/>
    <w:rsid w:val="00652DBE"/>
    <w:rsid w:val="00652F85"/>
    <w:rsid w:val="00655BE1"/>
    <w:rsid w:val="00657CC5"/>
    <w:rsid w:val="00657DB2"/>
    <w:rsid w:val="00661FD6"/>
    <w:rsid w:val="0066248E"/>
    <w:rsid w:val="00665094"/>
    <w:rsid w:val="006651AA"/>
    <w:rsid w:val="00670276"/>
    <w:rsid w:val="006704D0"/>
    <w:rsid w:val="00670BE5"/>
    <w:rsid w:val="00672296"/>
    <w:rsid w:val="00673FB5"/>
    <w:rsid w:val="00674540"/>
    <w:rsid w:val="0067465A"/>
    <w:rsid w:val="006746BE"/>
    <w:rsid w:val="006755DC"/>
    <w:rsid w:val="00677F56"/>
    <w:rsid w:val="0068103E"/>
    <w:rsid w:val="00681B51"/>
    <w:rsid w:val="00685023"/>
    <w:rsid w:val="00687386"/>
    <w:rsid w:val="0069109C"/>
    <w:rsid w:val="00691434"/>
    <w:rsid w:val="00692504"/>
    <w:rsid w:val="00692DDF"/>
    <w:rsid w:val="006959D5"/>
    <w:rsid w:val="006960E5"/>
    <w:rsid w:val="006968DE"/>
    <w:rsid w:val="006A1D9A"/>
    <w:rsid w:val="006A40C7"/>
    <w:rsid w:val="006A499E"/>
    <w:rsid w:val="006A5529"/>
    <w:rsid w:val="006A6496"/>
    <w:rsid w:val="006A6DA7"/>
    <w:rsid w:val="006A7CA8"/>
    <w:rsid w:val="006B1550"/>
    <w:rsid w:val="006B1AB2"/>
    <w:rsid w:val="006B2E71"/>
    <w:rsid w:val="006B546C"/>
    <w:rsid w:val="006B6F21"/>
    <w:rsid w:val="006C05A0"/>
    <w:rsid w:val="006C1AB5"/>
    <w:rsid w:val="006C1F84"/>
    <w:rsid w:val="006C2107"/>
    <w:rsid w:val="006C3C24"/>
    <w:rsid w:val="006C44F8"/>
    <w:rsid w:val="006D2B23"/>
    <w:rsid w:val="006D3B0D"/>
    <w:rsid w:val="006D3BFB"/>
    <w:rsid w:val="006D6D2E"/>
    <w:rsid w:val="006D6EF3"/>
    <w:rsid w:val="006E119A"/>
    <w:rsid w:val="006E2248"/>
    <w:rsid w:val="006E314E"/>
    <w:rsid w:val="006E5727"/>
    <w:rsid w:val="006E78C1"/>
    <w:rsid w:val="006E7986"/>
    <w:rsid w:val="006F0E7B"/>
    <w:rsid w:val="006F3C17"/>
    <w:rsid w:val="006F54AB"/>
    <w:rsid w:val="00702610"/>
    <w:rsid w:val="00705155"/>
    <w:rsid w:val="00707010"/>
    <w:rsid w:val="00712DF0"/>
    <w:rsid w:val="00720A00"/>
    <w:rsid w:val="00723B45"/>
    <w:rsid w:val="00724C72"/>
    <w:rsid w:val="00727B69"/>
    <w:rsid w:val="00732A46"/>
    <w:rsid w:val="00732AAC"/>
    <w:rsid w:val="00732C40"/>
    <w:rsid w:val="00734E8D"/>
    <w:rsid w:val="00737555"/>
    <w:rsid w:val="00737A2A"/>
    <w:rsid w:val="00737B3F"/>
    <w:rsid w:val="00741682"/>
    <w:rsid w:val="007449A8"/>
    <w:rsid w:val="00747B8F"/>
    <w:rsid w:val="007517FB"/>
    <w:rsid w:val="00752618"/>
    <w:rsid w:val="00755D4E"/>
    <w:rsid w:val="00755DF1"/>
    <w:rsid w:val="00756042"/>
    <w:rsid w:val="00760127"/>
    <w:rsid w:val="00760C35"/>
    <w:rsid w:val="007616A8"/>
    <w:rsid w:val="00761767"/>
    <w:rsid w:val="00761A89"/>
    <w:rsid w:val="007624EB"/>
    <w:rsid w:val="00763176"/>
    <w:rsid w:val="0076385A"/>
    <w:rsid w:val="0076518A"/>
    <w:rsid w:val="00767CED"/>
    <w:rsid w:val="00770621"/>
    <w:rsid w:val="00771377"/>
    <w:rsid w:val="007719B1"/>
    <w:rsid w:val="0077666E"/>
    <w:rsid w:val="00776D83"/>
    <w:rsid w:val="00777294"/>
    <w:rsid w:val="007773CC"/>
    <w:rsid w:val="00781076"/>
    <w:rsid w:val="00781CAF"/>
    <w:rsid w:val="00785DF6"/>
    <w:rsid w:val="007865FD"/>
    <w:rsid w:val="00786BD8"/>
    <w:rsid w:val="00786F68"/>
    <w:rsid w:val="0079699B"/>
    <w:rsid w:val="00797122"/>
    <w:rsid w:val="007A03B0"/>
    <w:rsid w:val="007A0E1F"/>
    <w:rsid w:val="007A0F61"/>
    <w:rsid w:val="007A11E7"/>
    <w:rsid w:val="007A3FDA"/>
    <w:rsid w:val="007A4781"/>
    <w:rsid w:val="007B04A7"/>
    <w:rsid w:val="007B0BCF"/>
    <w:rsid w:val="007B2662"/>
    <w:rsid w:val="007B43CD"/>
    <w:rsid w:val="007B6935"/>
    <w:rsid w:val="007B790C"/>
    <w:rsid w:val="007C1E5F"/>
    <w:rsid w:val="007C4E7B"/>
    <w:rsid w:val="007C5E84"/>
    <w:rsid w:val="007C6E27"/>
    <w:rsid w:val="007C6F88"/>
    <w:rsid w:val="007D16DA"/>
    <w:rsid w:val="007D65C9"/>
    <w:rsid w:val="007D683E"/>
    <w:rsid w:val="007E1214"/>
    <w:rsid w:val="007E1249"/>
    <w:rsid w:val="007E520A"/>
    <w:rsid w:val="007E69CF"/>
    <w:rsid w:val="007E756D"/>
    <w:rsid w:val="007E76FD"/>
    <w:rsid w:val="007E7AA5"/>
    <w:rsid w:val="007F141C"/>
    <w:rsid w:val="007F2FA0"/>
    <w:rsid w:val="007F4FA9"/>
    <w:rsid w:val="007F71E5"/>
    <w:rsid w:val="00800523"/>
    <w:rsid w:val="00800DE2"/>
    <w:rsid w:val="00800F84"/>
    <w:rsid w:val="00800FB9"/>
    <w:rsid w:val="0080165B"/>
    <w:rsid w:val="00803114"/>
    <w:rsid w:val="0080397C"/>
    <w:rsid w:val="00807DCD"/>
    <w:rsid w:val="00810BD5"/>
    <w:rsid w:val="00813F1B"/>
    <w:rsid w:val="0082069F"/>
    <w:rsid w:val="008207B0"/>
    <w:rsid w:val="00821213"/>
    <w:rsid w:val="00821AE9"/>
    <w:rsid w:val="00821BD3"/>
    <w:rsid w:val="00822B38"/>
    <w:rsid w:val="008230E7"/>
    <w:rsid w:val="00823696"/>
    <w:rsid w:val="0082372F"/>
    <w:rsid w:val="0082574F"/>
    <w:rsid w:val="00825C11"/>
    <w:rsid w:val="00826324"/>
    <w:rsid w:val="00826D65"/>
    <w:rsid w:val="0083130C"/>
    <w:rsid w:val="00836821"/>
    <w:rsid w:val="0083709B"/>
    <w:rsid w:val="008374A5"/>
    <w:rsid w:val="008374BC"/>
    <w:rsid w:val="0084085D"/>
    <w:rsid w:val="00841DB4"/>
    <w:rsid w:val="00842CCC"/>
    <w:rsid w:val="00844364"/>
    <w:rsid w:val="00844791"/>
    <w:rsid w:val="00845E87"/>
    <w:rsid w:val="00850CF2"/>
    <w:rsid w:val="00851A42"/>
    <w:rsid w:val="00851C7B"/>
    <w:rsid w:val="00851DFD"/>
    <w:rsid w:val="00854987"/>
    <w:rsid w:val="00856B4B"/>
    <w:rsid w:val="0086004D"/>
    <w:rsid w:val="00861736"/>
    <w:rsid w:val="008628CE"/>
    <w:rsid w:val="00864CCA"/>
    <w:rsid w:val="00867426"/>
    <w:rsid w:val="00867D59"/>
    <w:rsid w:val="008714C8"/>
    <w:rsid w:val="00872FFE"/>
    <w:rsid w:val="008774FA"/>
    <w:rsid w:val="008775B5"/>
    <w:rsid w:val="00882407"/>
    <w:rsid w:val="00884CF6"/>
    <w:rsid w:val="00884E76"/>
    <w:rsid w:val="008854BE"/>
    <w:rsid w:val="00886398"/>
    <w:rsid w:val="008912D5"/>
    <w:rsid w:val="008968ED"/>
    <w:rsid w:val="00896927"/>
    <w:rsid w:val="00897BA7"/>
    <w:rsid w:val="00897D02"/>
    <w:rsid w:val="008A0AC2"/>
    <w:rsid w:val="008A2C68"/>
    <w:rsid w:val="008A43F0"/>
    <w:rsid w:val="008A464C"/>
    <w:rsid w:val="008A588D"/>
    <w:rsid w:val="008A5C4C"/>
    <w:rsid w:val="008A7307"/>
    <w:rsid w:val="008A7782"/>
    <w:rsid w:val="008B01BF"/>
    <w:rsid w:val="008B0354"/>
    <w:rsid w:val="008B04D4"/>
    <w:rsid w:val="008B3916"/>
    <w:rsid w:val="008B5184"/>
    <w:rsid w:val="008B55B9"/>
    <w:rsid w:val="008B6B1A"/>
    <w:rsid w:val="008B77BC"/>
    <w:rsid w:val="008C09B6"/>
    <w:rsid w:val="008C19FC"/>
    <w:rsid w:val="008C2EF1"/>
    <w:rsid w:val="008C3A55"/>
    <w:rsid w:val="008C656D"/>
    <w:rsid w:val="008C72CF"/>
    <w:rsid w:val="008C752C"/>
    <w:rsid w:val="008C7751"/>
    <w:rsid w:val="008D0F9F"/>
    <w:rsid w:val="008D25C4"/>
    <w:rsid w:val="008D53F4"/>
    <w:rsid w:val="008D56A0"/>
    <w:rsid w:val="008D6CEF"/>
    <w:rsid w:val="008D7B50"/>
    <w:rsid w:val="008E2108"/>
    <w:rsid w:val="008E53E8"/>
    <w:rsid w:val="008E6594"/>
    <w:rsid w:val="008E70B4"/>
    <w:rsid w:val="008F1470"/>
    <w:rsid w:val="008F1CF4"/>
    <w:rsid w:val="008F2442"/>
    <w:rsid w:val="008F4EA2"/>
    <w:rsid w:val="00901529"/>
    <w:rsid w:val="00904FF8"/>
    <w:rsid w:val="00905ABD"/>
    <w:rsid w:val="009073BE"/>
    <w:rsid w:val="0090787B"/>
    <w:rsid w:val="00907FD1"/>
    <w:rsid w:val="00912EA2"/>
    <w:rsid w:val="00913339"/>
    <w:rsid w:val="00913FD1"/>
    <w:rsid w:val="00916BFC"/>
    <w:rsid w:val="00917823"/>
    <w:rsid w:val="009179A7"/>
    <w:rsid w:val="00921228"/>
    <w:rsid w:val="00931225"/>
    <w:rsid w:val="0093365E"/>
    <w:rsid w:val="00933E3F"/>
    <w:rsid w:val="00935DFA"/>
    <w:rsid w:val="00935E21"/>
    <w:rsid w:val="009414DC"/>
    <w:rsid w:val="009455EA"/>
    <w:rsid w:val="009517A2"/>
    <w:rsid w:val="00952AB3"/>
    <w:rsid w:val="00953185"/>
    <w:rsid w:val="00953D94"/>
    <w:rsid w:val="00955BDE"/>
    <w:rsid w:val="00956BF8"/>
    <w:rsid w:val="00957920"/>
    <w:rsid w:val="00962E13"/>
    <w:rsid w:val="0096714D"/>
    <w:rsid w:val="009676A3"/>
    <w:rsid w:val="00967FDC"/>
    <w:rsid w:val="00974CC9"/>
    <w:rsid w:val="00981C62"/>
    <w:rsid w:val="00983483"/>
    <w:rsid w:val="009839AE"/>
    <w:rsid w:val="00983B15"/>
    <w:rsid w:val="00985588"/>
    <w:rsid w:val="00985721"/>
    <w:rsid w:val="009875F7"/>
    <w:rsid w:val="0099006C"/>
    <w:rsid w:val="00991B1D"/>
    <w:rsid w:val="00992FA9"/>
    <w:rsid w:val="00993A71"/>
    <w:rsid w:val="0099471E"/>
    <w:rsid w:val="009947A2"/>
    <w:rsid w:val="009949C4"/>
    <w:rsid w:val="00996032"/>
    <w:rsid w:val="00997FE7"/>
    <w:rsid w:val="009A0F66"/>
    <w:rsid w:val="009A36A5"/>
    <w:rsid w:val="009A552F"/>
    <w:rsid w:val="009A5A1B"/>
    <w:rsid w:val="009B0294"/>
    <w:rsid w:val="009B0CAA"/>
    <w:rsid w:val="009B2FE2"/>
    <w:rsid w:val="009B30B0"/>
    <w:rsid w:val="009B5099"/>
    <w:rsid w:val="009B78D6"/>
    <w:rsid w:val="009C05DB"/>
    <w:rsid w:val="009C16BA"/>
    <w:rsid w:val="009C2F85"/>
    <w:rsid w:val="009C511C"/>
    <w:rsid w:val="009C69BC"/>
    <w:rsid w:val="009C6EB4"/>
    <w:rsid w:val="009D0C34"/>
    <w:rsid w:val="009D30DC"/>
    <w:rsid w:val="009D4DF4"/>
    <w:rsid w:val="009D5F02"/>
    <w:rsid w:val="009D69BD"/>
    <w:rsid w:val="009E0EFC"/>
    <w:rsid w:val="009E294B"/>
    <w:rsid w:val="009E32C9"/>
    <w:rsid w:val="009E33DA"/>
    <w:rsid w:val="009E3766"/>
    <w:rsid w:val="009E4878"/>
    <w:rsid w:val="009E5606"/>
    <w:rsid w:val="009E7571"/>
    <w:rsid w:val="009E7A9A"/>
    <w:rsid w:val="009F1AC1"/>
    <w:rsid w:val="009F476A"/>
    <w:rsid w:val="009F4C1C"/>
    <w:rsid w:val="009F5B84"/>
    <w:rsid w:val="009F6C5D"/>
    <w:rsid w:val="009F6CD0"/>
    <w:rsid w:val="009F7762"/>
    <w:rsid w:val="00A02BE7"/>
    <w:rsid w:val="00A031D4"/>
    <w:rsid w:val="00A06C93"/>
    <w:rsid w:val="00A100A8"/>
    <w:rsid w:val="00A11134"/>
    <w:rsid w:val="00A11D47"/>
    <w:rsid w:val="00A134FF"/>
    <w:rsid w:val="00A13F8A"/>
    <w:rsid w:val="00A14D28"/>
    <w:rsid w:val="00A15594"/>
    <w:rsid w:val="00A17153"/>
    <w:rsid w:val="00A174F6"/>
    <w:rsid w:val="00A17BE3"/>
    <w:rsid w:val="00A17C62"/>
    <w:rsid w:val="00A20AD5"/>
    <w:rsid w:val="00A2120F"/>
    <w:rsid w:val="00A22259"/>
    <w:rsid w:val="00A243A4"/>
    <w:rsid w:val="00A259C0"/>
    <w:rsid w:val="00A264D3"/>
    <w:rsid w:val="00A26665"/>
    <w:rsid w:val="00A319CF"/>
    <w:rsid w:val="00A32DBB"/>
    <w:rsid w:val="00A35952"/>
    <w:rsid w:val="00A37DAE"/>
    <w:rsid w:val="00A44FBE"/>
    <w:rsid w:val="00A452E3"/>
    <w:rsid w:val="00A45D41"/>
    <w:rsid w:val="00A466A1"/>
    <w:rsid w:val="00A46A10"/>
    <w:rsid w:val="00A47152"/>
    <w:rsid w:val="00A47499"/>
    <w:rsid w:val="00A517CE"/>
    <w:rsid w:val="00A51F20"/>
    <w:rsid w:val="00A520FA"/>
    <w:rsid w:val="00A523A0"/>
    <w:rsid w:val="00A52A82"/>
    <w:rsid w:val="00A540DE"/>
    <w:rsid w:val="00A5662F"/>
    <w:rsid w:val="00A5704C"/>
    <w:rsid w:val="00A57298"/>
    <w:rsid w:val="00A612B7"/>
    <w:rsid w:val="00A628FB"/>
    <w:rsid w:val="00A648B7"/>
    <w:rsid w:val="00A6493E"/>
    <w:rsid w:val="00A67B4E"/>
    <w:rsid w:val="00A71488"/>
    <w:rsid w:val="00A7310F"/>
    <w:rsid w:val="00A73A74"/>
    <w:rsid w:val="00A7448D"/>
    <w:rsid w:val="00A74F0F"/>
    <w:rsid w:val="00A751FC"/>
    <w:rsid w:val="00A75590"/>
    <w:rsid w:val="00A763D5"/>
    <w:rsid w:val="00A8088B"/>
    <w:rsid w:val="00A8354D"/>
    <w:rsid w:val="00A83AB7"/>
    <w:rsid w:val="00A83C4F"/>
    <w:rsid w:val="00A855BE"/>
    <w:rsid w:val="00A857A9"/>
    <w:rsid w:val="00A86249"/>
    <w:rsid w:val="00A87687"/>
    <w:rsid w:val="00A877CF"/>
    <w:rsid w:val="00A87F1F"/>
    <w:rsid w:val="00A91099"/>
    <w:rsid w:val="00A944EC"/>
    <w:rsid w:val="00A9751E"/>
    <w:rsid w:val="00A97BEE"/>
    <w:rsid w:val="00AA03AE"/>
    <w:rsid w:val="00AA166B"/>
    <w:rsid w:val="00AA191C"/>
    <w:rsid w:val="00AA5952"/>
    <w:rsid w:val="00AA77AD"/>
    <w:rsid w:val="00AB1773"/>
    <w:rsid w:val="00AB17AF"/>
    <w:rsid w:val="00AB243D"/>
    <w:rsid w:val="00AB3BAB"/>
    <w:rsid w:val="00AB4C35"/>
    <w:rsid w:val="00AB59B7"/>
    <w:rsid w:val="00AC0036"/>
    <w:rsid w:val="00AC0ADE"/>
    <w:rsid w:val="00AC2A38"/>
    <w:rsid w:val="00AC317B"/>
    <w:rsid w:val="00AC3F51"/>
    <w:rsid w:val="00AC465C"/>
    <w:rsid w:val="00AC5330"/>
    <w:rsid w:val="00AC762E"/>
    <w:rsid w:val="00AC79FE"/>
    <w:rsid w:val="00AD0245"/>
    <w:rsid w:val="00AD0619"/>
    <w:rsid w:val="00AD199E"/>
    <w:rsid w:val="00AD19BF"/>
    <w:rsid w:val="00AD23A6"/>
    <w:rsid w:val="00AD304A"/>
    <w:rsid w:val="00AE0069"/>
    <w:rsid w:val="00AE174A"/>
    <w:rsid w:val="00AE30A3"/>
    <w:rsid w:val="00AE3935"/>
    <w:rsid w:val="00AF0670"/>
    <w:rsid w:val="00AF0A74"/>
    <w:rsid w:val="00AF1AF6"/>
    <w:rsid w:val="00AF1D0A"/>
    <w:rsid w:val="00AF2146"/>
    <w:rsid w:val="00AF2B84"/>
    <w:rsid w:val="00AF2D30"/>
    <w:rsid w:val="00AF351A"/>
    <w:rsid w:val="00AF4CD8"/>
    <w:rsid w:val="00AF5017"/>
    <w:rsid w:val="00AF5402"/>
    <w:rsid w:val="00AF5C7F"/>
    <w:rsid w:val="00AF64CE"/>
    <w:rsid w:val="00AF75BD"/>
    <w:rsid w:val="00B0237A"/>
    <w:rsid w:val="00B054F6"/>
    <w:rsid w:val="00B06711"/>
    <w:rsid w:val="00B073C7"/>
    <w:rsid w:val="00B07D9C"/>
    <w:rsid w:val="00B1052A"/>
    <w:rsid w:val="00B14D7C"/>
    <w:rsid w:val="00B219E1"/>
    <w:rsid w:val="00B2321B"/>
    <w:rsid w:val="00B245C3"/>
    <w:rsid w:val="00B24A11"/>
    <w:rsid w:val="00B26D4B"/>
    <w:rsid w:val="00B27EB7"/>
    <w:rsid w:val="00B3080F"/>
    <w:rsid w:val="00B30B31"/>
    <w:rsid w:val="00B31A9A"/>
    <w:rsid w:val="00B41269"/>
    <w:rsid w:val="00B424ED"/>
    <w:rsid w:val="00B43BD5"/>
    <w:rsid w:val="00B43EA2"/>
    <w:rsid w:val="00B45D11"/>
    <w:rsid w:val="00B47633"/>
    <w:rsid w:val="00B5048A"/>
    <w:rsid w:val="00B52B12"/>
    <w:rsid w:val="00B52FD3"/>
    <w:rsid w:val="00B537A3"/>
    <w:rsid w:val="00B5463D"/>
    <w:rsid w:val="00B5603D"/>
    <w:rsid w:val="00B56230"/>
    <w:rsid w:val="00B60EE5"/>
    <w:rsid w:val="00B6113A"/>
    <w:rsid w:val="00B63ADA"/>
    <w:rsid w:val="00B6452B"/>
    <w:rsid w:val="00B6594A"/>
    <w:rsid w:val="00B666B5"/>
    <w:rsid w:val="00B673B6"/>
    <w:rsid w:val="00B728DE"/>
    <w:rsid w:val="00B77BE9"/>
    <w:rsid w:val="00B81435"/>
    <w:rsid w:val="00B81450"/>
    <w:rsid w:val="00B82990"/>
    <w:rsid w:val="00B85355"/>
    <w:rsid w:val="00B85FAF"/>
    <w:rsid w:val="00B862ED"/>
    <w:rsid w:val="00B87CE9"/>
    <w:rsid w:val="00B914D8"/>
    <w:rsid w:val="00B97790"/>
    <w:rsid w:val="00BA014F"/>
    <w:rsid w:val="00BA0B5A"/>
    <w:rsid w:val="00BA2602"/>
    <w:rsid w:val="00BA4123"/>
    <w:rsid w:val="00BA55C2"/>
    <w:rsid w:val="00BA7E2C"/>
    <w:rsid w:val="00BB5EB2"/>
    <w:rsid w:val="00BC2EA7"/>
    <w:rsid w:val="00BC4260"/>
    <w:rsid w:val="00BC4600"/>
    <w:rsid w:val="00BC4620"/>
    <w:rsid w:val="00BD0EA0"/>
    <w:rsid w:val="00BD33A5"/>
    <w:rsid w:val="00BD359F"/>
    <w:rsid w:val="00BD3740"/>
    <w:rsid w:val="00BD6E21"/>
    <w:rsid w:val="00BE0339"/>
    <w:rsid w:val="00BE078C"/>
    <w:rsid w:val="00BE1E02"/>
    <w:rsid w:val="00BE2693"/>
    <w:rsid w:val="00BE4B75"/>
    <w:rsid w:val="00BE596E"/>
    <w:rsid w:val="00BE61F2"/>
    <w:rsid w:val="00BF3F73"/>
    <w:rsid w:val="00BF6774"/>
    <w:rsid w:val="00BF68BA"/>
    <w:rsid w:val="00BF6ABA"/>
    <w:rsid w:val="00C009BF"/>
    <w:rsid w:val="00C03F9D"/>
    <w:rsid w:val="00C0539D"/>
    <w:rsid w:val="00C109D4"/>
    <w:rsid w:val="00C119EB"/>
    <w:rsid w:val="00C11AB8"/>
    <w:rsid w:val="00C12539"/>
    <w:rsid w:val="00C1365F"/>
    <w:rsid w:val="00C13BB3"/>
    <w:rsid w:val="00C154B3"/>
    <w:rsid w:val="00C158F9"/>
    <w:rsid w:val="00C1596B"/>
    <w:rsid w:val="00C164FE"/>
    <w:rsid w:val="00C16CB6"/>
    <w:rsid w:val="00C1709C"/>
    <w:rsid w:val="00C204DC"/>
    <w:rsid w:val="00C20703"/>
    <w:rsid w:val="00C211BF"/>
    <w:rsid w:val="00C21E23"/>
    <w:rsid w:val="00C2295C"/>
    <w:rsid w:val="00C23B23"/>
    <w:rsid w:val="00C256CC"/>
    <w:rsid w:val="00C268A8"/>
    <w:rsid w:val="00C30767"/>
    <w:rsid w:val="00C30F8E"/>
    <w:rsid w:val="00C37383"/>
    <w:rsid w:val="00C43C62"/>
    <w:rsid w:val="00C473CE"/>
    <w:rsid w:val="00C476E4"/>
    <w:rsid w:val="00C50E12"/>
    <w:rsid w:val="00C51EB3"/>
    <w:rsid w:val="00C54F9D"/>
    <w:rsid w:val="00C56AD1"/>
    <w:rsid w:val="00C570CB"/>
    <w:rsid w:val="00C61385"/>
    <w:rsid w:val="00C61DF1"/>
    <w:rsid w:val="00C62B11"/>
    <w:rsid w:val="00C646FF"/>
    <w:rsid w:val="00C65251"/>
    <w:rsid w:val="00C677B9"/>
    <w:rsid w:val="00C71672"/>
    <w:rsid w:val="00C7277D"/>
    <w:rsid w:val="00C7720C"/>
    <w:rsid w:val="00C81EF1"/>
    <w:rsid w:val="00C83659"/>
    <w:rsid w:val="00C85B0C"/>
    <w:rsid w:val="00C86455"/>
    <w:rsid w:val="00C86BD7"/>
    <w:rsid w:val="00C87309"/>
    <w:rsid w:val="00C92A9F"/>
    <w:rsid w:val="00C95D10"/>
    <w:rsid w:val="00CA0084"/>
    <w:rsid w:val="00CA249B"/>
    <w:rsid w:val="00CA273B"/>
    <w:rsid w:val="00CA4C72"/>
    <w:rsid w:val="00CB0727"/>
    <w:rsid w:val="00CB4B94"/>
    <w:rsid w:val="00CB5548"/>
    <w:rsid w:val="00CB7937"/>
    <w:rsid w:val="00CC1748"/>
    <w:rsid w:val="00CC309E"/>
    <w:rsid w:val="00CC30FF"/>
    <w:rsid w:val="00CC361B"/>
    <w:rsid w:val="00CC4A37"/>
    <w:rsid w:val="00CD156D"/>
    <w:rsid w:val="00CD1A3D"/>
    <w:rsid w:val="00CD3EF4"/>
    <w:rsid w:val="00CD56BF"/>
    <w:rsid w:val="00CD57CC"/>
    <w:rsid w:val="00CD5A57"/>
    <w:rsid w:val="00CD5DF8"/>
    <w:rsid w:val="00CD6113"/>
    <w:rsid w:val="00CD796D"/>
    <w:rsid w:val="00CE5629"/>
    <w:rsid w:val="00CE5A39"/>
    <w:rsid w:val="00CE5A9A"/>
    <w:rsid w:val="00CE5D3E"/>
    <w:rsid w:val="00CE6A73"/>
    <w:rsid w:val="00CF13B2"/>
    <w:rsid w:val="00CF16ED"/>
    <w:rsid w:val="00CF69D8"/>
    <w:rsid w:val="00CF7746"/>
    <w:rsid w:val="00CF7E35"/>
    <w:rsid w:val="00D001D4"/>
    <w:rsid w:val="00D0059B"/>
    <w:rsid w:val="00D00ED3"/>
    <w:rsid w:val="00D03E19"/>
    <w:rsid w:val="00D04E79"/>
    <w:rsid w:val="00D06169"/>
    <w:rsid w:val="00D066B4"/>
    <w:rsid w:val="00D070A6"/>
    <w:rsid w:val="00D10350"/>
    <w:rsid w:val="00D10F3E"/>
    <w:rsid w:val="00D12269"/>
    <w:rsid w:val="00D12B82"/>
    <w:rsid w:val="00D14978"/>
    <w:rsid w:val="00D165ED"/>
    <w:rsid w:val="00D16D4F"/>
    <w:rsid w:val="00D213D3"/>
    <w:rsid w:val="00D21D6A"/>
    <w:rsid w:val="00D2301C"/>
    <w:rsid w:val="00D25A94"/>
    <w:rsid w:val="00D25B7A"/>
    <w:rsid w:val="00D32C95"/>
    <w:rsid w:val="00D330E9"/>
    <w:rsid w:val="00D420DF"/>
    <w:rsid w:val="00D464B2"/>
    <w:rsid w:val="00D46EC6"/>
    <w:rsid w:val="00D50AE3"/>
    <w:rsid w:val="00D50CB1"/>
    <w:rsid w:val="00D5106F"/>
    <w:rsid w:val="00D51726"/>
    <w:rsid w:val="00D5248D"/>
    <w:rsid w:val="00D5353E"/>
    <w:rsid w:val="00D53703"/>
    <w:rsid w:val="00D55016"/>
    <w:rsid w:val="00D554BA"/>
    <w:rsid w:val="00D56FDB"/>
    <w:rsid w:val="00D61921"/>
    <w:rsid w:val="00D6376C"/>
    <w:rsid w:val="00D655A4"/>
    <w:rsid w:val="00D6744D"/>
    <w:rsid w:val="00D67F3C"/>
    <w:rsid w:val="00D7009B"/>
    <w:rsid w:val="00D70825"/>
    <w:rsid w:val="00D76312"/>
    <w:rsid w:val="00D769F2"/>
    <w:rsid w:val="00D76E87"/>
    <w:rsid w:val="00D77F78"/>
    <w:rsid w:val="00D80542"/>
    <w:rsid w:val="00D80709"/>
    <w:rsid w:val="00D811A8"/>
    <w:rsid w:val="00D816F5"/>
    <w:rsid w:val="00D836A7"/>
    <w:rsid w:val="00D844FE"/>
    <w:rsid w:val="00D85153"/>
    <w:rsid w:val="00D85FB8"/>
    <w:rsid w:val="00D94E49"/>
    <w:rsid w:val="00D953B1"/>
    <w:rsid w:val="00D95BA2"/>
    <w:rsid w:val="00D95FC7"/>
    <w:rsid w:val="00DA0CCA"/>
    <w:rsid w:val="00DA3306"/>
    <w:rsid w:val="00DA53E7"/>
    <w:rsid w:val="00DB31E2"/>
    <w:rsid w:val="00DB42C7"/>
    <w:rsid w:val="00DB4490"/>
    <w:rsid w:val="00DB4903"/>
    <w:rsid w:val="00DB6B6F"/>
    <w:rsid w:val="00DC2F09"/>
    <w:rsid w:val="00DC3AFA"/>
    <w:rsid w:val="00DC4567"/>
    <w:rsid w:val="00DC4E95"/>
    <w:rsid w:val="00DC52BC"/>
    <w:rsid w:val="00DC59B6"/>
    <w:rsid w:val="00DD0538"/>
    <w:rsid w:val="00DD4ADB"/>
    <w:rsid w:val="00DD54C4"/>
    <w:rsid w:val="00DD56EB"/>
    <w:rsid w:val="00DE2794"/>
    <w:rsid w:val="00DE2D47"/>
    <w:rsid w:val="00DE59A3"/>
    <w:rsid w:val="00DE7D1E"/>
    <w:rsid w:val="00DF28FA"/>
    <w:rsid w:val="00DF4626"/>
    <w:rsid w:val="00DF5A66"/>
    <w:rsid w:val="00DF6E9E"/>
    <w:rsid w:val="00E02219"/>
    <w:rsid w:val="00E03A0F"/>
    <w:rsid w:val="00E06CC0"/>
    <w:rsid w:val="00E07120"/>
    <w:rsid w:val="00E0764B"/>
    <w:rsid w:val="00E1088F"/>
    <w:rsid w:val="00E11FDE"/>
    <w:rsid w:val="00E13A55"/>
    <w:rsid w:val="00E14218"/>
    <w:rsid w:val="00E15E90"/>
    <w:rsid w:val="00E16B83"/>
    <w:rsid w:val="00E17546"/>
    <w:rsid w:val="00E17B06"/>
    <w:rsid w:val="00E206B6"/>
    <w:rsid w:val="00E21B9F"/>
    <w:rsid w:val="00E21C51"/>
    <w:rsid w:val="00E22A00"/>
    <w:rsid w:val="00E22A8D"/>
    <w:rsid w:val="00E23C4A"/>
    <w:rsid w:val="00E23E36"/>
    <w:rsid w:val="00E24A85"/>
    <w:rsid w:val="00E25974"/>
    <w:rsid w:val="00E26CE4"/>
    <w:rsid w:val="00E27008"/>
    <w:rsid w:val="00E3025B"/>
    <w:rsid w:val="00E31430"/>
    <w:rsid w:val="00E31CA3"/>
    <w:rsid w:val="00E33B5F"/>
    <w:rsid w:val="00E3487A"/>
    <w:rsid w:val="00E361F0"/>
    <w:rsid w:val="00E378EF"/>
    <w:rsid w:val="00E379B3"/>
    <w:rsid w:val="00E40458"/>
    <w:rsid w:val="00E418F1"/>
    <w:rsid w:val="00E41AC2"/>
    <w:rsid w:val="00E42389"/>
    <w:rsid w:val="00E429EA"/>
    <w:rsid w:val="00E43434"/>
    <w:rsid w:val="00E47882"/>
    <w:rsid w:val="00E478E4"/>
    <w:rsid w:val="00E47A61"/>
    <w:rsid w:val="00E54631"/>
    <w:rsid w:val="00E57D08"/>
    <w:rsid w:val="00E64109"/>
    <w:rsid w:val="00E643CA"/>
    <w:rsid w:val="00E64D21"/>
    <w:rsid w:val="00E654AB"/>
    <w:rsid w:val="00E6556D"/>
    <w:rsid w:val="00E6627B"/>
    <w:rsid w:val="00E66785"/>
    <w:rsid w:val="00E732B0"/>
    <w:rsid w:val="00E75451"/>
    <w:rsid w:val="00E75842"/>
    <w:rsid w:val="00E758FC"/>
    <w:rsid w:val="00E76479"/>
    <w:rsid w:val="00E778C6"/>
    <w:rsid w:val="00E778F5"/>
    <w:rsid w:val="00E80C1C"/>
    <w:rsid w:val="00E849BE"/>
    <w:rsid w:val="00E86410"/>
    <w:rsid w:val="00E87622"/>
    <w:rsid w:val="00E90EA3"/>
    <w:rsid w:val="00E94D6C"/>
    <w:rsid w:val="00E94DD4"/>
    <w:rsid w:val="00E95F3C"/>
    <w:rsid w:val="00E96CE7"/>
    <w:rsid w:val="00E978C9"/>
    <w:rsid w:val="00E97EF4"/>
    <w:rsid w:val="00EA2478"/>
    <w:rsid w:val="00EA3036"/>
    <w:rsid w:val="00EA54F1"/>
    <w:rsid w:val="00EB2759"/>
    <w:rsid w:val="00EB502E"/>
    <w:rsid w:val="00EB6F5A"/>
    <w:rsid w:val="00EC085F"/>
    <w:rsid w:val="00EC17BC"/>
    <w:rsid w:val="00EC2C07"/>
    <w:rsid w:val="00EC3D01"/>
    <w:rsid w:val="00ED0867"/>
    <w:rsid w:val="00ED12CF"/>
    <w:rsid w:val="00ED18C6"/>
    <w:rsid w:val="00ED2EE9"/>
    <w:rsid w:val="00ED334B"/>
    <w:rsid w:val="00EE0B1F"/>
    <w:rsid w:val="00EE1A9D"/>
    <w:rsid w:val="00EE2177"/>
    <w:rsid w:val="00EE425F"/>
    <w:rsid w:val="00EE536C"/>
    <w:rsid w:val="00EE5F62"/>
    <w:rsid w:val="00F0181B"/>
    <w:rsid w:val="00F06426"/>
    <w:rsid w:val="00F06DC6"/>
    <w:rsid w:val="00F07666"/>
    <w:rsid w:val="00F07F8A"/>
    <w:rsid w:val="00F11A4F"/>
    <w:rsid w:val="00F1314F"/>
    <w:rsid w:val="00F140AC"/>
    <w:rsid w:val="00F159E3"/>
    <w:rsid w:val="00F1745A"/>
    <w:rsid w:val="00F207A7"/>
    <w:rsid w:val="00F27A4D"/>
    <w:rsid w:val="00F34643"/>
    <w:rsid w:val="00F3534A"/>
    <w:rsid w:val="00F356D3"/>
    <w:rsid w:val="00F37D4B"/>
    <w:rsid w:val="00F40F4F"/>
    <w:rsid w:val="00F41504"/>
    <w:rsid w:val="00F42A5B"/>
    <w:rsid w:val="00F44C6D"/>
    <w:rsid w:val="00F45FCC"/>
    <w:rsid w:val="00F46F46"/>
    <w:rsid w:val="00F47072"/>
    <w:rsid w:val="00F47AEC"/>
    <w:rsid w:val="00F504D4"/>
    <w:rsid w:val="00F510EC"/>
    <w:rsid w:val="00F55754"/>
    <w:rsid w:val="00F55B26"/>
    <w:rsid w:val="00F55B4B"/>
    <w:rsid w:val="00F56170"/>
    <w:rsid w:val="00F568DE"/>
    <w:rsid w:val="00F60684"/>
    <w:rsid w:val="00F61346"/>
    <w:rsid w:val="00F61ED5"/>
    <w:rsid w:val="00F63196"/>
    <w:rsid w:val="00F6622A"/>
    <w:rsid w:val="00F66B57"/>
    <w:rsid w:val="00F71F44"/>
    <w:rsid w:val="00F72190"/>
    <w:rsid w:val="00F7226C"/>
    <w:rsid w:val="00F72BB8"/>
    <w:rsid w:val="00F75427"/>
    <w:rsid w:val="00F77C97"/>
    <w:rsid w:val="00F81337"/>
    <w:rsid w:val="00F81921"/>
    <w:rsid w:val="00F81DB2"/>
    <w:rsid w:val="00F85F44"/>
    <w:rsid w:val="00F86E4F"/>
    <w:rsid w:val="00F87252"/>
    <w:rsid w:val="00F90E97"/>
    <w:rsid w:val="00F92864"/>
    <w:rsid w:val="00F93E48"/>
    <w:rsid w:val="00F94CB6"/>
    <w:rsid w:val="00F9545F"/>
    <w:rsid w:val="00F96135"/>
    <w:rsid w:val="00FA4079"/>
    <w:rsid w:val="00FA7D02"/>
    <w:rsid w:val="00FA7FCB"/>
    <w:rsid w:val="00FB0489"/>
    <w:rsid w:val="00FB164B"/>
    <w:rsid w:val="00FB201E"/>
    <w:rsid w:val="00FB2375"/>
    <w:rsid w:val="00FB4A04"/>
    <w:rsid w:val="00FB5DF3"/>
    <w:rsid w:val="00FB64F9"/>
    <w:rsid w:val="00FB6FE0"/>
    <w:rsid w:val="00FC27B7"/>
    <w:rsid w:val="00FC2EC6"/>
    <w:rsid w:val="00FC2FF5"/>
    <w:rsid w:val="00FC35BA"/>
    <w:rsid w:val="00FC5CAE"/>
    <w:rsid w:val="00FC62EA"/>
    <w:rsid w:val="00FC7516"/>
    <w:rsid w:val="00FC7CAD"/>
    <w:rsid w:val="00FD036A"/>
    <w:rsid w:val="00FD0AB3"/>
    <w:rsid w:val="00FD0B36"/>
    <w:rsid w:val="00FD1C15"/>
    <w:rsid w:val="00FD6879"/>
    <w:rsid w:val="00FD72E7"/>
    <w:rsid w:val="00FD7687"/>
    <w:rsid w:val="00FE000B"/>
    <w:rsid w:val="00FE203F"/>
    <w:rsid w:val="00FE48B7"/>
    <w:rsid w:val="00FE7001"/>
    <w:rsid w:val="00FE74A6"/>
    <w:rsid w:val="00FF167F"/>
    <w:rsid w:val="00FF6DC0"/>
    <w:rsid w:val="00FF7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BD8E2"/>
  <w15:docId w15:val="{3ED14FDA-6CDC-4393-A2B2-54E76B5E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621"/>
    <w:rPr>
      <w:rFonts w:ascii="Times New Roman" w:eastAsia="Times New Roman" w:hAnsi="Times New Roman" w:cs="Times New Roman"/>
      <w:sz w:val="20"/>
    </w:rPr>
  </w:style>
  <w:style w:type="paragraph" w:styleId="Heading1">
    <w:name w:val="heading 1"/>
    <w:basedOn w:val="Normal"/>
    <w:link w:val="Heading1Char"/>
    <w:uiPriority w:val="9"/>
    <w:qFormat/>
    <w:pPr>
      <w:spacing w:before="119"/>
      <w:ind w:left="161"/>
      <w:outlineLvl w:val="0"/>
    </w:pPr>
    <w:rPr>
      <w:b/>
      <w:bCs/>
      <w:sz w:val="49"/>
      <w:szCs w:val="49"/>
    </w:rPr>
  </w:style>
  <w:style w:type="paragraph" w:styleId="Heading2">
    <w:name w:val="heading 2"/>
    <w:basedOn w:val="Normal"/>
    <w:link w:val="Heading2Char"/>
    <w:uiPriority w:val="9"/>
    <w:unhideWhenUsed/>
    <w:qFormat/>
    <w:pPr>
      <w:spacing w:before="97"/>
      <w:ind w:left="161"/>
      <w:outlineLvl w:val="1"/>
    </w:pPr>
    <w:rPr>
      <w:b/>
      <w:bCs/>
      <w:sz w:val="34"/>
      <w:szCs w:val="34"/>
    </w:rPr>
  </w:style>
  <w:style w:type="paragraph" w:styleId="Heading3">
    <w:name w:val="heading 3"/>
    <w:basedOn w:val="Normal"/>
    <w:link w:val="Heading3Char"/>
    <w:uiPriority w:val="9"/>
    <w:unhideWhenUsed/>
    <w:qFormat/>
    <w:pPr>
      <w:outlineLvl w:val="2"/>
    </w:pPr>
    <w:rPr>
      <w:b/>
      <w:bCs/>
      <w:sz w:val="28"/>
      <w:szCs w:val="28"/>
    </w:rPr>
  </w:style>
  <w:style w:type="paragraph" w:styleId="Heading4">
    <w:name w:val="heading 4"/>
    <w:basedOn w:val="Normal"/>
    <w:link w:val="Heading4Char"/>
    <w:uiPriority w:val="9"/>
    <w:unhideWhenUsed/>
    <w:qFormat/>
    <w:pPr>
      <w:ind w:left="512"/>
      <w:outlineLvl w:val="3"/>
    </w:pPr>
    <w:rPr>
      <w:b/>
      <w:bCs/>
      <w:sz w:val="24"/>
      <w:szCs w:val="24"/>
    </w:rPr>
  </w:style>
  <w:style w:type="paragraph" w:styleId="Heading5">
    <w:name w:val="heading 5"/>
    <w:basedOn w:val="Normal"/>
    <w:next w:val="Normal"/>
    <w:link w:val="Heading5Char"/>
    <w:uiPriority w:val="9"/>
    <w:unhideWhenUsed/>
    <w:qFormat/>
    <w:rsid w:val="00800F8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06169"/>
    <w:pPr>
      <w:keepNext/>
      <w:keepLines/>
      <w:widowControl/>
      <w:autoSpaceDE/>
      <w:autoSpaceDN/>
      <w:spacing w:before="40" w:line="259" w:lineRule="auto"/>
      <w:ind w:left="1152" w:hanging="1152"/>
      <w:jc w:val="both"/>
      <w:outlineLvl w:val="5"/>
    </w:pPr>
    <w:rPr>
      <w:rFonts w:asciiTheme="majorHAnsi" w:eastAsiaTheme="majorEastAsia" w:hAnsiTheme="majorHAnsi" w:cstheme="majorBidi"/>
      <w:color w:val="243F60" w:themeColor="accent1" w:themeShade="7F"/>
      <w:lang w:val="en-AU"/>
    </w:rPr>
  </w:style>
  <w:style w:type="paragraph" w:styleId="Heading7">
    <w:name w:val="heading 7"/>
    <w:basedOn w:val="Normal"/>
    <w:next w:val="Normal"/>
    <w:link w:val="Heading7Char"/>
    <w:uiPriority w:val="9"/>
    <w:semiHidden/>
    <w:unhideWhenUsed/>
    <w:qFormat/>
    <w:rsid w:val="00D06169"/>
    <w:pPr>
      <w:keepNext/>
      <w:keepLines/>
      <w:widowControl/>
      <w:autoSpaceDE/>
      <w:autoSpaceDN/>
      <w:spacing w:before="40" w:line="259" w:lineRule="auto"/>
      <w:ind w:left="1296" w:hanging="1296"/>
      <w:jc w:val="both"/>
      <w:outlineLvl w:val="6"/>
    </w:pPr>
    <w:rPr>
      <w:rFonts w:asciiTheme="majorHAnsi" w:eastAsiaTheme="majorEastAsia" w:hAnsiTheme="majorHAnsi" w:cstheme="majorBidi"/>
      <w:i/>
      <w:iCs/>
      <w:color w:val="243F60" w:themeColor="accent1" w:themeShade="7F"/>
      <w:lang w:val="en-AU"/>
    </w:rPr>
  </w:style>
  <w:style w:type="paragraph" w:styleId="Heading8">
    <w:name w:val="heading 8"/>
    <w:basedOn w:val="Normal"/>
    <w:next w:val="Normal"/>
    <w:link w:val="Heading8Char"/>
    <w:uiPriority w:val="9"/>
    <w:semiHidden/>
    <w:unhideWhenUsed/>
    <w:qFormat/>
    <w:rsid w:val="00D06169"/>
    <w:pPr>
      <w:keepNext/>
      <w:keepLines/>
      <w:widowControl/>
      <w:autoSpaceDE/>
      <w:autoSpaceDN/>
      <w:spacing w:before="40" w:line="259" w:lineRule="auto"/>
      <w:ind w:left="1440" w:hanging="1440"/>
      <w:jc w:val="both"/>
      <w:outlineLvl w:val="7"/>
    </w:pPr>
    <w:rPr>
      <w:rFonts w:asciiTheme="majorHAnsi" w:eastAsiaTheme="majorEastAsia" w:hAnsiTheme="majorHAnsi" w:cstheme="majorBidi"/>
      <w:color w:val="272727" w:themeColor="text1" w:themeTint="D8"/>
      <w:sz w:val="21"/>
      <w:szCs w:val="21"/>
      <w:lang w:val="en-AU"/>
    </w:rPr>
  </w:style>
  <w:style w:type="paragraph" w:styleId="Heading9">
    <w:name w:val="heading 9"/>
    <w:basedOn w:val="Normal"/>
    <w:next w:val="Normal"/>
    <w:link w:val="Heading9Char"/>
    <w:uiPriority w:val="9"/>
    <w:semiHidden/>
    <w:unhideWhenUsed/>
    <w:qFormat/>
    <w:rsid w:val="00D06169"/>
    <w:pPr>
      <w:keepNext/>
      <w:keepLines/>
      <w:widowControl/>
      <w:autoSpaceDE/>
      <w:autoSpaceDN/>
      <w:spacing w:before="40" w:line="259" w:lineRule="auto"/>
      <w:ind w:left="1584" w:hanging="1584"/>
      <w:jc w:val="both"/>
      <w:outlineLvl w:val="8"/>
    </w:pPr>
    <w:rPr>
      <w:rFonts w:asciiTheme="majorHAnsi" w:eastAsiaTheme="majorEastAsia" w:hAnsiTheme="majorHAnsi" w:cstheme="majorBidi"/>
      <w:i/>
      <w:iCs/>
      <w:color w:val="272727" w:themeColor="text1" w:themeTint="D8"/>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46" w:hanging="39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10708"/>
    <w:rPr>
      <w:color w:val="0000FF" w:themeColor="hyperlink"/>
      <w:u w:val="single"/>
    </w:rPr>
  </w:style>
  <w:style w:type="character" w:styleId="UnresolvedMention">
    <w:name w:val="Unresolved Mention"/>
    <w:basedOn w:val="DefaultParagraphFont"/>
    <w:uiPriority w:val="99"/>
    <w:semiHidden/>
    <w:unhideWhenUsed/>
    <w:rsid w:val="00210708"/>
    <w:rPr>
      <w:color w:val="605E5C"/>
      <w:shd w:val="clear" w:color="auto" w:fill="E1DFDD"/>
    </w:rPr>
  </w:style>
  <w:style w:type="character" w:styleId="FollowedHyperlink">
    <w:name w:val="FollowedHyperlink"/>
    <w:basedOn w:val="DefaultParagraphFont"/>
    <w:uiPriority w:val="99"/>
    <w:semiHidden/>
    <w:unhideWhenUsed/>
    <w:rsid w:val="00210708"/>
    <w:rPr>
      <w:color w:val="800080" w:themeColor="followedHyperlink"/>
      <w:u w:val="single"/>
    </w:rPr>
  </w:style>
  <w:style w:type="paragraph" w:styleId="Header">
    <w:name w:val="header"/>
    <w:basedOn w:val="Normal"/>
    <w:link w:val="HeaderChar"/>
    <w:uiPriority w:val="99"/>
    <w:unhideWhenUsed/>
    <w:rsid w:val="007A03B0"/>
    <w:pPr>
      <w:tabs>
        <w:tab w:val="center" w:pos="4513"/>
        <w:tab w:val="right" w:pos="9026"/>
      </w:tabs>
    </w:pPr>
  </w:style>
  <w:style w:type="character" w:customStyle="1" w:styleId="HeaderChar">
    <w:name w:val="Header Char"/>
    <w:basedOn w:val="DefaultParagraphFont"/>
    <w:link w:val="Header"/>
    <w:uiPriority w:val="99"/>
    <w:rsid w:val="007A03B0"/>
    <w:rPr>
      <w:rFonts w:ascii="Times New Roman" w:eastAsia="Times New Roman" w:hAnsi="Times New Roman" w:cs="Times New Roman"/>
    </w:rPr>
  </w:style>
  <w:style w:type="paragraph" w:styleId="Footer">
    <w:name w:val="footer"/>
    <w:basedOn w:val="Normal"/>
    <w:link w:val="FooterChar"/>
    <w:uiPriority w:val="99"/>
    <w:unhideWhenUsed/>
    <w:rsid w:val="007A03B0"/>
    <w:pPr>
      <w:tabs>
        <w:tab w:val="center" w:pos="4513"/>
        <w:tab w:val="right" w:pos="9026"/>
      </w:tabs>
    </w:pPr>
  </w:style>
  <w:style w:type="character" w:customStyle="1" w:styleId="FooterChar">
    <w:name w:val="Footer Char"/>
    <w:basedOn w:val="DefaultParagraphFont"/>
    <w:link w:val="Footer"/>
    <w:uiPriority w:val="99"/>
    <w:rsid w:val="007A03B0"/>
    <w:rPr>
      <w:rFonts w:ascii="Times New Roman" w:eastAsia="Times New Roman" w:hAnsi="Times New Roman" w:cs="Times New Roman"/>
    </w:rPr>
  </w:style>
  <w:style w:type="character" w:customStyle="1" w:styleId="Heading2Char">
    <w:name w:val="Heading 2 Char"/>
    <w:basedOn w:val="DefaultParagraphFont"/>
    <w:link w:val="Heading2"/>
    <w:uiPriority w:val="9"/>
    <w:rsid w:val="00A14D28"/>
    <w:rPr>
      <w:rFonts w:ascii="Times New Roman" w:eastAsia="Times New Roman" w:hAnsi="Times New Roman" w:cs="Times New Roman"/>
      <w:b/>
      <w:bCs/>
      <w:sz w:val="34"/>
      <w:szCs w:val="34"/>
    </w:rPr>
  </w:style>
  <w:style w:type="paragraph" w:customStyle="1" w:styleId="Default">
    <w:name w:val="Default"/>
    <w:rsid w:val="00A14D28"/>
    <w:pPr>
      <w:widowControl/>
      <w:adjustRightInd w:val="0"/>
    </w:pPr>
    <w:rPr>
      <w:rFonts w:ascii="Arial" w:hAnsi="Arial" w:cs="Arial"/>
      <w:color w:val="000000"/>
      <w:sz w:val="24"/>
      <w:szCs w:val="24"/>
      <w:lang w:val="en-AU"/>
    </w:rPr>
  </w:style>
  <w:style w:type="character" w:styleId="CommentReference">
    <w:name w:val="annotation reference"/>
    <w:basedOn w:val="DefaultParagraphFont"/>
    <w:uiPriority w:val="99"/>
    <w:semiHidden/>
    <w:unhideWhenUsed/>
    <w:rsid w:val="00A14D28"/>
    <w:rPr>
      <w:sz w:val="16"/>
      <w:szCs w:val="16"/>
    </w:rPr>
  </w:style>
  <w:style w:type="paragraph" w:styleId="CommentText">
    <w:name w:val="annotation text"/>
    <w:basedOn w:val="Normal"/>
    <w:link w:val="CommentTextChar"/>
    <w:uiPriority w:val="99"/>
    <w:unhideWhenUsed/>
    <w:rsid w:val="00A14D28"/>
    <w:pPr>
      <w:widowControl/>
      <w:autoSpaceDE/>
      <w:autoSpaceDN/>
      <w:spacing w:after="160"/>
    </w:pPr>
    <w:rPr>
      <w:rFonts w:asciiTheme="minorHAnsi" w:eastAsiaTheme="minorHAnsi" w:hAnsiTheme="minorHAnsi" w:cstheme="minorBidi"/>
      <w:szCs w:val="20"/>
      <w:lang w:val="en-AU"/>
    </w:rPr>
  </w:style>
  <w:style w:type="character" w:customStyle="1" w:styleId="CommentTextChar">
    <w:name w:val="Comment Text Char"/>
    <w:basedOn w:val="DefaultParagraphFont"/>
    <w:link w:val="CommentText"/>
    <w:uiPriority w:val="99"/>
    <w:rsid w:val="00A14D28"/>
    <w:rPr>
      <w:sz w:val="20"/>
      <w:szCs w:val="20"/>
      <w:lang w:val="en-AU"/>
    </w:rPr>
  </w:style>
  <w:style w:type="character" w:customStyle="1" w:styleId="Heading5Char">
    <w:name w:val="Heading 5 Char"/>
    <w:basedOn w:val="DefaultParagraphFont"/>
    <w:link w:val="Heading5"/>
    <w:uiPriority w:val="9"/>
    <w:rsid w:val="00800F84"/>
    <w:rPr>
      <w:rFonts w:asciiTheme="majorHAnsi" w:eastAsiaTheme="majorEastAsia" w:hAnsiTheme="majorHAnsi" w:cstheme="majorBidi"/>
      <w:color w:val="365F91" w:themeColor="accent1" w:themeShade="BF"/>
    </w:rPr>
  </w:style>
  <w:style w:type="character" w:customStyle="1" w:styleId="mord">
    <w:name w:val="mord"/>
    <w:basedOn w:val="DefaultParagraphFont"/>
    <w:rsid w:val="001A03D4"/>
  </w:style>
  <w:style w:type="character" w:customStyle="1" w:styleId="vlist-s">
    <w:name w:val="vlist-s"/>
    <w:basedOn w:val="DefaultParagraphFont"/>
    <w:rsid w:val="001A03D4"/>
  </w:style>
  <w:style w:type="character" w:customStyle="1" w:styleId="katex-mathml">
    <w:name w:val="katex-mathml"/>
    <w:basedOn w:val="DefaultParagraphFont"/>
    <w:rsid w:val="001A03D4"/>
  </w:style>
  <w:style w:type="character" w:customStyle="1" w:styleId="mrel">
    <w:name w:val="mrel"/>
    <w:basedOn w:val="DefaultParagraphFont"/>
    <w:rsid w:val="00310DAF"/>
  </w:style>
  <w:style w:type="paragraph" w:styleId="NormalWeb">
    <w:name w:val="Normal (Web)"/>
    <w:basedOn w:val="Normal"/>
    <w:uiPriority w:val="99"/>
    <w:unhideWhenUsed/>
    <w:rsid w:val="00310DAF"/>
    <w:pPr>
      <w:widowControl/>
      <w:autoSpaceDE/>
      <w:autoSpaceDN/>
      <w:spacing w:before="100" w:beforeAutospacing="1" w:after="100" w:afterAutospacing="1"/>
    </w:pPr>
    <w:rPr>
      <w:sz w:val="24"/>
      <w:szCs w:val="24"/>
      <w:lang w:val="en-AU" w:eastAsia="en-AU"/>
    </w:rPr>
  </w:style>
  <w:style w:type="paragraph" w:customStyle="1" w:styleId="EndNoteBibliographyTitle">
    <w:name w:val="EndNote Bibliography Title"/>
    <w:basedOn w:val="Normal"/>
    <w:link w:val="EndNoteBibliographyTitleChar"/>
    <w:rsid w:val="007E756D"/>
    <w:pPr>
      <w:jc w:val="center"/>
    </w:pPr>
    <w:rPr>
      <w:noProof/>
      <w:sz w:val="24"/>
    </w:rPr>
  </w:style>
  <w:style w:type="character" w:customStyle="1" w:styleId="BodyTextChar">
    <w:name w:val="Body Text Char"/>
    <w:basedOn w:val="DefaultParagraphFont"/>
    <w:link w:val="BodyText"/>
    <w:uiPriority w:val="1"/>
    <w:rsid w:val="007E756D"/>
    <w:rPr>
      <w:rFonts w:ascii="Times New Roman" w:eastAsia="Times New Roman" w:hAnsi="Times New Roman" w:cs="Times New Roman"/>
      <w:sz w:val="24"/>
      <w:szCs w:val="24"/>
    </w:rPr>
  </w:style>
  <w:style w:type="character" w:customStyle="1" w:styleId="EndNoteBibliographyTitleChar">
    <w:name w:val="EndNote Bibliography Title Char"/>
    <w:basedOn w:val="BodyTextChar"/>
    <w:link w:val="EndNoteBibliographyTitle"/>
    <w:rsid w:val="007E756D"/>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7E756D"/>
    <w:rPr>
      <w:noProof/>
      <w:sz w:val="24"/>
    </w:rPr>
  </w:style>
  <w:style w:type="character" w:customStyle="1" w:styleId="EndNoteBibliographyChar">
    <w:name w:val="EndNote Bibliography Char"/>
    <w:basedOn w:val="BodyTextChar"/>
    <w:link w:val="EndNoteBibliography"/>
    <w:rsid w:val="007E756D"/>
    <w:rPr>
      <w:rFonts w:ascii="Times New Roman" w:eastAsia="Times New Roman" w:hAnsi="Times New Roman" w:cs="Times New Roman"/>
      <w:noProof/>
      <w:sz w:val="24"/>
      <w:szCs w:val="24"/>
    </w:rPr>
  </w:style>
  <w:style w:type="character" w:customStyle="1" w:styleId="Heading6Char">
    <w:name w:val="Heading 6 Char"/>
    <w:basedOn w:val="DefaultParagraphFont"/>
    <w:link w:val="Heading6"/>
    <w:uiPriority w:val="9"/>
    <w:semiHidden/>
    <w:rsid w:val="00D06169"/>
    <w:rPr>
      <w:rFonts w:asciiTheme="majorHAnsi" w:eastAsiaTheme="majorEastAsia" w:hAnsiTheme="majorHAnsi" w:cstheme="majorBidi"/>
      <w:color w:val="243F60" w:themeColor="accent1" w:themeShade="7F"/>
      <w:lang w:val="en-AU"/>
    </w:rPr>
  </w:style>
  <w:style w:type="character" w:customStyle="1" w:styleId="Heading7Char">
    <w:name w:val="Heading 7 Char"/>
    <w:basedOn w:val="DefaultParagraphFont"/>
    <w:link w:val="Heading7"/>
    <w:uiPriority w:val="9"/>
    <w:semiHidden/>
    <w:rsid w:val="00D06169"/>
    <w:rPr>
      <w:rFonts w:asciiTheme="majorHAnsi" w:eastAsiaTheme="majorEastAsia" w:hAnsiTheme="majorHAnsi" w:cstheme="majorBidi"/>
      <w:i/>
      <w:iCs/>
      <w:color w:val="243F60" w:themeColor="accent1" w:themeShade="7F"/>
      <w:lang w:val="en-AU"/>
    </w:rPr>
  </w:style>
  <w:style w:type="character" w:customStyle="1" w:styleId="Heading8Char">
    <w:name w:val="Heading 8 Char"/>
    <w:basedOn w:val="DefaultParagraphFont"/>
    <w:link w:val="Heading8"/>
    <w:uiPriority w:val="9"/>
    <w:semiHidden/>
    <w:rsid w:val="00D06169"/>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D06169"/>
    <w:rPr>
      <w:rFonts w:asciiTheme="majorHAnsi" w:eastAsiaTheme="majorEastAsia" w:hAnsiTheme="majorHAnsi" w:cstheme="majorBidi"/>
      <w:i/>
      <w:iCs/>
      <w:color w:val="272727" w:themeColor="text1" w:themeTint="D8"/>
      <w:sz w:val="21"/>
      <w:szCs w:val="21"/>
      <w:lang w:val="en-AU"/>
    </w:rPr>
  </w:style>
  <w:style w:type="character" w:customStyle="1" w:styleId="Heading1Char">
    <w:name w:val="Heading 1 Char"/>
    <w:basedOn w:val="DefaultParagraphFont"/>
    <w:link w:val="Heading1"/>
    <w:uiPriority w:val="9"/>
    <w:rsid w:val="00D06169"/>
    <w:rPr>
      <w:rFonts w:ascii="Times New Roman" w:eastAsia="Times New Roman" w:hAnsi="Times New Roman" w:cs="Times New Roman"/>
      <w:b/>
      <w:bCs/>
      <w:sz w:val="49"/>
      <w:szCs w:val="49"/>
    </w:rPr>
  </w:style>
  <w:style w:type="character" w:customStyle="1" w:styleId="Heading3Char">
    <w:name w:val="Heading 3 Char"/>
    <w:basedOn w:val="DefaultParagraphFont"/>
    <w:link w:val="Heading3"/>
    <w:uiPriority w:val="9"/>
    <w:rsid w:val="00D06169"/>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rsid w:val="00D06169"/>
    <w:rPr>
      <w:rFonts w:ascii="Times New Roman" w:eastAsia="Times New Roman" w:hAnsi="Times New Roman" w:cs="Times New Roman"/>
      <w:b/>
      <w:bCs/>
      <w:sz w:val="24"/>
      <w:szCs w:val="24"/>
    </w:rPr>
  </w:style>
  <w:style w:type="character" w:customStyle="1" w:styleId="UnresolvedMention1">
    <w:name w:val="Unresolved Mention1"/>
    <w:basedOn w:val="DefaultParagraphFont"/>
    <w:uiPriority w:val="99"/>
    <w:semiHidden/>
    <w:unhideWhenUsed/>
    <w:rsid w:val="00D0616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06169"/>
    <w:pPr>
      <w:jc w:val="both"/>
    </w:pPr>
    <w:rPr>
      <w:rFonts w:ascii="Arial" w:hAnsi="Arial"/>
      <w:b/>
      <w:bCs/>
    </w:rPr>
  </w:style>
  <w:style w:type="character" w:customStyle="1" w:styleId="CommentSubjectChar">
    <w:name w:val="Comment Subject Char"/>
    <w:basedOn w:val="CommentTextChar"/>
    <w:link w:val="CommentSubject"/>
    <w:uiPriority w:val="99"/>
    <w:semiHidden/>
    <w:rsid w:val="00D06169"/>
    <w:rPr>
      <w:rFonts w:ascii="Arial" w:hAnsi="Arial"/>
      <w:b/>
      <w:bCs/>
      <w:sz w:val="20"/>
      <w:szCs w:val="20"/>
      <w:lang w:val="en-AU"/>
    </w:rPr>
  </w:style>
  <w:style w:type="character" w:styleId="Emphasis">
    <w:name w:val="Emphasis"/>
    <w:basedOn w:val="DefaultParagraphFont"/>
    <w:uiPriority w:val="20"/>
    <w:qFormat/>
    <w:rsid w:val="00D06169"/>
    <w:rPr>
      <w:i/>
      <w:iCs/>
    </w:rPr>
  </w:style>
  <w:style w:type="paragraph" w:styleId="BalloonText">
    <w:name w:val="Balloon Text"/>
    <w:basedOn w:val="Normal"/>
    <w:link w:val="BalloonTextChar"/>
    <w:uiPriority w:val="99"/>
    <w:semiHidden/>
    <w:unhideWhenUsed/>
    <w:rsid w:val="00D06169"/>
    <w:pPr>
      <w:widowControl/>
      <w:autoSpaceDE/>
      <w:autoSpaceDN/>
      <w:jc w:val="both"/>
    </w:pPr>
    <w:rPr>
      <w:rFonts w:ascii="Segoe UI" w:eastAsiaTheme="minorHAnsi" w:hAnsi="Segoe UI" w:cs="Segoe UI"/>
      <w:sz w:val="18"/>
      <w:szCs w:val="18"/>
      <w:lang w:val="en-AU"/>
    </w:rPr>
  </w:style>
  <w:style w:type="character" w:customStyle="1" w:styleId="BalloonTextChar">
    <w:name w:val="Balloon Text Char"/>
    <w:basedOn w:val="DefaultParagraphFont"/>
    <w:link w:val="BalloonText"/>
    <w:uiPriority w:val="99"/>
    <w:semiHidden/>
    <w:rsid w:val="00D06169"/>
    <w:rPr>
      <w:rFonts w:ascii="Segoe UI" w:hAnsi="Segoe UI" w:cs="Segoe UI"/>
      <w:sz w:val="18"/>
      <w:szCs w:val="18"/>
      <w:lang w:val="en-AU"/>
    </w:rPr>
  </w:style>
  <w:style w:type="paragraph" w:styleId="Revision">
    <w:name w:val="Revision"/>
    <w:hidden/>
    <w:uiPriority w:val="99"/>
    <w:semiHidden/>
    <w:rsid w:val="00D06169"/>
    <w:pPr>
      <w:widowControl/>
      <w:autoSpaceDE/>
      <w:autoSpaceDN/>
    </w:pPr>
    <w:rPr>
      <w:lang w:val="en-AU"/>
    </w:rPr>
  </w:style>
  <w:style w:type="paragraph" w:customStyle="1" w:styleId="Sections">
    <w:name w:val="Sections"/>
    <w:basedOn w:val="Heading2"/>
    <w:link w:val="SectionsChar"/>
    <w:qFormat/>
    <w:rsid w:val="00D06169"/>
    <w:pPr>
      <w:keepNext/>
      <w:keepLines/>
      <w:widowControl/>
      <w:numPr>
        <w:ilvl w:val="1"/>
        <w:numId w:val="13"/>
      </w:numPr>
      <w:autoSpaceDE/>
      <w:autoSpaceDN/>
      <w:spacing w:before="40" w:line="360" w:lineRule="auto"/>
      <w:jc w:val="both"/>
    </w:pPr>
    <w:rPr>
      <w:rFonts w:ascii="Arial" w:eastAsiaTheme="majorEastAsia" w:hAnsi="Arial" w:cstheme="majorBidi"/>
      <w:b w:val="0"/>
      <w:bCs w:val="0"/>
      <w:color w:val="365F91" w:themeColor="accent1" w:themeShade="BF"/>
      <w:sz w:val="24"/>
      <w:szCs w:val="26"/>
      <w:lang w:val="en-AU"/>
    </w:rPr>
  </w:style>
  <w:style w:type="character" w:customStyle="1" w:styleId="SectionsChar">
    <w:name w:val="Sections Char"/>
    <w:basedOn w:val="Heading2Char"/>
    <w:link w:val="Sections"/>
    <w:rsid w:val="00D06169"/>
    <w:rPr>
      <w:rFonts w:ascii="Arial" w:eastAsiaTheme="majorEastAsia" w:hAnsi="Arial" w:cstheme="majorBidi"/>
      <w:b w:val="0"/>
      <w:bCs w:val="0"/>
      <w:color w:val="365F91" w:themeColor="accent1" w:themeShade="BF"/>
      <w:sz w:val="24"/>
      <w:szCs w:val="26"/>
      <w:lang w:val="en-AU"/>
    </w:rPr>
  </w:style>
  <w:style w:type="paragraph" w:styleId="NoSpacing">
    <w:name w:val="No Spacing"/>
    <w:aliases w:val="subtitle2"/>
    <w:uiPriority w:val="1"/>
    <w:qFormat/>
    <w:rsid w:val="00D06169"/>
    <w:pPr>
      <w:widowControl/>
      <w:numPr>
        <w:numId w:val="14"/>
      </w:numPr>
      <w:autoSpaceDE/>
      <w:autoSpaceDN/>
      <w:spacing w:line="360" w:lineRule="auto"/>
    </w:pPr>
    <w:rPr>
      <w:rFonts w:ascii="Arial" w:hAnsi="Arial"/>
      <w:i/>
      <w:color w:val="4F81BD" w:themeColor="accent1"/>
      <w:lang w:val="en-AU"/>
    </w:rPr>
  </w:style>
  <w:style w:type="character" w:styleId="IntenseEmphasis">
    <w:name w:val="Intense Emphasis"/>
    <w:basedOn w:val="DefaultParagraphFont"/>
    <w:uiPriority w:val="21"/>
    <w:qFormat/>
    <w:rsid w:val="00D06169"/>
    <w:rPr>
      <w:rFonts w:ascii="Arial" w:hAnsi="Arial"/>
      <w:i/>
      <w:iCs/>
      <w:color w:val="4F81BD" w:themeColor="accent1"/>
    </w:rPr>
  </w:style>
  <w:style w:type="paragraph" w:styleId="TOCHeading">
    <w:name w:val="TOC Heading"/>
    <w:basedOn w:val="Heading1"/>
    <w:next w:val="Normal"/>
    <w:uiPriority w:val="39"/>
    <w:unhideWhenUsed/>
    <w:qFormat/>
    <w:rsid w:val="00D06169"/>
    <w:pPr>
      <w:keepNext/>
      <w:keepLines/>
      <w:widowControl/>
      <w:autoSpaceDE/>
      <w:autoSpaceDN/>
      <w:spacing w:before="240" w:line="259" w:lineRule="auto"/>
      <w:ind w:left="432" w:hanging="432"/>
      <w:outlineLvl w:val="9"/>
    </w:pPr>
    <w:rPr>
      <w:rFonts w:ascii="Arial" w:eastAsiaTheme="majorEastAsia" w:hAnsi="Arial" w:cstheme="majorBidi"/>
      <w:bCs w:val="0"/>
      <w:color w:val="365F91" w:themeColor="accent1" w:themeShade="BF"/>
      <w:sz w:val="28"/>
      <w:szCs w:val="32"/>
      <w:u w:val="single"/>
    </w:rPr>
  </w:style>
  <w:style w:type="paragraph" w:styleId="TOC2">
    <w:name w:val="toc 2"/>
    <w:basedOn w:val="Normal"/>
    <w:next w:val="Normal"/>
    <w:autoRedefine/>
    <w:uiPriority w:val="39"/>
    <w:unhideWhenUsed/>
    <w:rsid w:val="00D06169"/>
    <w:pPr>
      <w:widowControl/>
      <w:tabs>
        <w:tab w:val="left" w:pos="660"/>
        <w:tab w:val="right" w:leader="dot" w:pos="9736"/>
      </w:tabs>
      <w:autoSpaceDE/>
      <w:autoSpaceDN/>
      <w:spacing w:after="100" w:line="259" w:lineRule="auto"/>
    </w:pPr>
    <w:rPr>
      <w:rFonts w:ascii="Arial" w:eastAsiaTheme="minorHAnsi" w:hAnsi="Arial" w:cstheme="minorBidi"/>
      <w:lang w:val="en-AU"/>
    </w:rPr>
  </w:style>
  <w:style w:type="paragraph" w:styleId="TOC1">
    <w:name w:val="toc 1"/>
    <w:basedOn w:val="Normal"/>
    <w:next w:val="Normal"/>
    <w:autoRedefine/>
    <w:uiPriority w:val="39"/>
    <w:unhideWhenUsed/>
    <w:rsid w:val="00AC79FE"/>
    <w:pPr>
      <w:widowControl/>
      <w:tabs>
        <w:tab w:val="right" w:leader="dot" w:pos="9632"/>
      </w:tabs>
      <w:autoSpaceDE/>
      <w:autoSpaceDN/>
      <w:spacing w:after="100" w:line="259" w:lineRule="auto"/>
      <w:jc w:val="both"/>
    </w:pPr>
    <w:rPr>
      <w:rFonts w:eastAsiaTheme="minorHAnsi"/>
      <w:b/>
      <w:bCs/>
      <w:noProof/>
      <w:spacing w:val="-2"/>
      <w:lang w:val="en-AU"/>
    </w:rPr>
  </w:style>
  <w:style w:type="paragraph" w:styleId="TOC3">
    <w:name w:val="toc 3"/>
    <w:basedOn w:val="Normal"/>
    <w:next w:val="Normal"/>
    <w:autoRedefine/>
    <w:uiPriority w:val="39"/>
    <w:unhideWhenUsed/>
    <w:rsid w:val="00D06169"/>
    <w:pPr>
      <w:widowControl/>
      <w:autoSpaceDE/>
      <w:autoSpaceDN/>
      <w:spacing w:after="100" w:line="259" w:lineRule="auto"/>
      <w:ind w:left="440"/>
      <w:jc w:val="both"/>
    </w:pPr>
    <w:rPr>
      <w:rFonts w:ascii="Arial" w:eastAsiaTheme="minorHAnsi" w:hAnsi="Arial" w:cstheme="minorBidi"/>
      <w:lang w:val="en-AU"/>
    </w:rPr>
  </w:style>
  <w:style w:type="paragraph" w:styleId="Caption">
    <w:name w:val="caption"/>
    <w:basedOn w:val="Normal"/>
    <w:next w:val="Normal"/>
    <w:uiPriority w:val="35"/>
    <w:unhideWhenUsed/>
    <w:qFormat/>
    <w:rsid w:val="00D06169"/>
    <w:pPr>
      <w:widowControl/>
      <w:autoSpaceDE/>
      <w:autoSpaceDN/>
      <w:spacing w:after="200"/>
      <w:jc w:val="both"/>
    </w:pPr>
    <w:rPr>
      <w:rFonts w:ascii="Arial" w:eastAsiaTheme="minorHAnsi" w:hAnsi="Arial" w:cstheme="minorBidi"/>
      <w:i/>
      <w:iCs/>
      <w:color w:val="1F497D" w:themeColor="text2"/>
      <w:sz w:val="18"/>
      <w:szCs w:val="18"/>
      <w:lang w:val="en-AU"/>
    </w:rPr>
  </w:style>
  <w:style w:type="table" w:styleId="TableGrid">
    <w:name w:val="Table Grid"/>
    <w:basedOn w:val="TableNormal"/>
    <w:uiPriority w:val="39"/>
    <w:rsid w:val="00D06169"/>
    <w:pPr>
      <w:widowControl/>
      <w:autoSpaceDE/>
      <w:autoSpaceDN/>
    </w:pPr>
    <w:rPr>
      <w:rFonts w:ascii="Times New Roman" w:hAnsi="Times New Roman" w:cs="Times New Roman"/>
      <w:sz w:val="24"/>
      <w:szCs w:val="24"/>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
    <w:name w:val="heading"/>
    <w:basedOn w:val="DefaultParagraphFont"/>
    <w:rsid w:val="00D06169"/>
  </w:style>
  <w:style w:type="table" w:customStyle="1" w:styleId="TableGrid1">
    <w:name w:val="Table Grid1"/>
    <w:basedOn w:val="TableNormal"/>
    <w:next w:val="TableGrid"/>
    <w:uiPriority w:val="39"/>
    <w:rsid w:val="00FD6879"/>
    <w:pPr>
      <w:widowControl/>
      <w:autoSpaceDE/>
      <w:autoSpaceDN/>
    </w:pPr>
    <w:rPr>
      <w:rFonts w:ascii="Times New Roman" w:hAnsi="Times New Roman" w:cs="Times New Roman"/>
      <w:sz w:val="24"/>
      <w:szCs w:val="24"/>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03ED2"/>
    <w:rPr>
      <w:b/>
      <w:bCs/>
    </w:rPr>
  </w:style>
  <w:style w:type="character" w:customStyle="1" w:styleId="gntyacmbo3b">
    <w:name w:val="gntyacmbo3b"/>
    <w:basedOn w:val="DefaultParagraphFont"/>
    <w:rsid w:val="00070106"/>
  </w:style>
  <w:style w:type="table" w:styleId="GridTable1Light">
    <w:name w:val="Grid Table 1 Light"/>
    <w:basedOn w:val="TableNormal"/>
    <w:uiPriority w:val="46"/>
    <w:rsid w:val="00CD156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bin">
    <w:name w:val="mbin"/>
    <w:basedOn w:val="DefaultParagraphFont"/>
    <w:rsid w:val="00DA53E7"/>
  </w:style>
  <w:style w:type="character" w:customStyle="1" w:styleId="mopen">
    <w:name w:val="mopen"/>
    <w:basedOn w:val="DefaultParagraphFont"/>
    <w:rsid w:val="00DA53E7"/>
  </w:style>
  <w:style w:type="character" w:customStyle="1" w:styleId="mclose">
    <w:name w:val="mclose"/>
    <w:basedOn w:val="DefaultParagraphFont"/>
    <w:rsid w:val="00DA53E7"/>
  </w:style>
  <w:style w:type="character" w:styleId="PlaceholderText">
    <w:name w:val="Placeholder Text"/>
    <w:basedOn w:val="DefaultParagraphFont"/>
    <w:uiPriority w:val="99"/>
    <w:semiHidden/>
    <w:rsid w:val="00C86B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78583">
      <w:bodyDiv w:val="1"/>
      <w:marLeft w:val="0"/>
      <w:marRight w:val="0"/>
      <w:marTop w:val="0"/>
      <w:marBottom w:val="0"/>
      <w:divBdr>
        <w:top w:val="none" w:sz="0" w:space="0" w:color="auto"/>
        <w:left w:val="none" w:sz="0" w:space="0" w:color="auto"/>
        <w:bottom w:val="none" w:sz="0" w:space="0" w:color="auto"/>
        <w:right w:val="none" w:sz="0" w:space="0" w:color="auto"/>
      </w:divBdr>
    </w:div>
    <w:div w:id="139418714">
      <w:bodyDiv w:val="1"/>
      <w:marLeft w:val="0"/>
      <w:marRight w:val="0"/>
      <w:marTop w:val="0"/>
      <w:marBottom w:val="0"/>
      <w:divBdr>
        <w:top w:val="none" w:sz="0" w:space="0" w:color="auto"/>
        <w:left w:val="none" w:sz="0" w:space="0" w:color="auto"/>
        <w:bottom w:val="none" w:sz="0" w:space="0" w:color="auto"/>
        <w:right w:val="none" w:sz="0" w:space="0" w:color="auto"/>
      </w:divBdr>
    </w:div>
    <w:div w:id="168758850">
      <w:bodyDiv w:val="1"/>
      <w:marLeft w:val="0"/>
      <w:marRight w:val="0"/>
      <w:marTop w:val="0"/>
      <w:marBottom w:val="0"/>
      <w:divBdr>
        <w:top w:val="none" w:sz="0" w:space="0" w:color="auto"/>
        <w:left w:val="none" w:sz="0" w:space="0" w:color="auto"/>
        <w:bottom w:val="none" w:sz="0" w:space="0" w:color="auto"/>
        <w:right w:val="none" w:sz="0" w:space="0" w:color="auto"/>
      </w:divBdr>
    </w:div>
    <w:div w:id="188841644">
      <w:bodyDiv w:val="1"/>
      <w:marLeft w:val="0"/>
      <w:marRight w:val="0"/>
      <w:marTop w:val="0"/>
      <w:marBottom w:val="0"/>
      <w:divBdr>
        <w:top w:val="none" w:sz="0" w:space="0" w:color="auto"/>
        <w:left w:val="none" w:sz="0" w:space="0" w:color="auto"/>
        <w:bottom w:val="none" w:sz="0" w:space="0" w:color="auto"/>
        <w:right w:val="none" w:sz="0" w:space="0" w:color="auto"/>
      </w:divBdr>
    </w:div>
    <w:div w:id="209733155">
      <w:bodyDiv w:val="1"/>
      <w:marLeft w:val="0"/>
      <w:marRight w:val="0"/>
      <w:marTop w:val="0"/>
      <w:marBottom w:val="0"/>
      <w:divBdr>
        <w:top w:val="none" w:sz="0" w:space="0" w:color="auto"/>
        <w:left w:val="none" w:sz="0" w:space="0" w:color="auto"/>
        <w:bottom w:val="none" w:sz="0" w:space="0" w:color="auto"/>
        <w:right w:val="none" w:sz="0" w:space="0" w:color="auto"/>
      </w:divBdr>
    </w:div>
    <w:div w:id="511800725">
      <w:bodyDiv w:val="1"/>
      <w:marLeft w:val="0"/>
      <w:marRight w:val="0"/>
      <w:marTop w:val="0"/>
      <w:marBottom w:val="0"/>
      <w:divBdr>
        <w:top w:val="none" w:sz="0" w:space="0" w:color="auto"/>
        <w:left w:val="none" w:sz="0" w:space="0" w:color="auto"/>
        <w:bottom w:val="none" w:sz="0" w:space="0" w:color="auto"/>
        <w:right w:val="none" w:sz="0" w:space="0" w:color="auto"/>
      </w:divBdr>
    </w:div>
    <w:div w:id="573441280">
      <w:bodyDiv w:val="1"/>
      <w:marLeft w:val="0"/>
      <w:marRight w:val="0"/>
      <w:marTop w:val="0"/>
      <w:marBottom w:val="0"/>
      <w:divBdr>
        <w:top w:val="none" w:sz="0" w:space="0" w:color="auto"/>
        <w:left w:val="none" w:sz="0" w:space="0" w:color="auto"/>
        <w:bottom w:val="none" w:sz="0" w:space="0" w:color="auto"/>
        <w:right w:val="none" w:sz="0" w:space="0" w:color="auto"/>
      </w:divBdr>
    </w:div>
    <w:div w:id="708838322">
      <w:bodyDiv w:val="1"/>
      <w:marLeft w:val="0"/>
      <w:marRight w:val="0"/>
      <w:marTop w:val="0"/>
      <w:marBottom w:val="0"/>
      <w:divBdr>
        <w:top w:val="none" w:sz="0" w:space="0" w:color="auto"/>
        <w:left w:val="none" w:sz="0" w:space="0" w:color="auto"/>
        <w:bottom w:val="none" w:sz="0" w:space="0" w:color="auto"/>
        <w:right w:val="none" w:sz="0" w:space="0" w:color="auto"/>
      </w:divBdr>
    </w:div>
    <w:div w:id="826361623">
      <w:bodyDiv w:val="1"/>
      <w:marLeft w:val="0"/>
      <w:marRight w:val="0"/>
      <w:marTop w:val="0"/>
      <w:marBottom w:val="0"/>
      <w:divBdr>
        <w:top w:val="none" w:sz="0" w:space="0" w:color="auto"/>
        <w:left w:val="none" w:sz="0" w:space="0" w:color="auto"/>
        <w:bottom w:val="none" w:sz="0" w:space="0" w:color="auto"/>
        <w:right w:val="none" w:sz="0" w:space="0" w:color="auto"/>
      </w:divBdr>
    </w:div>
    <w:div w:id="943652994">
      <w:bodyDiv w:val="1"/>
      <w:marLeft w:val="0"/>
      <w:marRight w:val="0"/>
      <w:marTop w:val="0"/>
      <w:marBottom w:val="0"/>
      <w:divBdr>
        <w:top w:val="none" w:sz="0" w:space="0" w:color="auto"/>
        <w:left w:val="none" w:sz="0" w:space="0" w:color="auto"/>
        <w:bottom w:val="none" w:sz="0" w:space="0" w:color="auto"/>
        <w:right w:val="none" w:sz="0" w:space="0" w:color="auto"/>
      </w:divBdr>
    </w:div>
    <w:div w:id="1011293646">
      <w:bodyDiv w:val="1"/>
      <w:marLeft w:val="0"/>
      <w:marRight w:val="0"/>
      <w:marTop w:val="0"/>
      <w:marBottom w:val="0"/>
      <w:divBdr>
        <w:top w:val="none" w:sz="0" w:space="0" w:color="auto"/>
        <w:left w:val="none" w:sz="0" w:space="0" w:color="auto"/>
        <w:bottom w:val="none" w:sz="0" w:space="0" w:color="auto"/>
        <w:right w:val="none" w:sz="0" w:space="0" w:color="auto"/>
      </w:divBdr>
    </w:div>
    <w:div w:id="1111824949">
      <w:bodyDiv w:val="1"/>
      <w:marLeft w:val="0"/>
      <w:marRight w:val="0"/>
      <w:marTop w:val="0"/>
      <w:marBottom w:val="0"/>
      <w:divBdr>
        <w:top w:val="none" w:sz="0" w:space="0" w:color="auto"/>
        <w:left w:val="none" w:sz="0" w:space="0" w:color="auto"/>
        <w:bottom w:val="none" w:sz="0" w:space="0" w:color="auto"/>
        <w:right w:val="none" w:sz="0" w:space="0" w:color="auto"/>
      </w:divBdr>
    </w:div>
    <w:div w:id="1586189954">
      <w:bodyDiv w:val="1"/>
      <w:marLeft w:val="0"/>
      <w:marRight w:val="0"/>
      <w:marTop w:val="0"/>
      <w:marBottom w:val="0"/>
      <w:divBdr>
        <w:top w:val="none" w:sz="0" w:space="0" w:color="auto"/>
        <w:left w:val="none" w:sz="0" w:space="0" w:color="auto"/>
        <w:bottom w:val="none" w:sz="0" w:space="0" w:color="auto"/>
        <w:right w:val="none" w:sz="0" w:space="0" w:color="auto"/>
      </w:divBdr>
    </w:div>
    <w:div w:id="1648238792">
      <w:bodyDiv w:val="1"/>
      <w:marLeft w:val="0"/>
      <w:marRight w:val="0"/>
      <w:marTop w:val="0"/>
      <w:marBottom w:val="0"/>
      <w:divBdr>
        <w:top w:val="none" w:sz="0" w:space="0" w:color="auto"/>
        <w:left w:val="none" w:sz="0" w:space="0" w:color="auto"/>
        <w:bottom w:val="none" w:sz="0" w:space="0" w:color="auto"/>
        <w:right w:val="none" w:sz="0" w:space="0" w:color="auto"/>
      </w:divBdr>
    </w:div>
    <w:div w:id="1673145528">
      <w:bodyDiv w:val="1"/>
      <w:marLeft w:val="0"/>
      <w:marRight w:val="0"/>
      <w:marTop w:val="0"/>
      <w:marBottom w:val="0"/>
      <w:divBdr>
        <w:top w:val="none" w:sz="0" w:space="0" w:color="auto"/>
        <w:left w:val="none" w:sz="0" w:space="0" w:color="auto"/>
        <w:bottom w:val="none" w:sz="0" w:space="0" w:color="auto"/>
        <w:right w:val="none" w:sz="0" w:space="0" w:color="auto"/>
      </w:divBdr>
    </w:div>
    <w:div w:id="1699232920">
      <w:bodyDiv w:val="1"/>
      <w:marLeft w:val="0"/>
      <w:marRight w:val="0"/>
      <w:marTop w:val="0"/>
      <w:marBottom w:val="0"/>
      <w:divBdr>
        <w:top w:val="none" w:sz="0" w:space="0" w:color="auto"/>
        <w:left w:val="none" w:sz="0" w:space="0" w:color="auto"/>
        <w:bottom w:val="none" w:sz="0" w:space="0" w:color="auto"/>
        <w:right w:val="none" w:sz="0" w:space="0" w:color="auto"/>
      </w:divBdr>
    </w:div>
    <w:div w:id="1744597015">
      <w:bodyDiv w:val="1"/>
      <w:marLeft w:val="0"/>
      <w:marRight w:val="0"/>
      <w:marTop w:val="0"/>
      <w:marBottom w:val="0"/>
      <w:divBdr>
        <w:top w:val="none" w:sz="0" w:space="0" w:color="auto"/>
        <w:left w:val="none" w:sz="0" w:space="0" w:color="auto"/>
        <w:bottom w:val="none" w:sz="0" w:space="0" w:color="auto"/>
        <w:right w:val="none" w:sz="0" w:space="0" w:color="auto"/>
      </w:divBdr>
    </w:div>
    <w:div w:id="1790856657">
      <w:bodyDiv w:val="1"/>
      <w:marLeft w:val="0"/>
      <w:marRight w:val="0"/>
      <w:marTop w:val="0"/>
      <w:marBottom w:val="0"/>
      <w:divBdr>
        <w:top w:val="none" w:sz="0" w:space="0" w:color="auto"/>
        <w:left w:val="none" w:sz="0" w:space="0" w:color="auto"/>
        <w:bottom w:val="none" w:sz="0" w:space="0" w:color="auto"/>
        <w:right w:val="none" w:sz="0" w:space="0" w:color="auto"/>
      </w:divBdr>
    </w:div>
    <w:div w:id="1850637926">
      <w:bodyDiv w:val="1"/>
      <w:marLeft w:val="0"/>
      <w:marRight w:val="0"/>
      <w:marTop w:val="0"/>
      <w:marBottom w:val="0"/>
      <w:divBdr>
        <w:top w:val="none" w:sz="0" w:space="0" w:color="auto"/>
        <w:left w:val="none" w:sz="0" w:space="0" w:color="auto"/>
        <w:bottom w:val="none" w:sz="0" w:space="0" w:color="auto"/>
        <w:right w:val="none" w:sz="0" w:space="0" w:color="auto"/>
      </w:divBdr>
    </w:div>
    <w:div w:id="1988850336">
      <w:bodyDiv w:val="1"/>
      <w:marLeft w:val="0"/>
      <w:marRight w:val="0"/>
      <w:marTop w:val="0"/>
      <w:marBottom w:val="0"/>
      <w:divBdr>
        <w:top w:val="none" w:sz="0" w:space="0" w:color="auto"/>
        <w:left w:val="none" w:sz="0" w:space="0" w:color="auto"/>
        <w:bottom w:val="none" w:sz="0" w:space="0" w:color="auto"/>
        <w:right w:val="none" w:sz="0" w:space="0" w:color="auto"/>
      </w:divBdr>
    </w:div>
    <w:div w:id="2012292161">
      <w:bodyDiv w:val="1"/>
      <w:marLeft w:val="0"/>
      <w:marRight w:val="0"/>
      <w:marTop w:val="0"/>
      <w:marBottom w:val="0"/>
      <w:divBdr>
        <w:top w:val="none" w:sz="0" w:space="0" w:color="auto"/>
        <w:left w:val="none" w:sz="0" w:space="0" w:color="auto"/>
        <w:bottom w:val="none" w:sz="0" w:space="0" w:color="auto"/>
        <w:right w:val="none" w:sz="0" w:space="0" w:color="auto"/>
      </w:divBdr>
    </w:div>
    <w:div w:id="2137018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13515-09BD-4E07-B6E3-B1F3936C9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16</Pages>
  <Words>3331</Words>
  <Characters>18990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Cunningham</dc:creator>
  <cp:lastModifiedBy>Morane Le Nohaïc</cp:lastModifiedBy>
  <cp:revision>8</cp:revision>
  <cp:lastPrinted>2025-08-16T08:19:00Z</cp:lastPrinted>
  <dcterms:created xsi:type="dcterms:W3CDTF">2026-02-22T04:35:00Z</dcterms:created>
  <dcterms:modified xsi:type="dcterms:W3CDTF">2026-02-22T07:14:00Z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2021-06-16T00:00:00Z</vt:filetime>
  </property>
  <property fmtid="{D5CDD505-2E9C-101B-9397-08002B2CF9AE}" pid="3" name="Creator">
    <vt:lpwstr>LaTeX with hyperref</vt:lpwstr>
  </property>
  <property fmtid="{D5CDD505-2E9C-101B-9397-08002B2CF9AE}" pid="4" name="LastSaved">
    <vt:filetime>2022-07-04T00:00:00Z</vt:filetime>
  </property>
  <property fmtid="{D5CDD505-2E9C-101B-9397-08002B2CF9AE}" pid="5" name="PTEX.Fullbanner">
    <vt:lpwstr>This is pdfTeX, Version 3.14159265-2.6-1.40.21 (TeX Live 2020) kpathsea version 6.3.2</vt:lpwstr>
  </property>
  <property fmtid="{D5CDD505-2E9C-101B-9397-08002B2CF9AE}" pid="6" name="Producer">
    <vt:lpwstr>pdfTeX-1.40.21</vt:lpwstr>
  </property>
  <property fmtid="{D5CDD505-2E9C-101B-9397-08002B2CF9AE}" pid="7" name="MSIP_Label_0f488380-630a-4f55-a077-a19445e3f360_Enabled">
    <vt:lpwstr>true</vt:lpwstr>
  </property>
  <property fmtid="{D5CDD505-2E9C-101B-9397-08002B2CF9AE}" pid="8" name="MSIP_Label_0f488380-630a-4f55-a077-a19445e3f360_SetDate">
    <vt:lpwstr>2022-07-18T00:05:57Z</vt:lpwstr>
  </property>
  <property fmtid="{D5CDD505-2E9C-101B-9397-08002B2CF9AE}" pid="9" name="MSIP_Label_0f488380-630a-4f55-a077-a19445e3f360_Method">
    <vt:lpwstr>Standard</vt:lpwstr>
  </property>
  <property fmtid="{D5CDD505-2E9C-101B-9397-08002B2CF9AE}" pid="10" name="MSIP_Label_0f488380-630a-4f55-a077-a19445e3f360_Name">
    <vt:lpwstr>OFFICIAL - INTERNAL</vt:lpwstr>
  </property>
  <property fmtid="{D5CDD505-2E9C-101B-9397-08002B2CF9AE}" pid="11" name="MSIP_Label_0f488380-630a-4f55-a077-a19445e3f360_SiteId">
    <vt:lpwstr>b6e377cf-9db3-46cb-91a2-fad9605bb15c</vt:lpwstr>
  </property>
  <property fmtid="{D5CDD505-2E9C-101B-9397-08002B2CF9AE}" pid="12" name="MSIP_Label_0f488380-630a-4f55-a077-a19445e3f360_ActionId">
    <vt:lpwstr>237994b3-6006-463c-bf24-357a99225fe9</vt:lpwstr>
  </property>
  <property fmtid="{D5CDD505-2E9C-101B-9397-08002B2CF9AE}" pid="13" name="MSIP_Label_0f488380-630a-4f55-a077-a19445e3f360_ContentBits">
    <vt:lpwstr>0</vt:lpwstr>
  </property>
  <property fmtid="{D5CDD505-2E9C-101B-9397-08002B2CF9AE}" pid="14" name="MSIP_Label_0ad370f1-5840-4c36-bb65-89acaaf849ca_Enabled">
    <vt:lpwstr>true</vt:lpwstr>
  </property>
  <property fmtid="{D5CDD505-2E9C-101B-9397-08002B2CF9AE}" pid="15" name="MSIP_Label_0ad370f1-5840-4c36-bb65-89acaaf849ca_SetDate">
    <vt:lpwstr>2025-10-09T05:43:59Z</vt:lpwstr>
  </property>
  <property fmtid="{D5CDD505-2E9C-101B-9397-08002B2CF9AE}" pid="16" name="MSIP_Label_0ad370f1-5840-4c36-bb65-89acaaf849ca_Method">
    <vt:lpwstr>Privileged</vt:lpwstr>
  </property>
  <property fmtid="{D5CDD505-2E9C-101B-9397-08002B2CF9AE}" pid="17" name="MSIP_Label_0ad370f1-5840-4c36-bb65-89acaaf849ca_Name">
    <vt:lpwstr>OFFICIAL</vt:lpwstr>
  </property>
  <property fmtid="{D5CDD505-2E9C-101B-9397-08002B2CF9AE}" pid="18" name="MSIP_Label_0ad370f1-5840-4c36-bb65-89acaaf849ca_SiteId">
    <vt:lpwstr>0fe05593-19ac-4f98-adbf-0375fce7f160</vt:lpwstr>
  </property>
  <property fmtid="{D5CDD505-2E9C-101B-9397-08002B2CF9AE}" pid="19" name="MSIP_Label_0ad370f1-5840-4c36-bb65-89acaaf849ca_ActionId">
    <vt:lpwstr>9da49646-e88b-44ab-ab0c-ed79d144aeca</vt:lpwstr>
  </property>
  <property fmtid="{D5CDD505-2E9C-101B-9397-08002B2CF9AE}" pid="20" name="MSIP_Label_0ad370f1-5840-4c36-bb65-89acaaf849ca_ContentBits">
    <vt:lpwstr>3</vt:lpwstr>
  </property>
  <property fmtid="{D5CDD505-2E9C-101B-9397-08002B2CF9AE}" pid="21" name="MSIP_Label_0ad370f1-5840-4c36-bb65-89acaaf849ca_Tag">
    <vt:lpwstr>10, 0, 1, 1</vt:lpwstr>
  </property>
</Properties>
</file>