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5806D" w14:textId="77777777" w:rsidR="00391C3D" w:rsidRPr="00E3163C" w:rsidRDefault="00391C3D" w:rsidP="000958C1">
      <w:pPr>
        <w:rPr>
          <w:rFonts w:ascii="Arial" w:hAnsi="Arial" w:cs="Arial"/>
          <w:b/>
          <w:bCs/>
        </w:rPr>
      </w:pPr>
      <w:r w:rsidRPr="00E3163C">
        <w:rPr>
          <w:rFonts w:ascii="Arial" w:hAnsi="Arial" w:cs="Arial"/>
          <w:b/>
          <w:bCs/>
        </w:rPr>
        <w:t>Effect of vitamin B</w:t>
      </w:r>
      <w:r w:rsidRPr="00E3163C">
        <w:rPr>
          <w:rFonts w:ascii="Arial" w:hAnsi="Arial" w:cs="Arial"/>
          <w:b/>
          <w:bCs/>
          <w:vertAlign w:val="subscript"/>
        </w:rPr>
        <w:t>12</w:t>
      </w:r>
      <w:r w:rsidRPr="00E3163C">
        <w:rPr>
          <w:rFonts w:ascii="Arial" w:hAnsi="Arial" w:cs="Arial"/>
          <w:b/>
          <w:bCs/>
        </w:rPr>
        <w:t xml:space="preserve"> on the efficacy of bromoform, other methane halogenated analogs, and </w:t>
      </w:r>
      <w:r w:rsidRPr="00E3163C">
        <w:rPr>
          <w:rFonts w:ascii="Arial" w:hAnsi="Arial" w:cs="Arial"/>
          <w:b/>
          <w:bCs/>
          <w:i/>
          <w:iCs/>
        </w:rPr>
        <w:t>Asparagopsis</w:t>
      </w:r>
      <w:r w:rsidRPr="00E3163C">
        <w:rPr>
          <w:rFonts w:ascii="Arial" w:hAnsi="Arial" w:cs="Arial"/>
          <w:b/>
          <w:bCs/>
        </w:rPr>
        <w:t>, at inhibiting methanogenesis in mixed rumen cultures</w:t>
      </w:r>
    </w:p>
    <w:p w14:paraId="2A3C9F54" w14:textId="77777777" w:rsidR="00391C3D" w:rsidRPr="00E3163C" w:rsidRDefault="00391C3D" w:rsidP="00391C3D">
      <w:pPr>
        <w:spacing w:line="480" w:lineRule="auto"/>
        <w:rPr>
          <w:rFonts w:ascii="Arial" w:hAnsi="Arial" w:cs="Arial"/>
          <w:vertAlign w:val="superscript"/>
        </w:rPr>
      </w:pPr>
      <w:r w:rsidRPr="00E3163C">
        <w:rPr>
          <w:rFonts w:ascii="Arial" w:hAnsi="Arial" w:cs="Arial"/>
        </w:rPr>
        <w:t xml:space="preserve">E. M. Ungerfeld </w:t>
      </w:r>
      <w:r w:rsidRPr="00E3163C">
        <w:rPr>
          <w:rFonts w:ascii="Arial" w:hAnsi="Arial" w:cs="Arial"/>
          <w:vertAlign w:val="superscript"/>
        </w:rPr>
        <w:t>a</w:t>
      </w:r>
      <w:r w:rsidRPr="00E3163C">
        <w:rPr>
          <w:rFonts w:ascii="Arial" w:hAnsi="Arial" w:cs="Arial"/>
        </w:rPr>
        <w:t xml:space="preserve">, N. Cancino </w:t>
      </w:r>
      <w:r w:rsidRPr="00E3163C">
        <w:rPr>
          <w:rFonts w:ascii="Arial" w:hAnsi="Arial" w:cs="Arial"/>
          <w:vertAlign w:val="superscript"/>
        </w:rPr>
        <w:t>a</w:t>
      </w:r>
    </w:p>
    <w:p w14:paraId="72B92929" w14:textId="77777777" w:rsidR="00391C3D" w:rsidRPr="00E3163C" w:rsidRDefault="00391C3D" w:rsidP="00391C3D">
      <w:pPr>
        <w:spacing w:line="480" w:lineRule="auto"/>
        <w:rPr>
          <w:rFonts w:ascii="Arial" w:hAnsi="Arial" w:cs="Arial"/>
        </w:rPr>
      </w:pPr>
    </w:p>
    <w:p w14:paraId="446D0D52" w14:textId="77777777" w:rsidR="00391C3D" w:rsidRPr="00E3163C" w:rsidRDefault="00391C3D" w:rsidP="00391C3D">
      <w:pPr>
        <w:spacing w:line="480" w:lineRule="auto"/>
        <w:rPr>
          <w:rFonts w:ascii="Arial" w:hAnsi="Arial" w:cs="Arial"/>
        </w:rPr>
      </w:pPr>
      <w:r w:rsidRPr="00E3163C">
        <w:rPr>
          <w:rFonts w:ascii="Arial" w:hAnsi="Arial" w:cs="Arial"/>
          <w:vertAlign w:val="superscript"/>
        </w:rPr>
        <w:t xml:space="preserve">a </w:t>
      </w:r>
      <w:r w:rsidRPr="00E3163C">
        <w:rPr>
          <w:rFonts w:ascii="Arial" w:hAnsi="Arial" w:cs="Arial"/>
          <w:i/>
        </w:rPr>
        <w:t xml:space="preserve">Centro Regional de </w:t>
      </w:r>
      <w:proofErr w:type="spellStart"/>
      <w:r w:rsidRPr="00E3163C">
        <w:rPr>
          <w:rFonts w:ascii="Arial" w:hAnsi="Arial" w:cs="Arial"/>
          <w:i/>
        </w:rPr>
        <w:t>Investigación</w:t>
      </w:r>
      <w:proofErr w:type="spellEnd"/>
      <w:r w:rsidRPr="00E3163C">
        <w:rPr>
          <w:rFonts w:ascii="Arial" w:hAnsi="Arial" w:cs="Arial"/>
          <w:i/>
        </w:rPr>
        <w:t xml:space="preserve"> Carillanca, Instituto de </w:t>
      </w:r>
      <w:proofErr w:type="spellStart"/>
      <w:r w:rsidRPr="00E3163C">
        <w:rPr>
          <w:rFonts w:ascii="Arial" w:hAnsi="Arial" w:cs="Arial"/>
          <w:i/>
        </w:rPr>
        <w:t>Investigaciones</w:t>
      </w:r>
      <w:proofErr w:type="spellEnd"/>
      <w:r w:rsidRPr="00E3163C">
        <w:rPr>
          <w:rFonts w:ascii="Arial" w:hAnsi="Arial" w:cs="Arial"/>
          <w:i/>
        </w:rPr>
        <w:t xml:space="preserve"> </w:t>
      </w:r>
      <w:proofErr w:type="spellStart"/>
      <w:r w:rsidRPr="00E3163C">
        <w:rPr>
          <w:rFonts w:ascii="Arial" w:hAnsi="Arial" w:cs="Arial"/>
          <w:i/>
        </w:rPr>
        <w:t>Agropecuarias</w:t>
      </w:r>
      <w:proofErr w:type="spellEnd"/>
      <w:r w:rsidRPr="00E3163C">
        <w:rPr>
          <w:rFonts w:ascii="Arial" w:hAnsi="Arial" w:cs="Arial"/>
          <w:i/>
        </w:rPr>
        <w:t xml:space="preserve"> INIA, Camino Cajón a </w:t>
      </w:r>
      <w:proofErr w:type="spellStart"/>
      <w:r w:rsidRPr="00E3163C">
        <w:rPr>
          <w:rFonts w:ascii="Arial" w:hAnsi="Arial" w:cs="Arial"/>
          <w:i/>
        </w:rPr>
        <w:t>Vilcún</w:t>
      </w:r>
      <w:proofErr w:type="spellEnd"/>
      <w:r w:rsidRPr="00E3163C">
        <w:rPr>
          <w:rFonts w:ascii="Arial" w:hAnsi="Arial" w:cs="Arial"/>
          <w:i/>
        </w:rPr>
        <w:t xml:space="preserve"> km 10, 4880000, </w:t>
      </w:r>
      <w:proofErr w:type="spellStart"/>
      <w:r w:rsidRPr="00E3163C">
        <w:rPr>
          <w:rFonts w:ascii="Arial" w:hAnsi="Arial" w:cs="Arial"/>
          <w:i/>
        </w:rPr>
        <w:t>Vilcún</w:t>
      </w:r>
      <w:proofErr w:type="spellEnd"/>
      <w:r w:rsidRPr="00E3163C">
        <w:rPr>
          <w:rFonts w:ascii="Arial" w:hAnsi="Arial" w:cs="Arial"/>
          <w:i/>
        </w:rPr>
        <w:t>, La Araucanía, Chile</w:t>
      </w:r>
    </w:p>
    <w:p w14:paraId="26A4CD58" w14:textId="77777777" w:rsidR="00391C3D" w:rsidRPr="00E3163C" w:rsidRDefault="00391C3D" w:rsidP="00391C3D">
      <w:pPr>
        <w:spacing w:line="480" w:lineRule="auto"/>
        <w:rPr>
          <w:rFonts w:ascii="Arial" w:hAnsi="Arial" w:cs="Arial"/>
        </w:rPr>
      </w:pPr>
    </w:p>
    <w:p w14:paraId="1B66788C" w14:textId="446FB357" w:rsidR="00391C3D" w:rsidRPr="00E3163C" w:rsidRDefault="00391C3D" w:rsidP="00391C3D">
      <w:pPr>
        <w:spacing w:line="480" w:lineRule="auto"/>
        <w:rPr>
          <w:rFonts w:ascii="Arial" w:hAnsi="Arial" w:cs="Arial"/>
        </w:rPr>
      </w:pPr>
      <w:r w:rsidRPr="00E3163C">
        <w:rPr>
          <w:rFonts w:ascii="Arial" w:hAnsi="Arial" w:cs="Arial"/>
        </w:rPr>
        <w:t xml:space="preserve">Corresponding author: Emilio M. Ungerfeld. E-mail: </w:t>
      </w:r>
      <w:hyperlink r:id="rId4" w:history="1">
        <w:r w:rsidRPr="00E3163C">
          <w:rPr>
            <w:rStyle w:val="Hipervnculo"/>
            <w:rFonts w:ascii="Arial" w:hAnsi="Arial" w:cs="Arial"/>
          </w:rPr>
          <w:t>emilio.ungerfeld@inia.cl</w:t>
        </w:r>
      </w:hyperlink>
    </w:p>
    <w:p w14:paraId="5AF32124" w14:textId="1566E07D" w:rsidR="00391C3D" w:rsidRPr="00E3163C" w:rsidRDefault="005A01ED" w:rsidP="00391C3D">
      <w:pPr>
        <w:spacing w:line="480" w:lineRule="auto"/>
        <w:rPr>
          <w:rFonts w:ascii="Arial" w:hAnsi="Arial" w:cs="Arial"/>
        </w:rPr>
      </w:pPr>
      <w:proofErr w:type="gramStart"/>
      <w:r w:rsidRPr="00E3163C">
        <w:rPr>
          <w:rFonts w:ascii="Arial" w:hAnsi="Arial" w:cs="Arial"/>
          <w:i/>
          <w:iCs/>
        </w:rPr>
        <w:t>a</w:t>
      </w:r>
      <w:r w:rsidR="00391C3D" w:rsidRPr="00E3163C">
        <w:rPr>
          <w:rFonts w:ascii="Arial" w:hAnsi="Arial" w:cs="Arial"/>
          <w:i/>
          <w:iCs/>
        </w:rPr>
        <w:t>nimal</w:t>
      </w:r>
      <w:r w:rsidRPr="00E3163C">
        <w:rPr>
          <w:rFonts w:ascii="Arial" w:hAnsi="Arial" w:cs="Arial"/>
        </w:rPr>
        <w:t xml:space="preserve"> journal</w:t>
      </w:r>
      <w:proofErr w:type="gramEnd"/>
    </w:p>
    <w:p w14:paraId="5A1E46E2" w14:textId="77777777" w:rsidR="00391C3D" w:rsidRPr="00E3163C" w:rsidRDefault="00391C3D" w:rsidP="00391C3D">
      <w:pPr>
        <w:jc w:val="center"/>
        <w:rPr>
          <w:rFonts w:ascii="Arial" w:hAnsi="Arial" w:cs="Arial"/>
        </w:rPr>
        <w:sectPr w:rsidR="00391C3D" w:rsidRPr="00E3163C" w:rsidSect="00391C3D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37241B92" w14:textId="43C894EB" w:rsidR="00A36995" w:rsidRPr="00E3163C" w:rsidRDefault="00A36995" w:rsidP="00A36995">
      <w:pPr>
        <w:jc w:val="both"/>
        <w:rPr>
          <w:rFonts w:ascii="Arial" w:hAnsi="Arial" w:cs="Arial"/>
          <w:sz w:val="18"/>
          <w:szCs w:val="18"/>
        </w:rPr>
      </w:pPr>
      <w:r w:rsidRPr="00E3163C">
        <w:rPr>
          <w:rFonts w:ascii="Arial" w:hAnsi="Arial" w:cs="Arial"/>
          <w:sz w:val="18"/>
          <w:szCs w:val="18"/>
        </w:rPr>
        <w:lastRenderedPageBreak/>
        <w:t>Supplementary Table S1. Effects of supplementing ruminal serial cultures with vitamin B</w:t>
      </w:r>
      <w:r w:rsidRPr="00E3163C">
        <w:rPr>
          <w:rFonts w:ascii="Arial" w:hAnsi="Arial" w:cs="Arial"/>
          <w:sz w:val="18"/>
          <w:szCs w:val="18"/>
          <w:vertAlign w:val="subscript"/>
        </w:rPr>
        <w:t>12</w:t>
      </w:r>
      <w:r w:rsidRPr="00E3163C">
        <w:rPr>
          <w:rFonts w:ascii="Arial" w:hAnsi="Arial" w:cs="Arial"/>
          <w:sz w:val="18"/>
          <w:szCs w:val="18"/>
        </w:rPr>
        <w:t xml:space="preserve"> at 0 or 8.86 mg/L in serial transfers 1 to 4, vitamin B</w:t>
      </w:r>
      <w:r w:rsidRPr="00E3163C">
        <w:rPr>
          <w:rFonts w:ascii="Arial" w:hAnsi="Arial" w:cs="Arial"/>
          <w:sz w:val="18"/>
          <w:szCs w:val="18"/>
          <w:vertAlign w:val="subscript"/>
        </w:rPr>
        <w:t>12</w:t>
      </w:r>
      <w:r w:rsidRPr="00E3163C">
        <w:rPr>
          <w:rFonts w:ascii="Arial" w:hAnsi="Arial" w:cs="Arial"/>
          <w:sz w:val="18"/>
          <w:szCs w:val="18"/>
        </w:rPr>
        <w:t xml:space="preserve"> at 0 or 422 mg/L in serial transfer 5, and bromoform at 0 or 0.5 µM in serial transfer 5, on the bacterial community composition at the phylum rank expressed as a percentage of total bacterial reads, in serial transfer 5 (Experiment 1).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70"/>
        <w:gridCol w:w="767"/>
        <w:gridCol w:w="634"/>
        <w:gridCol w:w="700"/>
        <w:gridCol w:w="700"/>
        <w:gridCol w:w="700"/>
        <w:gridCol w:w="634"/>
        <w:gridCol w:w="687"/>
        <w:gridCol w:w="700"/>
        <w:gridCol w:w="612"/>
        <w:gridCol w:w="793"/>
        <w:gridCol w:w="707"/>
        <w:gridCol w:w="680"/>
        <w:gridCol w:w="751"/>
        <w:gridCol w:w="749"/>
        <w:gridCol w:w="749"/>
        <w:gridCol w:w="763"/>
      </w:tblGrid>
      <w:tr w:rsidR="00600E49" w:rsidRPr="00E3163C" w14:paraId="782904C6" w14:textId="77777777" w:rsidTr="00CC1E7F">
        <w:tc>
          <w:tcPr>
            <w:tcW w:w="1668" w:type="dxa"/>
            <w:vAlign w:val="center"/>
          </w:tcPr>
          <w:p w14:paraId="7F428EBF" w14:textId="77777777" w:rsidR="00A36995" w:rsidRPr="00E3163C" w:rsidRDefault="00A36995" w:rsidP="00CC1E7F">
            <w:pPr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Vitamin B</w:t>
            </w:r>
            <w:r w:rsidRPr="00E3163C">
              <w:rPr>
                <w:rFonts w:ascii="Arial" w:hAnsi="Arial" w:cs="Arial"/>
                <w:sz w:val="18"/>
                <w:szCs w:val="18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18"/>
                <w:szCs w:val="18"/>
              </w:rPr>
              <w:t xml:space="preserve"> in serial transfers 1-4 (mg/L)</w:t>
            </w:r>
          </w:p>
        </w:tc>
        <w:tc>
          <w:tcPr>
            <w:tcW w:w="2474" w:type="dxa"/>
            <w:gridSpan w:val="4"/>
            <w:vAlign w:val="center"/>
          </w:tcPr>
          <w:p w14:paraId="376B260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472" w:type="dxa"/>
            <w:gridSpan w:val="4"/>
            <w:vAlign w:val="center"/>
          </w:tcPr>
          <w:p w14:paraId="249DCE8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8.86</w:t>
            </w:r>
          </w:p>
        </w:tc>
        <w:tc>
          <w:tcPr>
            <w:tcW w:w="615" w:type="dxa"/>
            <w:vMerge w:val="restart"/>
            <w:vAlign w:val="center"/>
          </w:tcPr>
          <w:p w14:paraId="5507F20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SEM</w:t>
            </w:r>
          </w:p>
        </w:tc>
        <w:tc>
          <w:tcPr>
            <w:tcW w:w="884" w:type="dxa"/>
            <w:vMerge w:val="restart"/>
            <w:vAlign w:val="center"/>
          </w:tcPr>
          <w:p w14:paraId="2CDD7F4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B</w:t>
            </w:r>
            <w:r w:rsidRPr="00E3163C">
              <w:rPr>
                <w:rFonts w:ascii="Arial" w:hAnsi="Arial" w:cs="Arial"/>
                <w:sz w:val="18"/>
                <w:szCs w:val="18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868236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t 1-4</w:t>
            </w:r>
            <w:r w:rsidRPr="00E3163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5E23F0A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3163C">
              <w:rPr>
                <w:rFonts w:ascii="Arial" w:hAnsi="Arial" w:cs="Arial"/>
                <w:sz w:val="18"/>
                <w:szCs w:val="18"/>
              </w:rPr>
              <w:t xml:space="preserve"> =</w:t>
            </w:r>
          </w:p>
        </w:tc>
        <w:tc>
          <w:tcPr>
            <w:tcW w:w="808" w:type="dxa"/>
            <w:vMerge w:val="restart"/>
            <w:vAlign w:val="center"/>
          </w:tcPr>
          <w:p w14:paraId="23D316C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B</w:t>
            </w:r>
            <w:r w:rsidRPr="00E3163C">
              <w:rPr>
                <w:rFonts w:ascii="Arial" w:hAnsi="Arial" w:cs="Arial"/>
                <w:sz w:val="18"/>
                <w:szCs w:val="18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18"/>
                <w:szCs w:val="18"/>
              </w:rPr>
              <w:t xml:space="preserve"> t 5</w:t>
            </w:r>
            <w:r w:rsidRPr="00E3163C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  <w:p w14:paraId="741D6BF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3163C">
              <w:rPr>
                <w:rFonts w:ascii="Arial" w:hAnsi="Arial" w:cs="Arial"/>
                <w:sz w:val="18"/>
                <w:szCs w:val="18"/>
              </w:rPr>
              <w:t xml:space="preserve"> =</w:t>
            </w:r>
          </w:p>
        </w:tc>
        <w:tc>
          <w:tcPr>
            <w:tcW w:w="689" w:type="dxa"/>
            <w:vMerge w:val="restart"/>
            <w:vAlign w:val="center"/>
          </w:tcPr>
          <w:p w14:paraId="27C2D75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BMF</w:t>
            </w:r>
            <w:r w:rsidRPr="00E3163C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  <w:p w14:paraId="78CCEA5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3163C">
              <w:rPr>
                <w:rFonts w:ascii="Arial" w:hAnsi="Arial" w:cs="Arial"/>
                <w:sz w:val="18"/>
                <w:szCs w:val="18"/>
              </w:rPr>
              <w:t xml:space="preserve"> =</w:t>
            </w:r>
          </w:p>
        </w:tc>
        <w:tc>
          <w:tcPr>
            <w:tcW w:w="884" w:type="dxa"/>
            <w:vMerge w:val="restart"/>
            <w:vAlign w:val="center"/>
          </w:tcPr>
          <w:p w14:paraId="684615F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B</w:t>
            </w:r>
            <w:r w:rsidRPr="00E3163C">
              <w:rPr>
                <w:rFonts w:ascii="Arial" w:hAnsi="Arial" w:cs="Arial"/>
                <w:sz w:val="18"/>
                <w:szCs w:val="18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18"/>
                <w:szCs w:val="18"/>
              </w:rPr>
              <w:t xml:space="preserve"> t 1-4 × B</w:t>
            </w:r>
            <w:r w:rsidRPr="00E3163C">
              <w:rPr>
                <w:rFonts w:ascii="Arial" w:hAnsi="Arial" w:cs="Arial"/>
                <w:sz w:val="18"/>
                <w:szCs w:val="18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18"/>
                <w:szCs w:val="18"/>
              </w:rPr>
              <w:t xml:space="preserve"> t 5</w:t>
            </w:r>
          </w:p>
          <w:p w14:paraId="63C59E5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3163C">
              <w:rPr>
                <w:rFonts w:ascii="Arial" w:hAnsi="Arial" w:cs="Arial"/>
                <w:sz w:val="18"/>
                <w:szCs w:val="18"/>
              </w:rPr>
              <w:t xml:space="preserve"> =</w:t>
            </w:r>
          </w:p>
        </w:tc>
        <w:tc>
          <w:tcPr>
            <w:tcW w:w="808" w:type="dxa"/>
            <w:vMerge w:val="restart"/>
            <w:vAlign w:val="center"/>
          </w:tcPr>
          <w:p w14:paraId="2F5841E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B</w:t>
            </w:r>
            <w:r w:rsidRPr="00E3163C">
              <w:rPr>
                <w:rFonts w:ascii="Arial" w:hAnsi="Arial" w:cs="Arial"/>
                <w:sz w:val="18"/>
                <w:szCs w:val="18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18"/>
                <w:szCs w:val="18"/>
              </w:rPr>
              <w:t xml:space="preserve"> t 1-4 × BMF</w:t>
            </w:r>
          </w:p>
          <w:p w14:paraId="67E4192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3163C">
              <w:rPr>
                <w:rFonts w:ascii="Arial" w:hAnsi="Arial" w:cs="Arial"/>
                <w:sz w:val="18"/>
                <w:szCs w:val="18"/>
              </w:rPr>
              <w:t xml:space="preserve"> =</w:t>
            </w:r>
          </w:p>
        </w:tc>
        <w:tc>
          <w:tcPr>
            <w:tcW w:w="808" w:type="dxa"/>
            <w:vMerge w:val="restart"/>
            <w:vAlign w:val="center"/>
          </w:tcPr>
          <w:p w14:paraId="34A59A6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B</w:t>
            </w:r>
            <w:r w:rsidRPr="00E3163C">
              <w:rPr>
                <w:rFonts w:ascii="Arial" w:hAnsi="Arial" w:cs="Arial"/>
                <w:sz w:val="18"/>
                <w:szCs w:val="18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18"/>
                <w:szCs w:val="18"/>
              </w:rPr>
              <w:t xml:space="preserve"> t 5 × BMF</w:t>
            </w:r>
          </w:p>
          <w:p w14:paraId="5022165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3163C">
              <w:rPr>
                <w:rFonts w:ascii="Arial" w:hAnsi="Arial" w:cs="Arial"/>
                <w:sz w:val="18"/>
                <w:szCs w:val="18"/>
              </w:rPr>
              <w:t xml:space="preserve"> =</w:t>
            </w:r>
          </w:p>
        </w:tc>
        <w:tc>
          <w:tcPr>
            <w:tcW w:w="884" w:type="dxa"/>
            <w:vMerge w:val="restart"/>
            <w:vAlign w:val="center"/>
          </w:tcPr>
          <w:p w14:paraId="46C02A8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B</w:t>
            </w:r>
            <w:r w:rsidRPr="00E3163C">
              <w:rPr>
                <w:rFonts w:ascii="Arial" w:hAnsi="Arial" w:cs="Arial"/>
                <w:sz w:val="18"/>
                <w:szCs w:val="18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18"/>
                <w:szCs w:val="18"/>
              </w:rPr>
              <w:t xml:space="preserve"> t 1-4 × B</w:t>
            </w:r>
            <w:r w:rsidRPr="00E3163C">
              <w:rPr>
                <w:rFonts w:ascii="Arial" w:hAnsi="Arial" w:cs="Arial"/>
                <w:sz w:val="18"/>
                <w:szCs w:val="18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18"/>
                <w:szCs w:val="18"/>
              </w:rPr>
              <w:t xml:space="preserve"> t 5 × BMF</w:t>
            </w:r>
          </w:p>
          <w:p w14:paraId="552B45F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E3163C">
              <w:rPr>
                <w:rFonts w:ascii="Arial" w:hAnsi="Arial" w:cs="Arial"/>
                <w:sz w:val="18"/>
                <w:szCs w:val="18"/>
              </w:rPr>
              <w:t xml:space="preserve"> =</w:t>
            </w:r>
          </w:p>
        </w:tc>
      </w:tr>
      <w:tr w:rsidR="00600E49" w:rsidRPr="00E3163C" w14:paraId="16C9BE44" w14:textId="77777777" w:rsidTr="00CC1E7F">
        <w:tc>
          <w:tcPr>
            <w:tcW w:w="1668" w:type="dxa"/>
            <w:vAlign w:val="center"/>
          </w:tcPr>
          <w:p w14:paraId="58A92886" w14:textId="77777777" w:rsidR="00A36995" w:rsidRPr="00E3163C" w:rsidRDefault="00A36995" w:rsidP="00CC1E7F">
            <w:pPr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Vitamin B</w:t>
            </w:r>
            <w:r w:rsidRPr="00E3163C">
              <w:rPr>
                <w:rFonts w:ascii="Arial" w:hAnsi="Arial" w:cs="Arial"/>
                <w:sz w:val="18"/>
                <w:szCs w:val="18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18"/>
                <w:szCs w:val="18"/>
              </w:rPr>
              <w:t xml:space="preserve"> in serial transfer 5 (mg/L)</w:t>
            </w:r>
          </w:p>
        </w:tc>
        <w:tc>
          <w:tcPr>
            <w:tcW w:w="1292" w:type="dxa"/>
            <w:gridSpan w:val="2"/>
            <w:vAlign w:val="center"/>
          </w:tcPr>
          <w:p w14:paraId="6C847B9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2" w:type="dxa"/>
            <w:gridSpan w:val="2"/>
            <w:vAlign w:val="center"/>
          </w:tcPr>
          <w:p w14:paraId="3187153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422</w:t>
            </w:r>
          </w:p>
        </w:tc>
        <w:tc>
          <w:tcPr>
            <w:tcW w:w="1236" w:type="dxa"/>
            <w:gridSpan w:val="2"/>
            <w:vAlign w:val="center"/>
          </w:tcPr>
          <w:p w14:paraId="2644ED0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gridSpan w:val="2"/>
            <w:vAlign w:val="center"/>
          </w:tcPr>
          <w:p w14:paraId="3D4581B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422</w:t>
            </w:r>
          </w:p>
        </w:tc>
        <w:tc>
          <w:tcPr>
            <w:tcW w:w="615" w:type="dxa"/>
            <w:vMerge/>
            <w:vAlign w:val="center"/>
          </w:tcPr>
          <w:p w14:paraId="2E8E9D2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</w:tcPr>
          <w:p w14:paraId="302FC02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8" w:type="dxa"/>
            <w:vMerge/>
            <w:vAlign w:val="center"/>
          </w:tcPr>
          <w:p w14:paraId="32EC647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" w:type="dxa"/>
            <w:vMerge/>
            <w:vAlign w:val="center"/>
          </w:tcPr>
          <w:p w14:paraId="31D765E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</w:tcPr>
          <w:p w14:paraId="2F6D10A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8" w:type="dxa"/>
            <w:vMerge/>
            <w:vAlign w:val="center"/>
          </w:tcPr>
          <w:p w14:paraId="0623D5C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8" w:type="dxa"/>
            <w:vMerge/>
            <w:vAlign w:val="center"/>
          </w:tcPr>
          <w:p w14:paraId="27CD966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</w:tcPr>
          <w:p w14:paraId="150FB61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0E49" w:rsidRPr="00E3163C" w14:paraId="0EBF43CD" w14:textId="77777777" w:rsidTr="00CC1E7F">
        <w:tc>
          <w:tcPr>
            <w:tcW w:w="1668" w:type="dxa"/>
            <w:vAlign w:val="center"/>
          </w:tcPr>
          <w:p w14:paraId="549500BB" w14:textId="77777777" w:rsidR="00A36995" w:rsidRPr="00E3163C" w:rsidRDefault="00A36995" w:rsidP="00CC1E7F">
            <w:pPr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BMF</w:t>
            </w:r>
            <w:r w:rsidRPr="00E3163C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E3163C">
              <w:rPr>
                <w:rFonts w:ascii="Arial" w:hAnsi="Arial" w:cs="Arial"/>
                <w:sz w:val="18"/>
                <w:szCs w:val="18"/>
              </w:rPr>
              <w:t xml:space="preserve"> in serial transfer 5 (µM)</w:t>
            </w:r>
          </w:p>
        </w:tc>
        <w:tc>
          <w:tcPr>
            <w:tcW w:w="674" w:type="dxa"/>
            <w:vAlign w:val="center"/>
          </w:tcPr>
          <w:p w14:paraId="7349F17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8" w:type="dxa"/>
            <w:vAlign w:val="center"/>
          </w:tcPr>
          <w:p w14:paraId="76C0E21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91" w:type="dxa"/>
            <w:vAlign w:val="center"/>
          </w:tcPr>
          <w:p w14:paraId="60AE0BA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center"/>
          </w:tcPr>
          <w:p w14:paraId="1002FA2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618" w:type="dxa"/>
            <w:vAlign w:val="center"/>
          </w:tcPr>
          <w:p w14:paraId="5D42E81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8" w:type="dxa"/>
            <w:vAlign w:val="center"/>
          </w:tcPr>
          <w:p w14:paraId="6ACE3F8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618" w:type="dxa"/>
            <w:vAlign w:val="center"/>
          </w:tcPr>
          <w:p w14:paraId="0567E5F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8" w:type="dxa"/>
            <w:vAlign w:val="center"/>
          </w:tcPr>
          <w:p w14:paraId="7DEE69A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615" w:type="dxa"/>
            <w:vMerge/>
            <w:vAlign w:val="center"/>
          </w:tcPr>
          <w:p w14:paraId="3E592B7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</w:tcPr>
          <w:p w14:paraId="7DE4C2B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8" w:type="dxa"/>
            <w:vMerge/>
            <w:vAlign w:val="center"/>
          </w:tcPr>
          <w:p w14:paraId="4C0E4AC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" w:type="dxa"/>
            <w:vMerge/>
            <w:vAlign w:val="center"/>
          </w:tcPr>
          <w:p w14:paraId="5B56C68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</w:tcPr>
          <w:p w14:paraId="2B0AD88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8" w:type="dxa"/>
            <w:vMerge/>
            <w:vAlign w:val="center"/>
          </w:tcPr>
          <w:p w14:paraId="5A2252D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8" w:type="dxa"/>
            <w:vMerge/>
            <w:vAlign w:val="center"/>
          </w:tcPr>
          <w:p w14:paraId="71D0F61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</w:tcPr>
          <w:p w14:paraId="787DD77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0E49" w:rsidRPr="00E3163C" w14:paraId="2967E94D" w14:textId="77777777" w:rsidTr="00CC1E7F">
        <w:tc>
          <w:tcPr>
            <w:tcW w:w="1668" w:type="dxa"/>
            <w:vAlign w:val="center"/>
          </w:tcPr>
          <w:p w14:paraId="5A98CE09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E3163C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674" w:type="dxa"/>
            <w:vAlign w:val="center"/>
          </w:tcPr>
          <w:p w14:paraId="332522C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8" w:type="dxa"/>
            <w:vAlign w:val="center"/>
          </w:tcPr>
          <w:p w14:paraId="32B53C7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91" w:type="dxa"/>
            <w:vAlign w:val="center"/>
          </w:tcPr>
          <w:p w14:paraId="6DDE405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91" w:type="dxa"/>
            <w:vAlign w:val="center"/>
          </w:tcPr>
          <w:p w14:paraId="0257BEB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8" w:type="dxa"/>
            <w:vAlign w:val="center"/>
          </w:tcPr>
          <w:p w14:paraId="7B3B923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8" w:type="dxa"/>
            <w:vAlign w:val="center"/>
          </w:tcPr>
          <w:p w14:paraId="376478B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8" w:type="dxa"/>
            <w:vAlign w:val="center"/>
          </w:tcPr>
          <w:p w14:paraId="2477A1E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8" w:type="dxa"/>
            <w:vAlign w:val="center"/>
          </w:tcPr>
          <w:p w14:paraId="1C8BE9B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vMerge/>
            <w:vAlign w:val="center"/>
          </w:tcPr>
          <w:p w14:paraId="3E91416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</w:tcPr>
          <w:p w14:paraId="65861FC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8" w:type="dxa"/>
            <w:vMerge/>
            <w:vAlign w:val="center"/>
          </w:tcPr>
          <w:p w14:paraId="657DBA3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" w:type="dxa"/>
            <w:vMerge/>
            <w:vAlign w:val="center"/>
          </w:tcPr>
          <w:p w14:paraId="235E585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</w:tcPr>
          <w:p w14:paraId="756F61C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8" w:type="dxa"/>
            <w:vMerge/>
            <w:vAlign w:val="center"/>
          </w:tcPr>
          <w:p w14:paraId="4D06481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8" w:type="dxa"/>
            <w:vMerge/>
            <w:vAlign w:val="center"/>
          </w:tcPr>
          <w:p w14:paraId="0509451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vMerge/>
            <w:vAlign w:val="center"/>
          </w:tcPr>
          <w:p w14:paraId="4FAC8B4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0E49" w:rsidRPr="00E3163C" w14:paraId="5D6F659A" w14:textId="77777777" w:rsidTr="00CC1E7F">
        <w:tc>
          <w:tcPr>
            <w:tcW w:w="1668" w:type="dxa"/>
            <w:vAlign w:val="center"/>
          </w:tcPr>
          <w:p w14:paraId="126E05E5" w14:textId="77777777" w:rsidR="00A36995" w:rsidRPr="00E3163C" w:rsidRDefault="00A36995" w:rsidP="00CC1E7F">
            <w:pPr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>Bacteroidota</w:t>
            </w:r>
            <w:r w:rsidRPr="00E3163C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674" w:type="dxa"/>
            <w:vAlign w:val="center"/>
          </w:tcPr>
          <w:p w14:paraId="21E4CA4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41.1</w:t>
            </w:r>
          </w:p>
        </w:tc>
        <w:tc>
          <w:tcPr>
            <w:tcW w:w="618" w:type="dxa"/>
            <w:vAlign w:val="center"/>
          </w:tcPr>
          <w:p w14:paraId="6130E67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41.6</w:t>
            </w:r>
          </w:p>
        </w:tc>
        <w:tc>
          <w:tcPr>
            <w:tcW w:w="591" w:type="dxa"/>
            <w:vAlign w:val="center"/>
          </w:tcPr>
          <w:p w14:paraId="2C05AFC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42.6</w:t>
            </w:r>
          </w:p>
        </w:tc>
        <w:tc>
          <w:tcPr>
            <w:tcW w:w="591" w:type="dxa"/>
            <w:vAlign w:val="center"/>
          </w:tcPr>
          <w:p w14:paraId="7134611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42.6</w:t>
            </w:r>
          </w:p>
        </w:tc>
        <w:tc>
          <w:tcPr>
            <w:tcW w:w="618" w:type="dxa"/>
            <w:vAlign w:val="center"/>
          </w:tcPr>
          <w:p w14:paraId="017EAC3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43.0</w:t>
            </w:r>
          </w:p>
        </w:tc>
        <w:tc>
          <w:tcPr>
            <w:tcW w:w="618" w:type="dxa"/>
            <w:vAlign w:val="center"/>
          </w:tcPr>
          <w:p w14:paraId="73A19E9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38.3</w:t>
            </w:r>
          </w:p>
        </w:tc>
        <w:tc>
          <w:tcPr>
            <w:tcW w:w="618" w:type="dxa"/>
            <w:vAlign w:val="center"/>
          </w:tcPr>
          <w:p w14:paraId="1A4E9E5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41.9</w:t>
            </w:r>
          </w:p>
        </w:tc>
        <w:tc>
          <w:tcPr>
            <w:tcW w:w="618" w:type="dxa"/>
            <w:vAlign w:val="center"/>
          </w:tcPr>
          <w:p w14:paraId="551D428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41.1</w:t>
            </w:r>
          </w:p>
        </w:tc>
        <w:tc>
          <w:tcPr>
            <w:tcW w:w="615" w:type="dxa"/>
            <w:vAlign w:val="center"/>
          </w:tcPr>
          <w:p w14:paraId="5E8EF7F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1.52</w:t>
            </w:r>
          </w:p>
        </w:tc>
        <w:tc>
          <w:tcPr>
            <w:tcW w:w="884" w:type="dxa"/>
            <w:vAlign w:val="center"/>
          </w:tcPr>
          <w:p w14:paraId="2DCC537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  <w:tc>
          <w:tcPr>
            <w:tcW w:w="808" w:type="dxa"/>
            <w:vAlign w:val="center"/>
          </w:tcPr>
          <w:p w14:paraId="12A9E82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  <w:tc>
          <w:tcPr>
            <w:tcW w:w="689" w:type="dxa"/>
            <w:vAlign w:val="center"/>
          </w:tcPr>
          <w:p w14:paraId="1B3CBCD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884" w:type="dxa"/>
            <w:vAlign w:val="center"/>
          </w:tcPr>
          <w:p w14:paraId="0424A02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  <w:tc>
          <w:tcPr>
            <w:tcW w:w="808" w:type="dxa"/>
            <w:vAlign w:val="center"/>
          </w:tcPr>
          <w:p w14:paraId="0C20C62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808" w:type="dxa"/>
            <w:vAlign w:val="center"/>
          </w:tcPr>
          <w:p w14:paraId="605F3CD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  <w:tc>
          <w:tcPr>
            <w:tcW w:w="884" w:type="dxa"/>
            <w:vAlign w:val="center"/>
          </w:tcPr>
          <w:p w14:paraId="40AD8FB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</w:tr>
      <w:tr w:rsidR="00600E49" w:rsidRPr="00E3163C" w14:paraId="76F2CA1E" w14:textId="77777777" w:rsidTr="00CC1E7F">
        <w:tc>
          <w:tcPr>
            <w:tcW w:w="1668" w:type="dxa"/>
            <w:vAlign w:val="center"/>
          </w:tcPr>
          <w:p w14:paraId="1599A408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>Desulfobacterota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674" w:type="dxa"/>
            <w:vAlign w:val="center"/>
          </w:tcPr>
          <w:p w14:paraId="42368DA4" w14:textId="6AF1780A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1.78</w:t>
            </w:r>
          </w:p>
        </w:tc>
        <w:tc>
          <w:tcPr>
            <w:tcW w:w="618" w:type="dxa"/>
            <w:vAlign w:val="center"/>
          </w:tcPr>
          <w:p w14:paraId="41E49209" w14:textId="60FF4AA6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1.14</w:t>
            </w:r>
          </w:p>
        </w:tc>
        <w:tc>
          <w:tcPr>
            <w:tcW w:w="591" w:type="dxa"/>
            <w:vAlign w:val="center"/>
          </w:tcPr>
          <w:p w14:paraId="78C34BB7" w14:textId="76A98925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1.47</w:t>
            </w:r>
          </w:p>
        </w:tc>
        <w:tc>
          <w:tcPr>
            <w:tcW w:w="591" w:type="dxa"/>
            <w:vAlign w:val="center"/>
          </w:tcPr>
          <w:p w14:paraId="773CB39F" w14:textId="1D7A44AE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1.23</w:t>
            </w:r>
          </w:p>
        </w:tc>
        <w:tc>
          <w:tcPr>
            <w:tcW w:w="618" w:type="dxa"/>
            <w:vAlign w:val="center"/>
          </w:tcPr>
          <w:p w14:paraId="6EC3DC9C" w14:textId="0B8236BA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618" w:type="dxa"/>
            <w:vAlign w:val="center"/>
          </w:tcPr>
          <w:p w14:paraId="6AF344A1" w14:textId="4FEB289F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1.31</w:t>
            </w:r>
          </w:p>
        </w:tc>
        <w:tc>
          <w:tcPr>
            <w:tcW w:w="618" w:type="dxa"/>
            <w:vAlign w:val="center"/>
          </w:tcPr>
          <w:p w14:paraId="119CCD5A" w14:textId="20DCC12A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1.14</w:t>
            </w:r>
          </w:p>
        </w:tc>
        <w:tc>
          <w:tcPr>
            <w:tcW w:w="618" w:type="dxa"/>
            <w:vAlign w:val="center"/>
          </w:tcPr>
          <w:p w14:paraId="477EA8B9" w14:textId="08C5A1CC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1.23</w:t>
            </w:r>
          </w:p>
        </w:tc>
        <w:tc>
          <w:tcPr>
            <w:tcW w:w="615" w:type="dxa"/>
            <w:vAlign w:val="center"/>
          </w:tcPr>
          <w:p w14:paraId="611B8F6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884" w:type="dxa"/>
            <w:vAlign w:val="center"/>
          </w:tcPr>
          <w:p w14:paraId="795A611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0.070</w:t>
            </w:r>
          </w:p>
        </w:tc>
        <w:tc>
          <w:tcPr>
            <w:tcW w:w="808" w:type="dxa"/>
            <w:vAlign w:val="center"/>
          </w:tcPr>
          <w:p w14:paraId="1B4B083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  <w:tc>
          <w:tcPr>
            <w:tcW w:w="689" w:type="dxa"/>
            <w:vAlign w:val="center"/>
          </w:tcPr>
          <w:p w14:paraId="2888138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0.43</w:t>
            </w:r>
          </w:p>
        </w:tc>
        <w:tc>
          <w:tcPr>
            <w:tcW w:w="884" w:type="dxa"/>
            <w:vAlign w:val="center"/>
          </w:tcPr>
          <w:p w14:paraId="0763110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  <w:tc>
          <w:tcPr>
            <w:tcW w:w="808" w:type="dxa"/>
            <w:vAlign w:val="center"/>
          </w:tcPr>
          <w:p w14:paraId="7E91A06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0.017</w:t>
            </w:r>
          </w:p>
        </w:tc>
        <w:tc>
          <w:tcPr>
            <w:tcW w:w="808" w:type="dxa"/>
            <w:vAlign w:val="center"/>
          </w:tcPr>
          <w:p w14:paraId="33C334E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  <w:tc>
          <w:tcPr>
            <w:tcW w:w="884" w:type="dxa"/>
            <w:vAlign w:val="center"/>
          </w:tcPr>
          <w:p w14:paraId="62D0950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</w:tr>
      <w:tr w:rsidR="00600E49" w:rsidRPr="00E3163C" w14:paraId="2ED2E9F0" w14:textId="77777777" w:rsidTr="00CC1E7F">
        <w:tc>
          <w:tcPr>
            <w:tcW w:w="1668" w:type="dxa"/>
            <w:vAlign w:val="center"/>
          </w:tcPr>
          <w:p w14:paraId="5B40DC27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>Fibrobacterota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674" w:type="dxa"/>
            <w:vAlign w:val="center"/>
          </w:tcPr>
          <w:p w14:paraId="624ABCB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2.06</w:t>
            </w:r>
          </w:p>
        </w:tc>
        <w:tc>
          <w:tcPr>
            <w:tcW w:w="618" w:type="dxa"/>
            <w:vAlign w:val="center"/>
          </w:tcPr>
          <w:p w14:paraId="68370F5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2.46</w:t>
            </w:r>
          </w:p>
        </w:tc>
        <w:tc>
          <w:tcPr>
            <w:tcW w:w="591" w:type="dxa"/>
            <w:vAlign w:val="center"/>
          </w:tcPr>
          <w:p w14:paraId="2355AD9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2.69</w:t>
            </w:r>
          </w:p>
        </w:tc>
        <w:tc>
          <w:tcPr>
            <w:tcW w:w="591" w:type="dxa"/>
            <w:vAlign w:val="center"/>
          </w:tcPr>
          <w:p w14:paraId="28F254C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2.50</w:t>
            </w:r>
          </w:p>
        </w:tc>
        <w:tc>
          <w:tcPr>
            <w:tcW w:w="618" w:type="dxa"/>
            <w:vAlign w:val="center"/>
          </w:tcPr>
          <w:p w14:paraId="73AB099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2.24</w:t>
            </w:r>
          </w:p>
        </w:tc>
        <w:tc>
          <w:tcPr>
            <w:tcW w:w="618" w:type="dxa"/>
            <w:vAlign w:val="center"/>
          </w:tcPr>
          <w:p w14:paraId="039CDC8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2.50</w:t>
            </w:r>
          </w:p>
        </w:tc>
        <w:tc>
          <w:tcPr>
            <w:tcW w:w="618" w:type="dxa"/>
            <w:vAlign w:val="center"/>
          </w:tcPr>
          <w:p w14:paraId="33C3D5C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2.35</w:t>
            </w:r>
          </w:p>
        </w:tc>
        <w:tc>
          <w:tcPr>
            <w:tcW w:w="618" w:type="dxa"/>
            <w:vAlign w:val="center"/>
          </w:tcPr>
          <w:p w14:paraId="7AECB40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1.94</w:t>
            </w:r>
          </w:p>
        </w:tc>
        <w:tc>
          <w:tcPr>
            <w:tcW w:w="615" w:type="dxa"/>
            <w:vAlign w:val="center"/>
          </w:tcPr>
          <w:p w14:paraId="65C3DCC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  <w:tc>
          <w:tcPr>
            <w:tcW w:w="884" w:type="dxa"/>
            <w:vAlign w:val="center"/>
          </w:tcPr>
          <w:p w14:paraId="25FA26A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0.65</w:t>
            </w:r>
          </w:p>
        </w:tc>
        <w:tc>
          <w:tcPr>
            <w:tcW w:w="808" w:type="dxa"/>
            <w:vAlign w:val="center"/>
          </w:tcPr>
          <w:p w14:paraId="08A96C0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0.89</w:t>
            </w:r>
          </w:p>
        </w:tc>
        <w:tc>
          <w:tcPr>
            <w:tcW w:w="689" w:type="dxa"/>
            <w:vAlign w:val="center"/>
          </w:tcPr>
          <w:p w14:paraId="66A2D59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0.96</w:t>
            </w:r>
          </w:p>
        </w:tc>
        <w:tc>
          <w:tcPr>
            <w:tcW w:w="884" w:type="dxa"/>
            <w:vAlign w:val="center"/>
          </w:tcPr>
          <w:p w14:paraId="0FE9A5E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0.46</w:t>
            </w:r>
          </w:p>
        </w:tc>
        <w:tc>
          <w:tcPr>
            <w:tcW w:w="808" w:type="dxa"/>
            <w:vAlign w:val="center"/>
          </w:tcPr>
          <w:p w14:paraId="118F504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808" w:type="dxa"/>
            <w:vAlign w:val="center"/>
          </w:tcPr>
          <w:p w14:paraId="4207DC8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  <w:tc>
          <w:tcPr>
            <w:tcW w:w="884" w:type="dxa"/>
            <w:vAlign w:val="center"/>
          </w:tcPr>
          <w:p w14:paraId="42A4295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0.96</w:t>
            </w:r>
          </w:p>
        </w:tc>
      </w:tr>
      <w:tr w:rsidR="00600E49" w:rsidRPr="00E3163C" w14:paraId="20E88E9B" w14:textId="77777777" w:rsidTr="00CC1E7F">
        <w:tc>
          <w:tcPr>
            <w:tcW w:w="1668" w:type="dxa"/>
            <w:vAlign w:val="center"/>
          </w:tcPr>
          <w:p w14:paraId="6C657546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Firmicutes </w:t>
            </w:r>
          </w:p>
        </w:tc>
        <w:tc>
          <w:tcPr>
            <w:tcW w:w="674" w:type="dxa"/>
            <w:vAlign w:val="center"/>
          </w:tcPr>
          <w:p w14:paraId="0B50FD8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40.3</w:t>
            </w:r>
          </w:p>
        </w:tc>
        <w:tc>
          <w:tcPr>
            <w:tcW w:w="618" w:type="dxa"/>
            <w:vAlign w:val="center"/>
          </w:tcPr>
          <w:p w14:paraId="3D1A407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40.3</w:t>
            </w:r>
          </w:p>
        </w:tc>
        <w:tc>
          <w:tcPr>
            <w:tcW w:w="591" w:type="dxa"/>
            <w:vAlign w:val="center"/>
          </w:tcPr>
          <w:p w14:paraId="3327DFB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40.3</w:t>
            </w:r>
          </w:p>
        </w:tc>
        <w:tc>
          <w:tcPr>
            <w:tcW w:w="591" w:type="dxa"/>
            <w:vAlign w:val="center"/>
          </w:tcPr>
          <w:p w14:paraId="1BBE11B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38.8</w:t>
            </w:r>
          </w:p>
        </w:tc>
        <w:tc>
          <w:tcPr>
            <w:tcW w:w="618" w:type="dxa"/>
            <w:vAlign w:val="center"/>
          </w:tcPr>
          <w:p w14:paraId="65BAC06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38.8</w:t>
            </w:r>
          </w:p>
        </w:tc>
        <w:tc>
          <w:tcPr>
            <w:tcW w:w="618" w:type="dxa"/>
            <w:vAlign w:val="center"/>
          </w:tcPr>
          <w:p w14:paraId="4874BD6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44.5</w:t>
            </w:r>
          </w:p>
        </w:tc>
        <w:tc>
          <w:tcPr>
            <w:tcW w:w="618" w:type="dxa"/>
            <w:vAlign w:val="center"/>
          </w:tcPr>
          <w:p w14:paraId="419243C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41.0</w:t>
            </w:r>
          </w:p>
        </w:tc>
        <w:tc>
          <w:tcPr>
            <w:tcW w:w="618" w:type="dxa"/>
            <w:vAlign w:val="center"/>
          </w:tcPr>
          <w:p w14:paraId="233DECD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41.8</w:t>
            </w:r>
          </w:p>
        </w:tc>
        <w:tc>
          <w:tcPr>
            <w:tcW w:w="615" w:type="dxa"/>
            <w:vAlign w:val="center"/>
          </w:tcPr>
          <w:p w14:paraId="19B4215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2.50</w:t>
            </w:r>
          </w:p>
        </w:tc>
        <w:tc>
          <w:tcPr>
            <w:tcW w:w="884" w:type="dxa"/>
            <w:vAlign w:val="center"/>
          </w:tcPr>
          <w:p w14:paraId="2E6FDEA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  <w:tc>
          <w:tcPr>
            <w:tcW w:w="808" w:type="dxa"/>
            <w:vAlign w:val="center"/>
          </w:tcPr>
          <w:p w14:paraId="14BD4A3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0.72</w:t>
            </w:r>
          </w:p>
        </w:tc>
        <w:tc>
          <w:tcPr>
            <w:tcW w:w="689" w:type="dxa"/>
            <w:vAlign w:val="center"/>
          </w:tcPr>
          <w:p w14:paraId="3CD4030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884" w:type="dxa"/>
            <w:vAlign w:val="center"/>
          </w:tcPr>
          <w:p w14:paraId="2C8428F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808" w:type="dxa"/>
            <w:vAlign w:val="center"/>
          </w:tcPr>
          <w:p w14:paraId="652438E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808" w:type="dxa"/>
            <w:vAlign w:val="center"/>
          </w:tcPr>
          <w:p w14:paraId="39A830C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  <w:tc>
          <w:tcPr>
            <w:tcW w:w="884" w:type="dxa"/>
            <w:vAlign w:val="center"/>
          </w:tcPr>
          <w:p w14:paraId="04648FA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0.48</w:t>
            </w:r>
          </w:p>
        </w:tc>
      </w:tr>
      <w:tr w:rsidR="00600E49" w:rsidRPr="00E3163C" w14:paraId="16C26D55" w14:textId="77777777" w:rsidTr="00CC1E7F">
        <w:tc>
          <w:tcPr>
            <w:tcW w:w="1668" w:type="dxa"/>
            <w:vAlign w:val="center"/>
          </w:tcPr>
          <w:p w14:paraId="14B390FA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Proteobacteria </w:t>
            </w:r>
          </w:p>
        </w:tc>
        <w:tc>
          <w:tcPr>
            <w:tcW w:w="674" w:type="dxa"/>
            <w:vAlign w:val="center"/>
          </w:tcPr>
          <w:p w14:paraId="47CD70E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3.48</w:t>
            </w:r>
          </w:p>
        </w:tc>
        <w:tc>
          <w:tcPr>
            <w:tcW w:w="618" w:type="dxa"/>
            <w:vAlign w:val="center"/>
          </w:tcPr>
          <w:p w14:paraId="2F72377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3.51</w:t>
            </w:r>
          </w:p>
        </w:tc>
        <w:tc>
          <w:tcPr>
            <w:tcW w:w="591" w:type="dxa"/>
            <w:vAlign w:val="center"/>
          </w:tcPr>
          <w:p w14:paraId="4BC5FA3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2.93</w:t>
            </w:r>
          </w:p>
        </w:tc>
        <w:tc>
          <w:tcPr>
            <w:tcW w:w="591" w:type="dxa"/>
            <w:vAlign w:val="center"/>
          </w:tcPr>
          <w:p w14:paraId="051CD5B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3.20</w:t>
            </w:r>
          </w:p>
        </w:tc>
        <w:tc>
          <w:tcPr>
            <w:tcW w:w="618" w:type="dxa"/>
            <w:vAlign w:val="center"/>
          </w:tcPr>
          <w:p w14:paraId="3E40919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5.21</w:t>
            </w:r>
          </w:p>
        </w:tc>
        <w:tc>
          <w:tcPr>
            <w:tcW w:w="618" w:type="dxa"/>
            <w:vAlign w:val="center"/>
          </w:tcPr>
          <w:p w14:paraId="4E1F520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4.34</w:t>
            </w:r>
          </w:p>
        </w:tc>
        <w:tc>
          <w:tcPr>
            <w:tcW w:w="618" w:type="dxa"/>
            <w:vAlign w:val="center"/>
          </w:tcPr>
          <w:p w14:paraId="229BE65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3.01</w:t>
            </w:r>
          </w:p>
        </w:tc>
        <w:tc>
          <w:tcPr>
            <w:tcW w:w="618" w:type="dxa"/>
            <w:vAlign w:val="center"/>
          </w:tcPr>
          <w:p w14:paraId="51E13A4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3.67</w:t>
            </w:r>
          </w:p>
        </w:tc>
        <w:tc>
          <w:tcPr>
            <w:tcW w:w="615" w:type="dxa"/>
            <w:vAlign w:val="center"/>
          </w:tcPr>
          <w:p w14:paraId="4884997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884" w:type="dxa"/>
            <w:vAlign w:val="center"/>
          </w:tcPr>
          <w:p w14:paraId="2201545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808" w:type="dxa"/>
            <w:vAlign w:val="center"/>
          </w:tcPr>
          <w:p w14:paraId="280E223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689" w:type="dxa"/>
            <w:vAlign w:val="center"/>
          </w:tcPr>
          <w:p w14:paraId="41446FA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884" w:type="dxa"/>
            <w:vAlign w:val="center"/>
          </w:tcPr>
          <w:p w14:paraId="797D20C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  <w:tc>
          <w:tcPr>
            <w:tcW w:w="808" w:type="dxa"/>
            <w:vAlign w:val="center"/>
          </w:tcPr>
          <w:p w14:paraId="50605A5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  <w:tc>
          <w:tcPr>
            <w:tcW w:w="808" w:type="dxa"/>
            <w:vAlign w:val="center"/>
          </w:tcPr>
          <w:p w14:paraId="1B75F3C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  <w:tc>
          <w:tcPr>
            <w:tcW w:w="884" w:type="dxa"/>
            <w:vAlign w:val="center"/>
          </w:tcPr>
          <w:p w14:paraId="1714DF2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0.57</w:t>
            </w:r>
          </w:p>
        </w:tc>
      </w:tr>
      <w:tr w:rsidR="00600E49" w:rsidRPr="00E3163C" w14:paraId="22A6B86D" w14:textId="77777777" w:rsidTr="00CC1E7F">
        <w:tc>
          <w:tcPr>
            <w:tcW w:w="1668" w:type="dxa"/>
            <w:vAlign w:val="center"/>
          </w:tcPr>
          <w:p w14:paraId="3BE92142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>Spirochaetota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674" w:type="dxa"/>
            <w:vAlign w:val="center"/>
          </w:tcPr>
          <w:p w14:paraId="79ADB079" w14:textId="401306D2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3.81</w:t>
            </w:r>
            <w:r w:rsidR="00600E49" w:rsidRPr="00E3163C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  <w:r w:rsidRPr="00E3163C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  <w:r w:rsidR="00600E49" w:rsidRPr="00E3163C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618" w:type="dxa"/>
            <w:vAlign w:val="center"/>
          </w:tcPr>
          <w:p w14:paraId="17580773" w14:textId="34F9873F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5.94</w:t>
            </w:r>
            <w:r w:rsidR="00600E49" w:rsidRPr="00E3163C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91" w:type="dxa"/>
            <w:vAlign w:val="center"/>
          </w:tcPr>
          <w:p w14:paraId="27227310" w14:textId="4B12CF66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4.15</w:t>
            </w:r>
            <w:r w:rsidR="00600E49" w:rsidRPr="00E3163C">
              <w:rPr>
                <w:rFonts w:ascii="Arial" w:hAnsi="Arial" w:cs="Arial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591" w:type="dxa"/>
            <w:vAlign w:val="center"/>
          </w:tcPr>
          <w:p w14:paraId="6FA4EDB3" w14:textId="64E31CB1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5.32</w:t>
            </w:r>
            <w:r w:rsidR="00600E49" w:rsidRPr="00E3163C">
              <w:rPr>
                <w:rFonts w:ascii="Arial" w:hAnsi="Arial" w:cs="Arial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618" w:type="dxa"/>
            <w:vAlign w:val="center"/>
          </w:tcPr>
          <w:p w14:paraId="253FD168" w14:textId="1A23AA25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3.77</w:t>
            </w:r>
            <w:r w:rsidR="00600E49" w:rsidRPr="00E3163C">
              <w:rPr>
                <w:rFonts w:ascii="Arial" w:hAnsi="Arial" w:cs="Arial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618" w:type="dxa"/>
            <w:vAlign w:val="center"/>
          </w:tcPr>
          <w:p w14:paraId="1C51537B" w14:textId="65430ACE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3.35</w:t>
            </w:r>
            <w:r w:rsidR="00600E49" w:rsidRPr="00E3163C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18" w:type="dxa"/>
            <w:vAlign w:val="center"/>
          </w:tcPr>
          <w:p w14:paraId="76FC6135" w14:textId="71C15DF3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4.11</w:t>
            </w:r>
            <w:r w:rsidR="00600E49" w:rsidRPr="00E3163C">
              <w:rPr>
                <w:rFonts w:ascii="Arial" w:hAnsi="Arial" w:cs="Arial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618" w:type="dxa"/>
            <w:vAlign w:val="center"/>
          </w:tcPr>
          <w:p w14:paraId="4B2A320D" w14:textId="34E72396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3.81</w:t>
            </w:r>
            <w:r w:rsidR="00600E49" w:rsidRPr="00E3163C">
              <w:rPr>
                <w:rFonts w:ascii="Arial" w:hAnsi="Arial" w:cs="Arial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615" w:type="dxa"/>
            <w:vAlign w:val="center"/>
          </w:tcPr>
          <w:p w14:paraId="2CCF0A0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0.63</w:t>
            </w:r>
          </w:p>
        </w:tc>
        <w:tc>
          <w:tcPr>
            <w:tcW w:w="884" w:type="dxa"/>
            <w:vAlign w:val="center"/>
          </w:tcPr>
          <w:p w14:paraId="1DC1225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  <w:tc>
          <w:tcPr>
            <w:tcW w:w="808" w:type="dxa"/>
            <w:vAlign w:val="center"/>
          </w:tcPr>
          <w:p w14:paraId="154FFF8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689" w:type="dxa"/>
            <w:vAlign w:val="center"/>
          </w:tcPr>
          <w:p w14:paraId="390A012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0.074</w:t>
            </w:r>
          </w:p>
        </w:tc>
        <w:tc>
          <w:tcPr>
            <w:tcW w:w="884" w:type="dxa"/>
            <w:vAlign w:val="center"/>
          </w:tcPr>
          <w:p w14:paraId="4FDA463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  <w:tc>
          <w:tcPr>
            <w:tcW w:w="808" w:type="dxa"/>
            <w:vAlign w:val="center"/>
          </w:tcPr>
          <w:p w14:paraId="03C3EBF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0.007</w:t>
            </w:r>
          </w:p>
        </w:tc>
        <w:tc>
          <w:tcPr>
            <w:tcW w:w="808" w:type="dxa"/>
            <w:vAlign w:val="center"/>
          </w:tcPr>
          <w:p w14:paraId="0E41447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0.55</w:t>
            </w:r>
          </w:p>
        </w:tc>
        <w:tc>
          <w:tcPr>
            <w:tcW w:w="884" w:type="dxa"/>
            <w:vAlign w:val="center"/>
          </w:tcPr>
          <w:p w14:paraId="78EC773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0.46</w:t>
            </w:r>
          </w:p>
        </w:tc>
      </w:tr>
      <w:tr w:rsidR="00600E49" w:rsidRPr="00E3163C" w14:paraId="0C48CAC4" w14:textId="77777777" w:rsidTr="00CC1E7F">
        <w:tc>
          <w:tcPr>
            <w:tcW w:w="1668" w:type="dxa"/>
            <w:vAlign w:val="center"/>
          </w:tcPr>
          <w:p w14:paraId="70FDE4AB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>Synergistota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674" w:type="dxa"/>
            <w:vAlign w:val="center"/>
          </w:tcPr>
          <w:p w14:paraId="573A615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2.43</w:t>
            </w:r>
          </w:p>
        </w:tc>
        <w:tc>
          <w:tcPr>
            <w:tcW w:w="618" w:type="dxa"/>
            <w:vAlign w:val="center"/>
          </w:tcPr>
          <w:p w14:paraId="75B626B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2.34</w:t>
            </w:r>
          </w:p>
        </w:tc>
        <w:tc>
          <w:tcPr>
            <w:tcW w:w="591" w:type="dxa"/>
            <w:vAlign w:val="center"/>
          </w:tcPr>
          <w:p w14:paraId="67F7427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1.97</w:t>
            </w:r>
          </w:p>
        </w:tc>
        <w:tc>
          <w:tcPr>
            <w:tcW w:w="591" w:type="dxa"/>
            <w:vAlign w:val="center"/>
          </w:tcPr>
          <w:p w14:paraId="13BCE9D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2.37</w:t>
            </w:r>
          </w:p>
        </w:tc>
        <w:tc>
          <w:tcPr>
            <w:tcW w:w="618" w:type="dxa"/>
            <w:vAlign w:val="center"/>
          </w:tcPr>
          <w:p w14:paraId="5164334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2.20</w:t>
            </w:r>
          </w:p>
        </w:tc>
        <w:tc>
          <w:tcPr>
            <w:tcW w:w="618" w:type="dxa"/>
            <w:vAlign w:val="center"/>
          </w:tcPr>
          <w:p w14:paraId="0C0EFD0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2.59</w:t>
            </w:r>
          </w:p>
        </w:tc>
        <w:tc>
          <w:tcPr>
            <w:tcW w:w="618" w:type="dxa"/>
            <w:vAlign w:val="center"/>
          </w:tcPr>
          <w:p w14:paraId="360E137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2.38</w:t>
            </w:r>
          </w:p>
        </w:tc>
        <w:tc>
          <w:tcPr>
            <w:tcW w:w="618" w:type="dxa"/>
            <w:vAlign w:val="center"/>
          </w:tcPr>
          <w:p w14:paraId="550E9EB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2.71</w:t>
            </w:r>
          </w:p>
        </w:tc>
        <w:tc>
          <w:tcPr>
            <w:tcW w:w="615" w:type="dxa"/>
            <w:vAlign w:val="center"/>
          </w:tcPr>
          <w:p w14:paraId="2CEBB96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1.51</w:t>
            </w:r>
          </w:p>
        </w:tc>
        <w:tc>
          <w:tcPr>
            <w:tcW w:w="884" w:type="dxa"/>
            <w:vAlign w:val="center"/>
          </w:tcPr>
          <w:p w14:paraId="6A35A0D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0.42</w:t>
            </w:r>
          </w:p>
        </w:tc>
        <w:tc>
          <w:tcPr>
            <w:tcW w:w="808" w:type="dxa"/>
            <w:vAlign w:val="center"/>
          </w:tcPr>
          <w:p w14:paraId="2667C62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689" w:type="dxa"/>
            <w:vAlign w:val="center"/>
          </w:tcPr>
          <w:p w14:paraId="76287CA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  <w:tc>
          <w:tcPr>
            <w:tcW w:w="884" w:type="dxa"/>
            <w:vAlign w:val="center"/>
          </w:tcPr>
          <w:p w14:paraId="0A44353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0.45</w:t>
            </w:r>
          </w:p>
        </w:tc>
        <w:tc>
          <w:tcPr>
            <w:tcW w:w="808" w:type="dxa"/>
            <w:vAlign w:val="center"/>
          </w:tcPr>
          <w:p w14:paraId="75BA71B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0.67</w:t>
            </w:r>
          </w:p>
        </w:tc>
        <w:tc>
          <w:tcPr>
            <w:tcW w:w="808" w:type="dxa"/>
            <w:vAlign w:val="center"/>
          </w:tcPr>
          <w:p w14:paraId="0CA8970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0.65</w:t>
            </w:r>
          </w:p>
        </w:tc>
        <w:tc>
          <w:tcPr>
            <w:tcW w:w="884" w:type="dxa"/>
            <w:vAlign w:val="center"/>
          </w:tcPr>
          <w:p w14:paraId="3AB6A79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0.56</w:t>
            </w:r>
          </w:p>
        </w:tc>
      </w:tr>
      <w:tr w:rsidR="00600E49" w:rsidRPr="00E3163C" w14:paraId="24560B07" w14:textId="77777777" w:rsidTr="00CC1E7F">
        <w:tc>
          <w:tcPr>
            <w:tcW w:w="1668" w:type="dxa"/>
            <w:vAlign w:val="center"/>
          </w:tcPr>
          <w:p w14:paraId="5F97726E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>Verrucomicrobiota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674" w:type="dxa"/>
            <w:vAlign w:val="center"/>
          </w:tcPr>
          <w:p w14:paraId="500DCCC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4.59</w:t>
            </w:r>
          </w:p>
        </w:tc>
        <w:tc>
          <w:tcPr>
            <w:tcW w:w="618" w:type="dxa"/>
            <w:vAlign w:val="center"/>
          </w:tcPr>
          <w:p w14:paraId="3C7536C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2.21</w:t>
            </w:r>
          </w:p>
        </w:tc>
        <w:tc>
          <w:tcPr>
            <w:tcW w:w="591" w:type="dxa"/>
            <w:vAlign w:val="center"/>
          </w:tcPr>
          <w:p w14:paraId="77C30CE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3.51</w:t>
            </w:r>
          </w:p>
        </w:tc>
        <w:tc>
          <w:tcPr>
            <w:tcW w:w="591" w:type="dxa"/>
            <w:vAlign w:val="center"/>
          </w:tcPr>
          <w:p w14:paraId="10D355B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3.63</w:t>
            </w:r>
          </w:p>
        </w:tc>
        <w:tc>
          <w:tcPr>
            <w:tcW w:w="618" w:type="dxa"/>
            <w:vAlign w:val="center"/>
          </w:tcPr>
          <w:p w14:paraId="168AEAF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3.38</w:t>
            </w:r>
          </w:p>
        </w:tc>
        <w:tc>
          <w:tcPr>
            <w:tcW w:w="618" w:type="dxa"/>
            <w:vAlign w:val="center"/>
          </w:tcPr>
          <w:p w14:paraId="6A65287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2.54</w:t>
            </w:r>
          </w:p>
        </w:tc>
        <w:tc>
          <w:tcPr>
            <w:tcW w:w="618" w:type="dxa"/>
            <w:vAlign w:val="center"/>
          </w:tcPr>
          <w:p w14:paraId="45CE97E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3.73</w:t>
            </w:r>
          </w:p>
        </w:tc>
        <w:tc>
          <w:tcPr>
            <w:tcW w:w="618" w:type="dxa"/>
            <w:vAlign w:val="center"/>
          </w:tcPr>
          <w:p w14:paraId="21A5582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3.49</w:t>
            </w:r>
          </w:p>
        </w:tc>
        <w:tc>
          <w:tcPr>
            <w:tcW w:w="615" w:type="dxa"/>
            <w:vAlign w:val="center"/>
          </w:tcPr>
          <w:p w14:paraId="5F327EB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  <w:tc>
          <w:tcPr>
            <w:tcW w:w="884" w:type="dxa"/>
            <w:vAlign w:val="center"/>
          </w:tcPr>
          <w:p w14:paraId="2F3524E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0.66</w:t>
            </w:r>
          </w:p>
        </w:tc>
        <w:tc>
          <w:tcPr>
            <w:tcW w:w="808" w:type="dxa"/>
            <w:vAlign w:val="center"/>
          </w:tcPr>
          <w:p w14:paraId="24D6732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0.37</w:t>
            </w:r>
          </w:p>
        </w:tc>
        <w:tc>
          <w:tcPr>
            <w:tcW w:w="689" w:type="dxa"/>
            <w:vAlign w:val="center"/>
          </w:tcPr>
          <w:p w14:paraId="520BD3C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0.075</w:t>
            </w:r>
          </w:p>
        </w:tc>
        <w:tc>
          <w:tcPr>
            <w:tcW w:w="884" w:type="dxa"/>
            <w:vAlign w:val="center"/>
          </w:tcPr>
          <w:p w14:paraId="2AC8D09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0.61</w:t>
            </w:r>
          </w:p>
        </w:tc>
        <w:tc>
          <w:tcPr>
            <w:tcW w:w="808" w:type="dxa"/>
            <w:vAlign w:val="center"/>
          </w:tcPr>
          <w:p w14:paraId="74F5F88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0.52</w:t>
            </w:r>
          </w:p>
        </w:tc>
        <w:tc>
          <w:tcPr>
            <w:tcW w:w="808" w:type="dxa"/>
            <w:vAlign w:val="center"/>
          </w:tcPr>
          <w:p w14:paraId="1B4C598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0.098</w:t>
            </w:r>
          </w:p>
        </w:tc>
        <w:tc>
          <w:tcPr>
            <w:tcW w:w="884" w:type="dxa"/>
            <w:vAlign w:val="center"/>
          </w:tcPr>
          <w:p w14:paraId="5B13DEC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63C"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</w:tr>
    </w:tbl>
    <w:p w14:paraId="13F1CEC2" w14:textId="7077118B" w:rsidR="00A36995" w:rsidRPr="00E3163C" w:rsidRDefault="00A36995" w:rsidP="00A36995">
      <w:pPr>
        <w:jc w:val="both"/>
        <w:rPr>
          <w:rFonts w:ascii="Arial" w:hAnsi="Arial" w:cs="Arial"/>
          <w:sz w:val="18"/>
          <w:szCs w:val="18"/>
        </w:rPr>
      </w:pPr>
      <w:r w:rsidRPr="00E3163C">
        <w:rPr>
          <w:rFonts w:ascii="Arial" w:hAnsi="Arial" w:cs="Arial"/>
          <w:sz w:val="18"/>
          <w:szCs w:val="18"/>
          <w:vertAlign w:val="superscript"/>
        </w:rPr>
        <w:t>1</w:t>
      </w:r>
      <w:r w:rsidRPr="00E3163C">
        <w:rPr>
          <w:rFonts w:ascii="Arial" w:hAnsi="Arial" w:cs="Arial"/>
          <w:sz w:val="18"/>
          <w:szCs w:val="18"/>
        </w:rPr>
        <w:t>Two inocula donor cows and three repetitions in time;</w:t>
      </w:r>
      <w:r w:rsidRPr="00E3163C">
        <w:rPr>
          <w:rFonts w:ascii="Arial" w:hAnsi="Arial" w:cs="Arial"/>
          <w:sz w:val="18"/>
          <w:szCs w:val="18"/>
          <w:vertAlign w:val="superscript"/>
        </w:rPr>
        <w:t xml:space="preserve"> 2</w:t>
      </w:r>
      <w:r w:rsidRPr="00E3163C">
        <w:rPr>
          <w:rFonts w:ascii="Arial" w:hAnsi="Arial" w:cs="Arial"/>
          <w:sz w:val="18"/>
          <w:szCs w:val="18"/>
        </w:rPr>
        <w:t>Vitamin B</w:t>
      </w:r>
      <w:r w:rsidRPr="00E3163C">
        <w:rPr>
          <w:rFonts w:ascii="Arial" w:hAnsi="Arial" w:cs="Arial"/>
          <w:sz w:val="18"/>
          <w:szCs w:val="18"/>
          <w:vertAlign w:val="subscript"/>
        </w:rPr>
        <w:t>12</w:t>
      </w:r>
      <w:r w:rsidRPr="00E3163C">
        <w:rPr>
          <w:rFonts w:ascii="Arial" w:hAnsi="Arial" w:cs="Arial"/>
          <w:sz w:val="18"/>
          <w:szCs w:val="18"/>
        </w:rPr>
        <w:t xml:space="preserve"> supplemented at 8.86 mg/L in serial transfers 1 to 4; </w:t>
      </w:r>
      <w:r w:rsidRPr="00E3163C">
        <w:rPr>
          <w:rFonts w:ascii="Arial" w:hAnsi="Arial" w:cs="Arial"/>
          <w:sz w:val="18"/>
          <w:szCs w:val="18"/>
          <w:vertAlign w:val="superscript"/>
        </w:rPr>
        <w:t>3</w:t>
      </w:r>
      <w:r w:rsidRPr="00E3163C">
        <w:rPr>
          <w:rFonts w:ascii="Arial" w:hAnsi="Arial" w:cs="Arial"/>
          <w:sz w:val="18"/>
          <w:szCs w:val="18"/>
        </w:rPr>
        <w:t>Vitamin B</w:t>
      </w:r>
      <w:r w:rsidRPr="00E3163C">
        <w:rPr>
          <w:rFonts w:ascii="Arial" w:hAnsi="Arial" w:cs="Arial"/>
          <w:sz w:val="18"/>
          <w:szCs w:val="18"/>
          <w:vertAlign w:val="subscript"/>
        </w:rPr>
        <w:t>12</w:t>
      </w:r>
      <w:r w:rsidRPr="00E3163C">
        <w:rPr>
          <w:rFonts w:ascii="Arial" w:hAnsi="Arial" w:cs="Arial"/>
          <w:sz w:val="18"/>
          <w:szCs w:val="18"/>
        </w:rPr>
        <w:t xml:space="preserve"> spiked at 422 mg/L in serial transfer 5; </w:t>
      </w:r>
      <w:r w:rsidRPr="00E3163C">
        <w:rPr>
          <w:rFonts w:ascii="Arial" w:hAnsi="Arial" w:cs="Arial"/>
          <w:sz w:val="18"/>
          <w:szCs w:val="18"/>
          <w:vertAlign w:val="superscript"/>
        </w:rPr>
        <w:t>4</w:t>
      </w:r>
      <w:r w:rsidRPr="00E3163C">
        <w:rPr>
          <w:rFonts w:ascii="Arial" w:hAnsi="Arial" w:cs="Arial"/>
          <w:sz w:val="18"/>
          <w:szCs w:val="18"/>
        </w:rPr>
        <w:t xml:space="preserve">Bromoform at 0.5 µM in serial transfer 5; </w:t>
      </w:r>
      <w:r w:rsidRPr="00E3163C">
        <w:rPr>
          <w:rFonts w:ascii="Arial" w:hAnsi="Arial" w:cs="Arial"/>
          <w:sz w:val="18"/>
          <w:szCs w:val="18"/>
          <w:vertAlign w:val="superscript"/>
        </w:rPr>
        <w:t>5</w:t>
      </w:r>
      <w:r w:rsidRPr="00E3163C">
        <w:rPr>
          <w:rFonts w:ascii="Arial" w:hAnsi="Arial" w:cs="Arial"/>
          <w:sz w:val="18"/>
          <w:szCs w:val="18"/>
        </w:rPr>
        <w:t xml:space="preserve">Only those bacterial clades equal or greater than 0.5% of total bacterial reads in at least one combination of treatments are shown; </w:t>
      </w:r>
      <w:r w:rsidRPr="00E3163C">
        <w:rPr>
          <w:rFonts w:ascii="Arial" w:hAnsi="Arial" w:cs="Arial"/>
          <w:sz w:val="18"/>
          <w:szCs w:val="18"/>
          <w:vertAlign w:val="superscript"/>
        </w:rPr>
        <w:t>6</w:t>
      </w:r>
      <w:r w:rsidR="00054239" w:rsidRPr="00E3163C">
        <w:rPr>
          <w:rFonts w:ascii="Arial" w:hAnsi="Arial" w:cs="Arial"/>
          <w:sz w:val="18"/>
          <w:szCs w:val="18"/>
        </w:rPr>
        <w:t xml:space="preserve"> When interactions were present (P &lt; 0.05), unlike letters in treatment means within the same row indicate significant (</w:t>
      </w:r>
      <w:r w:rsidR="00054239" w:rsidRPr="00E3163C">
        <w:rPr>
          <w:rFonts w:ascii="Arial" w:hAnsi="Arial" w:cs="Arial"/>
          <w:i/>
          <w:iCs/>
          <w:sz w:val="18"/>
          <w:szCs w:val="18"/>
        </w:rPr>
        <w:t>P</w:t>
      </w:r>
      <w:r w:rsidR="00054239" w:rsidRPr="00E3163C">
        <w:rPr>
          <w:rFonts w:ascii="Arial" w:hAnsi="Arial" w:cs="Arial"/>
          <w:sz w:val="18"/>
          <w:szCs w:val="18"/>
        </w:rPr>
        <w:t xml:space="preserve"> &lt; 0.05) differences as by Tukey´s HSD</w:t>
      </w:r>
      <w:r w:rsidRPr="00E3163C">
        <w:rPr>
          <w:rFonts w:ascii="Arial" w:hAnsi="Arial" w:cs="Arial"/>
          <w:sz w:val="18"/>
          <w:szCs w:val="18"/>
        </w:rPr>
        <w:t>.</w:t>
      </w:r>
    </w:p>
    <w:p w14:paraId="3E959955" w14:textId="77777777" w:rsidR="00A36995" w:rsidRPr="00E3163C" w:rsidRDefault="00A36995" w:rsidP="00A36995">
      <w:pPr>
        <w:rPr>
          <w:rFonts w:ascii="Arial" w:hAnsi="Arial" w:cs="Arial"/>
          <w:sz w:val="20"/>
          <w:szCs w:val="20"/>
        </w:rPr>
      </w:pPr>
      <w:r w:rsidRPr="00E3163C">
        <w:rPr>
          <w:rFonts w:ascii="Arial" w:hAnsi="Arial" w:cs="Arial"/>
          <w:sz w:val="20"/>
          <w:szCs w:val="20"/>
        </w:rPr>
        <w:br w:type="page"/>
      </w:r>
    </w:p>
    <w:p w14:paraId="0C2815D8" w14:textId="62D93587" w:rsidR="00A36995" w:rsidRPr="00E3163C" w:rsidRDefault="00A36995" w:rsidP="00A36995">
      <w:pPr>
        <w:jc w:val="both"/>
        <w:rPr>
          <w:rFonts w:ascii="Arial" w:hAnsi="Arial" w:cs="Arial"/>
          <w:sz w:val="20"/>
          <w:szCs w:val="20"/>
        </w:rPr>
      </w:pPr>
      <w:r w:rsidRPr="00E3163C">
        <w:rPr>
          <w:rFonts w:ascii="Arial" w:hAnsi="Arial" w:cs="Arial"/>
          <w:sz w:val="20"/>
          <w:szCs w:val="20"/>
        </w:rPr>
        <w:lastRenderedPageBreak/>
        <w:t>Supplementary Table S2. Effects of supplementing ruminal serial cultures with vitamin B</w:t>
      </w:r>
      <w:r w:rsidRPr="00E3163C">
        <w:rPr>
          <w:rFonts w:ascii="Arial" w:hAnsi="Arial" w:cs="Arial"/>
          <w:sz w:val="20"/>
          <w:szCs w:val="20"/>
          <w:vertAlign w:val="subscript"/>
        </w:rPr>
        <w:t>12</w:t>
      </w:r>
      <w:r w:rsidRPr="00E3163C">
        <w:rPr>
          <w:rFonts w:ascii="Arial" w:hAnsi="Arial" w:cs="Arial"/>
          <w:sz w:val="20"/>
          <w:szCs w:val="20"/>
        </w:rPr>
        <w:t xml:space="preserve"> at 0 or 8.86 mg/L in serial transfers 1 to 4, vitamin B</w:t>
      </w:r>
      <w:r w:rsidRPr="00E3163C">
        <w:rPr>
          <w:rFonts w:ascii="Arial" w:hAnsi="Arial" w:cs="Arial"/>
          <w:sz w:val="20"/>
          <w:szCs w:val="20"/>
          <w:vertAlign w:val="subscript"/>
        </w:rPr>
        <w:t>12</w:t>
      </w:r>
      <w:r w:rsidRPr="00E3163C">
        <w:rPr>
          <w:rFonts w:ascii="Arial" w:hAnsi="Arial" w:cs="Arial"/>
          <w:sz w:val="20"/>
          <w:szCs w:val="20"/>
        </w:rPr>
        <w:t xml:space="preserve"> at 0 or 422 mg/L in serial transfer 5, and bromoform at 0 or 0.5 µM in serial transfer 5, on the bacterial community composition at the genus and species rank</w:t>
      </w:r>
      <w:r w:rsidR="004858EA" w:rsidRPr="00E3163C">
        <w:rPr>
          <w:rFonts w:ascii="Arial" w:hAnsi="Arial" w:cs="Arial"/>
          <w:sz w:val="20"/>
          <w:szCs w:val="20"/>
        </w:rPr>
        <w:t>s</w:t>
      </w:r>
      <w:r w:rsidRPr="00E3163C">
        <w:rPr>
          <w:rFonts w:ascii="Arial" w:hAnsi="Arial" w:cs="Arial"/>
          <w:sz w:val="20"/>
          <w:szCs w:val="20"/>
        </w:rPr>
        <w:t xml:space="preserve"> expressed as a percentage of total bacterial reads, in serial transfer 5 (Experiment 1).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48"/>
        <w:gridCol w:w="606"/>
        <w:gridCol w:w="628"/>
        <w:gridCol w:w="606"/>
        <w:gridCol w:w="628"/>
        <w:gridCol w:w="717"/>
        <w:gridCol w:w="717"/>
        <w:gridCol w:w="606"/>
        <w:gridCol w:w="717"/>
        <w:gridCol w:w="717"/>
        <w:gridCol w:w="834"/>
        <w:gridCol w:w="720"/>
        <w:gridCol w:w="717"/>
        <w:gridCol w:w="723"/>
        <w:gridCol w:w="717"/>
        <w:gridCol w:w="651"/>
        <w:gridCol w:w="644"/>
      </w:tblGrid>
      <w:tr w:rsidR="00A36995" w:rsidRPr="00E3163C" w14:paraId="1EFC8919" w14:textId="77777777" w:rsidTr="00CC1E7F">
        <w:tc>
          <w:tcPr>
            <w:tcW w:w="2118" w:type="dxa"/>
            <w:vAlign w:val="center"/>
          </w:tcPr>
          <w:p w14:paraId="78DAA947" w14:textId="77777777" w:rsidR="00A36995" w:rsidRPr="00E3163C" w:rsidRDefault="00A36995" w:rsidP="00CC1E7F">
            <w:pPr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Vitamin 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in serial transfers 1-4 (mg/L)</w:t>
            </w:r>
          </w:p>
        </w:tc>
        <w:tc>
          <w:tcPr>
            <w:tcW w:w="2547" w:type="dxa"/>
            <w:gridSpan w:val="4"/>
            <w:vAlign w:val="center"/>
          </w:tcPr>
          <w:p w14:paraId="779CF04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gridSpan w:val="4"/>
            <w:vAlign w:val="center"/>
          </w:tcPr>
          <w:p w14:paraId="5ABA5B0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8.86</w:t>
            </w:r>
          </w:p>
        </w:tc>
        <w:tc>
          <w:tcPr>
            <w:tcW w:w="666" w:type="dxa"/>
            <w:vMerge w:val="restart"/>
            <w:vAlign w:val="center"/>
          </w:tcPr>
          <w:p w14:paraId="3A44401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SEM</w:t>
            </w:r>
          </w:p>
        </w:tc>
        <w:tc>
          <w:tcPr>
            <w:tcW w:w="779" w:type="dxa"/>
            <w:vMerge w:val="restart"/>
            <w:vAlign w:val="center"/>
          </w:tcPr>
          <w:p w14:paraId="675C876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C45A3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t 1-4</w:t>
            </w:r>
            <w:r w:rsidRPr="00E3163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14:paraId="7EC5758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=</w:t>
            </w:r>
          </w:p>
        </w:tc>
        <w:tc>
          <w:tcPr>
            <w:tcW w:w="729" w:type="dxa"/>
            <w:vMerge w:val="restart"/>
            <w:vAlign w:val="center"/>
          </w:tcPr>
          <w:p w14:paraId="783A807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t 5</w:t>
            </w:r>
            <w:r w:rsidRPr="00E3163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  <w:p w14:paraId="775EB5D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=</w:t>
            </w:r>
          </w:p>
        </w:tc>
        <w:tc>
          <w:tcPr>
            <w:tcW w:w="704" w:type="dxa"/>
            <w:vMerge w:val="restart"/>
            <w:vAlign w:val="center"/>
          </w:tcPr>
          <w:p w14:paraId="0772A88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BMF</w:t>
            </w:r>
            <w:r w:rsidRPr="00E3163C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</w:p>
          <w:p w14:paraId="54B868D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=</w:t>
            </w:r>
          </w:p>
        </w:tc>
        <w:tc>
          <w:tcPr>
            <w:tcW w:w="701" w:type="dxa"/>
            <w:vMerge w:val="restart"/>
            <w:vAlign w:val="center"/>
          </w:tcPr>
          <w:p w14:paraId="419B98A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t 1-4 × 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t 5</w:t>
            </w:r>
          </w:p>
          <w:p w14:paraId="093B817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=</w:t>
            </w:r>
          </w:p>
        </w:tc>
        <w:tc>
          <w:tcPr>
            <w:tcW w:w="701" w:type="dxa"/>
            <w:vMerge w:val="restart"/>
            <w:vAlign w:val="center"/>
          </w:tcPr>
          <w:p w14:paraId="4AE2099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t 1-4 × BMF</w:t>
            </w:r>
          </w:p>
          <w:p w14:paraId="5C97E15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=</w:t>
            </w:r>
          </w:p>
        </w:tc>
        <w:tc>
          <w:tcPr>
            <w:tcW w:w="695" w:type="dxa"/>
            <w:vMerge w:val="restart"/>
            <w:vAlign w:val="center"/>
          </w:tcPr>
          <w:p w14:paraId="49ADAD5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t 5 × BMF</w:t>
            </w:r>
          </w:p>
          <w:p w14:paraId="26E096F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=</w:t>
            </w:r>
          </w:p>
        </w:tc>
        <w:tc>
          <w:tcPr>
            <w:tcW w:w="661" w:type="dxa"/>
            <w:vMerge w:val="restart"/>
            <w:vAlign w:val="center"/>
          </w:tcPr>
          <w:p w14:paraId="110B39F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t 1-4 × 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t 5 × BMF</w:t>
            </w:r>
          </w:p>
          <w:p w14:paraId="76BBD58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=</w:t>
            </w:r>
          </w:p>
        </w:tc>
      </w:tr>
      <w:tr w:rsidR="00A36995" w:rsidRPr="00E3163C" w14:paraId="5C9BF44F" w14:textId="77777777" w:rsidTr="00CC1E7F">
        <w:tc>
          <w:tcPr>
            <w:tcW w:w="2118" w:type="dxa"/>
            <w:vAlign w:val="center"/>
          </w:tcPr>
          <w:p w14:paraId="592435C2" w14:textId="77777777" w:rsidR="00A36995" w:rsidRPr="00E3163C" w:rsidRDefault="00A36995" w:rsidP="00CC1E7F">
            <w:pPr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Vitamin 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in serial transfer 5 (mg/L)</w:t>
            </w:r>
          </w:p>
        </w:tc>
        <w:tc>
          <w:tcPr>
            <w:tcW w:w="1273" w:type="dxa"/>
            <w:gridSpan w:val="2"/>
            <w:vAlign w:val="center"/>
          </w:tcPr>
          <w:p w14:paraId="5D2F3DB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4" w:type="dxa"/>
            <w:gridSpan w:val="2"/>
            <w:vAlign w:val="center"/>
          </w:tcPr>
          <w:p w14:paraId="785FD1C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1404" w:type="dxa"/>
            <w:gridSpan w:val="2"/>
            <w:vAlign w:val="center"/>
          </w:tcPr>
          <w:p w14:paraId="0EFF848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89" w:type="dxa"/>
            <w:gridSpan w:val="2"/>
            <w:vAlign w:val="center"/>
          </w:tcPr>
          <w:p w14:paraId="7B8C029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666" w:type="dxa"/>
            <w:vMerge/>
            <w:vAlign w:val="center"/>
          </w:tcPr>
          <w:p w14:paraId="454C22A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" w:type="dxa"/>
            <w:vMerge/>
            <w:vAlign w:val="center"/>
          </w:tcPr>
          <w:p w14:paraId="14D9A1A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vMerge/>
            <w:vAlign w:val="center"/>
          </w:tcPr>
          <w:p w14:paraId="7C1B66B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  <w:vMerge/>
            <w:vAlign w:val="center"/>
          </w:tcPr>
          <w:p w14:paraId="4240A5F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14:paraId="452CD29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14:paraId="639707F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vMerge/>
            <w:vAlign w:val="center"/>
          </w:tcPr>
          <w:p w14:paraId="3418D81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vMerge/>
            <w:vAlign w:val="center"/>
          </w:tcPr>
          <w:p w14:paraId="3827740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995" w:rsidRPr="00E3163C" w14:paraId="360AFAB8" w14:textId="77777777" w:rsidTr="00CC1E7F">
        <w:tc>
          <w:tcPr>
            <w:tcW w:w="2118" w:type="dxa"/>
            <w:vAlign w:val="center"/>
          </w:tcPr>
          <w:p w14:paraId="65F84F84" w14:textId="77777777" w:rsidR="00A36995" w:rsidRPr="00E3163C" w:rsidRDefault="00A36995" w:rsidP="00CC1E7F">
            <w:pPr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BMF</w:t>
            </w:r>
            <w:r w:rsidRPr="00E3163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in serial transfer 5 (µM)</w:t>
            </w:r>
          </w:p>
        </w:tc>
        <w:tc>
          <w:tcPr>
            <w:tcW w:w="567" w:type="dxa"/>
            <w:vAlign w:val="center"/>
          </w:tcPr>
          <w:p w14:paraId="020F6C7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6" w:type="dxa"/>
            <w:vAlign w:val="center"/>
          </w:tcPr>
          <w:p w14:paraId="24C1188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567" w:type="dxa"/>
            <w:vAlign w:val="center"/>
          </w:tcPr>
          <w:p w14:paraId="1ED7B4B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7" w:type="dxa"/>
            <w:vAlign w:val="center"/>
          </w:tcPr>
          <w:p w14:paraId="543C92A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709" w:type="dxa"/>
            <w:vAlign w:val="center"/>
          </w:tcPr>
          <w:p w14:paraId="32D2865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5" w:type="dxa"/>
            <w:vAlign w:val="center"/>
          </w:tcPr>
          <w:p w14:paraId="51781BC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581" w:type="dxa"/>
            <w:vAlign w:val="center"/>
          </w:tcPr>
          <w:p w14:paraId="07CF9F2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4318810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666" w:type="dxa"/>
            <w:vMerge/>
            <w:vAlign w:val="center"/>
          </w:tcPr>
          <w:p w14:paraId="1E1B447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" w:type="dxa"/>
            <w:vMerge/>
            <w:vAlign w:val="center"/>
          </w:tcPr>
          <w:p w14:paraId="171F197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vMerge/>
            <w:vAlign w:val="center"/>
          </w:tcPr>
          <w:p w14:paraId="1F20006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  <w:vMerge/>
            <w:vAlign w:val="center"/>
          </w:tcPr>
          <w:p w14:paraId="29BD69E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14:paraId="6293C87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14:paraId="5A7F1E8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vMerge/>
            <w:vAlign w:val="center"/>
          </w:tcPr>
          <w:p w14:paraId="59C306F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vMerge/>
            <w:vAlign w:val="center"/>
          </w:tcPr>
          <w:p w14:paraId="29EE4CF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995" w:rsidRPr="00E3163C" w14:paraId="6CED06B1" w14:textId="77777777" w:rsidTr="00CC1E7F">
        <w:tc>
          <w:tcPr>
            <w:tcW w:w="2118" w:type="dxa"/>
            <w:vAlign w:val="center"/>
          </w:tcPr>
          <w:p w14:paraId="5E4122A8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E3163C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3DB819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1708442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14:paraId="332C012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7" w:type="dxa"/>
            <w:vAlign w:val="center"/>
          </w:tcPr>
          <w:p w14:paraId="3A36409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4E57C20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95" w:type="dxa"/>
            <w:vAlign w:val="center"/>
          </w:tcPr>
          <w:p w14:paraId="17BA9D9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81" w:type="dxa"/>
            <w:vAlign w:val="center"/>
          </w:tcPr>
          <w:p w14:paraId="6D3BB18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8" w:type="dxa"/>
            <w:vAlign w:val="center"/>
          </w:tcPr>
          <w:p w14:paraId="2616201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66" w:type="dxa"/>
            <w:vMerge/>
            <w:vAlign w:val="center"/>
          </w:tcPr>
          <w:p w14:paraId="39DA1E6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" w:type="dxa"/>
            <w:vMerge/>
            <w:vAlign w:val="center"/>
          </w:tcPr>
          <w:p w14:paraId="7FCCF52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vMerge/>
            <w:vAlign w:val="center"/>
          </w:tcPr>
          <w:p w14:paraId="74E70CE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  <w:vMerge/>
            <w:vAlign w:val="center"/>
          </w:tcPr>
          <w:p w14:paraId="5EE5D08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14:paraId="317CCAB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14:paraId="1B78BC5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vMerge/>
            <w:vAlign w:val="center"/>
          </w:tcPr>
          <w:p w14:paraId="01DF5AB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vMerge/>
            <w:vAlign w:val="center"/>
          </w:tcPr>
          <w:p w14:paraId="70A7B58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995" w:rsidRPr="00E3163C" w14:paraId="6A289D1B" w14:textId="77777777" w:rsidTr="00CC1E7F">
        <w:tc>
          <w:tcPr>
            <w:tcW w:w="2118" w:type="dxa"/>
            <w:vAlign w:val="center"/>
          </w:tcPr>
          <w:p w14:paraId="5C2699AD" w14:textId="77777777" w:rsidR="00A36995" w:rsidRPr="00E3163C" w:rsidRDefault="00A36995" w:rsidP="00CC1E7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Anaeroplasma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3163C">
              <w:rPr>
                <w:rFonts w:ascii="Arial" w:hAnsi="Arial" w:cs="Arial"/>
                <w:sz w:val="20"/>
                <w:szCs w:val="20"/>
              </w:rPr>
              <w:t>spp.</w:t>
            </w:r>
            <w:r w:rsidRPr="00E3163C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4FE278E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1.34</w:t>
            </w:r>
          </w:p>
        </w:tc>
        <w:tc>
          <w:tcPr>
            <w:tcW w:w="706" w:type="dxa"/>
            <w:vAlign w:val="center"/>
          </w:tcPr>
          <w:p w14:paraId="3E454E2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1.26</w:t>
            </w:r>
          </w:p>
        </w:tc>
        <w:tc>
          <w:tcPr>
            <w:tcW w:w="567" w:type="dxa"/>
            <w:vAlign w:val="center"/>
          </w:tcPr>
          <w:p w14:paraId="03D4CB6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1.42</w:t>
            </w:r>
          </w:p>
        </w:tc>
        <w:tc>
          <w:tcPr>
            <w:tcW w:w="707" w:type="dxa"/>
            <w:vAlign w:val="center"/>
          </w:tcPr>
          <w:p w14:paraId="158CB51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1.52</w:t>
            </w:r>
          </w:p>
        </w:tc>
        <w:tc>
          <w:tcPr>
            <w:tcW w:w="709" w:type="dxa"/>
            <w:vAlign w:val="center"/>
          </w:tcPr>
          <w:p w14:paraId="520D134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2.04</w:t>
            </w:r>
          </w:p>
        </w:tc>
        <w:tc>
          <w:tcPr>
            <w:tcW w:w="695" w:type="dxa"/>
            <w:vAlign w:val="center"/>
          </w:tcPr>
          <w:p w14:paraId="5AAA047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2.11</w:t>
            </w:r>
          </w:p>
        </w:tc>
        <w:tc>
          <w:tcPr>
            <w:tcW w:w="581" w:type="dxa"/>
            <w:vAlign w:val="center"/>
          </w:tcPr>
          <w:p w14:paraId="4779B8A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1.79</w:t>
            </w:r>
          </w:p>
        </w:tc>
        <w:tc>
          <w:tcPr>
            <w:tcW w:w="708" w:type="dxa"/>
            <w:vAlign w:val="center"/>
          </w:tcPr>
          <w:p w14:paraId="23AE72D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1.59</w:t>
            </w:r>
          </w:p>
        </w:tc>
        <w:tc>
          <w:tcPr>
            <w:tcW w:w="666" w:type="dxa"/>
            <w:vAlign w:val="center"/>
          </w:tcPr>
          <w:p w14:paraId="7679034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  <w:tc>
          <w:tcPr>
            <w:tcW w:w="779" w:type="dxa"/>
            <w:vAlign w:val="center"/>
          </w:tcPr>
          <w:p w14:paraId="1B7F1B0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0.011</w:t>
            </w:r>
          </w:p>
        </w:tc>
        <w:tc>
          <w:tcPr>
            <w:tcW w:w="729" w:type="dxa"/>
            <w:vAlign w:val="center"/>
          </w:tcPr>
          <w:p w14:paraId="763C8E6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  <w:tc>
          <w:tcPr>
            <w:tcW w:w="704" w:type="dxa"/>
            <w:vAlign w:val="center"/>
          </w:tcPr>
          <w:p w14:paraId="0C30858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0.88</w:t>
            </w:r>
          </w:p>
        </w:tc>
        <w:tc>
          <w:tcPr>
            <w:tcW w:w="701" w:type="dxa"/>
            <w:vAlign w:val="center"/>
          </w:tcPr>
          <w:p w14:paraId="3C7F39D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  <w:tc>
          <w:tcPr>
            <w:tcW w:w="701" w:type="dxa"/>
            <w:vAlign w:val="center"/>
          </w:tcPr>
          <w:p w14:paraId="77DA2CD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695" w:type="dxa"/>
            <w:vAlign w:val="center"/>
          </w:tcPr>
          <w:p w14:paraId="07F62D9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  <w:tc>
          <w:tcPr>
            <w:tcW w:w="661" w:type="dxa"/>
            <w:vAlign w:val="center"/>
          </w:tcPr>
          <w:p w14:paraId="0A4091D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</w:tr>
      <w:tr w:rsidR="00A36995" w:rsidRPr="00E3163C" w14:paraId="084FC43C" w14:textId="77777777" w:rsidTr="00CC1E7F">
        <w:tc>
          <w:tcPr>
            <w:tcW w:w="2118" w:type="dxa"/>
            <w:vAlign w:val="center"/>
          </w:tcPr>
          <w:p w14:paraId="331FFC23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Anaerovibrio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lipolyticus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D1890B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2.88</w:t>
            </w:r>
          </w:p>
        </w:tc>
        <w:tc>
          <w:tcPr>
            <w:tcW w:w="706" w:type="dxa"/>
            <w:vAlign w:val="center"/>
          </w:tcPr>
          <w:p w14:paraId="6273EF8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2.89</w:t>
            </w:r>
          </w:p>
        </w:tc>
        <w:tc>
          <w:tcPr>
            <w:tcW w:w="567" w:type="dxa"/>
            <w:vAlign w:val="center"/>
          </w:tcPr>
          <w:p w14:paraId="14B8F96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3.58</w:t>
            </w:r>
          </w:p>
        </w:tc>
        <w:tc>
          <w:tcPr>
            <w:tcW w:w="707" w:type="dxa"/>
            <w:vAlign w:val="center"/>
          </w:tcPr>
          <w:p w14:paraId="17453C8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3.79</w:t>
            </w:r>
          </w:p>
        </w:tc>
        <w:tc>
          <w:tcPr>
            <w:tcW w:w="709" w:type="dxa"/>
            <w:vAlign w:val="center"/>
          </w:tcPr>
          <w:p w14:paraId="562F41B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2.98</w:t>
            </w:r>
          </w:p>
        </w:tc>
        <w:tc>
          <w:tcPr>
            <w:tcW w:w="695" w:type="dxa"/>
            <w:vAlign w:val="center"/>
          </w:tcPr>
          <w:p w14:paraId="6DF9A27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4.06</w:t>
            </w:r>
          </w:p>
        </w:tc>
        <w:tc>
          <w:tcPr>
            <w:tcW w:w="581" w:type="dxa"/>
            <w:vAlign w:val="center"/>
          </w:tcPr>
          <w:p w14:paraId="1CDA688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3.56</w:t>
            </w:r>
          </w:p>
        </w:tc>
        <w:tc>
          <w:tcPr>
            <w:tcW w:w="708" w:type="dxa"/>
            <w:vAlign w:val="center"/>
          </w:tcPr>
          <w:p w14:paraId="01E9C16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4.11</w:t>
            </w:r>
          </w:p>
        </w:tc>
        <w:tc>
          <w:tcPr>
            <w:tcW w:w="666" w:type="dxa"/>
            <w:vAlign w:val="center"/>
          </w:tcPr>
          <w:p w14:paraId="7FADD15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  <w:tc>
          <w:tcPr>
            <w:tcW w:w="779" w:type="dxa"/>
            <w:vAlign w:val="center"/>
          </w:tcPr>
          <w:p w14:paraId="4A446AD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729" w:type="dxa"/>
            <w:vAlign w:val="center"/>
          </w:tcPr>
          <w:p w14:paraId="3DC3BD7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704" w:type="dxa"/>
            <w:vAlign w:val="center"/>
          </w:tcPr>
          <w:p w14:paraId="1947F4F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701" w:type="dxa"/>
            <w:vAlign w:val="center"/>
          </w:tcPr>
          <w:p w14:paraId="788C874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  <w:tc>
          <w:tcPr>
            <w:tcW w:w="701" w:type="dxa"/>
            <w:vAlign w:val="center"/>
          </w:tcPr>
          <w:p w14:paraId="422FBFA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695" w:type="dxa"/>
            <w:vAlign w:val="center"/>
          </w:tcPr>
          <w:p w14:paraId="3CD887D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  <w:tc>
          <w:tcPr>
            <w:tcW w:w="661" w:type="dxa"/>
            <w:vAlign w:val="center"/>
          </w:tcPr>
          <w:p w14:paraId="59E02DF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</w:tr>
      <w:tr w:rsidR="00A36995" w:rsidRPr="00E3163C" w14:paraId="08FA30F0" w14:textId="77777777" w:rsidTr="00CC1E7F">
        <w:tc>
          <w:tcPr>
            <w:tcW w:w="2118" w:type="dxa"/>
            <w:vAlign w:val="center"/>
          </w:tcPr>
          <w:p w14:paraId="7727D60F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Anaerovibrio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3163C">
              <w:rPr>
                <w:rFonts w:ascii="Arial" w:hAnsi="Arial" w:cs="Arial"/>
                <w:sz w:val="20"/>
                <w:szCs w:val="20"/>
              </w:rPr>
              <w:t>spp.</w:t>
            </w: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E4BFA5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0.43</w:t>
            </w:r>
          </w:p>
        </w:tc>
        <w:tc>
          <w:tcPr>
            <w:tcW w:w="706" w:type="dxa"/>
            <w:vAlign w:val="center"/>
          </w:tcPr>
          <w:p w14:paraId="53D0471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  <w:tc>
          <w:tcPr>
            <w:tcW w:w="567" w:type="dxa"/>
            <w:vAlign w:val="center"/>
          </w:tcPr>
          <w:p w14:paraId="7844ACA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707" w:type="dxa"/>
            <w:vAlign w:val="center"/>
          </w:tcPr>
          <w:p w14:paraId="7DA148D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  <w:tc>
          <w:tcPr>
            <w:tcW w:w="709" w:type="dxa"/>
            <w:vAlign w:val="center"/>
          </w:tcPr>
          <w:p w14:paraId="2F73E11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695" w:type="dxa"/>
            <w:vAlign w:val="center"/>
          </w:tcPr>
          <w:p w14:paraId="0B8EA40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0.51</w:t>
            </w:r>
          </w:p>
        </w:tc>
        <w:tc>
          <w:tcPr>
            <w:tcW w:w="581" w:type="dxa"/>
            <w:vAlign w:val="center"/>
          </w:tcPr>
          <w:p w14:paraId="7A38036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  <w:tc>
          <w:tcPr>
            <w:tcW w:w="708" w:type="dxa"/>
            <w:vAlign w:val="center"/>
          </w:tcPr>
          <w:p w14:paraId="51E846B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666" w:type="dxa"/>
            <w:vAlign w:val="center"/>
          </w:tcPr>
          <w:p w14:paraId="56EE87E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779" w:type="dxa"/>
            <w:vAlign w:val="center"/>
          </w:tcPr>
          <w:p w14:paraId="17E1123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729" w:type="dxa"/>
            <w:vAlign w:val="center"/>
          </w:tcPr>
          <w:p w14:paraId="3085C67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704" w:type="dxa"/>
            <w:vAlign w:val="center"/>
          </w:tcPr>
          <w:p w14:paraId="171C8DD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  <w:tc>
          <w:tcPr>
            <w:tcW w:w="701" w:type="dxa"/>
            <w:vAlign w:val="center"/>
          </w:tcPr>
          <w:p w14:paraId="3D794DB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701" w:type="dxa"/>
            <w:vAlign w:val="center"/>
          </w:tcPr>
          <w:p w14:paraId="71A62CB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695" w:type="dxa"/>
            <w:vAlign w:val="center"/>
          </w:tcPr>
          <w:p w14:paraId="0F0DF87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  <w:tc>
          <w:tcPr>
            <w:tcW w:w="661" w:type="dxa"/>
            <w:vAlign w:val="center"/>
          </w:tcPr>
          <w:p w14:paraId="2600D50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0.96</w:t>
            </w:r>
          </w:p>
        </w:tc>
      </w:tr>
      <w:tr w:rsidR="00A36995" w:rsidRPr="00E3163C" w14:paraId="1C606522" w14:textId="77777777" w:rsidTr="00CC1E7F">
        <w:tc>
          <w:tcPr>
            <w:tcW w:w="2118" w:type="dxa"/>
            <w:vAlign w:val="center"/>
          </w:tcPr>
          <w:p w14:paraId="0134192B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Bilophila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3163C">
              <w:rPr>
                <w:rFonts w:ascii="Arial" w:hAnsi="Arial" w:cs="Arial"/>
                <w:sz w:val="20"/>
                <w:szCs w:val="20"/>
              </w:rPr>
              <w:t>spp.</w:t>
            </w:r>
          </w:p>
        </w:tc>
        <w:tc>
          <w:tcPr>
            <w:tcW w:w="567" w:type="dxa"/>
            <w:vAlign w:val="center"/>
          </w:tcPr>
          <w:p w14:paraId="46B6400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  <w:tc>
          <w:tcPr>
            <w:tcW w:w="706" w:type="dxa"/>
            <w:vAlign w:val="center"/>
          </w:tcPr>
          <w:p w14:paraId="58C2B88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  <w:tc>
          <w:tcPr>
            <w:tcW w:w="567" w:type="dxa"/>
            <w:vAlign w:val="center"/>
          </w:tcPr>
          <w:p w14:paraId="412E585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0.43</w:t>
            </w:r>
          </w:p>
        </w:tc>
        <w:tc>
          <w:tcPr>
            <w:tcW w:w="707" w:type="dxa"/>
            <w:vAlign w:val="center"/>
          </w:tcPr>
          <w:p w14:paraId="29FF725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709" w:type="dxa"/>
            <w:vAlign w:val="center"/>
          </w:tcPr>
          <w:p w14:paraId="47D18B8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0.043</w:t>
            </w:r>
          </w:p>
        </w:tc>
        <w:tc>
          <w:tcPr>
            <w:tcW w:w="695" w:type="dxa"/>
            <w:vAlign w:val="center"/>
          </w:tcPr>
          <w:p w14:paraId="4CE2AEC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0.024</w:t>
            </w:r>
          </w:p>
        </w:tc>
        <w:tc>
          <w:tcPr>
            <w:tcW w:w="581" w:type="dxa"/>
            <w:vAlign w:val="center"/>
          </w:tcPr>
          <w:p w14:paraId="2F58085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ND</w:t>
            </w:r>
            <w:r w:rsidRPr="00E3163C"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708" w:type="dxa"/>
            <w:vAlign w:val="center"/>
          </w:tcPr>
          <w:p w14:paraId="5F45021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0.049</w:t>
            </w:r>
          </w:p>
        </w:tc>
        <w:tc>
          <w:tcPr>
            <w:tcW w:w="666" w:type="dxa"/>
            <w:vAlign w:val="center"/>
          </w:tcPr>
          <w:p w14:paraId="756D27C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779" w:type="dxa"/>
            <w:vAlign w:val="center"/>
          </w:tcPr>
          <w:p w14:paraId="779CFDA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729" w:type="dxa"/>
            <w:vAlign w:val="center"/>
          </w:tcPr>
          <w:p w14:paraId="5CBCA8C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  <w:tc>
          <w:tcPr>
            <w:tcW w:w="704" w:type="dxa"/>
            <w:vAlign w:val="center"/>
          </w:tcPr>
          <w:p w14:paraId="4CA4509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  <w:tc>
          <w:tcPr>
            <w:tcW w:w="701" w:type="dxa"/>
            <w:vAlign w:val="center"/>
          </w:tcPr>
          <w:p w14:paraId="56B43FF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701" w:type="dxa"/>
            <w:vAlign w:val="center"/>
          </w:tcPr>
          <w:p w14:paraId="5C07C14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0.099</w:t>
            </w:r>
          </w:p>
        </w:tc>
        <w:tc>
          <w:tcPr>
            <w:tcW w:w="695" w:type="dxa"/>
            <w:vAlign w:val="center"/>
          </w:tcPr>
          <w:p w14:paraId="308E77A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661" w:type="dxa"/>
            <w:vAlign w:val="center"/>
          </w:tcPr>
          <w:p w14:paraId="6490A6E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</w:tr>
      <w:tr w:rsidR="00A36995" w:rsidRPr="00E3163C" w14:paraId="2786B7BA" w14:textId="77777777" w:rsidTr="00CC1E7F">
        <w:tc>
          <w:tcPr>
            <w:tcW w:w="2118" w:type="dxa"/>
            <w:vAlign w:val="center"/>
          </w:tcPr>
          <w:p w14:paraId="39148213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Butyrivibrio fibrisolvens</w:t>
            </w:r>
          </w:p>
        </w:tc>
        <w:tc>
          <w:tcPr>
            <w:tcW w:w="567" w:type="dxa"/>
            <w:vAlign w:val="center"/>
          </w:tcPr>
          <w:p w14:paraId="62CED9A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706" w:type="dxa"/>
            <w:vAlign w:val="center"/>
          </w:tcPr>
          <w:p w14:paraId="348007A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1.76</w:t>
            </w:r>
          </w:p>
        </w:tc>
        <w:tc>
          <w:tcPr>
            <w:tcW w:w="567" w:type="dxa"/>
            <w:vAlign w:val="center"/>
          </w:tcPr>
          <w:p w14:paraId="2EB339F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1.06</w:t>
            </w:r>
          </w:p>
        </w:tc>
        <w:tc>
          <w:tcPr>
            <w:tcW w:w="707" w:type="dxa"/>
            <w:vAlign w:val="center"/>
          </w:tcPr>
          <w:p w14:paraId="2CC2679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0.81</w:t>
            </w:r>
          </w:p>
        </w:tc>
        <w:tc>
          <w:tcPr>
            <w:tcW w:w="709" w:type="dxa"/>
            <w:vAlign w:val="center"/>
          </w:tcPr>
          <w:p w14:paraId="390D80B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695" w:type="dxa"/>
            <w:vAlign w:val="center"/>
          </w:tcPr>
          <w:p w14:paraId="561003C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0.94</w:t>
            </w:r>
          </w:p>
        </w:tc>
        <w:tc>
          <w:tcPr>
            <w:tcW w:w="581" w:type="dxa"/>
            <w:vAlign w:val="center"/>
          </w:tcPr>
          <w:p w14:paraId="3F6D1F6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0.94</w:t>
            </w:r>
          </w:p>
        </w:tc>
        <w:tc>
          <w:tcPr>
            <w:tcW w:w="708" w:type="dxa"/>
            <w:vAlign w:val="center"/>
          </w:tcPr>
          <w:p w14:paraId="585AFB9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1.15</w:t>
            </w:r>
          </w:p>
        </w:tc>
        <w:tc>
          <w:tcPr>
            <w:tcW w:w="666" w:type="dxa"/>
            <w:vAlign w:val="center"/>
          </w:tcPr>
          <w:p w14:paraId="3573117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  <w:tc>
          <w:tcPr>
            <w:tcW w:w="779" w:type="dxa"/>
            <w:vAlign w:val="center"/>
          </w:tcPr>
          <w:p w14:paraId="1A72103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729" w:type="dxa"/>
            <w:vAlign w:val="center"/>
          </w:tcPr>
          <w:p w14:paraId="24E5163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0.65</w:t>
            </w:r>
          </w:p>
        </w:tc>
        <w:tc>
          <w:tcPr>
            <w:tcW w:w="704" w:type="dxa"/>
            <w:vAlign w:val="center"/>
          </w:tcPr>
          <w:p w14:paraId="039184E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  <w:tc>
          <w:tcPr>
            <w:tcW w:w="701" w:type="dxa"/>
            <w:vAlign w:val="center"/>
          </w:tcPr>
          <w:p w14:paraId="00A4A51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0.050</w:t>
            </w:r>
          </w:p>
        </w:tc>
        <w:tc>
          <w:tcPr>
            <w:tcW w:w="701" w:type="dxa"/>
            <w:vAlign w:val="center"/>
          </w:tcPr>
          <w:p w14:paraId="475DC03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0.97</w:t>
            </w:r>
          </w:p>
        </w:tc>
        <w:tc>
          <w:tcPr>
            <w:tcW w:w="695" w:type="dxa"/>
            <w:vAlign w:val="center"/>
          </w:tcPr>
          <w:p w14:paraId="72A3D08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0.11</w:t>
            </w:r>
          </w:p>
        </w:tc>
        <w:tc>
          <w:tcPr>
            <w:tcW w:w="661" w:type="dxa"/>
            <w:vAlign w:val="center"/>
          </w:tcPr>
          <w:p w14:paraId="11849CF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</w:tr>
      <w:tr w:rsidR="00A36995" w:rsidRPr="00E3163C" w14:paraId="7CE04219" w14:textId="77777777" w:rsidTr="00CC1E7F">
        <w:tc>
          <w:tcPr>
            <w:tcW w:w="2118" w:type="dxa"/>
            <w:vAlign w:val="center"/>
          </w:tcPr>
          <w:p w14:paraId="7643280B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Butyrivibrio hungatei</w:t>
            </w:r>
          </w:p>
        </w:tc>
        <w:tc>
          <w:tcPr>
            <w:tcW w:w="567" w:type="dxa"/>
            <w:vAlign w:val="center"/>
          </w:tcPr>
          <w:p w14:paraId="0964272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0.89</w:t>
            </w:r>
          </w:p>
        </w:tc>
        <w:tc>
          <w:tcPr>
            <w:tcW w:w="706" w:type="dxa"/>
            <w:vAlign w:val="center"/>
          </w:tcPr>
          <w:p w14:paraId="623EF86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1.30</w:t>
            </w:r>
          </w:p>
        </w:tc>
        <w:tc>
          <w:tcPr>
            <w:tcW w:w="567" w:type="dxa"/>
            <w:vAlign w:val="center"/>
          </w:tcPr>
          <w:p w14:paraId="24CD781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1.06</w:t>
            </w:r>
          </w:p>
        </w:tc>
        <w:tc>
          <w:tcPr>
            <w:tcW w:w="707" w:type="dxa"/>
            <w:vAlign w:val="center"/>
          </w:tcPr>
          <w:p w14:paraId="7983F16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  <w:tc>
          <w:tcPr>
            <w:tcW w:w="709" w:type="dxa"/>
            <w:vAlign w:val="center"/>
          </w:tcPr>
          <w:p w14:paraId="55D1C6D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  <w:tc>
          <w:tcPr>
            <w:tcW w:w="695" w:type="dxa"/>
            <w:vAlign w:val="center"/>
          </w:tcPr>
          <w:p w14:paraId="6BC6748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  <w:tc>
          <w:tcPr>
            <w:tcW w:w="581" w:type="dxa"/>
            <w:vAlign w:val="center"/>
          </w:tcPr>
          <w:p w14:paraId="37716F5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  <w:tc>
          <w:tcPr>
            <w:tcW w:w="708" w:type="dxa"/>
            <w:vAlign w:val="center"/>
          </w:tcPr>
          <w:p w14:paraId="15C9C9E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1.04</w:t>
            </w:r>
          </w:p>
        </w:tc>
        <w:tc>
          <w:tcPr>
            <w:tcW w:w="666" w:type="dxa"/>
            <w:vAlign w:val="center"/>
          </w:tcPr>
          <w:p w14:paraId="7953869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779" w:type="dxa"/>
            <w:vAlign w:val="center"/>
          </w:tcPr>
          <w:p w14:paraId="145E7F3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  <w:tc>
          <w:tcPr>
            <w:tcW w:w="729" w:type="dxa"/>
            <w:vAlign w:val="center"/>
          </w:tcPr>
          <w:p w14:paraId="0842EAF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  <w:tc>
          <w:tcPr>
            <w:tcW w:w="704" w:type="dxa"/>
            <w:vAlign w:val="center"/>
          </w:tcPr>
          <w:p w14:paraId="0A3C25D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701" w:type="dxa"/>
            <w:vAlign w:val="center"/>
          </w:tcPr>
          <w:p w14:paraId="4083D64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0.43</w:t>
            </w:r>
          </w:p>
        </w:tc>
        <w:tc>
          <w:tcPr>
            <w:tcW w:w="701" w:type="dxa"/>
            <w:vAlign w:val="center"/>
          </w:tcPr>
          <w:p w14:paraId="1CC1798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  <w:tc>
          <w:tcPr>
            <w:tcW w:w="695" w:type="dxa"/>
            <w:vAlign w:val="center"/>
          </w:tcPr>
          <w:p w14:paraId="456102C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  <w:tc>
          <w:tcPr>
            <w:tcW w:w="661" w:type="dxa"/>
            <w:vAlign w:val="center"/>
          </w:tcPr>
          <w:p w14:paraId="35B5072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</w:tr>
      <w:tr w:rsidR="00A36995" w:rsidRPr="00E3163C" w14:paraId="7CD9A7D2" w14:textId="77777777" w:rsidTr="00CC1E7F">
        <w:tc>
          <w:tcPr>
            <w:tcW w:w="2118" w:type="dxa"/>
            <w:vAlign w:val="center"/>
          </w:tcPr>
          <w:p w14:paraId="4254BE9B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Butyrivibrio </w:t>
            </w: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proteoclasticum</w:t>
            </w:r>
            <w:proofErr w:type="spellEnd"/>
          </w:p>
        </w:tc>
        <w:tc>
          <w:tcPr>
            <w:tcW w:w="567" w:type="dxa"/>
            <w:vAlign w:val="center"/>
          </w:tcPr>
          <w:p w14:paraId="48210E2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  <w:tc>
          <w:tcPr>
            <w:tcW w:w="706" w:type="dxa"/>
            <w:vAlign w:val="center"/>
          </w:tcPr>
          <w:p w14:paraId="37290A2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1.20</w:t>
            </w:r>
          </w:p>
        </w:tc>
        <w:tc>
          <w:tcPr>
            <w:tcW w:w="567" w:type="dxa"/>
            <w:vAlign w:val="center"/>
          </w:tcPr>
          <w:p w14:paraId="3C77F43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707" w:type="dxa"/>
            <w:vAlign w:val="center"/>
          </w:tcPr>
          <w:p w14:paraId="60E04DE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709" w:type="dxa"/>
            <w:vAlign w:val="center"/>
          </w:tcPr>
          <w:p w14:paraId="181956A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0.65</w:t>
            </w:r>
          </w:p>
        </w:tc>
        <w:tc>
          <w:tcPr>
            <w:tcW w:w="695" w:type="dxa"/>
            <w:vAlign w:val="center"/>
          </w:tcPr>
          <w:p w14:paraId="1F1F412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0.90</w:t>
            </w:r>
          </w:p>
        </w:tc>
        <w:tc>
          <w:tcPr>
            <w:tcW w:w="581" w:type="dxa"/>
            <w:vAlign w:val="center"/>
          </w:tcPr>
          <w:p w14:paraId="0D135D3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0.81</w:t>
            </w:r>
          </w:p>
        </w:tc>
        <w:tc>
          <w:tcPr>
            <w:tcW w:w="708" w:type="dxa"/>
            <w:vAlign w:val="center"/>
          </w:tcPr>
          <w:p w14:paraId="3AECF8D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1.02</w:t>
            </w:r>
          </w:p>
        </w:tc>
        <w:tc>
          <w:tcPr>
            <w:tcW w:w="666" w:type="dxa"/>
            <w:vAlign w:val="center"/>
          </w:tcPr>
          <w:p w14:paraId="3012A6A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779" w:type="dxa"/>
            <w:vAlign w:val="center"/>
          </w:tcPr>
          <w:p w14:paraId="5690DD2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  <w:tc>
          <w:tcPr>
            <w:tcW w:w="729" w:type="dxa"/>
            <w:vAlign w:val="center"/>
          </w:tcPr>
          <w:p w14:paraId="0E81757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  <w:tc>
          <w:tcPr>
            <w:tcW w:w="704" w:type="dxa"/>
            <w:vAlign w:val="center"/>
          </w:tcPr>
          <w:p w14:paraId="17833A1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701" w:type="dxa"/>
            <w:vAlign w:val="center"/>
          </w:tcPr>
          <w:p w14:paraId="2057FCC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701" w:type="dxa"/>
            <w:vAlign w:val="center"/>
          </w:tcPr>
          <w:p w14:paraId="6A899DF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0.81</w:t>
            </w:r>
          </w:p>
        </w:tc>
        <w:tc>
          <w:tcPr>
            <w:tcW w:w="695" w:type="dxa"/>
            <w:vAlign w:val="center"/>
          </w:tcPr>
          <w:p w14:paraId="3C7DB24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0.43</w:t>
            </w:r>
          </w:p>
        </w:tc>
        <w:tc>
          <w:tcPr>
            <w:tcW w:w="661" w:type="dxa"/>
            <w:vAlign w:val="center"/>
          </w:tcPr>
          <w:p w14:paraId="3D2CDAF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</w:tr>
      <w:tr w:rsidR="00A36995" w:rsidRPr="00E3163C" w14:paraId="65BF0ACA" w14:textId="77777777" w:rsidTr="00CC1E7F">
        <w:tc>
          <w:tcPr>
            <w:tcW w:w="2118" w:type="dxa"/>
            <w:vAlign w:val="center"/>
          </w:tcPr>
          <w:p w14:paraId="45081EEC" w14:textId="63E37277" w:rsidR="00A36995" w:rsidRPr="00E3163C" w:rsidRDefault="00A36995" w:rsidP="00CC1E7F">
            <w:pPr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Butyrivibrio</w:t>
            </w:r>
            <w:r w:rsidR="004858EA"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4858EA" w:rsidRPr="00E3163C">
              <w:rPr>
                <w:rFonts w:ascii="Arial" w:hAnsi="Arial" w:cs="Arial"/>
                <w:sz w:val="20"/>
                <w:szCs w:val="20"/>
              </w:rPr>
              <w:t>spp.</w:t>
            </w:r>
          </w:p>
        </w:tc>
        <w:tc>
          <w:tcPr>
            <w:tcW w:w="567" w:type="dxa"/>
            <w:vAlign w:val="center"/>
          </w:tcPr>
          <w:p w14:paraId="6397127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2.83</w:t>
            </w:r>
          </w:p>
        </w:tc>
        <w:tc>
          <w:tcPr>
            <w:tcW w:w="706" w:type="dxa"/>
            <w:vAlign w:val="center"/>
          </w:tcPr>
          <w:p w14:paraId="35ACF53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2.83</w:t>
            </w:r>
          </w:p>
        </w:tc>
        <w:tc>
          <w:tcPr>
            <w:tcW w:w="567" w:type="dxa"/>
            <w:vAlign w:val="center"/>
          </w:tcPr>
          <w:p w14:paraId="4748147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2.21</w:t>
            </w:r>
          </w:p>
        </w:tc>
        <w:tc>
          <w:tcPr>
            <w:tcW w:w="707" w:type="dxa"/>
            <w:vAlign w:val="center"/>
          </w:tcPr>
          <w:p w14:paraId="3346497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2.04</w:t>
            </w:r>
          </w:p>
        </w:tc>
        <w:tc>
          <w:tcPr>
            <w:tcW w:w="709" w:type="dxa"/>
            <w:vAlign w:val="center"/>
          </w:tcPr>
          <w:p w14:paraId="2A7D161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1.89</w:t>
            </w:r>
          </w:p>
        </w:tc>
        <w:tc>
          <w:tcPr>
            <w:tcW w:w="695" w:type="dxa"/>
            <w:vAlign w:val="center"/>
          </w:tcPr>
          <w:p w14:paraId="1BC59BF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2.32</w:t>
            </w:r>
          </w:p>
        </w:tc>
        <w:tc>
          <w:tcPr>
            <w:tcW w:w="581" w:type="dxa"/>
            <w:vAlign w:val="center"/>
          </w:tcPr>
          <w:p w14:paraId="06FC44B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2.00</w:t>
            </w:r>
          </w:p>
        </w:tc>
        <w:tc>
          <w:tcPr>
            <w:tcW w:w="708" w:type="dxa"/>
            <w:vAlign w:val="center"/>
          </w:tcPr>
          <w:p w14:paraId="16E5FED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2.00</w:t>
            </w:r>
          </w:p>
        </w:tc>
        <w:tc>
          <w:tcPr>
            <w:tcW w:w="666" w:type="dxa"/>
            <w:vAlign w:val="center"/>
          </w:tcPr>
          <w:p w14:paraId="106E8BC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  <w:tc>
          <w:tcPr>
            <w:tcW w:w="779" w:type="dxa"/>
            <w:vAlign w:val="center"/>
          </w:tcPr>
          <w:p w14:paraId="7BF5D71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0.011</w:t>
            </w:r>
          </w:p>
        </w:tc>
        <w:tc>
          <w:tcPr>
            <w:tcW w:w="729" w:type="dxa"/>
            <w:vAlign w:val="center"/>
          </w:tcPr>
          <w:p w14:paraId="2149803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0.015</w:t>
            </w:r>
          </w:p>
        </w:tc>
        <w:tc>
          <w:tcPr>
            <w:tcW w:w="704" w:type="dxa"/>
            <w:vAlign w:val="center"/>
          </w:tcPr>
          <w:p w14:paraId="1BC8CFB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0.68</w:t>
            </w:r>
          </w:p>
        </w:tc>
        <w:tc>
          <w:tcPr>
            <w:tcW w:w="701" w:type="dxa"/>
            <w:vAlign w:val="center"/>
          </w:tcPr>
          <w:p w14:paraId="01D5847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0.071</w:t>
            </w:r>
          </w:p>
        </w:tc>
        <w:tc>
          <w:tcPr>
            <w:tcW w:w="701" w:type="dxa"/>
            <w:vAlign w:val="center"/>
          </w:tcPr>
          <w:p w14:paraId="77485D3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695" w:type="dxa"/>
            <w:vAlign w:val="center"/>
          </w:tcPr>
          <w:p w14:paraId="2E2BF9F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  <w:tc>
          <w:tcPr>
            <w:tcW w:w="661" w:type="dxa"/>
            <w:vAlign w:val="center"/>
          </w:tcPr>
          <w:p w14:paraId="68216F7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0.68</w:t>
            </w:r>
          </w:p>
        </w:tc>
      </w:tr>
      <w:tr w:rsidR="00A36995" w:rsidRPr="00E3163C" w14:paraId="2E62541A" w14:textId="77777777" w:rsidTr="00CC1E7F">
        <w:tc>
          <w:tcPr>
            <w:tcW w:w="2118" w:type="dxa"/>
            <w:vAlign w:val="center"/>
          </w:tcPr>
          <w:p w14:paraId="6D0DD54D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Christensenellaceae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R-7 </w:t>
            </w:r>
            <w:r w:rsidRPr="00E3163C">
              <w:rPr>
                <w:rFonts w:ascii="Arial" w:hAnsi="Arial" w:cs="Arial"/>
                <w:sz w:val="20"/>
                <w:szCs w:val="20"/>
              </w:rPr>
              <w:t>group</w:t>
            </w:r>
          </w:p>
        </w:tc>
        <w:tc>
          <w:tcPr>
            <w:tcW w:w="567" w:type="dxa"/>
            <w:vAlign w:val="center"/>
          </w:tcPr>
          <w:p w14:paraId="46BCD6B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1.38</w:t>
            </w:r>
          </w:p>
        </w:tc>
        <w:tc>
          <w:tcPr>
            <w:tcW w:w="706" w:type="dxa"/>
            <w:vAlign w:val="center"/>
          </w:tcPr>
          <w:p w14:paraId="5586327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  <w:tc>
          <w:tcPr>
            <w:tcW w:w="567" w:type="dxa"/>
            <w:vAlign w:val="center"/>
          </w:tcPr>
          <w:p w14:paraId="184B3FC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1.40</w:t>
            </w:r>
          </w:p>
        </w:tc>
        <w:tc>
          <w:tcPr>
            <w:tcW w:w="707" w:type="dxa"/>
            <w:vAlign w:val="center"/>
          </w:tcPr>
          <w:p w14:paraId="19DB47E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1.07</w:t>
            </w:r>
          </w:p>
        </w:tc>
        <w:tc>
          <w:tcPr>
            <w:tcW w:w="709" w:type="dxa"/>
            <w:vAlign w:val="center"/>
          </w:tcPr>
          <w:p w14:paraId="0C625E1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  <w:tc>
          <w:tcPr>
            <w:tcW w:w="695" w:type="dxa"/>
            <w:vAlign w:val="center"/>
          </w:tcPr>
          <w:p w14:paraId="34C10EF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1.21</w:t>
            </w:r>
          </w:p>
        </w:tc>
        <w:tc>
          <w:tcPr>
            <w:tcW w:w="581" w:type="dxa"/>
            <w:vAlign w:val="center"/>
          </w:tcPr>
          <w:p w14:paraId="6D672B4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1.65</w:t>
            </w:r>
          </w:p>
        </w:tc>
        <w:tc>
          <w:tcPr>
            <w:tcW w:w="708" w:type="dxa"/>
            <w:vAlign w:val="center"/>
          </w:tcPr>
          <w:p w14:paraId="29F4736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1.42</w:t>
            </w:r>
          </w:p>
        </w:tc>
        <w:tc>
          <w:tcPr>
            <w:tcW w:w="666" w:type="dxa"/>
            <w:vAlign w:val="center"/>
          </w:tcPr>
          <w:p w14:paraId="21FBEED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779" w:type="dxa"/>
            <w:vAlign w:val="center"/>
          </w:tcPr>
          <w:p w14:paraId="59067F5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729" w:type="dxa"/>
            <w:vAlign w:val="center"/>
          </w:tcPr>
          <w:p w14:paraId="694F8F7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0.058</w:t>
            </w:r>
          </w:p>
        </w:tc>
        <w:tc>
          <w:tcPr>
            <w:tcW w:w="704" w:type="dxa"/>
            <w:vAlign w:val="center"/>
          </w:tcPr>
          <w:p w14:paraId="2C3F627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0.049</w:t>
            </w:r>
          </w:p>
        </w:tc>
        <w:tc>
          <w:tcPr>
            <w:tcW w:w="701" w:type="dxa"/>
            <w:vAlign w:val="center"/>
          </w:tcPr>
          <w:p w14:paraId="16B0EC0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  <w:tc>
          <w:tcPr>
            <w:tcW w:w="701" w:type="dxa"/>
            <w:vAlign w:val="center"/>
          </w:tcPr>
          <w:p w14:paraId="1C5AE9D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695" w:type="dxa"/>
            <w:vAlign w:val="center"/>
          </w:tcPr>
          <w:p w14:paraId="66C979C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0.86</w:t>
            </w:r>
          </w:p>
        </w:tc>
        <w:tc>
          <w:tcPr>
            <w:tcW w:w="661" w:type="dxa"/>
            <w:vAlign w:val="center"/>
          </w:tcPr>
          <w:p w14:paraId="5A529D1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</w:tr>
      <w:tr w:rsidR="00A36995" w:rsidRPr="00E3163C" w14:paraId="3D435EDF" w14:textId="77777777" w:rsidTr="00CC1E7F">
        <w:tc>
          <w:tcPr>
            <w:tcW w:w="2118" w:type="dxa"/>
            <w:vAlign w:val="center"/>
          </w:tcPr>
          <w:p w14:paraId="0D4138DF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Escherichia coli</w:t>
            </w:r>
          </w:p>
        </w:tc>
        <w:tc>
          <w:tcPr>
            <w:tcW w:w="567" w:type="dxa"/>
            <w:vAlign w:val="center"/>
          </w:tcPr>
          <w:p w14:paraId="1A2F8B2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706" w:type="dxa"/>
            <w:vAlign w:val="center"/>
          </w:tcPr>
          <w:p w14:paraId="2CFAC76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0.43</w:t>
            </w:r>
          </w:p>
        </w:tc>
        <w:tc>
          <w:tcPr>
            <w:tcW w:w="567" w:type="dxa"/>
            <w:vAlign w:val="center"/>
          </w:tcPr>
          <w:p w14:paraId="2BC007D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  <w:tc>
          <w:tcPr>
            <w:tcW w:w="707" w:type="dxa"/>
            <w:vAlign w:val="center"/>
          </w:tcPr>
          <w:p w14:paraId="00F9AC0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709" w:type="dxa"/>
            <w:vAlign w:val="center"/>
          </w:tcPr>
          <w:p w14:paraId="0548879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695" w:type="dxa"/>
            <w:vAlign w:val="center"/>
          </w:tcPr>
          <w:p w14:paraId="4A8694E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581" w:type="dxa"/>
            <w:vAlign w:val="center"/>
          </w:tcPr>
          <w:p w14:paraId="280B609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708" w:type="dxa"/>
            <w:vAlign w:val="center"/>
          </w:tcPr>
          <w:p w14:paraId="5784F59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  <w:tc>
          <w:tcPr>
            <w:tcW w:w="666" w:type="dxa"/>
            <w:vAlign w:val="center"/>
          </w:tcPr>
          <w:p w14:paraId="22CF7EC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779" w:type="dxa"/>
            <w:vAlign w:val="center"/>
          </w:tcPr>
          <w:p w14:paraId="0D402E2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729" w:type="dxa"/>
            <w:vAlign w:val="center"/>
          </w:tcPr>
          <w:p w14:paraId="72366F8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0.047</w:t>
            </w:r>
          </w:p>
        </w:tc>
        <w:tc>
          <w:tcPr>
            <w:tcW w:w="704" w:type="dxa"/>
            <w:vAlign w:val="center"/>
          </w:tcPr>
          <w:p w14:paraId="2D62133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701" w:type="dxa"/>
            <w:vAlign w:val="center"/>
          </w:tcPr>
          <w:p w14:paraId="2689132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701" w:type="dxa"/>
            <w:vAlign w:val="center"/>
          </w:tcPr>
          <w:p w14:paraId="73B0B30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695" w:type="dxa"/>
            <w:vAlign w:val="center"/>
          </w:tcPr>
          <w:p w14:paraId="5CD0268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661" w:type="dxa"/>
            <w:vAlign w:val="center"/>
          </w:tcPr>
          <w:p w14:paraId="3862B19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</w:tr>
      <w:tr w:rsidR="00A36995" w:rsidRPr="00E3163C" w14:paraId="6BD8934F" w14:textId="77777777" w:rsidTr="00CC1E7F">
        <w:tc>
          <w:tcPr>
            <w:tcW w:w="2118" w:type="dxa"/>
            <w:vAlign w:val="center"/>
          </w:tcPr>
          <w:p w14:paraId="5C9B5E43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Escherichia-Shigella</w:t>
            </w:r>
          </w:p>
        </w:tc>
        <w:tc>
          <w:tcPr>
            <w:tcW w:w="567" w:type="dxa"/>
            <w:vAlign w:val="center"/>
          </w:tcPr>
          <w:p w14:paraId="4F7C149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706" w:type="dxa"/>
            <w:vAlign w:val="center"/>
          </w:tcPr>
          <w:p w14:paraId="662EE66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  <w:tc>
          <w:tcPr>
            <w:tcW w:w="567" w:type="dxa"/>
            <w:vAlign w:val="center"/>
          </w:tcPr>
          <w:p w14:paraId="3049FFC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707" w:type="dxa"/>
            <w:vAlign w:val="center"/>
          </w:tcPr>
          <w:p w14:paraId="21E6EAA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0.39</w:t>
            </w:r>
          </w:p>
        </w:tc>
        <w:tc>
          <w:tcPr>
            <w:tcW w:w="709" w:type="dxa"/>
            <w:vAlign w:val="center"/>
          </w:tcPr>
          <w:p w14:paraId="32C6108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  <w:tc>
          <w:tcPr>
            <w:tcW w:w="695" w:type="dxa"/>
            <w:vAlign w:val="center"/>
          </w:tcPr>
          <w:p w14:paraId="73757D9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0.86</w:t>
            </w:r>
          </w:p>
        </w:tc>
        <w:tc>
          <w:tcPr>
            <w:tcW w:w="581" w:type="dxa"/>
            <w:vAlign w:val="center"/>
          </w:tcPr>
          <w:p w14:paraId="7D5FBC3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  <w:tc>
          <w:tcPr>
            <w:tcW w:w="708" w:type="dxa"/>
            <w:vAlign w:val="center"/>
          </w:tcPr>
          <w:p w14:paraId="5CC4197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666" w:type="dxa"/>
            <w:vAlign w:val="center"/>
          </w:tcPr>
          <w:p w14:paraId="6A12C15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779" w:type="dxa"/>
            <w:vAlign w:val="center"/>
          </w:tcPr>
          <w:p w14:paraId="6C8F831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  <w:tc>
          <w:tcPr>
            <w:tcW w:w="729" w:type="dxa"/>
            <w:vAlign w:val="center"/>
          </w:tcPr>
          <w:p w14:paraId="58A4DF7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0.054</w:t>
            </w:r>
          </w:p>
        </w:tc>
        <w:tc>
          <w:tcPr>
            <w:tcW w:w="704" w:type="dxa"/>
            <w:vAlign w:val="center"/>
          </w:tcPr>
          <w:p w14:paraId="481D0D6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701" w:type="dxa"/>
            <w:vAlign w:val="center"/>
          </w:tcPr>
          <w:p w14:paraId="1D970A7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701" w:type="dxa"/>
            <w:vAlign w:val="center"/>
          </w:tcPr>
          <w:p w14:paraId="46797B5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0.11</w:t>
            </w:r>
          </w:p>
        </w:tc>
        <w:tc>
          <w:tcPr>
            <w:tcW w:w="695" w:type="dxa"/>
            <w:vAlign w:val="center"/>
          </w:tcPr>
          <w:p w14:paraId="3D7D284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661" w:type="dxa"/>
            <w:vAlign w:val="center"/>
          </w:tcPr>
          <w:p w14:paraId="057EC85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</w:tr>
      <w:tr w:rsidR="00A36995" w:rsidRPr="00E3163C" w14:paraId="17C9924B" w14:textId="77777777" w:rsidTr="00CC1E7F">
        <w:tc>
          <w:tcPr>
            <w:tcW w:w="2118" w:type="dxa"/>
            <w:vAlign w:val="center"/>
          </w:tcPr>
          <w:p w14:paraId="6E983881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Fibrobacter succinogenes</w:t>
            </w:r>
          </w:p>
        </w:tc>
        <w:tc>
          <w:tcPr>
            <w:tcW w:w="567" w:type="dxa"/>
            <w:vAlign w:val="center"/>
          </w:tcPr>
          <w:p w14:paraId="60BCA1F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  <w:tc>
          <w:tcPr>
            <w:tcW w:w="706" w:type="dxa"/>
            <w:vAlign w:val="center"/>
          </w:tcPr>
          <w:p w14:paraId="3F9ECA1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  <w:tc>
          <w:tcPr>
            <w:tcW w:w="567" w:type="dxa"/>
            <w:vAlign w:val="center"/>
          </w:tcPr>
          <w:p w14:paraId="49BAA44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  <w:tc>
          <w:tcPr>
            <w:tcW w:w="707" w:type="dxa"/>
            <w:vAlign w:val="center"/>
          </w:tcPr>
          <w:p w14:paraId="183CF0D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  <w:tc>
          <w:tcPr>
            <w:tcW w:w="709" w:type="dxa"/>
            <w:vAlign w:val="center"/>
          </w:tcPr>
          <w:p w14:paraId="74EF3E2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695" w:type="dxa"/>
            <w:vAlign w:val="center"/>
          </w:tcPr>
          <w:p w14:paraId="1930D2F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1.28</w:t>
            </w:r>
          </w:p>
        </w:tc>
        <w:tc>
          <w:tcPr>
            <w:tcW w:w="581" w:type="dxa"/>
            <w:vAlign w:val="center"/>
          </w:tcPr>
          <w:p w14:paraId="0119EB0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1.01</w:t>
            </w:r>
          </w:p>
        </w:tc>
        <w:tc>
          <w:tcPr>
            <w:tcW w:w="708" w:type="dxa"/>
            <w:vAlign w:val="center"/>
          </w:tcPr>
          <w:p w14:paraId="5A5A463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0.88</w:t>
            </w:r>
          </w:p>
        </w:tc>
        <w:tc>
          <w:tcPr>
            <w:tcW w:w="666" w:type="dxa"/>
            <w:vAlign w:val="center"/>
          </w:tcPr>
          <w:p w14:paraId="544430D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  <w:tc>
          <w:tcPr>
            <w:tcW w:w="779" w:type="dxa"/>
            <w:vAlign w:val="center"/>
          </w:tcPr>
          <w:p w14:paraId="5712F91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0.090</w:t>
            </w:r>
          </w:p>
        </w:tc>
        <w:tc>
          <w:tcPr>
            <w:tcW w:w="729" w:type="dxa"/>
            <w:vAlign w:val="center"/>
          </w:tcPr>
          <w:p w14:paraId="0DEA64F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704" w:type="dxa"/>
            <w:vAlign w:val="center"/>
          </w:tcPr>
          <w:p w14:paraId="742FEC0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701" w:type="dxa"/>
            <w:vAlign w:val="center"/>
          </w:tcPr>
          <w:p w14:paraId="6D7EF7B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701" w:type="dxa"/>
            <w:vAlign w:val="center"/>
          </w:tcPr>
          <w:p w14:paraId="3AF2681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695" w:type="dxa"/>
            <w:vAlign w:val="center"/>
          </w:tcPr>
          <w:p w14:paraId="0091471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661" w:type="dxa"/>
            <w:vAlign w:val="center"/>
          </w:tcPr>
          <w:p w14:paraId="6061821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</w:tr>
      <w:tr w:rsidR="00A36995" w:rsidRPr="00E3163C" w14:paraId="77C79904" w14:textId="77777777" w:rsidTr="00CC1E7F">
        <w:tc>
          <w:tcPr>
            <w:tcW w:w="2118" w:type="dxa"/>
            <w:vAlign w:val="center"/>
          </w:tcPr>
          <w:p w14:paraId="2AFDFA93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Fibrobacter </w:t>
            </w:r>
            <w:r w:rsidRPr="00E3163C">
              <w:rPr>
                <w:rFonts w:ascii="Arial" w:hAnsi="Arial" w:cs="Arial"/>
                <w:sz w:val="20"/>
                <w:szCs w:val="20"/>
              </w:rPr>
              <w:t>spp.</w:t>
            </w:r>
          </w:p>
        </w:tc>
        <w:tc>
          <w:tcPr>
            <w:tcW w:w="567" w:type="dxa"/>
            <w:vAlign w:val="center"/>
          </w:tcPr>
          <w:p w14:paraId="6C829D2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1.36</w:t>
            </w:r>
          </w:p>
        </w:tc>
        <w:tc>
          <w:tcPr>
            <w:tcW w:w="706" w:type="dxa"/>
            <w:vAlign w:val="center"/>
          </w:tcPr>
          <w:p w14:paraId="69D3295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1.64</w:t>
            </w:r>
          </w:p>
        </w:tc>
        <w:tc>
          <w:tcPr>
            <w:tcW w:w="567" w:type="dxa"/>
            <w:vAlign w:val="center"/>
          </w:tcPr>
          <w:p w14:paraId="64E608E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2.13</w:t>
            </w:r>
          </w:p>
        </w:tc>
        <w:tc>
          <w:tcPr>
            <w:tcW w:w="707" w:type="dxa"/>
            <w:vAlign w:val="center"/>
          </w:tcPr>
          <w:p w14:paraId="67EF9FD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1.91</w:t>
            </w:r>
          </w:p>
        </w:tc>
        <w:tc>
          <w:tcPr>
            <w:tcW w:w="709" w:type="dxa"/>
            <w:vAlign w:val="center"/>
          </w:tcPr>
          <w:p w14:paraId="6ED4D25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1.37</w:t>
            </w:r>
          </w:p>
        </w:tc>
        <w:tc>
          <w:tcPr>
            <w:tcW w:w="695" w:type="dxa"/>
            <w:vAlign w:val="center"/>
          </w:tcPr>
          <w:p w14:paraId="7596A43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1.22</w:t>
            </w:r>
          </w:p>
        </w:tc>
        <w:tc>
          <w:tcPr>
            <w:tcW w:w="581" w:type="dxa"/>
            <w:vAlign w:val="center"/>
          </w:tcPr>
          <w:p w14:paraId="2F26531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1.33</w:t>
            </w:r>
          </w:p>
        </w:tc>
        <w:tc>
          <w:tcPr>
            <w:tcW w:w="708" w:type="dxa"/>
            <w:vAlign w:val="center"/>
          </w:tcPr>
          <w:p w14:paraId="6C4F022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1.06</w:t>
            </w:r>
          </w:p>
        </w:tc>
        <w:tc>
          <w:tcPr>
            <w:tcW w:w="666" w:type="dxa"/>
            <w:vAlign w:val="center"/>
          </w:tcPr>
          <w:p w14:paraId="2E12A01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  <w:tc>
          <w:tcPr>
            <w:tcW w:w="779" w:type="dxa"/>
            <w:vAlign w:val="center"/>
          </w:tcPr>
          <w:p w14:paraId="1B9420A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0.050</w:t>
            </w:r>
          </w:p>
        </w:tc>
        <w:tc>
          <w:tcPr>
            <w:tcW w:w="729" w:type="dxa"/>
            <w:vAlign w:val="center"/>
          </w:tcPr>
          <w:p w14:paraId="1CB60E3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704" w:type="dxa"/>
            <w:vAlign w:val="center"/>
          </w:tcPr>
          <w:p w14:paraId="0F4B785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  <w:tc>
          <w:tcPr>
            <w:tcW w:w="701" w:type="dxa"/>
            <w:vAlign w:val="center"/>
          </w:tcPr>
          <w:p w14:paraId="5D549C3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701" w:type="dxa"/>
            <w:vAlign w:val="center"/>
          </w:tcPr>
          <w:p w14:paraId="11F8BD9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  <w:tc>
          <w:tcPr>
            <w:tcW w:w="695" w:type="dxa"/>
            <w:vAlign w:val="center"/>
          </w:tcPr>
          <w:p w14:paraId="0E8D659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  <w:tc>
          <w:tcPr>
            <w:tcW w:w="661" w:type="dxa"/>
            <w:vAlign w:val="center"/>
          </w:tcPr>
          <w:p w14:paraId="617F9D6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0.71</w:t>
            </w:r>
          </w:p>
        </w:tc>
      </w:tr>
      <w:tr w:rsidR="00A36995" w:rsidRPr="00E3163C" w14:paraId="731094DA" w14:textId="77777777" w:rsidTr="00CC1E7F">
        <w:tc>
          <w:tcPr>
            <w:tcW w:w="2118" w:type="dxa"/>
            <w:vAlign w:val="center"/>
          </w:tcPr>
          <w:p w14:paraId="3F462BA9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Lachnospira multipara</w:t>
            </w:r>
          </w:p>
        </w:tc>
        <w:tc>
          <w:tcPr>
            <w:tcW w:w="567" w:type="dxa"/>
            <w:vAlign w:val="center"/>
          </w:tcPr>
          <w:p w14:paraId="0205B9F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0.90</w:t>
            </w:r>
          </w:p>
        </w:tc>
        <w:tc>
          <w:tcPr>
            <w:tcW w:w="706" w:type="dxa"/>
            <w:vAlign w:val="center"/>
          </w:tcPr>
          <w:p w14:paraId="30BB8B0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0.94</w:t>
            </w:r>
          </w:p>
        </w:tc>
        <w:tc>
          <w:tcPr>
            <w:tcW w:w="567" w:type="dxa"/>
            <w:vAlign w:val="center"/>
          </w:tcPr>
          <w:p w14:paraId="25D146A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707" w:type="dxa"/>
            <w:vAlign w:val="center"/>
          </w:tcPr>
          <w:p w14:paraId="6890BE4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0.51</w:t>
            </w:r>
          </w:p>
        </w:tc>
        <w:tc>
          <w:tcPr>
            <w:tcW w:w="709" w:type="dxa"/>
            <w:vAlign w:val="center"/>
          </w:tcPr>
          <w:p w14:paraId="13E161F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  <w:tc>
          <w:tcPr>
            <w:tcW w:w="695" w:type="dxa"/>
            <w:vAlign w:val="center"/>
          </w:tcPr>
          <w:p w14:paraId="48774FD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  <w:tc>
          <w:tcPr>
            <w:tcW w:w="581" w:type="dxa"/>
            <w:vAlign w:val="center"/>
          </w:tcPr>
          <w:p w14:paraId="243DC2A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1.16</w:t>
            </w:r>
          </w:p>
        </w:tc>
        <w:tc>
          <w:tcPr>
            <w:tcW w:w="708" w:type="dxa"/>
            <w:vAlign w:val="center"/>
          </w:tcPr>
          <w:p w14:paraId="7061E75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1.08</w:t>
            </w:r>
          </w:p>
        </w:tc>
        <w:tc>
          <w:tcPr>
            <w:tcW w:w="666" w:type="dxa"/>
            <w:vAlign w:val="center"/>
          </w:tcPr>
          <w:p w14:paraId="76F60BC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779" w:type="dxa"/>
            <w:vAlign w:val="center"/>
          </w:tcPr>
          <w:p w14:paraId="582E398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729" w:type="dxa"/>
            <w:vAlign w:val="center"/>
          </w:tcPr>
          <w:p w14:paraId="00624D2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704" w:type="dxa"/>
            <w:vAlign w:val="center"/>
          </w:tcPr>
          <w:p w14:paraId="5636D23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701" w:type="dxa"/>
            <w:vAlign w:val="center"/>
          </w:tcPr>
          <w:p w14:paraId="102A99C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  <w:tc>
          <w:tcPr>
            <w:tcW w:w="701" w:type="dxa"/>
            <w:vAlign w:val="center"/>
          </w:tcPr>
          <w:p w14:paraId="4D59AEA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  <w:tc>
          <w:tcPr>
            <w:tcW w:w="695" w:type="dxa"/>
            <w:vAlign w:val="center"/>
          </w:tcPr>
          <w:p w14:paraId="048DE3D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661" w:type="dxa"/>
            <w:vAlign w:val="center"/>
          </w:tcPr>
          <w:p w14:paraId="526B225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</w:tr>
      <w:tr w:rsidR="00A36995" w:rsidRPr="00E3163C" w14:paraId="21B6A3A0" w14:textId="77777777" w:rsidTr="00CC1E7F">
        <w:tc>
          <w:tcPr>
            <w:tcW w:w="2118" w:type="dxa"/>
            <w:vAlign w:val="center"/>
          </w:tcPr>
          <w:p w14:paraId="5E2B7311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Lachnospiraceae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UCG-009</w:t>
            </w:r>
          </w:p>
        </w:tc>
        <w:tc>
          <w:tcPr>
            <w:tcW w:w="567" w:type="dxa"/>
            <w:vAlign w:val="center"/>
          </w:tcPr>
          <w:p w14:paraId="43EA476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  <w:tc>
          <w:tcPr>
            <w:tcW w:w="706" w:type="dxa"/>
            <w:vAlign w:val="center"/>
          </w:tcPr>
          <w:p w14:paraId="0DC1969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0.43</w:t>
            </w:r>
          </w:p>
        </w:tc>
        <w:tc>
          <w:tcPr>
            <w:tcW w:w="567" w:type="dxa"/>
            <w:vAlign w:val="center"/>
          </w:tcPr>
          <w:p w14:paraId="56BB728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707" w:type="dxa"/>
            <w:vAlign w:val="center"/>
          </w:tcPr>
          <w:p w14:paraId="7025840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709" w:type="dxa"/>
            <w:vAlign w:val="center"/>
          </w:tcPr>
          <w:p w14:paraId="6A47CCD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695" w:type="dxa"/>
            <w:vAlign w:val="center"/>
          </w:tcPr>
          <w:p w14:paraId="5F8A90D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  <w:tc>
          <w:tcPr>
            <w:tcW w:w="581" w:type="dxa"/>
            <w:vAlign w:val="center"/>
          </w:tcPr>
          <w:p w14:paraId="61E3C3E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  <w:tc>
          <w:tcPr>
            <w:tcW w:w="708" w:type="dxa"/>
            <w:vAlign w:val="center"/>
          </w:tcPr>
          <w:p w14:paraId="79DE498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0.47</w:t>
            </w:r>
          </w:p>
        </w:tc>
        <w:tc>
          <w:tcPr>
            <w:tcW w:w="666" w:type="dxa"/>
            <w:vAlign w:val="center"/>
          </w:tcPr>
          <w:p w14:paraId="5FB8BCF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779" w:type="dxa"/>
            <w:vAlign w:val="center"/>
          </w:tcPr>
          <w:p w14:paraId="4D36AE5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729" w:type="dxa"/>
            <w:vAlign w:val="center"/>
          </w:tcPr>
          <w:p w14:paraId="45CB328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704" w:type="dxa"/>
            <w:vAlign w:val="center"/>
          </w:tcPr>
          <w:p w14:paraId="1F5EF0C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701" w:type="dxa"/>
            <w:vAlign w:val="center"/>
          </w:tcPr>
          <w:p w14:paraId="184742C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701" w:type="dxa"/>
            <w:vAlign w:val="center"/>
          </w:tcPr>
          <w:p w14:paraId="00D8BEC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695" w:type="dxa"/>
            <w:vAlign w:val="center"/>
          </w:tcPr>
          <w:p w14:paraId="161AC76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661" w:type="dxa"/>
            <w:vAlign w:val="center"/>
          </w:tcPr>
          <w:p w14:paraId="1C5FC93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</w:tr>
      <w:tr w:rsidR="00A36995" w:rsidRPr="00E3163C" w14:paraId="4A0B0DF4" w14:textId="77777777" w:rsidTr="00CC1E7F">
        <w:tc>
          <w:tcPr>
            <w:tcW w:w="2118" w:type="dxa"/>
            <w:vAlign w:val="center"/>
          </w:tcPr>
          <w:p w14:paraId="76AFF724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Oribacterium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3163C">
              <w:rPr>
                <w:rFonts w:ascii="Arial" w:hAnsi="Arial" w:cs="Arial"/>
                <w:sz w:val="20"/>
                <w:szCs w:val="20"/>
              </w:rPr>
              <w:t>spp.</w:t>
            </w:r>
          </w:p>
        </w:tc>
        <w:tc>
          <w:tcPr>
            <w:tcW w:w="567" w:type="dxa"/>
            <w:vAlign w:val="center"/>
          </w:tcPr>
          <w:p w14:paraId="57A9299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3.62</w:t>
            </w:r>
          </w:p>
        </w:tc>
        <w:tc>
          <w:tcPr>
            <w:tcW w:w="706" w:type="dxa"/>
            <w:vAlign w:val="center"/>
          </w:tcPr>
          <w:p w14:paraId="0FAE1BC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3.93</w:t>
            </w:r>
          </w:p>
        </w:tc>
        <w:tc>
          <w:tcPr>
            <w:tcW w:w="567" w:type="dxa"/>
            <w:vAlign w:val="center"/>
          </w:tcPr>
          <w:p w14:paraId="256BFCB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2.86</w:t>
            </w:r>
          </w:p>
        </w:tc>
        <w:tc>
          <w:tcPr>
            <w:tcW w:w="707" w:type="dxa"/>
            <w:vAlign w:val="center"/>
          </w:tcPr>
          <w:p w14:paraId="3ACB533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3.27</w:t>
            </w:r>
          </w:p>
        </w:tc>
        <w:tc>
          <w:tcPr>
            <w:tcW w:w="709" w:type="dxa"/>
            <w:vAlign w:val="center"/>
          </w:tcPr>
          <w:p w14:paraId="2543870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4.02</w:t>
            </w:r>
          </w:p>
        </w:tc>
        <w:tc>
          <w:tcPr>
            <w:tcW w:w="695" w:type="dxa"/>
            <w:vAlign w:val="center"/>
          </w:tcPr>
          <w:p w14:paraId="2A9FAD3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2.74</w:t>
            </w:r>
          </w:p>
        </w:tc>
        <w:tc>
          <w:tcPr>
            <w:tcW w:w="581" w:type="dxa"/>
            <w:vAlign w:val="center"/>
          </w:tcPr>
          <w:p w14:paraId="4AC443F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2.51</w:t>
            </w:r>
          </w:p>
        </w:tc>
        <w:tc>
          <w:tcPr>
            <w:tcW w:w="708" w:type="dxa"/>
            <w:vAlign w:val="center"/>
          </w:tcPr>
          <w:p w14:paraId="6670045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3.00</w:t>
            </w:r>
          </w:p>
        </w:tc>
        <w:tc>
          <w:tcPr>
            <w:tcW w:w="666" w:type="dxa"/>
            <w:vAlign w:val="center"/>
          </w:tcPr>
          <w:p w14:paraId="726269F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1.24</w:t>
            </w:r>
          </w:p>
        </w:tc>
        <w:tc>
          <w:tcPr>
            <w:tcW w:w="779" w:type="dxa"/>
            <w:vAlign w:val="center"/>
          </w:tcPr>
          <w:p w14:paraId="44893BE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729" w:type="dxa"/>
            <w:vAlign w:val="center"/>
          </w:tcPr>
          <w:p w14:paraId="5FCC8FF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0.044</w:t>
            </w:r>
          </w:p>
        </w:tc>
        <w:tc>
          <w:tcPr>
            <w:tcW w:w="704" w:type="dxa"/>
            <w:vAlign w:val="center"/>
          </w:tcPr>
          <w:p w14:paraId="45BB0E2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0.96</w:t>
            </w:r>
          </w:p>
        </w:tc>
        <w:tc>
          <w:tcPr>
            <w:tcW w:w="701" w:type="dxa"/>
            <w:vAlign w:val="center"/>
          </w:tcPr>
          <w:p w14:paraId="3419F25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0.89</w:t>
            </w:r>
          </w:p>
        </w:tc>
        <w:tc>
          <w:tcPr>
            <w:tcW w:w="701" w:type="dxa"/>
            <w:vAlign w:val="center"/>
          </w:tcPr>
          <w:p w14:paraId="6271B73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  <w:tc>
          <w:tcPr>
            <w:tcW w:w="695" w:type="dxa"/>
            <w:vAlign w:val="center"/>
          </w:tcPr>
          <w:p w14:paraId="3F8F604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661" w:type="dxa"/>
            <w:vAlign w:val="center"/>
          </w:tcPr>
          <w:p w14:paraId="7A6D315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</w:tr>
      <w:tr w:rsidR="00A36995" w:rsidRPr="00E3163C" w14:paraId="3ECFA1F4" w14:textId="77777777" w:rsidTr="00CC1E7F">
        <w:tc>
          <w:tcPr>
            <w:tcW w:w="2118" w:type="dxa"/>
            <w:vAlign w:val="center"/>
          </w:tcPr>
          <w:p w14:paraId="252335C4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Possible genus</w:t>
            </w: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Sk018</w:t>
            </w:r>
          </w:p>
        </w:tc>
        <w:tc>
          <w:tcPr>
            <w:tcW w:w="567" w:type="dxa"/>
            <w:vAlign w:val="center"/>
          </w:tcPr>
          <w:p w14:paraId="52D257C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706" w:type="dxa"/>
            <w:vAlign w:val="center"/>
          </w:tcPr>
          <w:p w14:paraId="6A7F24C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0.66</w:t>
            </w:r>
          </w:p>
        </w:tc>
        <w:tc>
          <w:tcPr>
            <w:tcW w:w="567" w:type="dxa"/>
            <w:vAlign w:val="center"/>
          </w:tcPr>
          <w:p w14:paraId="2AB2767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707" w:type="dxa"/>
            <w:vAlign w:val="center"/>
          </w:tcPr>
          <w:p w14:paraId="1B78092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  <w:tc>
          <w:tcPr>
            <w:tcW w:w="709" w:type="dxa"/>
            <w:vAlign w:val="center"/>
          </w:tcPr>
          <w:p w14:paraId="6703E70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  <w:tc>
          <w:tcPr>
            <w:tcW w:w="695" w:type="dxa"/>
            <w:vAlign w:val="center"/>
          </w:tcPr>
          <w:p w14:paraId="1BC394F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581" w:type="dxa"/>
            <w:vAlign w:val="center"/>
          </w:tcPr>
          <w:p w14:paraId="3935DCB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  <w:tc>
          <w:tcPr>
            <w:tcW w:w="708" w:type="dxa"/>
            <w:vAlign w:val="center"/>
          </w:tcPr>
          <w:p w14:paraId="6261E37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0.77</w:t>
            </w:r>
          </w:p>
        </w:tc>
        <w:tc>
          <w:tcPr>
            <w:tcW w:w="666" w:type="dxa"/>
            <w:vAlign w:val="center"/>
          </w:tcPr>
          <w:p w14:paraId="605F93B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779" w:type="dxa"/>
            <w:vAlign w:val="center"/>
          </w:tcPr>
          <w:p w14:paraId="4DB36EC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  <w:tc>
          <w:tcPr>
            <w:tcW w:w="729" w:type="dxa"/>
            <w:vAlign w:val="center"/>
          </w:tcPr>
          <w:p w14:paraId="77ADE68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  <w:tc>
          <w:tcPr>
            <w:tcW w:w="704" w:type="dxa"/>
            <w:vAlign w:val="center"/>
          </w:tcPr>
          <w:p w14:paraId="65722DF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  <w:tc>
          <w:tcPr>
            <w:tcW w:w="701" w:type="dxa"/>
            <w:vAlign w:val="center"/>
          </w:tcPr>
          <w:p w14:paraId="685999D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&gt;0.99</w:t>
            </w:r>
          </w:p>
        </w:tc>
        <w:tc>
          <w:tcPr>
            <w:tcW w:w="701" w:type="dxa"/>
            <w:vAlign w:val="center"/>
          </w:tcPr>
          <w:p w14:paraId="506EDF4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  <w:tc>
          <w:tcPr>
            <w:tcW w:w="695" w:type="dxa"/>
            <w:vAlign w:val="center"/>
          </w:tcPr>
          <w:p w14:paraId="4877DC3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  <w:tc>
          <w:tcPr>
            <w:tcW w:w="661" w:type="dxa"/>
            <w:vAlign w:val="center"/>
          </w:tcPr>
          <w:p w14:paraId="3948F44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</w:tr>
      <w:tr w:rsidR="00A36995" w:rsidRPr="00E3163C" w14:paraId="1F8C3B6B" w14:textId="77777777" w:rsidTr="00CC1E7F">
        <w:tc>
          <w:tcPr>
            <w:tcW w:w="2118" w:type="dxa"/>
            <w:vAlign w:val="center"/>
          </w:tcPr>
          <w:p w14:paraId="3E84F1E5" w14:textId="16E40142" w:rsidR="00A36995" w:rsidRPr="00E3163C" w:rsidRDefault="00A36995" w:rsidP="00CC1E7F">
            <w:pPr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Prevotella</w:t>
            </w:r>
            <w:r w:rsidR="004858EA" w:rsidRPr="00E3163C">
              <w:rPr>
                <w:rFonts w:ascii="Arial" w:hAnsi="Arial" w:cs="Arial"/>
                <w:sz w:val="20"/>
                <w:szCs w:val="20"/>
              </w:rPr>
              <w:t xml:space="preserve"> spp.</w:t>
            </w:r>
          </w:p>
        </w:tc>
        <w:tc>
          <w:tcPr>
            <w:tcW w:w="567" w:type="dxa"/>
            <w:vAlign w:val="center"/>
          </w:tcPr>
          <w:p w14:paraId="0D40B96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2.10</w:t>
            </w:r>
          </w:p>
        </w:tc>
        <w:tc>
          <w:tcPr>
            <w:tcW w:w="706" w:type="dxa"/>
            <w:vAlign w:val="center"/>
          </w:tcPr>
          <w:p w14:paraId="07149A4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2.50</w:t>
            </w:r>
          </w:p>
        </w:tc>
        <w:tc>
          <w:tcPr>
            <w:tcW w:w="567" w:type="dxa"/>
            <w:vAlign w:val="center"/>
          </w:tcPr>
          <w:p w14:paraId="3C6E653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2.99</w:t>
            </w:r>
          </w:p>
        </w:tc>
        <w:tc>
          <w:tcPr>
            <w:tcW w:w="707" w:type="dxa"/>
            <w:vAlign w:val="center"/>
          </w:tcPr>
          <w:p w14:paraId="722CB76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3.28</w:t>
            </w:r>
          </w:p>
        </w:tc>
        <w:tc>
          <w:tcPr>
            <w:tcW w:w="709" w:type="dxa"/>
            <w:vAlign w:val="center"/>
          </w:tcPr>
          <w:p w14:paraId="3884E9D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2.83</w:t>
            </w:r>
          </w:p>
        </w:tc>
        <w:tc>
          <w:tcPr>
            <w:tcW w:w="695" w:type="dxa"/>
            <w:vAlign w:val="center"/>
          </w:tcPr>
          <w:p w14:paraId="5E0CE8C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2.36</w:t>
            </w:r>
          </w:p>
        </w:tc>
        <w:tc>
          <w:tcPr>
            <w:tcW w:w="581" w:type="dxa"/>
            <w:vAlign w:val="center"/>
          </w:tcPr>
          <w:p w14:paraId="304BE3A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3.26</w:t>
            </w:r>
          </w:p>
        </w:tc>
        <w:tc>
          <w:tcPr>
            <w:tcW w:w="708" w:type="dxa"/>
            <w:vAlign w:val="center"/>
          </w:tcPr>
          <w:p w14:paraId="6A6A509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2.98</w:t>
            </w:r>
          </w:p>
        </w:tc>
        <w:tc>
          <w:tcPr>
            <w:tcW w:w="666" w:type="dxa"/>
            <w:vAlign w:val="center"/>
          </w:tcPr>
          <w:p w14:paraId="0BA1BA0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779" w:type="dxa"/>
            <w:vAlign w:val="center"/>
          </w:tcPr>
          <w:p w14:paraId="566A288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729" w:type="dxa"/>
            <w:vAlign w:val="center"/>
          </w:tcPr>
          <w:p w14:paraId="41A0E32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704" w:type="dxa"/>
            <w:vAlign w:val="center"/>
          </w:tcPr>
          <w:p w14:paraId="54367C5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0.94</w:t>
            </w:r>
          </w:p>
        </w:tc>
        <w:tc>
          <w:tcPr>
            <w:tcW w:w="701" w:type="dxa"/>
            <w:vAlign w:val="center"/>
          </w:tcPr>
          <w:p w14:paraId="494E2D5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701" w:type="dxa"/>
            <w:vAlign w:val="center"/>
          </w:tcPr>
          <w:p w14:paraId="572F355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0.079</w:t>
            </w:r>
          </w:p>
        </w:tc>
        <w:tc>
          <w:tcPr>
            <w:tcW w:w="695" w:type="dxa"/>
            <w:vAlign w:val="center"/>
          </w:tcPr>
          <w:p w14:paraId="491EC57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  <w:tc>
          <w:tcPr>
            <w:tcW w:w="661" w:type="dxa"/>
            <w:vAlign w:val="center"/>
          </w:tcPr>
          <w:p w14:paraId="3C8A452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</w:tr>
      <w:tr w:rsidR="00A36995" w:rsidRPr="00E3163C" w14:paraId="1218FF8F" w14:textId="77777777" w:rsidTr="00CC1E7F">
        <w:tc>
          <w:tcPr>
            <w:tcW w:w="2118" w:type="dxa"/>
            <w:vAlign w:val="center"/>
          </w:tcPr>
          <w:p w14:paraId="61D04592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 xml:space="preserve">Prevotella </w:t>
            </w: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aff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14:paraId="0E09D9B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0.96</w:t>
            </w:r>
          </w:p>
        </w:tc>
        <w:tc>
          <w:tcPr>
            <w:tcW w:w="706" w:type="dxa"/>
            <w:vAlign w:val="center"/>
          </w:tcPr>
          <w:p w14:paraId="2AF3107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1.02</w:t>
            </w:r>
          </w:p>
        </w:tc>
        <w:tc>
          <w:tcPr>
            <w:tcW w:w="567" w:type="dxa"/>
            <w:vAlign w:val="center"/>
          </w:tcPr>
          <w:p w14:paraId="49CC434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1.16</w:t>
            </w:r>
          </w:p>
        </w:tc>
        <w:tc>
          <w:tcPr>
            <w:tcW w:w="707" w:type="dxa"/>
            <w:vAlign w:val="center"/>
          </w:tcPr>
          <w:p w14:paraId="3C3EF48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1.22</w:t>
            </w:r>
          </w:p>
        </w:tc>
        <w:tc>
          <w:tcPr>
            <w:tcW w:w="709" w:type="dxa"/>
            <w:vAlign w:val="center"/>
          </w:tcPr>
          <w:p w14:paraId="5636EBA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  <w:tc>
          <w:tcPr>
            <w:tcW w:w="695" w:type="dxa"/>
            <w:vAlign w:val="center"/>
          </w:tcPr>
          <w:p w14:paraId="13FB4A0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0.47</w:t>
            </w:r>
          </w:p>
        </w:tc>
        <w:tc>
          <w:tcPr>
            <w:tcW w:w="581" w:type="dxa"/>
            <w:vAlign w:val="center"/>
          </w:tcPr>
          <w:p w14:paraId="2A529DC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708" w:type="dxa"/>
            <w:vAlign w:val="center"/>
          </w:tcPr>
          <w:p w14:paraId="3E7C4CA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666" w:type="dxa"/>
            <w:vAlign w:val="center"/>
          </w:tcPr>
          <w:p w14:paraId="4194E58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779" w:type="dxa"/>
            <w:vAlign w:val="center"/>
          </w:tcPr>
          <w:p w14:paraId="08363D7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729" w:type="dxa"/>
            <w:vAlign w:val="center"/>
          </w:tcPr>
          <w:p w14:paraId="23E1CF4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  <w:tc>
          <w:tcPr>
            <w:tcW w:w="704" w:type="dxa"/>
            <w:vAlign w:val="center"/>
          </w:tcPr>
          <w:p w14:paraId="28D8F19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  <w:tc>
          <w:tcPr>
            <w:tcW w:w="701" w:type="dxa"/>
            <w:vAlign w:val="center"/>
          </w:tcPr>
          <w:p w14:paraId="25B8124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701" w:type="dxa"/>
            <w:vAlign w:val="center"/>
          </w:tcPr>
          <w:p w14:paraId="21A310E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0.66</w:t>
            </w:r>
          </w:p>
        </w:tc>
        <w:tc>
          <w:tcPr>
            <w:tcW w:w="695" w:type="dxa"/>
            <w:vAlign w:val="center"/>
          </w:tcPr>
          <w:p w14:paraId="07CB59B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661" w:type="dxa"/>
            <w:vAlign w:val="center"/>
          </w:tcPr>
          <w:p w14:paraId="1F3D6A0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0.81</w:t>
            </w:r>
          </w:p>
        </w:tc>
      </w:tr>
      <w:tr w:rsidR="00A36995" w:rsidRPr="00E3163C" w14:paraId="461F6E6A" w14:textId="77777777" w:rsidTr="00CC1E7F">
        <w:tc>
          <w:tcPr>
            <w:tcW w:w="2118" w:type="dxa"/>
            <w:vAlign w:val="center"/>
          </w:tcPr>
          <w:p w14:paraId="6410DE33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Prevotella </w:t>
            </w: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bryantii</w:t>
            </w:r>
            <w:proofErr w:type="spellEnd"/>
          </w:p>
        </w:tc>
        <w:tc>
          <w:tcPr>
            <w:tcW w:w="567" w:type="dxa"/>
            <w:vAlign w:val="center"/>
          </w:tcPr>
          <w:p w14:paraId="76292EC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706" w:type="dxa"/>
            <w:vAlign w:val="center"/>
          </w:tcPr>
          <w:p w14:paraId="24F489D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0.47</w:t>
            </w:r>
          </w:p>
        </w:tc>
        <w:tc>
          <w:tcPr>
            <w:tcW w:w="567" w:type="dxa"/>
            <w:vAlign w:val="center"/>
          </w:tcPr>
          <w:p w14:paraId="5458FF8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707" w:type="dxa"/>
            <w:vAlign w:val="center"/>
          </w:tcPr>
          <w:p w14:paraId="7550CD7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  <w:tc>
          <w:tcPr>
            <w:tcW w:w="709" w:type="dxa"/>
            <w:vAlign w:val="center"/>
          </w:tcPr>
          <w:p w14:paraId="37E82B9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695" w:type="dxa"/>
            <w:vAlign w:val="center"/>
          </w:tcPr>
          <w:p w14:paraId="60DE4C4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  <w:tc>
          <w:tcPr>
            <w:tcW w:w="581" w:type="dxa"/>
            <w:vAlign w:val="center"/>
          </w:tcPr>
          <w:p w14:paraId="4B22022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0.90</w:t>
            </w:r>
          </w:p>
        </w:tc>
        <w:tc>
          <w:tcPr>
            <w:tcW w:w="708" w:type="dxa"/>
            <w:vAlign w:val="center"/>
          </w:tcPr>
          <w:p w14:paraId="72B8BC3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666" w:type="dxa"/>
            <w:vAlign w:val="center"/>
          </w:tcPr>
          <w:p w14:paraId="3419C9C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779" w:type="dxa"/>
            <w:vAlign w:val="center"/>
          </w:tcPr>
          <w:p w14:paraId="5C5F70F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0.007</w:t>
            </w:r>
          </w:p>
        </w:tc>
        <w:tc>
          <w:tcPr>
            <w:tcW w:w="729" w:type="dxa"/>
            <w:vAlign w:val="center"/>
          </w:tcPr>
          <w:p w14:paraId="547CEBF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0.048</w:t>
            </w:r>
          </w:p>
        </w:tc>
        <w:tc>
          <w:tcPr>
            <w:tcW w:w="704" w:type="dxa"/>
            <w:vAlign w:val="center"/>
          </w:tcPr>
          <w:p w14:paraId="5774A2A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701" w:type="dxa"/>
            <w:vAlign w:val="center"/>
          </w:tcPr>
          <w:p w14:paraId="3091485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  <w:tc>
          <w:tcPr>
            <w:tcW w:w="701" w:type="dxa"/>
            <w:vAlign w:val="center"/>
          </w:tcPr>
          <w:p w14:paraId="50914A1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  <w:tc>
          <w:tcPr>
            <w:tcW w:w="695" w:type="dxa"/>
            <w:vAlign w:val="center"/>
          </w:tcPr>
          <w:p w14:paraId="70D3F9F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  <w:tc>
          <w:tcPr>
            <w:tcW w:w="661" w:type="dxa"/>
            <w:vAlign w:val="center"/>
          </w:tcPr>
          <w:p w14:paraId="0F297FF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</w:tr>
      <w:tr w:rsidR="00A36995" w:rsidRPr="00E3163C" w14:paraId="3B4FDFC7" w14:textId="77777777" w:rsidTr="00CC1E7F">
        <w:tc>
          <w:tcPr>
            <w:tcW w:w="2118" w:type="dxa"/>
            <w:vAlign w:val="center"/>
          </w:tcPr>
          <w:p w14:paraId="3EDBB51F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Prevotella </w:t>
            </w: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ruminicola</w:t>
            </w:r>
            <w:proofErr w:type="spellEnd"/>
          </w:p>
        </w:tc>
        <w:tc>
          <w:tcPr>
            <w:tcW w:w="567" w:type="dxa"/>
            <w:vAlign w:val="center"/>
          </w:tcPr>
          <w:p w14:paraId="0DC02D3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6.03</w:t>
            </w:r>
          </w:p>
        </w:tc>
        <w:tc>
          <w:tcPr>
            <w:tcW w:w="706" w:type="dxa"/>
            <w:vAlign w:val="center"/>
          </w:tcPr>
          <w:p w14:paraId="209397B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6.90</w:t>
            </w:r>
          </w:p>
        </w:tc>
        <w:tc>
          <w:tcPr>
            <w:tcW w:w="567" w:type="dxa"/>
            <w:vAlign w:val="center"/>
          </w:tcPr>
          <w:p w14:paraId="592FD6D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6.39</w:t>
            </w:r>
          </w:p>
        </w:tc>
        <w:tc>
          <w:tcPr>
            <w:tcW w:w="707" w:type="dxa"/>
            <w:vAlign w:val="center"/>
          </w:tcPr>
          <w:p w14:paraId="1B51D90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6.27</w:t>
            </w:r>
          </w:p>
        </w:tc>
        <w:tc>
          <w:tcPr>
            <w:tcW w:w="709" w:type="dxa"/>
            <w:vAlign w:val="center"/>
          </w:tcPr>
          <w:p w14:paraId="2DFF18F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695" w:type="dxa"/>
            <w:vAlign w:val="center"/>
          </w:tcPr>
          <w:p w14:paraId="2E6C88A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8.63</w:t>
            </w:r>
          </w:p>
        </w:tc>
        <w:tc>
          <w:tcPr>
            <w:tcW w:w="581" w:type="dxa"/>
            <w:vAlign w:val="center"/>
          </w:tcPr>
          <w:p w14:paraId="14C343D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8.76</w:t>
            </w:r>
          </w:p>
        </w:tc>
        <w:tc>
          <w:tcPr>
            <w:tcW w:w="708" w:type="dxa"/>
            <w:vAlign w:val="center"/>
          </w:tcPr>
          <w:p w14:paraId="220F3CE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9.35</w:t>
            </w:r>
          </w:p>
        </w:tc>
        <w:tc>
          <w:tcPr>
            <w:tcW w:w="666" w:type="dxa"/>
            <w:vAlign w:val="center"/>
          </w:tcPr>
          <w:p w14:paraId="3DA0CFB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1.56</w:t>
            </w:r>
          </w:p>
        </w:tc>
        <w:tc>
          <w:tcPr>
            <w:tcW w:w="779" w:type="dxa"/>
            <w:vAlign w:val="center"/>
          </w:tcPr>
          <w:p w14:paraId="5D4DC99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729" w:type="dxa"/>
            <w:vAlign w:val="center"/>
          </w:tcPr>
          <w:p w14:paraId="0C3AA5F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  <w:tc>
          <w:tcPr>
            <w:tcW w:w="704" w:type="dxa"/>
            <w:vAlign w:val="center"/>
          </w:tcPr>
          <w:p w14:paraId="40FD592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0.90</w:t>
            </w:r>
          </w:p>
        </w:tc>
        <w:tc>
          <w:tcPr>
            <w:tcW w:w="701" w:type="dxa"/>
            <w:vAlign w:val="center"/>
          </w:tcPr>
          <w:p w14:paraId="5252335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  <w:tc>
          <w:tcPr>
            <w:tcW w:w="701" w:type="dxa"/>
            <w:vAlign w:val="center"/>
          </w:tcPr>
          <w:p w14:paraId="36895CD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  <w:tc>
          <w:tcPr>
            <w:tcW w:w="695" w:type="dxa"/>
            <w:vAlign w:val="center"/>
          </w:tcPr>
          <w:p w14:paraId="4EBB66B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661" w:type="dxa"/>
            <w:vAlign w:val="center"/>
          </w:tcPr>
          <w:p w14:paraId="066066A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</w:tr>
      <w:tr w:rsidR="00A36995" w:rsidRPr="00E3163C" w14:paraId="0F4457C5" w14:textId="77777777" w:rsidTr="00CC1E7F">
        <w:tc>
          <w:tcPr>
            <w:tcW w:w="2118" w:type="dxa"/>
            <w:vAlign w:val="center"/>
          </w:tcPr>
          <w:p w14:paraId="0248A279" w14:textId="5BDA7CA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Prevotellaceae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GagA1 </w:t>
            </w:r>
            <w:r w:rsidR="004858EA"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g</w:t>
            </w:r>
            <w:r w:rsidRPr="00E3163C">
              <w:rPr>
                <w:rFonts w:ascii="Arial" w:hAnsi="Arial" w:cs="Arial"/>
                <w:sz w:val="20"/>
                <w:szCs w:val="20"/>
              </w:rPr>
              <w:t>roup</w:t>
            </w:r>
          </w:p>
        </w:tc>
        <w:tc>
          <w:tcPr>
            <w:tcW w:w="567" w:type="dxa"/>
            <w:vAlign w:val="center"/>
          </w:tcPr>
          <w:p w14:paraId="378DB2E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1.23</w:t>
            </w:r>
          </w:p>
        </w:tc>
        <w:tc>
          <w:tcPr>
            <w:tcW w:w="706" w:type="dxa"/>
            <w:vAlign w:val="center"/>
          </w:tcPr>
          <w:p w14:paraId="5214410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1.69</w:t>
            </w:r>
          </w:p>
        </w:tc>
        <w:tc>
          <w:tcPr>
            <w:tcW w:w="567" w:type="dxa"/>
            <w:vAlign w:val="center"/>
          </w:tcPr>
          <w:p w14:paraId="6E105BF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1.69</w:t>
            </w:r>
          </w:p>
        </w:tc>
        <w:tc>
          <w:tcPr>
            <w:tcW w:w="707" w:type="dxa"/>
            <w:vAlign w:val="center"/>
          </w:tcPr>
          <w:p w14:paraId="04A6426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1.49</w:t>
            </w:r>
          </w:p>
        </w:tc>
        <w:tc>
          <w:tcPr>
            <w:tcW w:w="709" w:type="dxa"/>
            <w:vAlign w:val="center"/>
          </w:tcPr>
          <w:p w14:paraId="794DE0C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  <w:tc>
          <w:tcPr>
            <w:tcW w:w="695" w:type="dxa"/>
            <w:vAlign w:val="center"/>
          </w:tcPr>
          <w:p w14:paraId="3BB5F69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  <w:tc>
          <w:tcPr>
            <w:tcW w:w="581" w:type="dxa"/>
            <w:vAlign w:val="center"/>
          </w:tcPr>
          <w:p w14:paraId="4EC1915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1.54</w:t>
            </w:r>
          </w:p>
        </w:tc>
        <w:tc>
          <w:tcPr>
            <w:tcW w:w="708" w:type="dxa"/>
            <w:vAlign w:val="center"/>
          </w:tcPr>
          <w:p w14:paraId="72F2717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1.35</w:t>
            </w:r>
          </w:p>
        </w:tc>
        <w:tc>
          <w:tcPr>
            <w:tcW w:w="666" w:type="dxa"/>
            <w:vAlign w:val="center"/>
          </w:tcPr>
          <w:p w14:paraId="59F752B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779" w:type="dxa"/>
            <w:vAlign w:val="center"/>
          </w:tcPr>
          <w:p w14:paraId="002D461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  <w:tc>
          <w:tcPr>
            <w:tcW w:w="729" w:type="dxa"/>
            <w:vAlign w:val="center"/>
          </w:tcPr>
          <w:p w14:paraId="63E7CE9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0.041</w:t>
            </w:r>
          </w:p>
        </w:tc>
        <w:tc>
          <w:tcPr>
            <w:tcW w:w="704" w:type="dxa"/>
            <w:vAlign w:val="center"/>
          </w:tcPr>
          <w:p w14:paraId="4EEDE4C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  <w:tc>
          <w:tcPr>
            <w:tcW w:w="701" w:type="dxa"/>
            <w:vAlign w:val="center"/>
          </w:tcPr>
          <w:p w14:paraId="176D9D2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701" w:type="dxa"/>
            <w:vAlign w:val="center"/>
          </w:tcPr>
          <w:p w14:paraId="633391C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695" w:type="dxa"/>
            <w:vAlign w:val="center"/>
          </w:tcPr>
          <w:p w14:paraId="4C6B5AC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661" w:type="dxa"/>
            <w:vAlign w:val="center"/>
          </w:tcPr>
          <w:p w14:paraId="4D85561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0.51</w:t>
            </w:r>
          </w:p>
        </w:tc>
      </w:tr>
      <w:tr w:rsidR="00A36995" w:rsidRPr="00E3163C" w14:paraId="53766944" w14:textId="77777777" w:rsidTr="00CC1E7F">
        <w:tc>
          <w:tcPr>
            <w:tcW w:w="2118" w:type="dxa"/>
            <w:vAlign w:val="center"/>
          </w:tcPr>
          <w:p w14:paraId="4BE7E8DF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Prevotellaceae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UCG-001</w:t>
            </w:r>
          </w:p>
        </w:tc>
        <w:tc>
          <w:tcPr>
            <w:tcW w:w="567" w:type="dxa"/>
            <w:vAlign w:val="center"/>
          </w:tcPr>
          <w:p w14:paraId="1ADD97B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706" w:type="dxa"/>
            <w:vAlign w:val="center"/>
          </w:tcPr>
          <w:p w14:paraId="4212261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  <w:tc>
          <w:tcPr>
            <w:tcW w:w="567" w:type="dxa"/>
            <w:vAlign w:val="center"/>
          </w:tcPr>
          <w:p w14:paraId="4D4D102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0.65</w:t>
            </w:r>
          </w:p>
        </w:tc>
        <w:tc>
          <w:tcPr>
            <w:tcW w:w="707" w:type="dxa"/>
            <w:vAlign w:val="center"/>
          </w:tcPr>
          <w:p w14:paraId="2072B94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  <w:tc>
          <w:tcPr>
            <w:tcW w:w="709" w:type="dxa"/>
            <w:vAlign w:val="center"/>
          </w:tcPr>
          <w:p w14:paraId="6C39FF2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  <w:tc>
          <w:tcPr>
            <w:tcW w:w="695" w:type="dxa"/>
            <w:vAlign w:val="center"/>
          </w:tcPr>
          <w:p w14:paraId="07FF584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581" w:type="dxa"/>
            <w:vAlign w:val="center"/>
          </w:tcPr>
          <w:p w14:paraId="69E9C00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708" w:type="dxa"/>
            <w:vAlign w:val="center"/>
          </w:tcPr>
          <w:p w14:paraId="4777D30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  <w:tc>
          <w:tcPr>
            <w:tcW w:w="666" w:type="dxa"/>
            <w:vAlign w:val="center"/>
          </w:tcPr>
          <w:p w14:paraId="5AE6DC1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779" w:type="dxa"/>
            <w:vAlign w:val="center"/>
          </w:tcPr>
          <w:p w14:paraId="6596AC4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729" w:type="dxa"/>
            <w:vAlign w:val="center"/>
          </w:tcPr>
          <w:p w14:paraId="605B3F8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0.074</w:t>
            </w:r>
          </w:p>
        </w:tc>
        <w:tc>
          <w:tcPr>
            <w:tcW w:w="704" w:type="dxa"/>
            <w:vAlign w:val="center"/>
          </w:tcPr>
          <w:p w14:paraId="27A04EC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  <w:tc>
          <w:tcPr>
            <w:tcW w:w="701" w:type="dxa"/>
            <w:vAlign w:val="center"/>
          </w:tcPr>
          <w:p w14:paraId="4BFAAEA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701" w:type="dxa"/>
            <w:vAlign w:val="center"/>
          </w:tcPr>
          <w:p w14:paraId="6B0B741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  <w:tc>
          <w:tcPr>
            <w:tcW w:w="695" w:type="dxa"/>
            <w:vAlign w:val="center"/>
          </w:tcPr>
          <w:p w14:paraId="3171895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661" w:type="dxa"/>
            <w:vAlign w:val="center"/>
          </w:tcPr>
          <w:p w14:paraId="6BAFD47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</w:tr>
      <w:tr w:rsidR="00A36995" w:rsidRPr="00E3163C" w14:paraId="12C8E587" w14:textId="77777777" w:rsidTr="00CC1E7F">
        <w:tc>
          <w:tcPr>
            <w:tcW w:w="2118" w:type="dxa"/>
            <w:vAlign w:val="center"/>
          </w:tcPr>
          <w:p w14:paraId="00B12AC0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Prevotellaceae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UCG-003</w:t>
            </w:r>
          </w:p>
        </w:tc>
        <w:tc>
          <w:tcPr>
            <w:tcW w:w="567" w:type="dxa"/>
            <w:vAlign w:val="center"/>
          </w:tcPr>
          <w:p w14:paraId="27C1C17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1.18</w:t>
            </w:r>
          </w:p>
        </w:tc>
        <w:tc>
          <w:tcPr>
            <w:tcW w:w="706" w:type="dxa"/>
            <w:vAlign w:val="center"/>
          </w:tcPr>
          <w:p w14:paraId="4F27070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0.90</w:t>
            </w:r>
          </w:p>
        </w:tc>
        <w:tc>
          <w:tcPr>
            <w:tcW w:w="567" w:type="dxa"/>
            <w:vAlign w:val="center"/>
          </w:tcPr>
          <w:p w14:paraId="2744BFD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1.09</w:t>
            </w:r>
          </w:p>
        </w:tc>
        <w:tc>
          <w:tcPr>
            <w:tcW w:w="707" w:type="dxa"/>
            <w:vAlign w:val="center"/>
          </w:tcPr>
          <w:p w14:paraId="138070A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1.15</w:t>
            </w:r>
          </w:p>
        </w:tc>
        <w:tc>
          <w:tcPr>
            <w:tcW w:w="709" w:type="dxa"/>
            <w:vAlign w:val="center"/>
          </w:tcPr>
          <w:p w14:paraId="416F60F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  <w:tc>
          <w:tcPr>
            <w:tcW w:w="695" w:type="dxa"/>
            <w:vAlign w:val="center"/>
          </w:tcPr>
          <w:p w14:paraId="68E7751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581" w:type="dxa"/>
            <w:vAlign w:val="center"/>
          </w:tcPr>
          <w:p w14:paraId="1284B8C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1.08</w:t>
            </w:r>
          </w:p>
        </w:tc>
        <w:tc>
          <w:tcPr>
            <w:tcW w:w="708" w:type="dxa"/>
            <w:vAlign w:val="center"/>
          </w:tcPr>
          <w:p w14:paraId="08B1323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1.03</w:t>
            </w:r>
          </w:p>
        </w:tc>
        <w:tc>
          <w:tcPr>
            <w:tcW w:w="666" w:type="dxa"/>
            <w:vAlign w:val="center"/>
          </w:tcPr>
          <w:p w14:paraId="10E10B6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779" w:type="dxa"/>
            <w:vAlign w:val="center"/>
          </w:tcPr>
          <w:p w14:paraId="247E4B1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  <w:tc>
          <w:tcPr>
            <w:tcW w:w="729" w:type="dxa"/>
            <w:vAlign w:val="center"/>
          </w:tcPr>
          <w:p w14:paraId="1C12F2A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  <w:tc>
          <w:tcPr>
            <w:tcW w:w="704" w:type="dxa"/>
            <w:vAlign w:val="center"/>
          </w:tcPr>
          <w:p w14:paraId="1DF3562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701" w:type="dxa"/>
            <w:vAlign w:val="center"/>
          </w:tcPr>
          <w:p w14:paraId="1B3C97B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0.89</w:t>
            </w:r>
          </w:p>
        </w:tc>
        <w:tc>
          <w:tcPr>
            <w:tcW w:w="701" w:type="dxa"/>
            <w:vAlign w:val="center"/>
          </w:tcPr>
          <w:p w14:paraId="7E9626B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  <w:tc>
          <w:tcPr>
            <w:tcW w:w="695" w:type="dxa"/>
            <w:vAlign w:val="center"/>
          </w:tcPr>
          <w:p w14:paraId="6159353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  <w:tc>
          <w:tcPr>
            <w:tcW w:w="661" w:type="dxa"/>
            <w:vAlign w:val="center"/>
          </w:tcPr>
          <w:p w14:paraId="365C6CD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</w:tr>
      <w:tr w:rsidR="00A36995" w:rsidRPr="00E3163C" w14:paraId="184FBAEB" w14:textId="77777777" w:rsidTr="00CC1E7F">
        <w:tc>
          <w:tcPr>
            <w:tcW w:w="2118" w:type="dxa"/>
            <w:vAlign w:val="center"/>
          </w:tcPr>
          <w:p w14:paraId="401A28F6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Prevotellaceae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UCG-004</w:t>
            </w:r>
          </w:p>
        </w:tc>
        <w:tc>
          <w:tcPr>
            <w:tcW w:w="567" w:type="dxa"/>
            <w:vAlign w:val="center"/>
          </w:tcPr>
          <w:p w14:paraId="46A232B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0.51</w:t>
            </w:r>
          </w:p>
        </w:tc>
        <w:tc>
          <w:tcPr>
            <w:tcW w:w="706" w:type="dxa"/>
            <w:vAlign w:val="center"/>
          </w:tcPr>
          <w:p w14:paraId="577F9B8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567" w:type="dxa"/>
            <w:vAlign w:val="center"/>
          </w:tcPr>
          <w:p w14:paraId="557E3AB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  <w:tc>
          <w:tcPr>
            <w:tcW w:w="707" w:type="dxa"/>
            <w:vAlign w:val="center"/>
          </w:tcPr>
          <w:p w14:paraId="66A08DC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709" w:type="dxa"/>
            <w:vAlign w:val="center"/>
          </w:tcPr>
          <w:p w14:paraId="386BBD5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0.39</w:t>
            </w:r>
          </w:p>
        </w:tc>
        <w:tc>
          <w:tcPr>
            <w:tcW w:w="695" w:type="dxa"/>
            <w:vAlign w:val="center"/>
          </w:tcPr>
          <w:p w14:paraId="184BBFB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581" w:type="dxa"/>
            <w:vAlign w:val="center"/>
          </w:tcPr>
          <w:p w14:paraId="2D05EAA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708" w:type="dxa"/>
            <w:vAlign w:val="center"/>
          </w:tcPr>
          <w:p w14:paraId="5706E99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0.39</w:t>
            </w:r>
          </w:p>
        </w:tc>
        <w:tc>
          <w:tcPr>
            <w:tcW w:w="666" w:type="dxa"/>
            <w:vAlign w:val="center"/>
          </w:tcPr>
          <w:p w14:paraId="3F3C548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779" w:type="dxa"/>
            <w:vAlign w:val="center"/>
          </w:tcPr>
          <w:p w14:paraId="0883462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0.028</w:t>
            </w:r>
          </w:p>
        </w:tc>
        <w:tc>
          <w:tcPr>
            <w:tcW w:w="729" w:type="dxa"/>
            <w:vAlign w:val="center"/>
          </w:tcPr>
          <w:p w14:paraId="2F27768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0.65</w:t>
            </w:r>
          </w:p>
        </w:tc>
        <w:tc>
          <w:tcPr>
            <w:tcW w:w="704" w:type="dxa"/>
            <w:vAlign w:val="center"/>
          </w:tcPr>
          <w:p w14:paraId="17FBC90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701" w:type="dxa"/>
            <w:vAlign w:val="center"/>
          </w:tcPr>
          <w:p w14:paraId="315BE82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701" w:type="dxa"/>
            <w:vAlign w:val="center"/>
          </w:tcPr>
          <w:p w14:paraId="2DE645D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695" w:type="dxa"/>
            <w:vAlign w:val="center"/>
          </w:tcPr>
          <w:p w14:paraId="7611ED8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661" w:type="dxa"/>
            <w:vAlign w:val="center"/>
          </w:tcPr>
          <w:p w14:paraId="28D1EBC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</w:tr>
      <w:tr w:rsidR="00A36995" w:rsidRPr="00E3163C" w14:paraId="7489D229" w14:textId="77777777" w:rsidTr="00CC1E7F">
        <w:tc>
          <w:tcPr>
            <w:tcW w:w="2118" w:type="dxa"/>
            <w:vAlign w:val="center"/>
          </w:tcPr>
          <w:p w14:paraId="45C279A0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Prevotellaceae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YAB2003 </w:t>
            </w:r>
            <w:r w:rsidRPr="00E3163C">
              <w:rPr>
                <w:rFonts w:ascii="Arial" w:hAnsi="Arial" w:cs="Arial"/>
                <w:sz w:val="20"/>
                <w:szCs w:val="20"/>
              </w:rPr>
              <w:t>group</w:t>
            </w:r>
          </w:p>
        </w:tc>
        <w:tc>
          <w:tcPr>
            <w:tcW w:w="567" w:type="dxa"/>
            <w:vAlign w:val="center"/>
          </w:tcPr>
          <w:p w14:paraId="50C0C81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706" w:type="dxa"/>
            <w:vAlign w:val="center"/>
          </w:tcPr>
          <w:p w14:paraId="0EC7FEF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567" w:type="dxa"/>
            <w:vAlign w:val="center"/>
          </w:tcPr>
          <w:p w14:paraId="298CBB1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707" w:type="dxa"/>
            <w:vAlign w:val="center"/>
          </w:tcPr>
          <w:p w14:paraId="16F35DF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  <w:tc>
          <w:tcPr>
            <w:tcW w:w="709" w:type="dxa"/>
            <w:vAlign w:val="center"/>
          </w:tcPr>
          <w:p w14:paraId="1169A8E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695" w:type="dxa"/>
            <w:vAlign w:val="center"/>
          </w:tcPr>
          <w:p w14:paraId="1D8242C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  <w:tc>
          <w:tcPr>
            <w:tcW w:w="581" w:type="dxa"/>
            <w:vAlign w:val="center"/>
          </w:tcPr>
          <w:p w14:paraId="2949568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708" w:type="dxa"/>
            <w:vAlign w:val="center"/>
          </w:tcPr>
          <w:p w14:paraId="7D88C79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666" w:type="dxa"/>
            <w:vAlign w:val="center"/>
          </w:tcPr>
          <w:p w14:paraId="035DCA3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0.095</w:t>
            </w:r>
          </w:p>
        </w:tc>
        <w:tc>
          <w:tcPr>
            <w:tcW w:w="779" w:type="dxa"/>
            <w:vAlign w:val="center"/>
          </w:tcPr>
          <w:p w14:paraId="402287A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729" w:type="dxa"/>
            <w:vAlign w:val="center"/>
          </w:tcPr>
          <w:p w14:paraId="07BAE0F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  <w:tc>
          <w:tcPr>
            <w:tcW w:w="704" w:type="dxa"/>
            <w:vAlign w:val="center"/>
          </w:tcPr>
          <w:p w14:paraId="27545E2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  <w:tc>
          <w:tcPr>
            <w:tcW w:w="701" w:type="dxa"/>
            <w:vAlign w:val="center"/>
          </w:tcPr>
          <w:p w14:paraId="6AAC1D5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  <w:tc>
          <w:tcPr>
            <w:tcW w:w="701" w:type="dxa"/>
            <w:vAlign w:val="center"/>
          </w:tcPr>
          <w:p w14:paraId="67EF388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  <w:tc>
          <w:tcPr>
            <w:tcW w:w="695" w:type="dxa"/>
            <w:vAlign w:val="center"/>
          </w:tcPr>
          <w:p w14:paraId="5F5942C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661" w:type="dxa"/>
            <w:vAlign w:val="center"/>
          </w:tcPr>
          <w:p w14:paraId="7E649A8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</w:tr>
      <w:tr w:rsidR="00A36995" w:rsidRPr="00E3163C" w14:paraId="21802DDF" w14:textId="77777777" w:rsidTr="00CC1E7F">
        <w:tc>
          <w:tcPr>
            <w:tcW w:w="2118" w:type="dxa"/>
            <w:vAlign w:val="center"/>
          </w:tcPr>
          <w:p w14:paraId="66505EE9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Probable genus</w:t>
            </w: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10</w:t>
            </w:r>
          </w:p>
        </w:tc>
        <w:tc>
          <w:tcPr>
            <w:tcW w:w="567" w:type="dxa"/>
            <w:vAlign w:val="center"/>
          </w:tcPr>
          <w:p w14:paraId="3455FFC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706" w:type="dxa"/>
            <w:vAlign w:val="center"/>
          </w:tcPr>
          <w:p w14:paraId="6241C3F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0.74</w:t>
            </w:r>
          </w:p>
        </w:tc>
        <w:tc>
          <w:tcPr>
            <w:tcW w:w="567" w:type="dxa"/>
            <w:vAlign w:val="center"/>
          </w:tcPr>
          <w:p w14:paraId="1008AD2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707" w:type="dxa"/>
            <w:vAlign w:val="center"/>
          </w:tcPr>
          <w:p w14:paraId="37E8A99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0.69</w:t>
            </w:r>
          </w:p>
        </w:tc>
        <w:tc>
          <w:tcPr>
            <w:tcW w:w="709" w:type="dxa"/>
            <w:vAlign w:val="center"/>
          </w:tcPr>
          <w:p w14:paraId="73BF8EB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  <w:tc>
          <w:tcPr>
            <w:tcW w:w="695" w:type="dxa"/>
            <w:vAlign w:val="center"/>
          </w:tcPr>
          <w:p w14:paraId="16D3533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0.90</w:t>
            </w:r>
          </w:p>
        </w:tc>
        <w:tc>
          <w:tcPr>
            <w:tcW w:w="581" w:type="dxa"/>
            <w:vAlign w:val="center"/>
          </w:tcPr>
          <w:p w14:paraId="442CDA5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0.65</w:t>
            </w:r>
          </w:p>
        </w:tc>
        <w:tc>
          <w:tcPr>
            <w:tcW w:w="708" w:type="dxa"/>
            <w:vAlign w:val="center"/>
          </w:tcPr>
          <w:p w14:paraId="07C2437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  <w:tc>
          <w:tcPr>
            <w:tcW w:w="666" w:type="dxa"/>
            <w:vAlign w:val="center"/>
          </w:tcPr>
          <w:p w14:paraId="42A39EC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779" w:type="dxa"/>
            <w:vAlign w:val="center"/>
          </w:tcPr>
          <w:p w14:paraId="1A0EEAA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729" w:type="dxa"/>
            <w:vAlign w:val="center"/>
          </w:tcPr>
          <w:p w14:paraId="494C982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  <w:tc>
          <w:tcPr>
            <w:tcW w:w="704" w:type="dxa"/>
            <w:vAlign w:val="center"/>
          </w:tcPr>
          <w:p w14:paraId="1A76E73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0.021</w:t>
            </w:r>
          </w:p>
        </w:tc>
        <w:tc>
          <w:tcPr>
            <w:tcW w:w="701" w:type="dxa"/>
            <w:vAlign w:val="center"/>
          </w:tcPr>
          <w:p w14:paraId="5E900B6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701" w:type="dxa"/>
            <w:vAlign w:val="center"/>
          </w:tcPr>
          <w:p w14:paraId="57126EF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695" w:type="dxa"/>
            <w:vAlign w:val="center"/>
          </w:tcPr>
          <w:p w14:paraId="7938FAC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  <w:tc>
          <w:tcPr>
            <w:tcW w:w="661" w:type="dxa"/>
            <w:vAlign w:val="center"/>
          </w:tcPr>
          <w:p w14:paraId="19F9DC2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</w:tr>
      <w:tr w:rsidR="00A36995" w:rsidRPr="00E3163C" w14:paraId="7F2761F0" w14:textId="77777777" w:rsidTr="00CC1E7F">
        <w:tc>
          <w:tcPr>
            <w:tcW w:w="2118" w:type="dxa"/>
            <w:vAlign w:val="center"/>
          </w:tcPr>
          <w:p w14:paraId="4D6C8C18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Pseudobutyrivibrio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3163C">
              <w:rPr>
                <w:rFonts w:ascii="Arial" w:hAnsi="Arial" w:cs="Arial"/>
                <w:sz w:val="20"/>
                <w:szCs w:val="20"/>
              </w:rPr>
              <w:t>spp.</w:t>
            </w:r>
          </w:p>
        </w:tc>
        <w:tc>
          <w:tcPr>
            <w:tcW w:w="567" w:type="dxa"/>
            <w:vAlign w:val="center"/>
          </w:tcPr>
          <w:p w14:paraId="5847448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1.38</w:t>
            </w:r>
          </w:p>
        </w:tc>
        <w:tc>
          <w:tcPr>
            <w:tcW w:w="706" w:type="dxa"/>
            <w:vAlign w:val="center"/>
          </w:tcPr>
          <w:p w14:paraId="411C66F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1.61</w:t>
            </w:r>
          </w:p>
        </w:tc>
        <w:tc>
          <w:tcPr>
            <w:tcW w:w="567" w:type="dxa"/>
            <w:vAlign w:val="center"/>
          </w:tcPr>
          <w:p w14:paraId="79A660C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1.87</w:t>
            </w:r>
          </w:p>
        </w:tc>
        <w:tc>
          <w:tcPr>
            <w:tcW w:w="707" w:type="dxa"/>
            <w:vAlign w:val="center"/>
          </w:tcPr>
          <w:p w14:paraId="7EDC813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1.85</w:t>
            </w:r>
          </w:p>
        </w:tc>
        <w:tc>
          <w:tcPr>
            <w:tcW w:w="709" w:type="dxa"/>
            <w:vAlign w:val="center"/>
          </w:tcPr>
          <w:p w14:paraId="6C563F2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1.71</w:t>
            </w:r>
          </w:p>
        </w:tc>
        <w:tc>
          <w:tcPr>
            <w:tcW w:w="695" w:type="dxa"/>
            <w:vAlign w:val="center"/>
          </w:tcPr>
          <w:p w14:paraId="43C16DB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2.23</w:t>
            </w:r>
          </w:p>
        </w:tc>
        <w:tc>
          <w:tcPr>
            <w:tcW w:w="581" w:type="dxa"/>
            <w:vAlign w:val="center"/>
          </w:tcPr>
          <w:p w14:paraId="6E9C033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2.30</w:t>
            </w:r>
          </w:p>
        </w:tc>
        <w:tc>
          <w:tcPr>
            <w:tcW w:w="708" w:type="dxa"/>
            <w:vAlign w:val="center"/>
          </w:tcPr>
          <w:p w14:paraId="7235269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2.31</w:t>
            </w:r>
          </w:p>
        </w:tc>
        <w:tc>
          <w:tcPr>
            <w:tcW w:w="666" w:type="dxa"/>
            <w:vAlign w:val="center"/>
          </w:tcPr>
          <w:p w14:paraId="7C16F46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0.085</w:t>
            </w:r>
          </w:p>
        </w:tc>
        <w:tc>
          <w:tcPr>
            <w:tcW w:w="779" w:type="dxa"/>
            <w:vAlign w:val="center"/>
          </w:tcPr>
          <w:p w14:paraId="17ABFE0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  <w:tc>
          <w:tcPr>
            <w:tcW w:w="729" w:type="dxa"/>
            <w:vAlign w:val="center"/>
          </w:tcPr>
          <w:p w14:paraId="3C3BF7F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704" w:type="dxa"/>
            <w:vAlign w:val="center"/>
          </w:tcPr>
          <w:p w14:paraId="63A5119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  <w:tc>
          <w:tcPr>
            <w:tcW w:w="701" w:type="dxa"/>
            <w:vAlign w:val="center"/>
          </w:tcPr>
          <w:p w14:paraId="4EA039D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0.96</w:t>
            </w:r>
          </w:p>
        </w:tc>
        <w:tc>
          <w:tcPr>
            <w:tcW w:w="701" w:type="dxa"/>
            <w:vAlign w:val="center"/>
          </w:tcPr>
          <w:p w14:paraId="73D826E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  <w:tc>
          <w:tcPr>
            <w:tcW w:w="695" w:type="dxa"/>
            <w:vAlign w:val="center"/>
          </w:tcPr>
          <w:p w14:paraId="465A3DE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661" w:type="dxa"/>
            <w:vAlign w:val="center"/>
          </w:tcPr>
          <w:p w14:paraId="0F0648E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</w:tr>
      <w:tr w:rsidR="00A36995" w:rsidRPr="00E3163C" w14:paraId="0EF1A6F3" w14:textId="77777777" w:rsidTr="00CC1E7F">
        <w:tc>
          <w:tcPr>
            <w:tcW w:w="2118" w:type="dxa"/>
            <w:vAlign w:val="center"/>
          </w:tcPr>
          <w:p w14:paraId="24E531D8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Pyramidobacter </w:t>
            </w:r>
            <w:r w:rsidRPr="00E3163C">
              <w:rPr>
                <w:rFonts w:ascii="Arial" w:hAnsi="Arial" w:cs="Arial"/>
                <w:sz w:val="20"/>
                <w:szCs w:val="20"/>
              </w:rPr>
              <w:t>spp.</w:t>
            </w:r>
          </w:p>
        </w:tc>
        <w:tc>
          <w:tcPr>
            <w:tcW w:w="567" w:type="dxa"/>
            <w:vAlign w:val="center"/>
          </w:tcPr>
          <w:p w14:paraId="07B5F67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2.43</w:t>
            </w:r>
          </w:p>
        </w:tc>
        <w:tc>
          <w:tcPr>
            <w:tcW w:w="706" w:type="dxa"/>
            <w:vAlign w:val="center"/>
          </w:tcPr>
          <w:p w14:paraId="6ABD52F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2.34</w:t>
            </w:r>
          </w:p>
        </w:tc>
        <w:tc>
          <w:tcPr>
            <w:tcW w:w="567" w:type="dxa"/>
            <w:vAlign w:val="center"/>
          </w:tcPr>
          <w:p w14:paraId="7C25248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1.96</w:t>
            </w:r>
          </w:p>
        </w:tc>
        <w:tc>
          <w:tcPr>
            <w:tcW w:w="707" w:type="dxa"/>
            <w:vAlign w:val="center"/>
          </w:tcPr>
          <w:p w14:paraId="37F805F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2.37</w:t>
            </w:r>
          </w:p>
        </w:tc>
        <w:tc>
          <w:tcPr>
            <w:tcW w:w="709" w:type="dxa"/>
            <w:vAlign w:val="center"/>
          </w:tcPr>
          <w:p w14:paraId="410ADA4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2.20</w:t>
            </w:r>
          </w:p>
        </w:tc>
        <w:tc>
          <w:tcPr>
            <w:tcW w:w="695" w:type="dxa"/>
            <w:vAlign w:val="center"/>
          </w:tcPr>
          <w:p w14:paraId="5864E36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2.59</w:t>
            </w:r>
          </w:p>
        </w:tc>
        <w:tc>
          <w:tcPr>
            <w:tcW w:w="581" w:type="dxa"/>
            <w:vAlign w:val="center"/>
          </w:tcPr>
          <w:p w14:paraId="3174F22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2.38</w:t>
            </w:r>
          </w:p>
        </w:tc>
        <w:tc>
          <w:tcPr>
            <w:tcW w:w="708" w:type="dxa"/>
            <w:vAlign w:val="center"/>
          </w:tcPr>
          <w:p w14:paraId="6E7ADF8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2.71</w:t>
            </w:r>
          </w:p>
        </w:tc>
        <w:tc>
          <w:tcPr>
            <w:tcW w:w="666" w:type="dxa"/>
            <w:vAlign w:val="center"/>
          </w:tcPr>
          <w:p w14:paraId="7ADDB5D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1.51</w:t>
            </w:r>
          </w:p>
        </w:tc>
        <w:tc>
          <w:tcPr>
            <w:tcW w:w="779" w:type="dxa"/>
            <w:vAlign w:val="center"/>
          </w:tcPr>
          <w:p w14:paraId="2697340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729" w:type="dxa"/>
            <w:vAlign w:val="center"/>
          </w:tcPr>
          <w:p w14:paraId="11B2FE4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0.88</w:t>
            </w:r>
          </w:p>
        </w:tc>
        <w:tc>
          <w:tcPr>
            <w:tcW w:w="704" w:type="dxa"/>
            <w:vAlign w:val="center"/>
          </w:tcPr>
          <w:p w14:paraId="1AD1C38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  <w:tc>
          <w:tcPr>
            <w:tcW w:w="701" w:type="dxa"/>
            <w:vAlign w:val="center"/>
          </w:tcPr>
          <w:p w14:paraId="7C480FA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701" w:type="dxa"/>
            <w:vAlign w:val="center"/>
          </w:tcPr>
          <w:p w14:paraId="738D572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  <w:tc>
          <w:tcPr>
            <w:tcW w:w="695" w:type="dxa"/>
            <w:vAlign w:val="center"/>
          </w:tcPr>
          <w:p w14:paraId="10564D9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  <w:tc>
          <w:tcPr>
            <w:tcW w:w="661" w:type="dxa"/>
            <w:vAlign w:val="center"/>
          </w:tcPr>
          <w:p w14:paraId="59EA5CA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</w:tr>
      <w:tr w:rsidR="00A36995" w:rsidRPr="00E3163C" w14:paraId="06206DCA" w14:textId="77777777" w:rsidTr="00CC1E7F">
        <w:tc>
          <w:tcPr>
            <w:tcW w:w="2118" w:type="dxa"/>
            <w:vAlign w:val="center"/>
          </w:tcPr>
          <w:p w14:paraId="679E6CCD" w14:textId="793BBE4D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Rikenellaceae RC</w:t>
            </w:r>
            <w:r w:rsidR="00835169"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9</w:t>
            </w: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3163C">
              <w:rPr>
                <w:rFonts w:ascii="Arial" w:hAnsi="Arial" w:cs="Arial"/>
                <w:sz w:val="20"/>
                <w:szCs w:val="20"/>
              </w:rPr>
              <w:t>gut</w:t>
            </w: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3163C">
              <w:rPr>
                <w:rFonts w:ascii="Arial" w:hAnsi="Arial" w:cs="Arial"/>
                <w:sz w:val="20"/>
                <w:szCs w:val="20"/>
              </w:rPr>
              <w:t>group</w:t>
            </w:r>
          </w:p>
        </w:tc>
        <w:tc>
          <w:tcPr>
            <w:tcW w:w="567" w:type="dxa"/>
            <w:vAlign w:val="center"/>
          </w:tcPr>
          <w:p w14:paraId="43C0DAF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17.9</w:t>
            </w:r>
          </w:p>
        </w:tc>
        <w:tc>
          <w:tcPr>
            <w:tcW w:w="706" w:type="dxa"/>
            <w:vAlign w:val="center"/>
          </w:tcPr>
          <w:p w14:paraId="589D6EE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17.2</w:t>
            </w:r>
          </w:p>
        </w:tc>
        <w:tc>
          <w:tcPr>
            <w:tcW w:w="567" w:type="dxa"/>
            <w:vAlign w:val="center"/>
          </w:tcPr>
          <w:p w14:paraId="2AB3813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18.1</w:t>
            </w:r>
          </w:p>
        </w:tc>
        <w:tc>
          <w:tcPr>
            <w:tcW w:w="707" w:type="dxa"/>
            <w:vAlign w:val="center"/>
          </w:tcPr>
          <w:p w14:paraId="4370B56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18.3</w:t>
            </w:r>
          </w:p>
        </w:tc>
        <w:tc>
          <w:tcPr>
            <w:tcW w:w="709" w:type="dxa"/>
            <w:vAlign w:val="center"/>
          </w:tcPr>
          <w:p w14:paraId="55ED1B5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16.5</w:t>
            </w:r>
          </w:p>
        </w:tc>
        <w:tc>
          <w:tcPr>
            <w:tcW w:w="695" w:type="dxa"/>
            <w:vAlign w:val="center"/>
          </w:tcPr>
          <w:p w14:paraId="043FE04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14.9</w:t>
            </w:r>
          </w:p>
        </w:tc>
        <w:tc>
          <w:tcPr>
            <w:tcW w:w="581" w:type="dxa"/>
            <w:vAlign w:val="center"/>
          </w:tcPr>
          <w:p w14:paraId="218B082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15.6</w:t>
            </w:r>
          </w:p>
        </w:tc>
        <w:tc>
          <w:tcPr>
            <w:tcW w:w="708" w:type="dxa"/>
            <w:vAlign w:val="center"/>
          </w:tcPr>
          <w:p w14:paraId="6DC4F1F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15.2</w:t>
            </w:r>
          </w:p>
        </w:tc>
        <w:tc>
          <w:tcPr>
            <w:tcW w:w="666" w:type="dxa"/>
            <w:vAlign w:val="center"/>
          </w:tcPr>
          <w:p w14:paraId="3783B89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1.53</w:t>
            </w:r>
          </w:p>
        </w:tc>
        <w:tc>
          <w:tcPr>
            <w:tcW w:w="779" w:type="dxa"/>
            <w:vAlign w:val="center"/>
          </w:tcPr>
          <w:p w14:paraId="534C8E1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729" w:type="dxa"/>
            <w:vAlign w:val="center"/>
          </w:tcPr>
          <w:p w14:paraId="3AF39BB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0.81</w:t>
            </w:r>
          </w:p>
        </w:tc>
        <w:tc>
          <w:tcPr>
            <w:tcW w:w="704" w:type="dxa"/>
            <w:vAlign w:val="center"/>
          </w:tcPr>
          <w:p w14:paraId="2EA8838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701" w:type="dxa"/>
            <w:vAlign w:val="center"/>
          </w:tcPr>
          <w:p w14:paraId="11CAD50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0.51</w:t>
            </w:r>
          </w:p>
        </w:tc>
        <w:tc>
          <w:tcPr>
            <w:tcW w:w="701" w:type="dxa"/>
            <w:vAlign w:val="center"/>
          </w:tcPr>
          <w:p w14:paraId="2D5AE7C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695" w:type="dxa"/>
            <w:vAlign w:val="center"/>
          </w:tcPr>
          <w:p w14:paraId="137A714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0.43</w:t>
            </w:r>
          </w:p>
        </w:tc>
        <w:tc>
          <w:tcPr>
            <w:tcW w:w="661" w:type="dxa"/>
            <w:vAlign w:val="center"/>
          </w:tcPr>
          <w:p w14:paraId="5B59265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</w:tr>
      <w:tr w:rsidR="00A36995" w:rsidRPr="00E3163C" w14:paraId="1785AE95" w14:textId="77777777" w:rsidTr="00CC1E7F">
        <w:tc>
          <w:tcPr>
            <w:tcW w:w="2118" w:type="dxa"/>
            <w:vAlign w:val="center"/>
          </w:tcPr>
          <w:p w14:paraId="252088DE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Ruminobacter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amylophilus</w:t>
            </w:r>
            <w:proofErr w:type="spellEnd"/>
          </w:p>
        </w:tc>
        <w:tc>
          <w:tcPr>
            <w:tcW w:w="567" w:type="dxa"/>
            <w:vAlign w:val="center"/>
          </w:tcPr>
          <w:p w14:paraId="6C2F861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1.32</w:t>
            </w:r>
          </w:p>
        </w:tc>
        <w:tc>
          <w:tcPr>
            <w:tcW w:w="706" w:type="dxa"/>
            <w:vAlign w:val="center"/>
          </w:tcPr>
          <w:p w14:paraId="7638DBB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1.06</w:t>
            </w:r>
          </w:p>
        </w:tc>
        <w:tc>
          <w:tcPr>
            <w:tcW w:w="567" w:type="dxa"/>
            <w:vAlign w:val="center"/>
          </w:tcPr>
          <w:p w14:paraId="7E525CA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1.05</w:t>
            </w:r>
          </w:p>
        </w:tc>
        <w:tc>
          <w:tcPr>
            <w:tcW w:w="707" w:type="dxa"/>
            <w:vAlign w:val="center"/>
          </w:tcPr>
          <w:p w14:paraId="38B8D2F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1.40</w:t>
            </w:r>
          </w:p>
        </w:tc>
        <w:tc>
          <w:tcPr>
            <w:tcW w:w="709" w:type="dxa"/>
            <w:vAlign w:val="center"/>
          </w:tcPr>
          <w:p w14:paraId="25827AB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2.87</w:t>
            </w:r>
          </w:p>
        </w:tc>
        <w:tc>
          <w:tcPr>
            <w:tcW w:w="695" w:type="dxa"/>
            <w:vAlign w:val="center"/>
          </w:tcPr>
          <w:p w14:paraId="19AB8E2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1.52</w:t>
            </w:r>
          </w:p>
        </w:tc>
        <w:tc>
          <w:tcPr>
            <w:tcW w:w="581" w:type="dxa"/>
            <w:vAlign w:val="center"/>
          </w:tcPr>
          <w:p w14:paraId="65798B2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1.18</w:t>
            </w:r>
          </w:p>
        </w:tc>
        <w:tc>
          <w:tcPr>
            <w:tcW w:w="708" w:type="dxa"/>
            <w:vAlign w:val="center"/>
          </w:tcPr>
          <w:p w14:paraId="02DBD28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1.41</w:t>
            </w:r>
          </w:p>
        </w:tc>
        <w:tc>
          <w:tcPr>
            <w:tcW w:w="666" w:type="dxa"/>
            <w:vAlign w:val="center"/>
          </w:tcPr>
          <w:p w14:paraId="46282E7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779" w:type="dxa"/>
            <w:vAlign w:val="center"/>
          </w:tcPr>
          <w:p w14:paraId="0E8BE95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  <w:tc>
          <w:tcPr>
            <w:tcW w:w="729" w:type="dxa"/>
            <w:vAlign w:val="center"/>
          </w:tcPr>
          <w:p w14:paraId="2882C7F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704" w:type="dxa"/>
            <w:vAlign w:val="center"/>
          </w:tcPr>
          <w:p w14:paraId="3C3DBB5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701" w:type="dxa"/>
            <w:vAlign w:val="center"/>
          </w:tcPr>
          <w:p w14:paraId="2748374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701" w:type="dxa"/>
            <w:vAlign w:val="center"/>
          </w:tcPr>
          <w:p w14:paraId="187D1CE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695" w:type="dxa"/>
            <w:vAlign w:val="center"/>
          </w:tcPr>
          <w:p w14:paraId="12CB4ED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  <w:tc>
          <w:tcPr>
            <w:tcW w:w="661" w:type="dxa"/>
            <w:vAlign w:val="center"/>
          </w:tcPr>
          <w:p w14:paraId="1C9B93E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</w:tr>
      <w:tr w:rsidR="00A36995" w:rsidRPr="00E3163C" w14:paraId="18957F3F" w14:textId="77777777" w:rsidTr="00CC1E7F">
        <w:tc>
          <w:tcPr>
            <w:tcW w:w="2118" w:type="dxa"/>
            <w:vAlign w:val="center"/>
          </w:tcPr>
          <w:p w14:paraId="7E873D4D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Schwartzia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3163C">
              <w:rPr>
                <w:rFonts w:ascii="Arial" w:hAnsi="Arial" w:cs="Arial"/>
                <w:sz w:val="20"/>
                <w:szCs w:val="20"/>
              </w:rPr>
              <w:t>spp.</w:t>
            </w:r>
          </w:p>
        </w:tc>
        <w:tc>
          <w:tcPr>
            <w:tcW w:w="567" w:type="dxa"/>
            <w:vAlign w:val="center"/>
          </w:tcPr>
          <w:p w14:paraId="2547B58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  <w:tc>
          <w:tcPr>
            <w:tcW w:w="706" w:type="dxa"/>
            <w:vAlign w:val="center"/>
          </w:tcPr>
          <w:p w14:paraId="4B0AB32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  <w:tc>
          <w:tcPr>
            <w:tcW w:w="567" w:type="dxa"/>
            <w:vAlign w:val="center"/>
          </w:tcPr>
          <w:p w14:paraId="7488068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707" w:type="dxa"/>
            <w:vAlign w:val="center"/>
          </w:tcPr>
          <w:p w14:paraId="21706D8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  <w:tc>
          <w:tcPr>
            <w:tcW w:w="709" w:type="dxa"/>
            <w:vAlign w:val="center"/>
          </w:tcPr>
          <w:p w14:paraId="7127665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695" w:type="dxa"/>
            <w:vAlign w:val="center"/>
          </w:tcPr>
          <w:p w14:paraId="0F8E8A6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  <w:tc>
          <w:tcPr>
            <w:tcW w:w="581" w:type="dxa"/>
            <w:vAlign w:val="center"/>
          </w:tcPr>
          <w:p w14:paraId="6A5F4C2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0.66</w:t>
            </w:r>
          </w:p>
        </w:tc>
        <w:tc>
          <w:tcPr>
            <w:tcW w:w="708" w:type="dxa"/>
            <w:vAlign w:val="center"/>
          </w:tcPr>
          <w:p w14:paraId="64F8843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  <w:tc>
          <w:tcPr>
            <w:tcW w:w="666" w:type="dxa"/>
            <w:vAlign w:val="center"/>
          </w:tcPr>
          <w:p w14:paraId="2CF570A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0.11</w:t>
            </w:r>
          </w:p>
        </w:tc>
        <w:tc>
          <w:tcPr>
            <w:tcW w:w="779" w:type="dxa"/>
            <w:vAlign w:val="center"/>
          </w:tcPr>
          <w:p w14:paraId="5EF05AE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  <w:tc>
          <w:tcPr>
            <w:tcW w:w="729" w:type="dxa"/>
            <w:vAlign w:val="center"/>
          </w:tcPr>
          <w:p w14:paraId="45DB9F9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  <w:tc>
          <w:tcPr>
            <w:tcW w:w="704" w:type="dxa"/>
            <w:vAlign w:val="center"/>
          </w:tcPr>
          <w:p w14:paraId="158637A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701" w:type="dxa"/>
            <w:vAlign w:val="center"/>
          </w:tcPr>
          <w:p w14:paraId="5910D1C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  <w:tc>
          <w:tcPr>
            <w:tcW w:w="701" w:type="dxa"/>
            <w:vAlign w:val="center"/>
          </w:tcPr>
          <w:p w14:paraId="754DE67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695" w:type="dxa"/>
            <w:vAlign w:val="center"/>
          </w:tcPr>
          <w:p w14:paraId="48901FA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  <w:tc>
          <w:tcPr>
            <w:tcW w:w="661" w:type="dxa"/>
            <w:vAlign w:val="center"/>
          </w:tcPr>
          <w:p w14:paraId="5C1B263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</w:tr>
      <w:tr w:rsidR="00A36995" w:rsidRPr="00E3163C" w14:paraId="4BF5E46B" w14:textId="77777777" w:rsidTr="00CC1E7F">
        <w:tc>
          <w:tcPr>
            <w:tcW w:w="2118" w:type="dxa"/>
            <w:vAlign w:val="center"/>
          </w:tcPr>
          <w:p w14:paraId="3A3F4C02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Selenomas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ruminantium</w:t>
            </w:r>
          </w:p>
        </w:tc>
        <w:tc>
          <w:tcPr>
            <w:tcW w:w="567" w:type="dxa"/>
            <w:vAlign w:val="center"/>
          </w:tcPr>
          <w:p w14:paraId="2953C47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1.56</w:t>
            </w:r>
          </w:p>
        </w:tc>
        <w:tc>
          <w:tcPr>
            <w:tcW w:w="706" w:type="dxa"/>
            <w:vAlign w:val="center"/>
          </w:tcPr>
          <w:p w14:paraId="0DA3E31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1.32</w:t>
            </w:r>
          </w:p>
        </w:tc>
        <w:tc>
          <w:tcPr>
            <w:tcW w:w="567" w:type="dxa"/>
            <w:vAlign w:val="center"/>
          </w:tcPr>
          <w:p w14:paraId="634CB4F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1.24</w:t>
            </w:r>
          </w:p>
        </w:tc>
        <w:tc>
          <w:tcPr>
            <w:tcW w:w="707" w:type="dxa"/>
            <w:vAlign w:val="center"/>
          </w:tcPr>
          <w:p w14:paraId="10C8258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1.10</w:t>
            </w:r>
          </w:p>
        </w:tc>
        <w:tc>
          <w:tcPr>
            <w:tcW w:w="709" w:type="dxa"/>
            <w:vAlign w:val="center"/>
          </w:tcPr>
          <w:p w14:paraId="6953864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1.19</w:t>
            </w:r>
          </w:p>
        </w:tc>
        <w:tc>
          <w:tcPr>
            <w:tcW w:w="695" w:type="dxa"/>
            <w:vAlign w:val="center"/>
          </w:tcPr>
          <w:p w14:paraId="445419E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1.36</w:t>
            </w:r>
          </w:p>
        </w:tc>
        <w:tc>
          <w:tcPr>
            <w:tcW w:w="581" w:type="dxa"/>
            <w:vAlign w:val="center"/>
          </w:tcPr>
          <w:p w14:paraId="69729C4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1.17</w:t>
            </w:r>
          </w:p>
        </w:tc>
        <w:tc>
          <w:tcPr>
            <w:tcW w:w="708" w:type="dxa"/>
            <w:vAlign w:val="center"/>
          </w:tcPr>
          <w:p w14:paraId="6CE1C56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1.26</w:t>
            </w:r>
          </w:p>
        </w:tc>
        <w:tc>
          <w:tcPr>
            <w:tcW w:w="666" w:type="dxa"/>
            <w:vAlign w:val="center"/>
          </w:tcPr>
          <w:p w14:paraId="2C5DEA9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779" w:type="dxa"/>
            <w:vAlign w:val="center"/>
          </w:tcPr>
          <w:p w14:paraId="29FC655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  <w:tc>
          <w:tcPr>
            <w:tcW w:w="729" w:type="dxa"/>
            <w:vAlign w:val="center"/>
          </w:tcPr>
          <w:p w14:paraId="52C96C7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0.093</w:t>
            </w:r>
          </w:p>
        </w:tc>
        <w:tc>
          <w:tcPr>
            <w:tcW w:w="704" w:type="dxa"/>
            <w:vAlign w:val="center"/>
          </w:tcPr>
          <w:p w14:paraId="1452D63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  <w:tc>
          <w:tcPr>
            <w:tcW w:w="701" w:type="dxa"/>
            <w:vAlign w:val="center"/>
          </w:tcPr>
          <w:p w14:paraId="48F1C72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701" w:type="dxa"/>
            <w:vAlign w:val="center"/>
          </w:tcPr>
          <w:p w14:paraId="7E726A6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0.098</w:t>
            </w:r>
          </w:p>
        </w:tc>
        <w:tc>
          <w:tcPr>
            <w:tcW w:w="695" w:type="dxa"/>
            <w:vAlign w:val="center"/>
          </w:tcPr>
          <w:p w14:paraId="0668CA9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  <w:tc>
          <w:tcPr>
            <w:tcW w:w="661" w:type="dxa"/>
            <w:vAlign w:val="center"/>
          </w:tcPr>
          <w:p w14:paraId="7D3095F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</w:tr>
      <w:tr w:rsidR="00A36995" w:rsidRPr="00E3163C" w14:paraId="3A81B9D2" w14:textId="77777777" w:rsidTr="00CC1E7F">
        <w:tc>
          <w:tcPr>
            <w:tcW w:w="2118" w:type="dxa"/>
            <w:vAlign w:val="center"/>
          </w:tcPr>
          <w:p w14:paraId="3348C5FF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Streptococcus </w:t>
            </w:r>
            <w:r w:rsidRPr="00E3163C">
              <w:rPr>
                <w:rFonts w:ascii="Arial" w:hAnsi="Arial" w:cs="Arial"/>
                <w:sz w:val="20"/>
                <w:szCs w:val="20"/>
              </w:rPr>
              <w:t>spp.</w:t>
            </w:r>
          </w:p>
        </w:tc>
        <w:tc>
          <w:tcPr>
            <w:tcW w:w="567" w:type="dxa"/>
            <w:vAlign w:val="center"/>
          </w:tcPr>
          <w:p w14:paraId="09E09B6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1.98</w:t>
            </w:r>
          </w:p>
        </w:tc>
        <w:tc>
          <w:tcPr>
            <w:tcW w:w="706" w:type="dxa"/>
            <w:vAlign w:val="center"/>
          </w:tcPr>
          <w:p w14:paraId="08B6C17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4.29</w:t>
            </w:r>
          </w:p>
        </w:tc>
        <w:tc>
          <w:tcPr>
            <w:tcW w:w="567" w:type="dxa"/>
            <w:vAlign w:val="center"/>
          </w:tcPr>
          <w:p w14:paraId="6628E68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3.19</w:t>
            </w:r>
          </w:p>
        </w:tc>
        <w:tc>
          <w:tcPr>
            <w:tcW w:w="707" w:type="dxa"/>
            <w:vAlign w:val="center"/>
          </w:tcPr>
          <w:p w14:paraId="4A20528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3.22</w:t>
            </w:r>
          </w:p>
        </w:tc>
        <w:tc>
          <w:tcPr>
            <w:tcW w:w="709" w:type="dxa"/>
            <w:vAlign w:val="center"/>
          </w:tcPr>
          <w:p w14:paraId="550C146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2.56</w:t>
            </w:r>
          </w:p>
        </w:tc>
        <w:tc>
          <w:tcPr>
            <w:tcW w:w="695" w:type="dxa"/>
            <w:vAlign w:val="center"/>
          </w:tcPr>
          <w:p w14:paraId="4B77DF8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4.43</w:t>
            </w:r>
          </w:p>
        </w:tc>
        <w:tc>
          <w:tcPr>
            <w:tcW w:w="581" w:type="dxa"/>
            <w:vAlign w:val="center"/>
          </w:tcPr>
          <w:p w14:paraId="50C720A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2.18</w:t>
            </w:r>
          </w:p>
        </w:tc>
        <w:tc>
          <w:tcPr>
            <w:tcW w:w="708" w:type="dxa"/>
            <w:vAlign w:val="center"/>
          </w:tcPr>
          <w:p w14:paraId="023C5BA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2.75</w:t>
            </w:r>
          </w:p>
        </w:tc>
        <w:tc>
          <w:tcPr>
            <w:tcW w:w="666" w:type="dxa"/>
            <w:vAlign w:val="center"/>
          </w:tcPr>
          <w:p w14:paraId="60948C8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1.02</w:t>
            </w:r>
          </w:p>
        </w:tc>
        <w:tc>
          <w:tcPr>
            <w:tcW w:w="779" w:type="dxa"/>
            <w:vAlign w:val="center"/>
          </w:tcPr>
          <w:p w14:paraId="3DDFEAB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729" w:type="dxa"/>
            <w:vAlign w:val="center"/>
          </w:tcPr>
          <w:p w14:paraId="523D416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0.43</w:t>
            </w:r>
          </w:p>
        </w:tc>
        <w:tc>
          <w:tcPr>
            <w:tcW w:w="704" w:type="dxa"/>
            <w:vAlign w:val="center"/>
          </w:tcPr>
          <w:p w14:paraId="1302159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0.056</w:t>
            </w:r>
          </w:p>
        </w:tc>
        <w:tc>
          <w:tcPr>
            <w:tcW w:w="701" w:type="dxa"/>
            <w:vAlign w:val="center"/>
          </w:tcPr>
          <w:p w14:paraId="5202CBD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  <w:tc>
          <w:tcPr>
            <w:tcW w:w="701" w:type="dxa"/>
            <w:vAlign w:val="center"/>
          </w:tcPr>
          <w:p w14:paraId="5052173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0.97</w:t>
            </w:r>
          </w:p>
        </w:tc>
        <w:tc>
          <w:tcPr>
            <w:tcW w:w="695" w:type="dxa"/>
            <w:vAlign w:val="center"/>
          </w:tcPr>
          <w:p w14:paraId="7850C62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661" w:type="dxa"/>
            <w:vAlign w:val="center"/>
          </w:tcPr>
          <w:p w14:paraId="4DCFDDE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0.69</w:t>
            </w:r>
          </w:p>
        </w:tc>
      </w:tr>
      <w:tr w:rsidR="00A36995" w:rsidRPr="00E3163C" w14:paraId="2BCB0C5E" w14:textId="77777777" w:rsidTr="00CC1E7F">
        <w:tc>
          <w:tcPr>
            <w:tcW w:w="2118" w:type="dxa"/>
            <w:vAlign w:val="center"/>
          </w:tcPr>
          <w:p w14:paraId="1DC27646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Streptococcus </w:t>
            </w: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lutetiensis</w:t>
            </w:r>
            <w:proofErr w:type="spellEnd"/>
          </w:p>
        </w:tc>
        <w:tc>
          <w:tcPr>
            <w:tcW w:w="567" w:type="dxa"/>
            <w:vAlign w:val="center"/>
          </w:tcPr>
          <w:p w14:paraId="48400BC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0.68</w:t>
            </w:r>
          </w:p>
        </w:tc>
        <w:tc>
          <w:tcPr>
            <w:tcW w:w="706" w:type="dxa"/>
            <w:vAlign w:val="center"/>
          </w:tcPr>
          <w:p w14:paraId="5C0FF16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1.81</w:t>
            </w:r>
          </w:p>
        </w:tc>
        <w:tc>
          <w:tcPr>
            <w:tcW w:w="567" w:type="dxa"/>
            <w:vAlign w:val="center"/>
          </w:tcPr>
          <w:p w14:paraId="6AAC299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1.22</w:t>
            </w:r>
          </w:p>
        </w:tc>
        <w:tc>
          <w:tcPr>
            <w:tcW w:w="707" w:type="dxa"/>
            <w:vAlign w:val="center"/>
          </w:tcPr>
          <w:p w14:paraId="69C59D9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1.36</w:t>
            </w:r>
          </w:p>
        </w:tc>
        <w:tc>
          <w:tcPr>
            <w:tcW w:w="709" w:type="dxa"/>
            <w:vAlign w:val="center"/>
          </w:tcPr>
          <w:p w14:paraId="5D3C7C9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695" w:type="dxa"/>
            <w:vAlign w:val="center"/>
          </w:tcPr>
          <w:p w14:paraId="748527B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1.59</w:t>
            </w:r>
          </w:p>
        </w:tc>
        <w:tc>
          <w:tcPr>
            <w:tcW w:w="581" w:type="dxa"/>
            <w:vAlign w:val="center"/>
          </w:tcPr>
          <w:p w14:paraId="3351766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0.94</w:t>
            </w:r>
          </w:p>
        </w:tc>
        <w:tc>
          <w:tcPr>
            <w:tcW w:w="708" w:type="dxa"/>
            <w:vAlign w:val="center"/>
          </w:tcPr>
          <w:p w14:paraId="57389FB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  <w:tc>
          <w:tcPr>
            <w:tcW w:w="666" w:type="dxa"/>
            <w:vAlign w:val="center"/>
          </w:tcPr>
          <w:p w14:paraId="325510B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779" w:type="dxa"/>
            <w:vAlign w:val="center"/>
          </w:tcPr>
          <w:p w14:paraId="046E39E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729" w:type="dxa"/>
            <w:vAlign w:val="center"/>
          </w:tcPr>
          <w:p w14:paraId="13AF55F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704" w:type="dxa"/>
            <w:vAlign w:val="center"/>
          </w:tcPr>
          <w:p w14:paraId="4880B2E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0.049</w:t>
            </w:r>
          </w:p>
        </w:tc>
        <w:tc>
          <w:tcPr>
            <w:tcW w:w="701" w:type="dxa"/>
            <w:vAlign w:val="center"/>
          </w:tcPr>
          <w:p w14:paraId="0C5D06A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0.68</w:t>
            </w:r>
          </w:p>
        </w:tc>
        <w:tc>
          <w:tcPr>
            <w:tcW w:w="701" w:type="dxa"/>
            <w:vAlign w:val="center"/>
          </w:tcPr>
          <w:p w14:paraId="67D5760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0.77</w:t>
            </w:r>
          </w:p>
        </w:tc>
        <w:tc>
          <w:tcPr>
            <w:tcW w:w="695" w:type="dxa"/>
            <w:vAlign w:val="center"/>
          </w:tcPr>
          <w:p w14:paraId="031EF02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661" w:type="dxa"/>
            <w:vAlign w:val="center"/>
          </w:tcPr>
          <w:p w14:paraId="54F08FD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</w:tr>
      <w:tr w:rsidR="00A36995" w:rsidRPr="00E3163C" w14:paraId="2DDD81FB" w14:textId="77777777" w:rsidTr="00CC1E7F">
        <w:tc>
          <w:tcPr>
            <w:tcW w:w="2118" w:type="dxa"/>
            <w:vAlign w:val="center"/>
          </w:tcPr>
          <w:p w14:paraId="27A633CA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Succiniclasticum</w:t>
            </w:r>
            <w:proofErr w:type="spellEnd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3163C">
              <w:rPr>
                <w:rFonts w:ascii="Arial" w:hAnsi="Arial" w:cs="Arial"/>
                <w:sz w:val="20"/>
                <w:szCs w:val="20"/>
              </w:rPr>
              <w:t>spp.</w:t>
            </w:r>
          </w:p>
        </w:tc>
        <w:tc>
          <w:tcPr>
            <w:tcW w:w="567" w:type="dxa"/>
            <w:vAlign w:val="center"/>
          </w:tcPr>
          <w:p w14:paraId="2E1D845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1.46</w:t>
            </w:r>
          </w:p>
        </w:tc>
        <w:tc>
          <w:tcPr>
            <w:tcW w:w="706" w:type="dxa"/>
            <w:vAlign w:val="center"/>
          </w:tcPr>
          <w:p w14:paraId="3D6B64D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1.30</w:t>
            </w:r>
          </w:p>
        </w:tc>
        <w:tc>
          <w:tcPr>
            <w:tcW w:w="567" w:type="dxa"/>
            <w:vAlign w:val="center"/>
          </w:tcPr>
          <w:p w14:paraId="5C082E0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1.62</w:t>
            </w:r>
          </w:p>
        </w:tc>
        <w:tc>
          <w:tcPr>
            <w:tcW w:w="707" w:type="dxa"/>
            <w:vAlign w:val="center"/>
          </w:tcPr>
          <w:p w14:paraId="40DB671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1.16</w:t>
            </w:r>
          </w:p>
        </w:tc>
        <w:tc>
          <w:tcPr>
            <w:tcW w:w="709" w:type="dxa"/>
            <w:vAlign w:val="center"/>
          </w:tcPr>
          <w:p w14:paraId="3C0DAF7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1.25</w:t>
            </w:r>
          </w:p>
        </w:tc>
        <w:tc>
          <w:tcPr>
            <w:tcW w:w="695" w:type="dxa"/>
            <w:vAlign w:val="center"/>
          </w:tcPr>
          <w:p w14:paraId="7410920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1.46</w:t>
            </w:r>
          </w:p>
        </w:tc>
        <w:tc>
          <w:tcPr>
            <w:tcW w:w="581" w:type="dxa"/>
            <w:vAlign w:val="center"/>
          </w:tcPr>
          <w:p w14:paraId="3AC04DF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1.43</w:t>
            </w:r>
          </w:p>
        </w:tc>
        <w:tc>
          <w:tcPr>
            <w:tcW w:w="708" w:type="dxa"/>
            <w:vAlign w:val="center"/>
          </w:tcPr>
          <w:p w14:paraId="7E7D15E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1.37</w:t>
            </w:r>
          </w:p>
        </w:tc>
        <w:tc>
          <w:tcPr>
            <w:tcW w:w="666" w:type="dxa"/>
            <w:vAlign w:val="center"/>
          </w:tcPr>
          <w:p w14:paraId="1FBE898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779" w:type="dxa"/>
            <w:vAlign w:val="center"/>
          </w:tcPr>
          <w:p w14:paraId="6BAEB98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0.96</w:t>
            </w:r>
          </w:p>
        </w:tc>
        <w:tc>
          <w:tcPr>
            <w:tcW w:w="729" w:type="dxa"/>
            <w:vAlign w:val="center"/>
          </w:tcPr>
          <w:p w14:paraId="290FBCA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704" w:type="dxa"/>
            <w:vAlign w:val="center"/>
          </w:tcPr>
          <w:p w14:paraId="5BC4C8B3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701" w:type="dxa"/>
            <w:vAlign w:val="center"/>
          </w:tcPr>
          <w:p w14:paraId="2754752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  <w:tc>
          <w:tcPr>
            <w:tcW w:w="701" w:type="dxa"/>
            <w:vAlign w:val="center"/>
          </w:tcPr>
          <w:p w14:paraId="6E1F829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695" w:type="dxa"/>
            <w:vAlign w:val="center"/>
          </w:tcPr>
          <w:p w14:paraId="49E15C0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661" w:type="dxa"/>
            <w:vAlign w:val="center"/>
          </w:tcPr>
          <w:p w14:paraId="65955B5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</w:tr>
      <w:tr w:rsidR="00A36995" w:rsidRPr="00E3163C" w14:paraId="6033FEAE" w14:textId="77777777" w:rsidTr="00CC1E7F">
        <w:tc>
          <w:tcPr>
            <w:tcW w:w="2118" w:type="dxa"/>
            <w:vAlign w:val="center"/>
          </w:tcPr>
          <w:p w14:paraId="25D03335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Treponema </w:t>
            </w:r>
            <w:r w:rsidRPr="00E3163C">
              <w:rPr>
                <w:rFonts w:ascii="Arial" w:hAnsi="Arial" w:cs="Arial"/>
                <w:sz w:val="20"/>
                <w:szCs w:val="20"/>
              </w:rPr>
              <w:t>spp.</w:t>
            </w:r>
          </w:p>
        </w:tc>
        <w:tc>
          <w:tcPr>
            <w:tcW w:w="567" w:type="dxa"/>
            <w:vAlign w:val="center"/>
          </w:tcPr>
          <w:p w14:paraId="3F49347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1.90</w:t>
            </w:r>
          </w:p>
        </w:tc>
        <w:tc>
          <w:tcPr>
            <w:tcW w:w="706" w:type="dxa"/>
            <w:vAlign w:val="center"/>
          </w:tcPr>
          <w:p w14:paraId="766FC77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3.33</w:t>
            </w:r>
          </w:p>
        </w:tc>
        <w:tc>
          <w:tcPr>
            <w:tcW w:w="567" w:type="dxa"/>
            <w:vAlign w:val="center"/>
          </w:tcPr>
          <w:p w14:paraId="394456E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2.21</w:t>
            </w:r>
          </w:p>
        </w:tc>
        <w:tc>
          <w:tcPr>
            <w:tcW w:w="707" w:type="dxa"/>
            <w:vAlign w:val="center"/>
          </w:tcPr>
          <w:p w14:paraId="0DC6D62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2.80</w:t>
            </w:r>
          </w:p>
        </w:tc>
        <w:tc>
          <w:tcPr>
            <w:tcW w:w="709" w:type="dxa"/>
            <w:vAlign w:val="center"/>
          </w:tcPr>
          <w:p w14:paraId="20116D4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  <w:tc>
          <w:tcPr>
            <w:tcW w:w="695" w:type="dxa"/>
            <w:vAlign w:val="center"/>
          </w:tcPr>
          <w:p w14:paraId="579A2CF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1.55</w:t>
            </w:r>
          </w:p>
        </w:tc>
        <w:tc>
          <w:tcPr>
            <w:tcW w:w="581" w:type="dxa"/>
            <w:vAlign w:val="center"/>
          </w:tcPr>
          <w:p w14:paraId="50BBAFF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2.44</w:t>
            </w:r>
          </w:p>
        </w:tc>
        <w:tc>
          <w:tcPr>
            <w:tcW w:w="708" w:type="dxa"/>
            <w:vAlign w:val="center"/>
          </w:tcPr>
          <w:p w14:paraId="4B5B2F7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2.20</w:t>
            </w:r>
          </w:p>
        </w:tc>
        <w:tc>
          <w:tcPr>
            <w:tcW w:w="666" w:type="dxa"/>
            <w:vAlign w:val="center"/>
          </w:tcPr>
          <w:p w14:paraId="0439993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779" w:type="dxa"/>
            <w:vAlign w:val="center"/>
          </w:tcPr>
          <w:p w14:paraId="30B6AAE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729" w:type="dxa"/>
            <w:vAlign w:val="center"/>
          </w:tcPr>
          <w:p w14:paraId="6AC7C31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704" w:type="dxa"/>
            <w:vAlign w:val="center"/>
          </w:tcPr>
          <w:p w14:paraId="0C948C1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701" w:type="dxa"/>
            <w:vAlign w:val="center"/>
          </w:tcPr>
          <w:p w14:paraId="39CF51D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701" w:type="dxa"/>
            <w:vAlign w:val="center"/>
          </w:tcPr>
          <w:p w14:paraId="61840FE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0.028</w:t>
            </w:r>
          </w:p>
        </w:tc>
        <w:tc>
          <w:tcPr>
            <w:tcW w:w="695" w:type="dxa"/>
            <w:vAlign w:val="center"/>
          </w:tcPr>
          <w:p w14:paraId="2264015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661" w:type="dxa"/>
            <w:vAlign w:val="center"/>
          </w:tcPr>
          <w:p w14:paraId="7194455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</w:tr>
      <w:tr w:rsidR="00A36995" w:rsidRPr="00E3163C" w14:paraId="66BCB36E" w14:textId="77777777" w:rsidTr="00CC1E7F">
        <w:tc>
          <w:tcPr>
            <w:tcW w:w="2118" w:type="dxa"/>
            <w:vAlign w:val="center"/>
          </w:tcPr>
          <w:p w14:paraId="45BE335A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Treponema </w:t>
            </w:r>
            <w:proofErr w:type="spellStart"/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bryantii</w:t>
            </w:r>
            <w:proofErr w:type="spellEnd"/>
          </w:p>
        </w:tc>
        <w:tc>
          <w:tcPr>
            <w:tcW w:w="567" w:type="dxa"/>
            <w:vAlign w:val="center"/>
          </w:tcPr>
          <w:p w14:paraId="2CC4CAE1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1.55</w:t>
            </w:r>
          </w:p>
        </w:tc>
        <w:tc>
          <w:tcPr>
            <w:tcW w:w="706" w:type="dxa"/>
            <w:vAlign w:val="center"/>
          </w:tcPr>
          <w:p w14:paraId="14A7E2A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2.29</w:t>
            </w:r>
          </w:p>
        </w:tc>
        <w:tc>
          <w:tcPr>
            <w:tcW w:w="567" w:type="dxa"/>
            <w:vAlign w:val="center"/>
          </w:tcPr>
          <w:p w14:paraId="07AEA3A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1.65</w:t>
            </w:r>
          </w:p>
        </w:tc>
        <w:tc>
          <w:tcPr>
            <w:tcW w:w="707" w:type="dxa"/>
            <w:vAlign w:val="center"/>
          </w:tcPr>
          <w:p w14:paraId="51C994C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2.14</w:t>
            </w:r>
          </w:p>
        </w:tc>
        <w:tc>
          <w:tcPr>
            <w:tcW w:w="709" w:type="dxa"/>
            <w:vAlign w:val="center"/>
          </w:tcPr>
          <w:p w14:paraId="3D5DCFA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1.39</w:t>
            </w:r>
          </w:p>
        </w:tc>
        <w:tc>
          <w:tcPr>
            <w:tcW w:w="695" w:type="dxa"/>
            <w:vAlign w:val="center"/>
          </w:tcPr>
          <w:p w14:paraId="52F4952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1.43</w:t>
            </w:r>
          </w:p>
        </w:tc>
        <w:tc>
          <w:tcPr>
            <w:tcW w:w="581" w:type="dxa"/>
            <w:vAlign w:val="center"/>
          </w:tcPr>
          <w:p w14:paraId="0C0A142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1.37</w:t>
            </w:r>
          </w:p>
        </w:tc>
        <w:tc>
          <w:tcPr>
            <w:tcW w:w="708" w:type="dxa"/>
            <w:vAlign w:val="center"/>
          </w:tcPr>
          <w:p w14:paraId="79B46EC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1.41</w:t>
            </w:r>
          </w:p>
        </w:tc>
        <w:tc>
          <w:tcPr>
            <w:tcW w:w="666" w:type="dxa"/>
            <w:vAlign w:val="center"/>
          </w:tcPr>
          <w:p w14:paraId="1A0B2BE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779" w:type="dxa"/>
            <w:vAlign w:val="center"/>
          </w:tcPr>
          <w:p w14:paraId="39A0F65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  <w:tc>
          <w:tcPr>
            <w:tcW w:w="729" w:type="dxa"/>
            <w:vAlign w:val="center"/>
          </w:tcPr>
          <w:p w14:paraId="6F17603D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0.90</w:t>
            </w:r>
          </w:p>
        </w:tc>
        <w:tc>
          <w:tcPr>
            <w:tcW w:w="704" w:type="dxa"/>
            <w:vAlign w:val="center"/>
          </w:tcPr>
          <w:p w14:paraId="6ED3EEE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0.051</w:t>
            </w:r>
          </w:p>
        </w:tc>
        <w:tc>
          <w:tcPr>
            <w:tcW w:w="701" w:type="dxa"/>
            <w:vAlign w:val="center"/>
          </w:tcPr>
          <w:p w14:paraId="53821A8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&gt;0.99</w:t>
            </w:r>
          </w:p>
        </w:tc>
        <w:tc>
          <w:tcPr>
            <w:tcW w:w="701" w:type="dxa"/>
            <w:vAlign w:val="center"/>
          </w:tcPr>
          <w:p w14:paraId="4140361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0.083</w:t>
            </w:r>
          </w:p>
        </w:tc>
        <w:tc>
          <w:tcPr>
            <w:tcW w:w="695" w:type="dxa"/>
            <w:vAlign w:val="center"/>
          </w:tcPr>
          <w:p w14:paraId="5768A93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0.69</w:t>
            </w:r>
          </w:p>
        </w:tc>
        <w:tc>
          <w:tcPr>
            <w:tcW w:w="661" w:type="dxa"/>
            <w:vAlign w:val="center"/>
          </w:tcPr>
          <w:p w14:paraId="652F682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0.71</w:t>
            </w:r>
          </w:p>
        </w:tc>
      </w:tr>
      <w:tr w:rsidR="00A36995" w:rsidRPr="00E3163C" w14:paraId="5C20ED21" w14:textId="77777777" w:rsidTr="00CC1E7F">
        <w:tc>
          <w:tcPr>
            <w:tcW w:w="2118" w:type="dxa"/>
            <w:vAlign w:val="center"/>
          </w:tcPr>
          <w:p w14:paraId="703C736D" w14:textId="77777777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UCG-002</w:t>
            </w:r>
          </w:p>
        </w:tc>
        <w:tc>
          <w:tcPr>
            <w:tcW w:w="567" w:type="dxa"/>
            <w:vAlign w:val="center"/>
          </w:tcPr>
          <w:p w14:paraId="5A250F1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706" w:type="dxa"/>
            <w:vAlign w:val="center"/>
          </w:tcPr>
          <w:p w14:paraId="5AC0ADC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  <w:tc>
          <w:tcPr>
            <w:tcW w:w="567" w:type="dxa"/>
            <w:vAlign w:val="center"/>
          </w:tcPr>
          <w:p w14:paraId="2CD8D0D7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  <w:tc>
          <w:tcPr>
            <w:tcW w:w="707" w:type="dxa"/>
            <w:vAlign w:val="center"/>
          </w:tcPr>
          <w:p w14:paraId="14D09E80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  <w:tc>
          <w:tcPr>
            <w:tcW w:w="709" w:type="dxa"/>
            <w:vAlign w:val="center"/>
          </w:tcPr>
          <w:p w14:paraId="225D588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695" w:type="dxa"/>
            <w:vAlign w:val="center"/>
          </w:tcPr>
          <w:p w14:paraId="721A56E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581" w:type="dxa"/>
            <w:vAlign w:val="center"/>
          </w:tcPr>
          <w:p w14:paraId="77850BF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0.51</w:t>
            </w:r>
          </w:p>
        </w:tc>
        <w:tc>
          <w:tcPr>
            <w:tcW w:w="708" w:type="dxa"/>
            <w:vAlign w:val="center"/>
          </w:tcPr>
          <w:p w14:paraId="462A307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0.51</w:t>
            </w:r>
          </w:p>
        </w:tc>
        <w:tc>
          <w:tcPr>
            <w:tcW w:w="666" w:type="dxa"/>
            <w:vAlign w:val="center"/>
          </w:tcPr>
          <w:p w14:paraId="5B91542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779" w:type="dxa"/>
            <w:vAlign w:val="center"/>
          </w:tcPr>
          <w:p w14:paraId="7156A56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729" w:type="dxa"/>
            <w:vAlign w:val="center"/>
          </w:tcPr>
          <w:p w14:paraId="24151C1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0.051</w:t>
            </w:r>
          </w:p>
        </w:tc>
        <w:tc>
          <w:tcPr>
            <w:tcW w:w="704" w:type="dxa"/>
            <w:vAlign w:val="center"/>
          </w:tcPr>
          <w:p w14:paraId="58E381E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701" w:type="dxa"/>
            <w:vAlign w:val="center"/>
          </w:tcPr>
          <w:p w14:paraId="2AFC970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701" w:type="dxa"/>
            <w:vAlign w:val="center"/>
          </w:tcPr>
          <w:p w14:paraId="373A9BEB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  <w:tc>
          <w:tcPr>
            <w:tcW w:w="695" w:type="dxa"/>
            <w:vAlign w:val="center"/>
          </w:tcPr>
          <w:p w14:paraId="5E7C5EE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  <w:tc>
          <w:tcPr>
            <w:tcW w:w="661" w:type="dxa"/>
            <w:vAlign w:val="center"/>
          </w:tcPr>
          <w:p w14:paraId="6452EB7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</w:tr>
      <w:tr w:rsidR="00A36995" w:rsidRPr="00E3163C" w14:paraId="5391357C" w14:textId="77777777" w:rsidTr="00CC1E7F">
        <w:tc>
          <w:tcPr>
            <w:tcW w:w="2118" w:type="dxa"/>
            <w:vAlign w:val="center"/>
          </w:tcPr>
          <w:p w14:paraId="7635F934" w14:textId="21E79FDB" w:rsidR="00A36995" w:rsidRPr="00E3163C" w:rsidRDefault="00A36995" w:rsidP="00CC1E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UCG-</w:t>
            </w:r>
            <w:r w:rsidR="00835169"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00</w:t>
            </w: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0FA6478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1.22</w:t>
            </w:r>
          </w:p>
        </w:tc>
        <w:tc>
          <w:tcPr>
            <w:tcW w:w="706" w:type="dxa"/>
            <w:vAlign w:val="center"/>
          </w:tcPr>
          <w:p w14:paraId="79123DB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567" w:type="dxa"/>
            <w:vAlign w:val="center"/>
          </w:tcPr>
          <w:p w14:paraId="4BD74AA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1.18</w:t>
            </w:r>
          </w:p>
        </w:tc>
        <w:tc>
          <w:tcPr>
            <w:tcW w:w="707" w:type="dxa"/>
            <w:vAlign w:val="center"/>
          </w:tcPr>
          <w:p w14:paraId="1D571414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1.19</w:t>
            </w:r>
          </w:p>
        </w:tc>
        <w:tc>
          <w:tcPr>
            <w:tcW w:w="709" w:type="dxa"/>
            <w:vAlign w:val="center"/>
          </w:tcPr>
          <w:p w14:paraId="30A9F3F8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1.04</w:t>
            </w:r>
          </w:p>
        </w:tc>
        <w:tc>
          <w:tcPr>
            <w:tcW w:w="695" w:type="dxa"/>
            <w:vAlign w:val="center"/>
          </w:tcPr>
          <w:p w14:paraId="03014D7C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581" w:type="dxa"/>
            <w:vAlign w:val="center"/>
          </w:tcPr>
          <w:p w14:paraId="64064019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1.03</w:t>
            </w:r>
          </w:p>
        </w:tc>
        <w:tc>
          <w:tcPr>
            <w:tcW w:w="708" w:type="dxa"/>
            <w:vAlign w:val="center"/>
          </w:tcPr>
          <w:p w14:paraId="5ED5E5CF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0.94</w:t>
            </w:r>
          </w:p>
        </w:tc>
        <w:tc>
          <w:tcPr>
            <w:tcW w:w="666" w:type="dxa"/>
            <w:vAlign w:val="center"/>
          </w:tcPr>
          <w:p w14:paraId="4EDE282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779" w:type="dxa"/>
            <w:vAlign w:val="center"/>
          </w:tcPr>
          <w:p w14:paraId="3BB7B7A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  <w:tc>
          <w:tcPr>
            <w:tcW w:w="729" w:type="dxa"/>
            <w:vAlign w:val="center"/>
          </w:tcPr>
          <w:p w14:paraId="120DB78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704" w:type="dxa"/>
            <w:vAlign w:val="center"/>
          </w:tcPr>
          <w:p w14:paraId="33463D16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701" w:type="dxa"/>
            <w:vAlign w:val="center"/>
          </w:tcPr>
          <w:p w14:paraId="28A251AE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701" w:type="dxa"/>
            <w:vAlign w:val="center"/>
          </w:tcPr>
          <w:p w14:paraId="76244E22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  <w:tc>
          <w:tcPr>
            <w:tcW w:w="695" w:type="dxa"/>
            <w:vAlign w:val="center"/>
          </w:tcPr>
          <w:p w14:paraId="69D66AF5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  <w:tc>
          <w:tcPr>
            <w:tcW w:w="661" w:type="dxa"/>
            <w:vAlign w:val="center"/>
          </w:tcPr>
          <w:p w14:paraId="61D2158A" w14:textId="77777777" w:rsidR="00A36995" w:rsidRPr="00E3163C" w:rsidRDefault="00A36995" w:rsidP="00CC1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</w:tr>
    </w:tbl>
    <w:p w14:paraId="04BDB489" w14:textId="77777777" w:rsidR="00A36995" w:rsidRPr="00E3163C" w:rsidRDefault="00A36995" w:rsidP="00A36995">
      <w:pPr>
        <w:jc w:val="both"/>
        <w:rPr>
          <w:rFonts w:ascii="Arial" w:hAnsi="Arial" w:cs="Arial"/>
          <w:sz w:val="20"/>
          <w:szCs w:val="20"/>
        </w:rPr>
      </w:pPr>
      <w:r w:rsidRPr="00E3163C">
        <w:rPr>
          <w:rFonts w:ascii="Arial" w:hAnsi="Arial" w:cs="Arial"/>
          <w:sz w:val="20"/>
          <w:szCs w:val="20"/>
          <w:vertAlign w:val="superscript"/>
        </w:rPr>
        <w:t>1</w:t>
      </w:r>
      <w:r w:rsidRPr="00E3163C">
        <w:rPr>
          <w:rFonts w:ascii="Arial" w:hAnsi="Arial" w:cs="Arial"/>
          <w:sz w:val="20"/>
          <w:szCs w:val="20"/>
        </w:rPr>
        <w:t>Two inocula donor cows and three repetitions in time;</w:t>
      </w:r>
      <w:r w:rsidRPr="00E3163C">
        <w:rPr>
          <w:rFonts w:ascii="Arial" w:hAnsi="Arial" w:cs="Arial"/>
          <w:sz w:val="20"/>
          <w:szCs w:val="20"/>
          <w:vertAlign w:val="superscript"/>
        </w:rPr>
        <w:t xml:space="preserve"> 2</w:t>
      </w:r>
      <w:r w:rsidRPr="00E3163C">
        <w:rPr>
          <w:rFonts w:ascii="Arial" w:hAnsi="Arial" w:cs="Arial"/>
          <w:sz w:val="20"/>
          <w:szCs w:val="20"/>
        </w:rPr>
        <w:t>Vitamin B</w:t>
      </w:r>
      <w:r w:rsidRPr="00E3163C">
        <w:rPr>
          <w:rFonts w:ascii="Arial" w:hAnsi="Arial" w:cs="Arial"/>
          <w:sz w:val="20"/>
          <w:szCs w:val="20"/>
          <w:vertAlign w:val="subscript"/>
        </w:rPr>
        <w:t>12</w:t>
      </w:r>
      <w:r w:rsidRPr="00E3163C">
        <w:rPr>
          <w:rFonts w:ascii="Arial" w:hAnsi="Arial" w:cs="Arial"/>
          <w:sz w:val="20"/>
          <w:szCs w:val="20"/>
        </w:rPr>
        <w:t xml:space="preserve"> supplemented at 8.86 mg/L in serial transfers 1 to 4; </w:t>
      </w:r>
      <w:r w:rsidRPr="00E3163C">
        <w:rPr>
          <w:rFonts w:ascii="Arial" w:hAnsi="Arial" w:cs="Arial"/>
          <w:sz w:val="20"/>
          <w:szCs w:val="20"/>
          <w:vertAlign w:val="superscript"/>
        </w:rPr>
        <w:t>3</w:t>
      </w:r>
      <w:r w:rsidRPr="00E3163C">
        <w:rPr>
          <w:rFonts w:ascii="Arial" w:hAnsi="Arial" w:cs="Arial"/>
          <w:sz w:val="20"/>
          <w:szCs w:val="20"/>
        </w:rPr>
        <w:t>Vitamin B</w:t>
      </w:r>
      <w:r w:rsidRPr="00E3163C">
        <w:rPr>
          <w:rFonts w:ascii="Arial" w:hAnsi="Arial" w:cs="Arial"/>
          <w:sz w:val="20"/>
          <w:szCs w:val="20"/>
          <w:vertAlign w:val="subscript"/>
        </w:rPr>
        <w:t>12</w:t>
      </w:r>
      <w:r w:rsidRPr="00E3163C">
        <w:rPr>
          <w:rFonts w:ascii="Arial" w:hAnsi="Arial" w:cs="Arial"/>
          <w:sz w:val="20"/>
          <w:szCs w:val="20"/>
        </w:rPr>
        <w:t xml:space="preserve"> spiked at 422 mg/L in serial transfer 5; </w:t>
      </w:r>
      <w:r w:rsidRPr="00E3163C">
        <w:rPr>
          <w:rFonts w:ascii="Arial" w:hAnsi="Arial" w:cs="Arial"/>
          <w:sz w:val="20"/>
          <w:szCs w:val="20"/>
          <w:vertAlign w:val="superscript"/>
        </w:rPr>
        <w:t>4</w:t>
      </w:r>
      <w:r w:rsidRPr="00E3163C">
        <w:rPr>
          <w:rFonts w:ascii="Arial" w:hAnsi="Arial" w:cs="Arial"/>
          <w:sz w:val="20"/>
          <w:szCs w:val="20"/>
        </w:rPr>
        <w:t xml:space="preserve">Bromoform at 0.5 µM in serial transfer 5; </w:t>
      </w:r>
      <w:r w:rsidRPr="00E3163C">
        <w:rPr>
          <w:rFonts w:ascii="Arial" w:hAnsi="Arial" w:cs="Arial"/>
          <w:sz w:val="20"/>
          <w:szCs w:val="20"/>
          <w:vertAlign w:val="superscript"/>
        </w:rPr>
        <w:t>5</w:t>
      </w:r>
      <w:r w:rsidRPr="00E3163C">
        <w:rPr>
          <w:rFonts w:ascii="Arial" w:hAnsi="Arial" w:cs="Arial"/>
          <w:sz w:val="20"/>
          <w:szCs w:val="20"/>
        </w:rPr>
        <w:t xml:space="preserve">Only those bacterial clades equal or greater than 0.5% of total bacterial reads in </w:t>
      </w:r>
      <w:r w:rsidRPr="00E3163C">
        <w:rPr>
          <w:rFonts w:ascii="Arial" w:hAnsi="Arial" w:cs="Arial"/>
          <w:sz w:val="20"/>
          <w:szCs w:val="20"/>
        </w:rPr>
        <w:lastRenderedPageBreak/>
        <w:t xml:space="preserve">at least one combination of treatments are shown; </w:t>
      </w:r>
      <w:r w:rsidRPr="00E3163C">
        <w:rPr>
          <w:rFonts w:ascii="Arial" w:hAnsi="Arial" w:cs="Arial"/>
          <w:sz w:val="20"/>
          <w:szCs w:val="20"/>
          <w:vertAlign w:val="superscript"/>
        </w:rPr>
        <w:t>6</w:t>
      </w:r>
      <w:r w:rsidRPr="00E3163C">
        <w:rPr>
          <w:rFonts w:ascii="Arial" w:hAnsi="Arial" w:cs="Arial"/>
          <w:sz w:val="20"/>
          <w:szCs w:val="20"/>
        </w:rPr>
        <w:t>ND = not detected;</w:t>
      </w:r>
      <w:r w:rsidRPr="00E3163C">
        <w:rPr>
          <w:rFonts w:ascii="Arial" w:hAnsi="Arial" w:cs="Arial"/>
          <w:sz w:val="20"/>
          <w:szCs w:val="20"/>
          <w:vertAlign w:val="superscript"/>
        </w:rPr>
        <w:t xml:space="preserve"> 7</w:t>
      </w:r>
      <w:r w:rsidRPr="00E3163C">
        <w:rPr>
          <w:rFonts w:ascii="Arial" w:hAnsi="Arial" w:cs="Arial"/>
          <w:sz w:val="20"/>
          <w:szCs w:val="20"/>
        </w:rPr>
        <w:t>When interactions with bromoform (BMF) were present (</w:t>
      </w:r>
      <w:r w:rsidRPr="00E3163C">
        <w:rPr>
          <w:rFonts w:ascii="Arial" w:hAnsi="Arial" w:cs="Arial"/>
          <w:i/>
          <w:iCs/>
          <w:sz w:val="20"/>
          <w:szCs w:val="20"/>
        </w:rPr>
        <w:t>P</w:t>
      </w:r>
      <w:r w:rsidRPr="00E3163C">
        <w:rPr>
          <w:rFonts w:ascii="Arial" w:hAnsi="Arial" w:cs="Arial"/>
          <w:sz w:val="20"/>
          <w:szCs w:val="20"/>
        </w:rPr>
        <w:t xml:space="preserve"> &lt; 0.05), unlike letters in columns indicate significant (</w:t>
      </w:r>
      <w:r w:rsidRPr="00E3163C">
        <w:rPr>
          <w:rFonts w:ascii="Arial" w:hAnsi="Arial" w:cs="Arial"/>
          <w:i/>
          <w:iCs/>
          <w:sz w:val="20"/>
          <w:szCs w:val="20"/>
        </w:rPr>
        <w:t>P</w:t>
      </w:r>
      <w:r w:rsidRPr="00E3163C">
        <w:rPr>
          <w:rFonts w:ascii="Arial" w:hAnsi="Arial" w:cs="Arial"/>
          <w:sz w:val="20"/>
          <w:szCs w:val="20"/>
        </w:rPr>
        <w:t xml:space="preserve"> &lt; 0.05) differences between bromoform (BMF) concentration treatments within combinations of vitamin B</w:t>
      </w:r>
      <w:r w:rsidRPr="00E3163C">
        <w:rPr>
          <w:rFonts w:ascii="Arial" w:hAnsi="Arial" w:cs="Arial"/>
          <w:sz w:val="20"/>
          <w:szCs w:val="20"/>
          <w:vertAlign w:val="subscript"/>
        </w:rPr>
        <w:t>12</w:t>
      </w:r>
      <w:r w:rsidRPr="00E3163C">
        <w:rPr>
          <w:rFonts w:ascii="Arial" w:hAnsi="Arial" w:cs="Arial"/>
          <w:sz w:val="20"/>
          <w:szCs w:val="20"/>
        </w:rPr>
        <w:t xml:space="preserve"> supplementation at 8.86 mg/L in serial transfers 1 to 4 and vitamin B</w:t>
      </w:r>
      <w:r w:rsidRPr="00E3163C">
        <w:rPr>
          <w:rFonts w:ascii="Arial" w:hAnsi="Arial" w:cs="Arial"/>
          <w:sz w:val="20"/>
          <w:szCs w:val="20"/>
          <w:vertAlign w:val="subscript"/>
        </w:rPr>
        <w:t>12</w:t>
      </w:r>
      <w:r w:rsidRPr="00E3163C">
        <w:rPr>
          <w:rFonts w:ascii="Arial" w:hAnsi="Arial" w:cs="Arial"/>
          <w:sz w:val="20"/>
          <w:szCs w:val="20"/>
        </w:rPr>
        <w:t xml:space="preserve"> spiking at 422 mg/L in serial transfer 5.</w:t>
      </w:r>
    </w:p>
    <w:p w14:paraId="30B525F1" w14:textId="1D03813E" w:rsidR="009124FF" w:rsidRPr="00E3163C" w:rsidRDefault="00A36995" w:rsidP="00A36995">
      <w:pPr>
        <w:rPr>
          <w:rFonts w:ascii="Arial" w:hAnsi="Arial" w:cs="Arial"/>
          <w:sz w:val="20"/>
          <w:szCs w:val="20"/>
        </w:rPr>
      </w:pPr>
      <w:r w:rsidRPr="00E3163C">
        <w:rPr>
          <w:rFonts w:ascii="Arial" w:hAnsi="Arial" w:cs="Arial"/>
          <w:sz w:val="20"/>
          <w:szCs w:val="20"/>
        </w:rPr>
        <w:br w:type="page"/>
      </w:r>
      <w:r w:rsidR="009124FF" w:rsidRPr="00E3163C">
        <w:rPr>
          <w:rFonts w:ascii="Arial" w:hAnsi="Arial" w:cs="Arial"/>
          <w:sz w:val="20"/>
          <w:szCs w:val="20"/>
        </w:rPr>
        <w:lastRenderedPageBreak/>
        <w:t xml:space="preserve">Supplementary Table </w:t>
      </w:r>
      <w:r w:rsidR="00722F10" w:rsidRPr="00E3163C">
        <w:rPr>
          <w:rFonts w:ascii="Arial" w:hAnsi="Arial" w:cs="Arial"/>
          <w:sz w:val="20"/>
          <w:szCs w:val="20"/>
        </w:rPr>
        <w:t>S</w:t>
      </w:r>
      <w:r w:rsidRPr="00E3163C">
        <w:rPr>
          <w:rFonts w:ascii="Arial" w:hAnsi="Arial" w:cs="Arial"/>
          <w:sz w:val="20"/>
          <w:szCs w:val="20"/>
        </w:rPr>
        <w:t>3</w:t>
      </w:r>
      <w:r w:rsidR="009124FF" w:rsidRPr="00E3163C">
        <w:rPr>
          <w:rFonts w:ascii="Arial" w:hAnsi="Arial" w:cs="Arial"/>
          <w:sz w:val="20"/>
          <w:szCs w:val="20"/>
        </w:rPr>
        <w:t>. Effects of supplementing ruminal serial cultures with vitamin B</w:t>
      </w:r>
      <w:r w:rsidR="009124FF" w:rsidRPr="00E3163C">
        <w:rPr>
          <w:rFonts w:ascii="Arial" w:hAnsi="Arial" w:cs="Arial"/>
          <w:sz w:val="20"/>
          <w:szCs w:val="20"/>
          <w:vertAlign w:val="subscript"/>
        </w:rPr>
        <w:t>12</w:t>
      </w:r>
      <w:r w:rsidR="009124FF" w:rsidRPr="00E3163C">
        <w:rPr>
          <w:rFonts w:ascii="Arial" w:hAnsi="Arial" w:cs="Arial"/>
          <w:sz w:val="20"/>
          <w:szCs w:val="20"/>
        </w:rPr>
        <w:t xml:space="preserve"> at 0 or 8.86 mg/L in serial transfers 1 to 4, vitamin B</w:t>
      </w:r>
      <w:r w:rsidR="009124FF" w:rsidRPr="00E3163C">
        <w:rPr>
          <w:rFonts w:ascii="Arial" w:hAnsi="Arial" w:cs="Arial"/>
          <w:sz w:val="20"/>
          <w:szCs w:val="20"/>
          <w:vertAlign w:val="subscript"/>
        </w:rPr>
        <w:t>12</w:t>
      </w:r>
      <w:r w:rsidR="009124FF" w:rsidRPr="00E3163C">
        <w:rPr>
          <w:rFonts w:ascii="Arial" w:hAnsi="Arial" w:cs="Arial"/>
          <w:sz w:val="20"/>
          <w:szCs w:val="20"/>
        </w:rPr>
        <w:t xml:space="preserve"> at 0 or 422 mg/L in serial transfer 5, and bromoform at 0 or 0.5 µM in serial transfer 5, on bacterial alpha diversity indices in serial transfer 5 (Experiment 1).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23"/>
        <w:gridCol w:w="661"/>
        <w:gridCol w:w="693"/>
        <w:gridCol w:w="661"/>
        <w:gridCol w:w="694"/>
        <w:gridCol w:w="695"/>
        <w:gridCol w:w="685"/>
        <w:gridCol w:w="661"/>
        <w:gridCol w:w="694"/>
        <w:gridCol w:w="828"/>
        <w:gridCol w:w="761"/>
        <w:gridCol w:w="694"/>
        <w:gridCol w:w="711"/>
        <w:gridCol w:w="674"/>
        <w:gridCol w:w="683"/>
        <w:gridCol w:w="723"/>
        <w:gridCol w:w="655"/>
      </w:tblGrid>
      <w:tr w:rsidR="009124FF" w:rsidRPr="00E3163C" w14:paraId="099582FD" w14:textId="77777777" w:rsidTr="00C435FC">
        <w:tc>
          <w:tcPr>
            <w:tcW w:w="2118" w:type="dxa"/>
            <w:vAlign w:val="center"/>
          </w:tcPr>
          <w:p w14:paraId="1FCCF3B7" w14:textId="77777777" w:rsidR="009124FF" w:rsidRPr="00E3163C" w:rsidRDefault="009124FF" w:rsidP="00C435FC">
            <w:pPr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Vitamin 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in serial transfers 1-4 (mg/L)</w:t>
            </w:r>
          </w:p>
        </w:tc>
        <w:tc>
          <w:tcPr>
            <w:tcW w:w="2547" w:type="dxa"/>
            <w:gridSpan w:val="4"/>
            <w:vAlign w:val="center"/>
          </w:tcPr>
          <w:p w14:paraId="14AE84C8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gridSpan w:val="4"/>
            <w:vAlign w:val="center"/>
          </w:tcPr>
          <w:p w14:paraId="0628A335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8.86</w:t>
            </w:r>
          </w:p>
        </w:tc>
        <w:tc>
          <w:tcPr>
            <w:tcW w:w="666" w:type="dxa"/>
            <w:vMerge w:val="restart"/>
            <w:vAlign w:val="center"/>
          </w:tcPr>
          <w:p w14:paraId="6009E4B8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SEM</w:t>
            </w:r>
          </w:p>
        </w:tc>
        <w:tc>
          <w:tcPr>
            <w:tcW w:w="779" w:type="dxa"/>
            <w:vMerge w:val="restart"/>
            <w:vAlign w:val="center"/>
          </w:tcPr>
          <w:p w14:paraId="76985715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D51C494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t 1-4</w:t>
            </w:r>
            <w:r w:rsidRPr="00E3163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14:paraId="54EF36A9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=</w:t>
            </w:r>
          </w:p>
        </w:tc>
        <w:tc>
          <w:tcPr>
            <w:tcW w:w="729" w:type="dxa"/>
            <w:vMerge w:val="restart"/>
            <w:vAlign w:val="center"/>
          </w:tcPr>
          <w:p w14:paraId="7810C383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t 5</w:t>
            </w:r>
            <w:r w:rsidRPr="00E3163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  <w:p w14:paraId="36297BCA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=</w:t>
            </w:r>
          </w:p>
        </w:tc>
        <w:tc>
          <w:tcPr>
            <w:tcW w:w="704" w:type="dxa"/>
            <w:vMerge w:val="restart"/>
            <w:vAlign w:val="center"/>
          </w:tcPr>
          <w:p w14:paraId="707ED051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BMF</w:t>
            </w:r>
            <w:r w:rsidRPr="00E3163C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</w:p>
          <w:p w14:paraId="4C0AAEC2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=</w:t>
            </w:r>
          </w:p>
        </w:tc>
        <w:tc>
          <w:tcPr>
            <w:tcW w:w="701" w:type="dxa"/>
            <w:vMerge w:val="restart"/>
            <w:vAlign w:val="center"/>
          </w:tcPr>
          <w:p w14:paraId="50DF21B7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t 1-4 × 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t 5</w:t>
            </w:r>
          </w:p>
          <w:p w14:paraId="1B1D5023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=</w:t>
            </w:r>
          </w:p>
        </w:tc>
        <w:tc>
          <w:tcPr>
            <w:tcW w:w="701" w:type="dxa"/>
            <w:vMerge w:val="restart"/>
            <w:vAlign w:val="center"/>
          </w:tcPr>
          <w:p w14:paraId="4E97FC58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t 1-4 × BMF</w:t>
            </w:r>
          </w:p>
          <w:p w14:paraId="37B8AD90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=</w:t>
            </w:r>
          </w:p>
        </w:tc>
        <w:tc>
          <w:tcPr>
            <w:tcW w:w="695" w:type="dxa"/>
            <w:vMerge w:val="restart"/>
            <w:vAlign w:val="center"/>
          </w:tcPr>
          <w:p w14:paraId="42E72EE0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t 5 × BMF</w:t>
            </w:r>
          </w:p>
          <w:p w14:paraId="39FE1EBE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=</w:t>
            </w:r>
          </w:p>
        </w:tc>
        <w:tc>
          <w:tcPr>
            <w:tcW w:w="661" w:type="dxa"/>
            <w:vMerge w:val="restart"/>
            <w:vAlign w:val="center"/>
          </w:tcPr>
          <w:p w14:paraId="64EE30EB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t 1-4 × 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t 5 × BMF</w:t>
            </w:r>
          </w:p>
          <w:p w14:paraId="20D795AB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=</w:t>
            </w:r>
          </w:p>
        </w:tc>
      </w:tr>
      <w:tr w:rsidR="009124FF" w:rsidRPr="00E3163C" w14:paraId="0ABDD445" w14:textId="77777777" w:rsidTr="00C435FC">
        <w:tc>
          <w:tcPr>
            <w:tcW w:w="2118" w:type="dxa"/>
            <w:vAlign w:val="center"/>
          </w:tcPr>
          <w:p w14:paraId="47CECA6C" w14:textId="77777777" w:rsidR="009124FF" w:rsidRPr="00E3163C" w:rsidRDefault="009124FF" w:rsidP="00C435FC">
            <w:pPr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Vitamin B</w:t>
            </w:r>
            <w:r w:rsidRPr="00E3163C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in serial transfer 5 (mg/L)</w:t>
            </w:r>
          </w:p>
        </w:tc>
        <w:tc>
          <w:tcPr>
            <w:tcW w:w="1273" w:type="dxa"/>
            <w:gridSpan w:val="2"/>
            <w:vAlign w:val="center"/>
          </w:tcPr>
          <w:p w14:paraId="63387902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4" w:type="dxa"/>
            <w:gridSpan w:val="2"/>
            <w:vAlign w:val="center"/>
          </w:tcPr>
          <w:p w14:paraId="08873186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1404" w:type="dxa"/>
            <w:gridSpan w:val="2"/>
            <w:vAlign w:val="center"/>
          </w:tcPr>
          <w:p w14:paraId="45839575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89" w:type="dxa"/>
            <w:gridSpan w:val="2"/>
            <w:vAlign w:val="center"/>
          </w:tcPr>
          <w:p w14:paraId="640970AF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666" w:type="dxa"/>
            <w:vMerge/>
            <w:vAlign w:val="center"/>
          </w:tcPr>
          <w:p w14:paraId="5934D8D7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" w:type="dxa"/>
            <w:vMerge/>
            <w:vAlign w:val="center"/>
          </w:tcPr>
          <w:p w14:paraId="5B6FA631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vMerge/>
            <w:vAlign w:val="center"/>
          </w:tcPr>
          <w:p w14:paraId="654789D4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  <w:vMerge/>
            <w:vAlign w:val="center"/>
          </w:tcPr>
          <w:p w14:paraId="047F76AA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14:paraId="28F819C5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14:paraId="51017561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vMerge/>
            <w:vAlign w:val="center"/>
          </w:tcPr>
          <w:p w14:paraId="4000E9C6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vMerge/>
            <w:vAlign w:val="center"/>
          </w:tcPr>
          <w:p w14:paraId="7E151B1B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4FF" w:rsidRPr="00E3163C" w14:paraId="016DEB0F" w14:textId="77777777" w:rsidTr="00C435FC">
        <w:tc>
          <w:tcPr>
            <w:tcW w:w="2118" w:type="dxa"/>
            <w:vAlign w:val="center"/>
          </w:tcPr>
          <w:p w14:paraId="2F851F7A" w14:textId="77777777" w:rsidR="009124FF" w:rsidRPr="00E3163C" w:rsidRDefault="009124FF" w:rsidP="00C435FC">
            <w:pPr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BMF</w:t>
            </w:r>
            <w:r w:rsidRPr="00E3163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E3163C">
              <w:rPr>
                <w:rFonts w:ascii="Arial" w:hAnsi="Arial" w:cs="Arial"/>
                <w:sz w:val="20"/>
                <w:szCs w:val="20"/>
              </w:rPr>
              <w:t xml:space="preserve"> in serial transfer 5 (µM)</w:t>
            </w:r>
          </w:p>
        </w:tc>
        <w:tc>
          <w:tcPr>
            <w:tcW w:w="567" w:type="dxa"/>
            <w:vAlign w:val="center"/>
          </w:tcPr>
          <w:p w14:paraId="21155EF1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6" w:type="dxa"/>
            <w:vAlign w:val="center"/>
          </w:tcPr>
          <w:p w14:paraId="4BE8124D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567" w:type="dxa"/>
            <w:vAlign w:val="center"/>
          </w:tcPr>
          <w:p w14:paraId="2112EA24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7" w:type="dxa"/>
            <w:vAlign w:val="center"/>
          </w:tcPr>
          <w:p w14:paraId="6DAD3C92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709" w:type="dxa"/>
            <w:vAlign w:val="center"/>
          </w:tcPr>
          <w:p w14:paraId="29F9908C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5" w:type="dxa"/>
            <w:vAlign w:val="center"/>
          </w:tcPr>
          <w:p w14:paraId="662B06BA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581" w:type="dxa"/>
            <w:vAlign w:val="center"/>
          </w:tcPr>
          <w:p w14:paraId="1BADEC6F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7A541026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666" w:type="dxa"/>
            <w:vMerge/>
            <w:vAlign w:val="center"/>
          </w:tcPr>
          <w:p w14:paraId="05FC79FE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" w:type="dxa"/>
            <w:vMerge/>
            <w:vAlign w:val="center"/>
          </w:tcPr>
          <w:p w14:paraId="41E0C63D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vMerge/>
            <w:vAlign w:val="center"/>
          </w:tcPr>
          <w:p w14:paraId="6721D824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  <w:vMerge/>
            <w:vAlign w:val="center"/>
          </w:tcPr>
          <w:p w14:paraId="186DCFF2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14:paraId="47CF3BD9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14:paraId="7437D1DD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vMerge/>
            <w:vAlign w:val="center"/>
          </w:tcPr>
          <w:p w14:paraId="1C7B09EB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vMerge/>
            <w:vAlign w:val="center"/>
          </w:tcPr>
          <w:p w14:paraId="37382EF3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4FF" w:rsidRPr="00E3163C" w14:paraId="67493341" w14:textId="77777777" w:rsidTr="00C435FC">
        <w:tc>
          <w:tcPr>
            <w:tcW w:w="2118" w:type="dxa"/>
            <w:vAlign w:val="center"/>
          </w:tcPr>
          <w:p w14:paraId="70DF5C90" w14:textId="77777777" w:rsidR="009124FF" w:rsidRPr="00E3163C" w:rsidRDefault="009124FF" w:rsidP="00C435F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E3163C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E3163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3EEF068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4089A0F8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14:paraId="7AF1261A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7" w:type="dxa"/>
            <w:vAlign w:val="center"/>
          </w:tcPr>
          <w:p w14:paraId="104FB5C0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5CFC356E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95" w:type="dxa"/>
            <w:vAlign w:val="center"/>
          </w:tcPr>
          <w:p w14:paraId="529A9D05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81" w:type="dxa"/>
            <w:vAlign w:val="center"/>
          </w:tcPr>
          <w:p w14:paraId="10869D6A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8" w:type="dxa"/>
            <w:vAlign w:val="center"/>
          </w:tcPr>
          <w:p w14:paraId="1751A1C2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66" w:type="dxa"/>
            <w:vMerge/>
            <w:vAlign w:val="center"/>
          </w:tcPr>
          <w:p w14:paraId="31B7566F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" w:type="dxa"/>
            <w:vMerge/>
            <w:vAlign w:val="center"/>
          </w:tcPr>
          <w:p w14:paraId="617BBAB0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vMerge/>
            <w:vAlign w:val="center"/>
          </w:tcPr>
          <w:p w14:paraId="62B5CE06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  <w:vMerge/>
            <w:vAlign w:val="center"/>
          </w:tcPr>
          <w:p w14:paraId="73AD9F15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14:paraId="66BCDFD6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14:paraId="76E414A4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vMerge/>
            <w:vAlign w:val="center"/>
          </w:tcPr>
          <w:p w14:paraId="26F8DA1B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vMerge/>
            <w:vAlign w:val="center"/>
          </w:tcPr>
          <w:p w14:paraId="33D40178" w14:textId="77777777" w:rsidR="009124FF" w:rsidRPr="00E3163C" w:rsidRDefault="009124FF" w:rsidP="00C43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4FF" w:rsidRPr="00E3163C" w14:paraId="2C234688" w14:textId="77777777" w:rsidTr="00C435FC">
        <w:tc>
          <w:tcPr>
            <w:tcW w:w="2118" w:type="dxa"/>
            <w:vAlign w:val="center"/>
          </w:tcPr>
          <w:p w14:paraId="626E1094" w14:textId="796A8C91" w:rsidR="009124FF" w:rsidRPr="00E3163C" w:rsidRDefault="009124FF" w:rsidP="009124F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Richness</w:t>
            </w:r>
          </w:p>
        </w:tc>
        <w:tc>
          <w:tcPr>
            <w:tcW w:w="567" w:type="dxa"/>
            <w:vAlign w:val="center"/>
          </w:tcPr>
          <w:p w14:paraId="337EEC70" w14:textId="4FE4668C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1454</w:t>
            </w:r>
          </w:p>
        </w:tc>
        <w:tc>
          <w:tcPr>
            <w:tcW w:w="706" w:type="dxa"/>
            <w:vAlign w:val="center"/>
          </w:tcPr>
          <w:p w14:paraId="27414308" w14:textId="349816F1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1418</w:t>
            </w:r>
          </w:p>
        </w:tc>
        <w:tc>
          <w:tcPr>
            <w:tcW w:w="567" w:type="dxa"/>
            <w:vAlign w:val="center"/>
          </w:tcPr>
          <w:p w14:paraId="0DB5422E" w14:textId="20A7E003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1519</w:t>
            </w:r>
          </w:p>
        </w:tc>
        <w:tc>
          <w:tcPr>
            <w:tcW w:w="707" w:type="dxa"/>
            <w:vAlign w:val="center"/>
          </w:tcPr>
          <w:p w14:paraId="7DB8A1FE" w14:textId="1755C680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1377</w:t>
            </w:r>
          </w:p>
        </w:tc>
        <w:tc>
          <w:tcPr>
            <w:tcW w:w="709" w:type="dxa"/>
            <w:vAlign w:val="center"/>
          </w:tcPr>
          <w:p w14:paraId="2F2B91D3" w14:textId="73487161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1453</w:t>
            </w:r>
          </w:p>
        </w:tc>
        <w:tc>
          <w:tcPr>
            <w:tcW w:w="695" w:type="dxa"/>
            <w:vAlign w:val="center"/>
          </w:tcPr>
          <w:p w14:paraId="35860B91" w14:textId="6C2EC07F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1386</w:t>
            </w:r>
          </w:p>
        </w:tc>
        <w:tc>
          <w:tcPr>
            <w:tcW w:w="581" w:type="dxa"/>
            <w:vAlign w:val="center"/>
          </w:tcPr>
          <w:p w14:paraId="72769130" w14:textId="0F46DEE8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1472</w:t>
            </w:r>
          </w:p>
        </w:tc>
        <w:tc>
          <w:tcPr>
            <w:tcW w:w="708" w:type="dxa"/>
            <w:vAlign w:val="center"/>
          </w:tcPr>
          <w:p w14:paraId="49ACE4A2" w14:textId="19E9FE42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1499</w:t>
            </w:r>
          </w:p>
        </w:tc>
        <w:tc>
          <w:tcPr>
            <w:tcW w:w="666" w:type="dxa"/>
            <w:vAlign w:val="center"/>
          </w:tcPr>
          <w:p w14:paraId="08CC00FC" w14:textId="0414A254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779" w:type="dxa"/>
            <w:vAlign w:val="center"/>
          </w:tcPr>
          <w:p w14:paraId="154E66C4" w14:textId="5E0C7C95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0.88</w:t>
            </w:r>
          </w:p>
        </w:tc>
        <w:tc>
          <w:tcPr>
            <w:tcW w:w="729" w:type="dxa"/>
            <w:vAlign w:val="center"/>
          </w:tcPr>
          <w:p w14:paraId="7BC92EE9" w14:textId="33922CE9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  <w:tc>
          <w:tcPr>
            <w:tcW w:w="704" w:type="dxa"/>
            <w:vAlign w:val="center"/>
          </w:tcPr>
          <w:p w14:paraId="7019AC4F" w14:textId="33A6E3AF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0.39</w:t>
            </w:r>
          </w:p>
        </w:tc>
        <w:tc>
          <w:tcPr>
            <w:tcW w:w="701" w:type="dxa"/>
            <w:vAlign w:val="center"/>
          </w:tcPr>
          <w:p w14:paraId="23F442B8" w14:textId="0BB818B5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  <w:tc>
          <w:tcPr>
            <w:tcW w:w="701" w:type="dxa"/>
            <w:vAlign w:val="center"/>
          </w:tcPr>
          <w:p w14:paraId="6CB05599" w14:textId="6930D303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  <w:tc>
          <w:tcPr>
            <w:tcW w:w="695" w:type="dxa"/>
            <w:vAlign w:val="center"/>
          </w:tcPr>
          <w:p w14:paraId="43D0B6BC" w14:textId="353040C9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0.96</w:t>
            </w:r>
          </w:p>
        </w:tc>
        <w:tc>
          <w:tcPr>
            <w:tcW w:w="661" w:type="dxa"/>
            <w:vAlign w:val="center"/>
          </w:tcPr>
          <w:p w14:paraId="38FF105B" w14:textId="0EC7966B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</w:tr>
      <w:tr w:rsidR="009124FF" w:rsidRPr="00E3163C" w14:paraId="26E22687" w14:textId="77777777" w:rsidTr="00C435FC">
        <w:tc>
          <w:tcPr>
            <w:tcW w:w="2118" w:type="dxa"/>
            <w:vAlign w:val="center"/>
          </w:tcPr>
          <w:p w14:paraId="191E204B" w14:textId="4CECDAA4" w:rsidR="009124FF" w:rsidRPr="00E3163C" w:rsidRDefault="009124FF" w:rsidP="009124FF">
            <w:pPr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Shannon</w:t>
            </w:r>
          </w:p>
        </w:tc>
        <w:tc>
          <w:tcPr>
            <w:tcW w:w="567" w:type="dxa"/>
            <w:vAlign w:val="center"/>
          </w:tcPr>
          <w:p w14:paraId="33C994FE" w14:textId="261474FA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6.68</w:t>
            </w:r>
          </w:p>
        </w:tc>
        <w:tc>
          <w:tcPr>
            <w:tcW w:w="706" w:type="dxa"/>
            <w:vAlign w:val="center"/>
          </w:tcPr>
          <w:p w14:paraId="5765B382" w14:textId="2BE48FCF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6.64</w:t>
            </w:r>
          </w:p>
        </w:tc>
        <w:tc>
          <w:tcPr>
            <w:tcW w:w="567" w:type="dxa"/>
            <w:vAlign w:val="center"/>
          </w:tcPr>
          <w:p w14:paraId="73A456E5" w14:textId="49F049E3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6.70</w:t>
            </w:r>
          </w:p>
        </w:tc>
        <w:tc>
          <w:tcPr>
            <w:tcW w:w="707" w:type="dxa"/>
            <w:vAlign w:val="center"/>
          </w:tcPr>
          <w:p w14:paraId="02A672C6" w14:textId="386C2698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6.59</w:t>
            </w:r>
          </w:p>
        </w:tc>
        <w:tc>
          <w:tcPr>
            <w:tcW w:w="709" w:type="dxa"/>
            <w:vAlign w:val="center"/>
          </w:tcPr>
          <w:p w14:paraId="468DD8D7" w14:textId="43D43B43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6.61</w:t>
            </w:r>
          </w:p>
        </w:tc>
        <w:tc>
          <w:tcPr>
            <w:tcW w:w="695" w:type="dxa"/>
            <w:vAlign w:val="center"/>
          </w:tcPr>
          <w:p w14:paraId="4AC491D0" w14:textId="55E01EF2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6.53</w:t>
            </w:r>
          </w:p>
        </w:tc>
        <w:tc>
          <w:tcPr>
            <w:tcW w:w="581" w:type="dxa"/>
            <w:vAlign w:val="center"/>
          </w:tcPr>
          <w:p w14:paraId="721AC402" w14:textId="5186ADDF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6.68</w:t>
            </w:r>
          </w:p>
        </w:tc>
        <w:tc>
          <w:tcPr>
            <w:tcW w:w="708" w:type="dxa"/>
            <w:vAlign w:val="center"/>
          </w:tcPr>
          <w:p w14:paraId="07DE6CB4" w14:textId="692D0964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6.66</w:t>
            </w:r>
          </w:p>
        </w:tc>
        <w:tc>
          <w:tcPr>
            <w:tcW w:w="666" w:type="dxa"/>
            <w:vAlign w:val="center"/>
          </w:tcPr>
          <w:p w14:paraId="7AFCDF1F" w14:textId="6509EF6E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0.082</w:t>
            </w:r>
          </w:p>
        </w:tc>
        <w:tc>
          <w:tcPr>
            <w:tcW w:w="779" w:type="dxa"/>
            <w:vAlign w:val="center"/>
          </w:tcPr>
          <w:p w14:paraId="5208AF22" w14:textId="31155C52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  <w:tc>
          <w:tcPr>
            <w:tcW w:w="729" w:type="dxa"/>
            <w:vAlign w:val="center"/>
          </w:tcPr>
          <w:p w14:paraId="32338365" w14:textId="1D0BE2B9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0.43</w:t>
            </w:r>
          </w:p>
        </w:tc>
        <w:tc>
          <w:tcPr>
            <w:tcW w:w="704" w:type="dxa"/>
            <w:vAlign w:val="center"/>
          </w:tcPr>
          <w:p w14:paraId="7D447D93" w14:textId="75815B52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701" w:type="dxa"/>
            <w:vAlign w:val="center"/>
          </w:tcPr>
          <w:p w14:paraId="47925FF8" w14:textId="51D91B93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701" w:type="dxa"/>
            <w:vAlign w:val="center"/>
          </w:tcPr>
          <w:p w14:paraId="557898C4" w14:textId="09BCE913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  <w:tc>
          <w:tcPr>
            <w:tcW w:w="695" w:type="dxa"/>
            <w:vAlign w:val="center"/>
          </w:tcPr>
          <w:p w14:paraId="0E8971B8" w14:textId="6CE3D37E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&gt;0.99</w:t>
            </w:r>
          </w:p>
        </w:tc>
        <w:tc>
          <w:tcPr>
            <w:tcW w:w="661" w:type="dxa"/>
            <w:vAlign w:val="center"/>
          </w:tcPr>
          <w:p w14:paraId="49DC6381" w14:textId="3D529F2D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</w:tr>
      <w:tr w:rsidR="009124FF" w:rsidRPr="00E3163C" w14:paraId="7B1DB47C" w14:textId="77777777" w:rsidTr="00C435FC">
        <w:tc>
          <w:tcPr>
            <w:tcW w:w="2118" w:type="dxa"/>
            <w:vAlign w:val="center"/>
          </w:tcPr>
          <w:p w14:paraId="23C6C171" w14:textId="3DA1EC83" w:rsidR="009124FF" w:rsidRPr="00E3163C" w:rsidRDefault="009124FF" w:rsidP="009124FF">
            <w:pPr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Simpson</w:t>
            </w:r>
          </w:p>
        </w:tc>
        <w:tc>
          <w:tcPr>
            <w:tcW w:w="567" w:type="dxa"/>
            <w:vAlign w:val="center"/>
          </w:tcPr>
          <w:p w14:paraId="1AF7DE8D" w14:textId="258772B3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706" w:type="dxa"/>
            <w:vAlign w:val="center"/>
          </w:tcPr>
          <w:p w14:paraId="32217A2D" w14:textId="386E1834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567" w:type="dxa"/>
            <w:vAlign w:val="center"/>
          </w:tcPr>
          <w:p w14:paraId="4958D79B" w14:textId="20B16EF1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707" w:type="dxa"/>
            <w:vAlign w:val="center"/>
          </w:tcPr>
          <w:p w14:paraId="7054252E" w14:textId="223268CA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709" w:type="dxa"/>
            <w:vAlign w:val="center"/>
          </w:tcPr>
          <w:p w14:paraId="672347AD" w14:textId="2280F7B9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695" w:type="dxa"/>
            <w:vAlign w:val="center"/>
          </w:tcPr>
          <w:p w14:paraId="4F819C53" w14:textId="299C815B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581" w:type="dxa"/>
            <w:vAlign w:val="center"/>
          </w:tcPr>
          <w:p w14:paraId="3A570C3F" w14:textId="30AF7AD8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708" w:type="dxa"/>
            <w:vAlign w:val="center"/>
          </w:tcPr>
          <w:p w14:paraId="387D9C89" w14:textId="3D025CAD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666" w:type="dxa"/>
            <w:vAlign w:val="center"/>
          </w:tcPr>
          <w:p w14:paraId="45EB10D5" w14:textId="378B0504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0.0004</w:t>
            </w:r>
          </w:p>
        </w:tc>
        <w:tc>
          <w:tcPr>
            <w:tcW w:w="779" w:type="dxa"/>
            <w:vAlign w:val="center"/>
          </w:tcPr>
          <w:p w14:paraId="65F185C8" w14:textId="0E837FE2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729" w:type="dxa"/>
            <w:vAlign w:val="center"/>
          </w:tcPr>
          <w:p w14:paraId="7DA631A7" w14:textId="52A2E9D8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704" w:type="dxa"/>
            <w:vAlign w:val="center"/>
          </w:tcPr>
          <w:p w14:paraId="6BCBD85D" w14:textId="3841118E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701" w:type="dxa"/>
            <w:vAlign w:val="center"/>
          </w:tcPr>
          <w:p w14:paraId="06385C01" w14:textId="2E83A05B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701" w:type="dxa"/>
            <w:vAlign w:val="center"/>
          </w:tcPr>
          <w:p w14:paraId="3B2E3B5A" w14:textId="628D0EE0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695" w:type="dxa"/>
            <w:vAlign w:val="center"/>
          </w:tcPr>
          <w:p w14:paraId="77A7ACE1" w14:textId="557C7D03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661" w:type="dxa"/>
            <w:vAlign w:val="center"/>
          </w:tcPr>
          <w:p w14:paraId="76A034FD" w14:textId="31055F50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</w:tr>
      <w:tr w:rsidR="009124FF" w:rsidRPr="00E3163C" w14:paraId="1139DB0B" w14:textId="77777777" w:rsidTr="00C435FC">
        <w:tc>
          <w:tcPr>
            <w:tcW w:w="2118" w:type="dxa"/>
            <w:vAlign w:val="center"/>
          </w:tcPr>
          <w:p w14:paraId="10447150" w14:textId="7394FC40" w:rsidR="009124FF" w:rsidRPr="00E3163C" w:rsidRDefault="009124FF" w:rsidP="009124FF">
            <w:pPr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Fisher</w:t>
            </w:r>
          </w:p>
        </w:tc>
        <w:tc>
          <w:tcPr>
            <w:tcW w:w="567" w:type="dxa"/>
            <w:vAlign w:val="center"/>
          </w:tcPr>
          <w:p w14:paraId="2CBBCA21" w14:textId="640A6019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706" w:type="dxa"/>
            <w:vAlign w:val="center"/>
          </w:tcPr>
          <w:p w14:paraId="3B461314" w14:textId="003663F9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567" w:type="dxa"/>
            <w:vAlign w:val="center"/>
          </w:tcPr>
          <w:p w14:paraId="0A56BDDC" w14:textId="35A327C3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384</w:t>
            </w:r>
          </w:p>
        </w:tc>
        <w:tc>
          <w:tcPr>
            <w:tcW w:w="707" w:type="dxa"/>
            <w:vAlign w:val="center"/>
          </w:tcPr>
          <w:p w14:paraId="3CBE615C" w14:textId="09ED95BE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709" w:type="dxa"/>
            <w:vAlign w:val="center"/>
          </w:tcPr>
          <w:p w14:paraId="6EA9E85A" w14:textId="45BD4BA8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361</w:t>
            </w:r>
          </w:p>
        </w:tc>
        <w:tc>
          <w:tcPr>
            <w:tcW w:w="695" w:type="dxa"/>
            <w:vAlign w:val="center"/>
          </w:tcPr>
          <w:p w14:paraId="0743AE0C" w14:textId="70BB02A6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581" w:type="dxa"/>
            <w:vAlign w:val="center"/>
          </w:tcPr>
          <w:p w14:paraId="4A78C4D2" w14:textId="2F658B55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369</w:t>
            </w:r>
          </w:p>
        </w:tc>
        <w:tc>
          <w:tcPr>
            <w:tcW w:w="708" w:type="dxa"/>
            <w:vAlign w:val="center"/>
          </w:tcPr>
          <w:p w14:paraId="16238A8D" w14:textId="0A98A33F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375</w:t>
            </w:r>
          </w:p>
        </w:tc>
        <w:tc>
          <w:tcPr>
            <w:tcW w:w="666" w:type="dxa"/>
            <w:vAlign w:val="center"/>
          </w:tcPr>
          <w:p w14:paraId="6C870A07" w14:textId="070914FE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33.5</w:t>
            </w:r>
          </w:p>
        </w:tc>
        <w:tc>
          <w:tcPr>
            <w:tcW w:w="779" w:type="dxa"/>
            <w:vAlign w:val="center"/>
          </w:tcPr>
          <w:p w14:paraId="1398A156" w14:textId="49D1E02E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  <w:tc>
          <w:tcPr>
            <w:tcW w:w="729" w:type="dxa"/>
            <w:vAlign w:val="center"/>
          </w:tcPr>
          <w:p w14:paraId="61721E35" w14:textId="45BFEDCB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  <w:tc>
          <w:tcPr>
            <w:tcW w:w="704" w:type="dxa"/>
            <w:vAlign w:val="center"/>
          </w:tcPr>
          <w:p w14:paraId="71FDB968" w14:textId="1F1E495D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701" w:type="dxa"/>
            <w:vAlign w:val="center"/>
          </w:tcPr>
          <w:p w14:paraId="2DBEC909" w14:textId="286DB604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0.68</w:t>
            </w:r>
          </w:p>
        </w:tc>
        <w:tc>
          <w:tcPr>
            <w:tcW w:w="701" w:type="dxa"/>
            <w:vAlign w:val="center"/>
          </w:tcPr>
          <w:p w14:paraId="0B333AA9" w14:textId="30903098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695" w:type="dxa"/>
            <w:vAlign w:val="center"/>
          </w:tcPr>
          <w:p w14:paraId="475E1772" w14:textId="3A97F89E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  <w:tc>
          <w:tcPr>
            <w:tcW w:w="661" w:type="dxa"/>
            <w:vAlign w:val="center"/>
          </w:tcPr>
          <w:p w14:paraId="7FB65723" w14:textId="30461073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</w:tr>
      <w:tr w:rsidR="009124FF" w:rsidRPr="00E3163C" w14:paraId="785BB128" w14:textId="77777777" w:rsidTr="00C435FC">
        <w:tc>
          <w:tcPr>
            <w:tcW w:w="2118" w:type="dxa"/>
            <w:vAlign w:val="center"/>
          </w:tcPr>
          <w:p w14:paraId="2D751D41" w14:textId="70A845D0" w:rsidR="009124FF" w:rsidRPr="00E3163C" w:rsidRDefault="009124FF" w:rsidP="009124FF">
            <w:pPr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Shannon. Evenness</w:t>
            </w:r>
          </w:p>
        </w:tc>
        <w:tc>
          <w:tcPr>
            <w:tcW w:w="567" w:type="dxa"/>
            <w:vAlign w:val="center"/>
          </w:tcPr>
          <w:p w14:paraId="00F00568" w14:textId="40A760EE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  <w:tc>
          <w:tcPr>
            <w:tcW w:w="706" w:type="dxa"/>
            <w:vAlign w:val="center"/>
          </w:tcPr>
          <w:p w14:paraId="130C2281" w14:textId="1BDB0223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  <w:tc>
          <w:tcPr>
            <w:tcW w:w="567" w:type="dxa"/>
            <w:vAlign w:val="center"/>
          </w:tcPr>
          <w:p w14:paraId="5394596C" w14:textId="05730927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  <w:tc>
          <w:tcPr>
            <w:tcW w:w="707" w:type="dxa"/>
            <w:vAlign w:val="center"/>
          </w:tcPr>
          <w:p w14:paraId="7D37702A" w14:textId="0C96DF4E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  <w:tc>
          <w:tcPr>
            <w:tcW w:w="709" w:type="dxa"/>
            <w:vAlign w:val="center"/>
          </w:tcPr>
          <w:p w14:paraId="52D70161" w14:textId="25E3DADD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  <w:tc>
          <w:tcPr>
            <w:tcW w:w="695" w:type="dxa"/>
            <w:vAlign w:val="center"/>
          </w:tcPr>
          <w:p w14:paraId="1D5CC579" w14:textId="48991165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0.90</w:t>
            </w:r>
          </w:p>
        </w:tc>
        <w:tc>
          <w:tcPr>
            <w:tcW w:w="581" w:type="dxa"/>
            <w:vAlign w:val="center"/>
          </w:tcPr>
          <w:p w14:paraId="0B1087A1" w14:textId="5C24DD19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  <w:tc>
          <w:tcPr>
            <w:tcW w:w="708" w:type="dxa"/>
            <w:vAlign w:val="center"/>
          </w:tcPr>
          <w:p w14:paraId="142FE8B5" w14:textId="4728FECC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  <w:tc>
          <w:tcPr>
            <w:tcW w:w="666" w:type="dxa"/>
            <w:vAlign w:val="center"/>
          </w:tcPr>
          <w:p w14:paraId="0CFF2A98" w14:textId="57E59BED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0.0052</w:t>
            </w:r>
          </w:p>
        </w:tc>
        <w:tc>
          <w:tcPr>
            <w:tcW w:w="779" w:type="dxa"/>
            <w:vAlign w:val="center"/>
          </w:tcPr>
          <w:p w14:paraId="3411BD98" w14:textId="2BFB9BF5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0.081</w:t>
            </w:r>
          </w:p>
        </w:tc>
        <w:tc>
          <w:tcPr>
            <w:tcW w:w="729" w:type="dxa"/>
            <w:vAlign w:val="center"/>
          </w:tcPr>
          <w:p w14:paraId="27A348C9" w14:textId="47154ED6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704" w:type="dxa"/>
            <w:vAlign w:val="center"/>
          </w:tcPr>
          <w:p w14:paraId="3E2C1552" w14:textId="316176DE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701" w:type="dxa"/>
            <w:vAlign w:val="center"/>
          </w:tcPr>
          <w:p w14:paraId="3C3ABD83" w14:textId="50767453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  <w:tc>
          <w:tcPr>
            <w:tcW w:w="701" w:type="dxa"/>
            <w:vAlign w:val="center"/>
          </w:tcPr>
          <w:p w14:paraId="34851272" w14:textId="1A75FCCF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  <w:tc>
          <w:tcPr>
            <w:tcW w:w="695" w:type="dxa"/>
            <w:vAlign w:val="center"/>
          </w:tcPr>
          <w:p w14:paraId="702180AB" w14:textId="4BE208C4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  <w:tc>
          <w:tcPr>
            <w:tcW w:w="661" w:type="dxa"/>
            <w:vAlign w:val="center"/>
          </w:tcPr>
          <w:p w14:paraId="5052177B" w14:textId="5B01215E" w:rsidR="009124FF" w:rsidRPr="00E3163C" w:rsidRDefault="009124FF" w:rsidP="009124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63C">
              <w:rPr>
                <w:rFonts w:ascii="Arial" w:hAnsi="Arial" w:cs="Arial"/>
                <w:sz w:val="20"/>
                <w:szCs w:val="20"/>
              </w:rPr>
              <w:t>0.71</w:t>
            </w:r>
          </w:p>
        </w:tc>
      </w:tr>
    </w:tbl>
    <w:p w14:paraId="73204272" w14:textId="78FD448B" w:rsidR="009124FF" w:rsidRPr="00E3163C" w:rsidRDefault="009124FF" w:rsidP="009124FF">
      <w:pPr>
        <w:jc w:val="both"/>
        <w:rPr>
          <w:rFonts w:ascii="Arial" w:hAnsi="Arial" w:cs="Arial"/>
          <w:sz w:val="20"/>
          <w:szCs w:val="20"/>
        </w:rPr>
        <w:sectPr w:rsidR="009124FF" w:rsidRPr="00E3163C" w:rsidSect="009124FF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713905D3" w14:textId="2A82CD5A" w:rsidR="00CD76D6" w:rsidRPr="00E3163C" w:rsidRDefault="00CD76D6">
      <w:pPr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5E119E4E" wp14:editId="35F2AB18">
            <wp:extent cx="5612130" cy="3756660"/>
            <wp:effectExtent l="0" t="0" r="7620" b="0"/>
            <wp:docPr id="213013173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70573" w14:textId="6A052635" w:rsidR="00CB00FE" w:rsidRPr="00E3163C" w:rsidRDefault="009A6D62" w:rsidP="00CB3E7D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 xml:space="preserve">Supplementary Figure 1. Effect of </w:t>
      </w:r>
      <w:r w:rsidRPr="00E3163C">
        <w:rPr>
          <w:rFonts w:ascii="Arial" w:hAnsi="Arial" w:cs="Arial"/>
          <w:i/>
          <w:iCs/>
        </w:rPr>
        <w:t>Asparagopsis</w:t>
      </w:r>
      <w:r w:rsidRPr="00E3163C">
        <w:rPr>
          <w:rFonts w:ascii="Arial" w:hAnsi="Arial" w:cs="Arial"/>
        </w:rPr>
        <w:t xml:space="preserve"> on methane (CH</w:t>
      </w:r>
      <w:r w:rsidRPr="00E3163C">
        <w:rPr>
          <w:rFonts w:ascii="Arial" w:hAnsi="Arial" w:cs="Arial"/>
          <w:vertAlign w:val="subscript"/>
        </w:rPr>
        <w:t>4</w:t>
      </w:r>
      <w:r w:rsidRPr="00E3163C">
        <w:rPr>
          <w:rFonts w:ascii="Arial" w:hAnsi="Arial" w:cs="Arial"/>
        </w:rPr>
        <w:t xml:space="preserve">) production relative to the Control treatment not including </w:t>
      </w:r>
      <w:r w:rsidRPr="00E3163C">
        <w:rPr>
          <w:rFonts w:ascii="Arial" w:hAnsi="Arial" w:cs="Arial"/>
          <w:i/>
          <w:iCs/>
        </w:rPr>
        <w:t>Asparagopsis</w:t>
      </w:r>
      <w:r w:rsidR="00CB3E7D" w:rsidRPr="00E3163C">
        <w:rPr>
          <w:rFonts w:ascii="Arial" w:hAnsi="Arial" w:cs="Arial"/>
        </w:rPr>
        <w:t xml:space="preserve"> in rumen batch cultures</w:t>
      </w:r>
      <w:r w:rsidRPr="00E3163C">
        <w:rPr>
          <w:rFonts w:ascii="Arial" w:hAnsi="Arial" w:cs="Arial"/>
        </w:rPr>
        <w:t>.</w:t>
      </w:r>
      <w:r w:rsidR="00526811" w:rsidRPr="00E3163C">
        <w:rPr>
          <w:rFonts w:ascii="Arial" w:hAnsi="Arial" w:cs="Arial"/>
        </w:rPr>
        <w:t xml:space="preserve"> Preliminary assay of Experiment 4.</w:t>
      </w:r>
    </w:p>
    <w:p w14:paraId="6297A5C1" w14:textId="77777777" w:rsidR="00CB00FE" w:rsidRPr="00E3163C" w:rsidRDefault="00CB00FE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35B7DF7A" w14:textId="0721F9AA" w:rsidR="00CD76D6" w:rsidRPr="00E3163C" w:rsidRDefault="00CB00FE" w:rsidP="00CB3E7D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3D73A2AF" wp14:editId="29454E34">
            <wp:extent cx="5612130" cy="5612130"/>
            <wp:effectExtent l="0" t="0" r="7620" b="7620"/>
            <wp:docPr id="570924473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924473" name="Imagen 1" descr="Diagrama&#10;&#10;El contenido generado por IA puede ser incorrec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2CEE1" w14:textId="12EEA5AD" w:rsidR="00CB00FE" w:rsidRPr="00E3163C" w:rsidRDefault="00CB00FE" w:rsidP="00CB3E7D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 xml:space="preserve">Supplementary Figure S2. Archaeal rarefaction curve </w:t>
      </w:r>
      <w:r w:rsidR="00602A23" w:rsidRPr="00E3163C">
        <w:rPr>
          <w:rFonts w:ascii="Arial" w:hAnsi="Arial" w:cs="Arial"/>
        </w:rPr>
        <w:t xml:space="preserve">in transfer 5 of 5-transfers serial rumen cultures </w:t>
      </w:r>
      <w:r w:rsidRPr="00E3163C">
        <w:rPr>
          <w:rFonts w:ascii="Arial" w:hAnsi="Arial" w:cs="Arial"/>
        </w:rPr>
        <w:t>(Experiment 1).</w:t>
      </w:r>
    </w:p>
    <w:p w14:paraId="0C664820" w14:textId="77777777" w:rsidR="00CB00FE" w:rsidRPr="00E3163C" w:rsidRDefault="00CB00FE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78826CA5" w14:textId="24A15E90" w:rsidR="00CB00FE" w:rsidRPr="00E3163C" w:rsidRDefault="00CB00FE" w:rsidP="00CB3E7D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1ED6480B" wp14:editId="345C8DBA">
            <wp:extent cx="5612130" cy="4006850"/>
            <wp:effectExtent l="0" t="0" r="7620" b="0"/>
            <wp:docPr id="26803393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00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5EDEF" w14:textId="507FA08D" w:rsidR="005B6E40" w:rsidRPr="00E3163C" w:rsidRDefault="00CB00FE" w:rsidP="00CB3E7D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S3. Relationship between total archaeal reads and methane (CH</w:t>
      </w:r>
      <w:r w:rsidRPr="00E3163C">
        <w:rPr>
          <w:rFonts w:ascii="Arial" w:hAnsi="Arial" w:cs="Arial"/>
          <w:vertAlign w:val="subscript"/>
        </w:rPr>
        <w:t>4</w:t>
      </w:r>
      <w:r w:rsidRPr="00E3163C">
        <w:rPr>
          <w:rFonts w:ascii="Arial" w:hAnsi="Arial" w:cs="Arial"/>
        </w:rPr>
        <w:t>) production</w:t>
      </w:r>
      <w:r w:rsidR="00602A23" w:rsidRPr="00E3163C">
        <w:rPr>
          <w:rFonts w:ascii="Arial" w:hAnsi="Arial" w:cs="Arial"/>
        </w:rPr>
        <w:t xml:space="preserve"> in transfer 5 of 5-transfer serial rumen cultures</w:t>
      </w:r>
      <w:r w:rsidRPr="00E3163C">
        <w:rPr>
          <w:rFonts w:ascii="Arial" w:hAnsi="Arial" w:cs="Arial"/>
        </w:rPr>
        <w:t xml:space="preserve">. </w:t>
      </w:r>
      <w:r w:rsidR="00602A23" w:rsidRPr="00E3163C">
        <w:rPr>
          <w:rFonts w:ascii="Arial" w:hAnsi="Arial" w:cs="Arial"/>
        </w:rPr>
        <w:t>D</w:t>
      </w:r>
      <w:r w:rsidR="00820933" w:rsidRPr="00E3163C">
        <w:rPr>
          <w:rFonts w:ascii="Arial" w:hAnsi="Arial" w:cs="Arial"/>
        </w:rPr>
        <w:t>im</w:t>
      </w:r>
      <w:r w:rsidRPr="00E3163C">
        <w:rPr>
          <w:rFonts w:ascii="Arial" w:hAnsi="Arial" w:cs="Arial"/>
        </w:rPr>
        <w:t xml:space="preserve"> = Control, </w:t>
      </w:r>
      <w:r w:rsidR="00602A23" w:rsidRPr="00E3163C">
        <w:rPr>
          <w:rFonts w:ascii="Arial" w:hAnsi="Arial" w:cs="Arial"/>
        </w:rPr>
        <w:t>Bright</w:t>
      </w:r>
      <w:r w:rsidRPr="00E3163C">
        <w:rPr>
          <w:rFonts w:ascii="Arial" w:hAnsi="Arial" w:cs="Arial"/>
        </w:rPr>
        <w:t xml:space="preserve"> =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supplementation at 8.86 mg/L in serial transfers 1 to 4; Circles = Control, </w:t>
      </w:r>
      <w:r w:rsidR="00602A23" w:rsidRPr="00E3163C">
        <w:rPr>
          <w:rFonts w:ascii="Arial" w:hAnsi="Arial" w:cs="Arial"/>
        </w:rPr>
        <w:t xml:space="preserve">Triangles = </w:t>
      </w:r>
      <w:r w:rsidRPr="00E3163C">
        <w:rPr>
          <w:rFonts w:ascii="Arial" w:hAnsi="Arial" w:cs="Arial"/>
        </w:rPr>
        <w:t xml:space="preserve">Blue </w:t>
      </w:r>
      <w:r w:rsidR="00602A23" w:rsidRPr="00E3163C">
        <w:rPr>
          <w:rFonts w:ascii="Arial" w:hAnsi="Arial" w:cs="Arial"/>
        </w:rPr>
        <w:t>Vitamin B</w:t>
      </w:r>
      <w:r w:rsidR="00602A23" w:rsidRPr="00E3163C">
        <w:rPr>
          <w:rFonts w:ascii="Arial" w:hAnsi="Arial" w:cs="Arial"/>
          <w:vertAlign w:val="subscript"/>
        </w:rPr>
        <w:t>12</w:t>
      </w:r>
      <w:r w:rsidR="00602A23" w:rsidRPr="00E3163C">
        <w:rPr>
          <w:rFonts w:ascii="Arial" w:hAnsi="Arial" w:cs="Arial"/>
        </w:rPr>
        <w:t xml:space="preserve"> spiking at 422 mg/L in serial transfer 5; Blue </w:t>
      </w:r>
      <w:r w:rsidRPr="00E3163C">
        <w:rPr>
          <w:rFonts w:ascii="Arial" w:hAnsi="Arial" w:cs="Arial"/>
        </w:rPr>
        <w:t xml:space="preserve">= Control, Red = </w:t>
      </w:r>
      <w:r w:rsidR="00602A23" w:rsidRPr="00E3163C">
        <w:rPr>
          <w:rFonts w:ascii="Arial" w:hAnsi="Arial" w:cs="Arial"/>
        </w:rPr>
        <w:t xml:space="preserve">0.5 µM </w:t>
      </w:r>
      <w:r w:rsidRPr="00E3163C">
        <w:rPr>
          <w:rFonts w:ascii="Arial" w:hAnsi="Arial" w:cs="Arial"/>
        </w:rPr>
        <w:t>Bromoform</w:t>
      </w:r>
      <w:r w:rsidR="00602A23" w:rsidRPr="00E3163C">
        <w:rPr>
          <w:rFonts w:ascii="Arial" w:hAnsi="Arial" w:cs="Arial"/>
        </w:rPr>
        <w:t xml:space="preserve"> in serial transfer 5 (Experiment 1).</w:t>
      </w:r>
      <w:r w:rsidRPr="00E3163C">
        <w:rPr>
          <w:rFonts w:ascii="Arial" w:hAnsi="Arial" w:cs="Arial"/>
        </w:rPr>
        <w:t xml:space="preserve"> </w:t>
      </w:r>
    </w:p>
    <w:p w14:paraId="449E73F7" w14:textId="77777777" w:rsidR="005B6E40" w:rsidRPr="00E3163C" w:rsidRDefault="005B6E40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7AD4B6B8" w14:textId="6D63A95C" w:rsidR="00CB00FE" w:rsidRPr="00E3163C" w:rsidRDefault="005B6E40" w:rsidP="00CB3E7D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087D5E4C" wp14:editId="36ECCDD4">
            <wp:extent cx="5220586" cy="3906536"/>
            <wp:effectExtent l="0" t="0" r="0" b="0"/>
            <wp:docPr id="15009157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225" cy="391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331AD" w14:textId="6A187A37" w:rsidR="00435A61" w:rsidRPr="00E3163C" w:rsidRDefault="005B6E40" w:rsidP="005B6E40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 xml:space="preserve">Supplementary Figure S4. Principal components biplot of the archaeal community composition at the genus </w:t>
      </w:r>
      <w:r w:rsidR="009813E0" w:rsidRPr="00E3163C">
        <w:rPr>
          <w:rFonts w:ascii="Arial" w:hAnsi="Arial" w:cs="Arial"/>
        </w:rPr>
        <w:t>rank</w:t>
      </w:r>
      <w:r w:rsidRPr="00E3163C">
        <w:rPr>
          <w:rFonts w:ascii="Arial" w:hAnsi="Arial" w:cs="Arial"/>
        </w:rPr>
        <w:t xml:space="preserve"> in transfer 5 of 5-transfer serial rumen cultures. D</w:t>
      </w:r>
      <w:r w:rsidR="00820933" w:rsidRPr="00E3163C">
        <w:rPr>
          <w:rFonts w:ascii="Arial" w:hAnsi="Arial" w:cs="Arial"/>
        </w:rPr>
        <w:t>im</w:t>
      </w:r>
      <w:r w:rsidRPr="00E3163C">
        <w:rPr>
          <w:rFonts w:ascii="Arial" w:hAnsi="Arial" w:cs="Arial"/>
        </w:rPr>
        <w:t xml:space="preserve"> = Control, Bright =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supplementation at 8.86 mg/L in serial transfers 1 to 4; Circles = Control, Triangles = Blue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spiking at 422 mg/L in serial transfer 5; Blue = Control, Red = 0.5 µM Bromoform in serial transfer 5 (Experiment 1). </w:t>
      </w:r>
    </w:p>
    <w:p w14:paraId="089DE445" w14:textId="77777777" w:rsidR="00435A61" w:rsidRPr="00E3163C" w:rsidRDefault="00435A61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3D0BF98C" w14:textId="5205AC9D" w:rsidR="005B6E40" w:rsidRPr="00E3163C" w:rsidRDefault="00435A61" w:rsidP="005B6E40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3EBBD455" wp14:editId="5524A60C">
            <wp:extent cx="5612130" cy="5612130"/>
            <wp:effectExtent l="0" t="0" r="7620" b="7620"/>
            <wp:docPr id="1103122893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22893" name="Imagen 1" descr="Diagrama&#10;&#10;El contenido generado por IA puede ser incorrec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E7D2E" w14:textId="22F26D13" w:rsidR="009813E0" w:rsidRPr="00E3163C" w:rsidRDefault="00435A61" w:rsidP="00435A61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S5. Bacterial rarefaction curve in transfer 5 of 5-transfers serial rumen cultures (Experiment 1).</w:t>
      </w:r>
    </w:p>
    <w:p w14:paraId="494F418D" w14:textId="77777777" w:rsidR="009813E0" w:rsidRPr="00E3163C" w:rsidRDefault="009813E0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65204B37" w14:textId="7151F623" w:rsidR="00435A61" w:rsidRPr="00E3163C" w:rsidRDefault="009813E0" w:rsidP="00435A61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4B08C74C" wp14:editId="2A839D3E">
            <wp:extent cx="4457700" cy="4409509"/>
            <wp:effectExtent l="0" t="0" r="0" b="0"/>
            <wp:docPr id="1609154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0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7C85A" w14:textId="505B7F60" w:rsidR="009813E0" w:rsidRPr="00E3163C" w:rsidRDefault="009813E0" w:rsidP="009813E0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 xml:space="preserve">Supplementary Figure S6. Principal components biplot of the bacterial community composition at the genus and species </w:t>
      </w:r>
      <w:proofErr w:type="gramStart"/>
      <w:r w:rsidRPr="00E3163C">
        <w:rPr>
          <w:rFonts w:ascii="Arial" w:hAnsi="Arial" w:cs="Arial"/>
        </w:rPr>
        <w:t>ranks</w:t>
      </w:r>
      <w:proofErr w:type="gramEnd"/>
      <w:r w:rsidRPr="00E3163C">
        <w:rPr>
          <w:rFonts w:ascii="Arial" w:hAnsi="Arial" w:cs="Arial"/>
        </w:rPr>
        <w:t xml:space="preserve"> in transfer 5 of 5-transfer serial rumen cultures. Dim = Control, Bright =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supplementation at 8.86 mg/L in serial transfers 1 to 4; Circles = Control, Triangles = Blue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spiking at 422 mg/L in serial transfer 5; Blue = Control, Red = 0.5 µM Bromoform in serial transfer 5 (Experiment 1). </w:t>
      </w:r>
    </w:p>
    <w:p w14:paraId="66958A4E" w14:textId="77777777" w:rsidR="009813E0" w:rsidRPr="00E3163C" w:rsidRDefault="009813E0" w:rsidP="00435A61">
      <w:pPr>
        <w:jc w:val="both"/>
        <w:rPr>
          <w:rFonts w:ascii="Arial" w:hAnsi="Arial" w:cs="Arial"/>
        </w:rPr>
      </w:pPr>
    </w:p>
    <w:p w14:paraId="7D347FB9" w14:textId="39F587D9" w:rsidR="005B6E40" w:rsidRPr="00E3163C" w:rsidRDefault="005B6E40" w:rsidP="00CB3E7D">
      <w:pPr>
        <w:jc w:val="both"/>
        <w:rPr>
          <w:rFonts w:ascii="Arial" w:hAnsi="Arial" w:cs="Arial"/>
        </w:rPr>
      </w:pPr>
    </w:p>
    <w:p w14:paraId="575992BA" w14:textId="5C101D18" w:rsidR="00CD76D6" w:rsidRPr="00E3163C" w:rsidRDefault="00CD76D6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39E46854" w14:textId="1DD4617D" w:rsidR="007D416D" w:rsidRPr="00E3163C" w:rsidRDefault="000455A6" w:rsidP="007D416D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7B4B7D96" wp14:editId="775BE807">
            <wp:extent cx="5612130" cy="3434080"/>
            <wp:effectExtent l="0" t="0" r="7620" b="0"/>
            <wp:docPr id="11482897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B9F34" w14:textId="53D7FDDA" w:rsidR="004F2B78" w:rsidRPr="00E3163C" w:rsidRDefault="0097486C" w:rsidP="0097486C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C74C29" w:rsidRPr="00E3163C">
        <w:rPr>
          <w:rFonts w:ascii="Arial" w:hAnsi="Arial" w:cs="Arial"/>
        </w:rPr>
        <w:t>7</w:t>
      </w:r>
      <w:r w:rsidRPr="00E3163C">
        <w:rPr>
          <w:rFonts w:ascii="Arial" w:hAnsi="Arial" w:cs="Arial"/>
        </w:rPr>
        <w:t>. Effects of bromoform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on</w:t>
      </w:r>
      <w:r w:rsidR="008D38D9" w:rsidRPr="00E3163C">
        <w:rPr>
          <w:rFonts w:ascii="Arial" w:hAnsi="Arial" w:cs="Arial"/>
        </w:rPr>
        <w:t xml:space="preserve"> total gas production</w:t>
      </w:r>
      <w:r w:rsidRPr="00E3163C">
        <w:rPr>
          <w:rFonts w:ascii="Arial" w:hAnsi="Arial" w:cs="Arial"/>
        </w:rPr>
        <w:t xml:space="preserve"> in </w:t>
      </w:r>
      <w:r w:rsidR="00CE3C6A" w:rsidRPr="00E3163C">
        <w:rPr>
          <w:rFonts w:ascii="Arial" w:hAnsi="Arial" w:cs="Arial"/>
        </w:rPr>
        <w:t xml:space="preserve">48-h </w:t>
      </w:r>
      <w:r w:rsidRPr="00E3163C">
        <w:rPr>
          <w:rFonts w:ascii="Arial" w:hAnsi="Arial" w:cs="Arial"/>
        </w:rPr>
        <w:t xml:space="preserve">rumen batch cultures. Bromoform,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</w:t>
      </w:r>
      <w:r w:rsidR="008D38D9" w:rsidRPr="00E3163C">
        <w:rPr>
          <w:rFonts w:ascii="Arial" w:hAnsi="Arial" w:cs="Arial"/>
        </w:rPr>
        <w:t>&lt; 0.001</w:t>
      </w:r>
      <w:r w:rsidRPr="00E3163C">
        <w:rPr>
          <w:rFonts w:ascii="Arial" w:hAnsi="Arial" w:cs="Arial"/>
        </w:rPr>
        <w:t>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</w:t>
      </w:r>
      <w:r w:rsidR="008D38D9" w:rsidRPr="00E3163C">
        <w:rPr>
          <w:rFonts w:ascii="Arial" w:hAnsi="Arial" w:cs="Arial"/>
        </w:rPr>
        <w:t>03</w:t>
      </w:r>
      <w:r w:rsidRPr="00E3163C">
        <w:rPr>
          <w:rFonts w:ascii="Arial" w:hAnsi="Arial" w:cs="Arial"/>
        </w:rPr>
        <w:t>8; Bromoform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</w:t>
      </w:r>
      <w:r w:rsidR="008D38D9" w:rsidRPr="00E3163C">
        <w:rPr>
          <w:rFonts w:ascii="Arial" w:hAnsi="Arial" w:cs="Arial"/>
        </w:rPr>
        <w:t>2</w:t>
      </w:r>
      <w:r w:rsidRPr="00E3163C">
        <w:rPr>
          <w:rFonts w:ascii="Arial" w:hAnsi="Arial" w:cs="Arial"/>
        </w:rPr>
        <w:t xml:space="preserve">6; </w:t>
      </w:r>
      <w:r w:rsidR="00D61541" w:rsidRPr="00E3163C">
        <w:rPr>
          <w:rFonts w:ascii="Arial" w:hAnsi="Arial" w:cs="Arial"/>
        </w:rPr>
        <w:t>C</w:t>
      </w:r>
      <w:r w:rsidRPr="00E3163C">
        <w:rPr>
          <w:rFonts w:ascii="Arial" w:hAnsi="Arial" w:cs="Arial"/>
        </w:rPr>
        <w:t xml:space="preserve">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0.51; </w:t>
      </w:r>
      <w:r w:rsidR="0029227E" w:rsidRPr="00E3163C">
        <w:rPr>
          <w:rFonts w:ascii="Arial" w:hAnsi="Arial" w:cs="Arial"/>
        </w:rPr>
        <w:t>Incubation</w:t>
      </w:r>
      <w:r w:rsidRPr="00E3163C">
        <w:rPr>
          <w:rFonts w:ascii="Arial" w:hAnsi="Arial" w:cs="Arial"/>
        </w:rPr>
        <w:t xml:space="preserve">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0.3</w:t>
      </w:r>
      <w:r w:rsidR="008D38D9" w:rsidRPr="00E3163C">
        <w:rPr>
          <w:rFonts w:ascii="Arial" w:hAnsi="Arial" w:cs="Arial"/>
        </w:rPr>
        <w:t>3. Concentration of vitamin B</w:t>
      </w:r>
      <w:r w:rsidR="008D38D9"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</w:t>
      </w:r>
      <w:r w:rsidR="008D38D9" w:rsidRPr="00E3163C">
        <w:rPr>
          <w:rFonts w:ascii="Arial" w:hAnsi="Arial" w:cs="Arial"/>
        </w:rPr>
        <w:t xml:space="preserve">was added unity and log-transformed for the statistical analysis </w:t>
      </w:r>
      <w:r w:rsidRPr="00E3163C">
        <w:rPr>
          <w:rFonts w:ascii="Arial" w:hAnsi="Arial" w:cs="Arial"/>
        </w:rPr>
        <w:t>(Experiment 2).</w:t>
      </w:r>
    </w:p>
    <w:p w14:paraId="4A869B68" w14:textId="77777777" w:rsidR="004F2B78" w:rsidRPr="00E3163C" w:rsidRDefault="004F2B78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56A4A06F" w14:textId="4F1AF415" w:rsidR="008D38D9" w:rsidRPr="00E3163C" w:rsidRDefault="004F2B78" w:rsidP="0097486C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59E05D74" wp14:editId="5475123C">
            <wp:extent cx="5612130" cy="3434080"/>
            <wp:effectExtent l="0" t="0" r="7620" b="0"/>
            <wp:docPr id="28614653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FA6BE" w14:textId="1BBA8CCB" w:rsidR="004F2B78" w:rsidRPr="00E3163C" w:rsidRDefault="004F2B78" w:rsidP="004F2B78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 xml:space="preserve">Supplementary </w:t>
      </w:r>
      <w:bookmarkStart w:id="0" w:name="_Hlk219211498"/>
      <w:r w:rsidRPr="00E3163C">
        <w:rPr>
          <w:rFonts w:ascii="Arial" w:hAnsi="Arial" w:cs="Arial"/>
        </w:rPr>
        <w:t>Figure S</w:t>
      </w:r>
      <w:r w:rsidR="00C74C29" w:rsidRPr="00E3163C">
        <w:rPr>
          <w:rFonts w:ascii="Arial" w:hAnsi="Arial" w:cs="Arial"/>
        </w:rPr>
        <w:t>8</w:t>
      </w:r>
      <w:r w:rsidRPr="00E3163C">
        <w:rPr>
          <w:rFonts w:ascii="Arial" w:hAnsi="Arial" w:cs="Arial"/>
        </w:rPr>
        <w:t>. Effects of bromoform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on dihydrogen (H</w:t>
      </w:r>
      <w:r w:rsidRPr="00E3163C">
        <w:rPr>
          <w:rFonts w:ascii="Arial" w:hAnsi="Arial" w:cs="Arial"/>
          <w:vertAlign w:val="subscript"/>
        </w:rPr>
        <w:t>2</w:t>
      </w:r>
      <w:r w:rsidRPr="00E3163C">
        <w:rPr>
          <w:rFonts w:ascii="Arial" w:hAnsi="Arial" w:cs="Arial"/>
        </w:rPr>
        <w:t xml:space="preserve">) accumulation in </w:t>
      </w:r>
      <w:r w:rsidR="00CE3C6A" w:rsidRPr="00E3163C">
        <w:rPr>
          <w:rFonts w:ascii="Arial" w:hAnsi="Arial" w:cs="Arial"/>
        </w:rPr>
        <w:t xml:space="preserve">48-h </w:t>
      </w:r>
      <w:r w:rsidRPr="00E3163C">
        <w:rPr>
          <w:rFonts w:ascii="Arial" w:hAnsi="Arial" w:cs="Arial"/>
        </w:rPr>
        <w:t xml:space="preserve">rumen batch cultures. Bromoform,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0.059; Bromoform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0.085; </w:t>
      </w:r>
      <w:r w:rsidR="00D61541" w:rsidRPr="00E3163C">
        <w:rPr>
          <w:rFonts w:ascii="Arial" w:hAnsi="Arial" w:cs="Arial"/>
        </w:rPr>
        <w:t>C</w:t>
      </w:r>
      <w:r w:rsidRPr="00E3163C">
        <w:rPr>
          <w:rFonts w:ascii="Arial" w:hAnsi="Arial" w:cs="Arial"/>
        </w:rPr>
        <w:t xml:space="preserve">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0.5</w:t>
      </w:r>
      <w:r w:rsidR="0029227E" w:rsidRPr="00E3163C">
        <w:rPr>
          <w:rFonts w:ascii="Arial" w:hAnsi="Arial" w:cs="Arial"/>
        </w:rPr>
        <w:t>6</w:t>
      </w:r>
      <w:r w:rsidRPr="00E3163C">
        <w:rPr>
          <w:rFonts w:ascii="Arial" w:hAnsi="Arial" w:cs="Arial"/>
        </w:rPr>
        <w:t xml:space="preserve">; </w:t>
      </w:r>
      <w:r w:rsidR="0029227E" w:rsidRPr="00E3163C">
        <w:rPr>
          <w:rFonts w:ascii="Arial" w:hAnsi="Arial" w:cs="Arial"/>
        </w:rPr>
        <w:t>Incubation</w:t>
      </w:r>
      <w:r w:rsidRPr="00E3163C">
        <w:rPr>
          <w:rFonts w:ascii="Arial" w:hAnsi="Arial" w:cs="Arial"/>
        </w:rPr>
        <w:t xml:space="preserve">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0.3</w:t>
      </w:r>
      <w:r w:rsidR="0029227E" w:rsidRPr="00E3163C">
        <w:rPr>
          <w:rFonts w:ascii="Arial" w:hAnsi="Arial" w:cs="Arial"/>
        </w:rPr>
        <w:t>6</w:t>
      </w:r>
      <w:r w:rsidRPr="00E3163C">
        <w:rPr>
          <w:rFonts w:ascii="Arial" w:hAnsi="Arial" w:cs="Arial"/>
        </w:rPr>
        <w:t>. Concentration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was added unity and log-transformed for the statistical analysis (Experiment 2).</w:t>
      </w:r>
    </w:p>
    <w:bookmarkEnd w:id="0"/>
    <w:p w14:paraId="73514F2E" w14:textId="77777777" w:rsidR="004F2B78" w:rsidRPr="00E3163C" w:rsidRDefault="004F2B78" w:rsidP="0097486C">
      <w:pPr>
        <w:jc w:val="both"/>
        <w:rPr>
          <w:rFonts w:ascii="Arial" w:hAnsi="Arial" w:cs="Arial"/>
        </w:rPr>
      </w:pPr>
    </w:p>
    <w:p w14:paraId="635E36D8" w14:textId="41F46D7B" w:rsidR="00C6641D" w:rsidRPr="00E3163C" w:rsidRDefault="00C6641D" w:rsidP="00972480">
      <w:pPr>
        <w:rPr>
          <w:rFonts w:ascii="Arial" w:hAnsi="Arial" w:cs="Arial"/>
        </w:rPr>
      </w:pPr>
    </w:p>
    <w:p w14:paraId="5E005A9B" w14:textId="079D44A4" w:rsidR="00A576F6" w:rsidRPr="00E3163C" w:rsidRDefault="00A576F6" w:rsidP="00A576F6">
      <w:pPr>
        <w:jc w:val="both"/>
        <w:rPr>
          <w:rFonts w:ascii="Arial" w:hAnsi="Arial" w:cs="Arial"/>
        </w:rPr>
      </w:pPr>
    </w:p>
    <w:p w14:paraId="232A905B" w14:textId="4916CA86" w:rsidR="00CD76D6" w:rsidRPr="00E3163C" w:rsidRDefault="00CD76D6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0A64552B" w14:textId="008EBEFE" w:rsidR="00A576F6" w:rsidRPr="00E3163C" w:rsidRDefault="003817BA" w:rsidP="001155A8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2DB61399" wp14:editId="39144B7F">
            <wp:extent cx="5612130" cy="3557270"/>
            <wp:effectExtent l="0" t="0" r="7620" b="5080"/>
            <wp:docPr id="100909024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A2BB0" w14:textId="7A6AF9FB" w:rsidR="003817BA" w:rsidRPr="00E3163C" w:rsidRDefault="003817BA" w:rsidP="003817BA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C74C29" w:rsidRPr="00E3163C">
        <w:rPr>
          <w:rFonts w:ascii="Arial" w:hAnsi="Arial" w:cs="Arial"/>
        </w:rPr>
        <w:t>9</w:t>
      </w:r>
      <w:r w:rsidRPr="00E3163C">
        <w:rPr>
          <w:rFonts w:ascii="Arial" w:hAnsi="Arial" w:cs="Arial"/>
        </w:rPr>
        <w:t>. Effects of bromoform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on pH in </w:t>
      </w:r>
      <w:r w:rsidR="00CE3C6A" w:rsidRPr="00E3163C">
        <w:rPr>
          <w:rFonts w:ascii="Arial" w:hAnsi="Arial" w:cs="Arial"/>
        </w:rPr>
        <w:t xml:space="preserve">48-h </w:t>
      </w:r>
      <w:r w:rsidRPr="00E3163C">
        <w:rPr>
          <w:rFonts w:ascii="Arial" w:hAnsi="Arial" w:cs="Arial"/>
        </w:rPr>
        <w:t xml:space="preserve">rumen batch cultures. Bromoform,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0.29; Bromoform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0.43; </w:t>
      </w:r>
      <w:r w:rsidR="00D61541" w:rsidRPr="00E3163C">
        <w:rPr>
          <w:rFonts w:ascii="Arial" w:hAnsi="Arial" w:cs="Arial"/>
        </w:rPr>
        <w:t>C</w:t>
      </w:r>
      <w:r w:rsidRPr="00E3163C">
        <w:rPr>
          <w:rFonts w:ascii="Arial" w:hAnsi="Arial" w:cs="Arial"/>
        </w:rPr>
        <w:t xml:space="preserve">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0.49;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0.33. Concentration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was added unity and log-transformed for the statistical analysis (Experiment 2).</w:t>
      </w:r>
    </w:p>
    <w:p w14:paraId="6F618C2F" w14:textId="2CB19825" w:rsidR="00852CB7" w:rsidRPr="00E3163C" w:rsidRDefault="00852CB7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342692DE" w14:textId="2131866D" w:rsidR="003817BA" w:rsidRPr="00E3163C" w:rsidRDefault="00852CB7" w:rsidP="001155A8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1A2A8235" wp14:editId="425437FC">
            <wp:extent cx="5612130" cy="3557270"/>
            <wp:effectExtent l="0" t="0" r="7620" b="5080"/>
            <wp:docPr id="327463542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F6F1B" w14:textId="13ED772F" w:rsidR="00852CB7" w:rsidRPr="00E3163C" w:rsidRDefault="00852CB7" w:rsidP="00852CB7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F0725F" w:rsidRPr="00E3163C">
        <w:rPr>
          <w:rFonts w:ascii="Arial" w:hAnsi="Arial" w:cs="Arial"/>
        </w:rPr>
        <w:t>10</w:t>
      </w:r>
      <w:r w:rsidRPr="00E3163C">
        <w:rPr>
          <w:rFonts w:ascii="Arial" w:hAnsi="Arial" w:cs="Arial"/>
        </w:rPr>
        <w:t>. Effects of bromoform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on </w:t>
      </w:r>
      <w:r w:rsidR="00E57E50" w:rsidRPr="00E3163C">
        <w:rPr>
          <w:rFonts w:ascii="Arial" w:hAnsi="Arial" w:cs="Arial"/>
        </w:rPr>
        <w:t>reducing potential (</w:t>
      </w:r>
      <w:r w:rsidRPr="00E3163C">
        <w:rPr>
          <w:rFonts w:ascii="Arial" w:hAnsi="Arial" w:cs="Arial"/>
        </w:rPr>
        <w:t>E</w:t>
      </w:r>
      <w:r w:rsidRPr="00E3163C">
        <w:rPr>
          <w:rFonts w:ascii="Arial" w:hAnsi="Arial" w:cs="Arial"/>
          <w:i/>
          <w:iCs/>
        </w:rPr>
        <w:t>h</w:t>
      </w:r>
      <w:r w:rsidR="00E57E50" w:rsidRPr="00E3163C">
        <w:rPr>
          <w:rFonts w:ascii="Arial" w:hAnsi="Arial" w:cs="Arial"/>
        </w:rPr>
        <w:t>)</w:t>
      </w:r>
      <w:r w:rsidRPr="00E3163C">
        <w:rPr>
          <w:rFonts w:ascii="Arial" w:hAnsi="Arial" w:cs="Arial"/>
        </w:rPr>
        <w:t xml:space="preserve"> adjusted to the Standard Hydrogen Electrode (SHE) in</w:t>
      </w:r>
      <w:r w:rsidR="00CE3C6A" w:rsidRPr="00E3163C">
        <w:rPr>
          <w:rFonts w:ascii="Arial" w:hAnsi="Arial" w:cs="Arial"/>
        </w:rPr>
        <w:t xml:space="preserve"> 48-h</w:t>
      </w:r>
      <w:r w:rsidRPr="00E3163C">
        <w:rPr>
          <w:rFonts w:ascii="Arial" w:hAnsi="Arial" w:cs="Arial"/>
        </w:rPr>
        <w:t xml:space="preserve"> rumen batch cultures. Bromoform,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0.029;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0.82; Bromoform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0.23; </w:t>
      </w:r>
      <w:r w:rsidR="00D61541" w:rsidRPr="00E3163C">
        <w:rPr>
          <w:rFonts w:ascii="Arial" w:hAnsi="Arial" w:cs="Arial"/>
        </w:rPr>
        <w:t>C</w:t>
      </w:r>
      <w:r w:rsidRPr="00E3163C">
        <w:rPr>
          <w:rFonts w:ascii="Arial" w:hAnsi="Arial" w:cs="Arial"/>
        </w:rPr>
        <w:t xml:space="preserve">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0.57;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0.34. Concentration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was added unity and log-transformed for the statistical analysis (Experiment 2).</w:t>
      </w:r>
    </w:p>
    <w:p w14:paraId="4A86B420" w14:textId="44ABEF40" w:rsidR="00144E85" w:rsidRPr="00E3163C" w:rsidRDefault="00144E85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1306376E" w14:textId="7412B6E0" w:rsidR="00852CB7" w:rsidRPr="00E3163C" w:rsidRDefault="00144E85" w:rsidP="001155A8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4CD81480" wp14:editId="15E292F1">
            <wp:extent cx="5612130" cy="3557270"/>
            <wp:effectExtent l="0" t="0" r="7620" b="5080"/>
            <wp:docPr id="686776559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96068" w14:textId="2B7CA761" w:rsidR="00144E85" w:rsidRPr="00E3163C" w:rsidRDefault="00144E85" w:rsidP="00144E85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F0725F" w:rsidRPr="00E3163C">
        <w:rPr>
          <w:rFonts w:ascii="Arial" w:hAnsi="Arial" w:cs="Arial"/>
        </w:rPr>
        <w:t>11</w:t>
      </w:r>
      <w:r w:rsidRPr="00E3163C">
        <w:rPr>
          <w:rFonts w:ascii="Arial" w:hAnsi="Arial" w:cs="Arial"/>
        </w:rPr>
        <w:t>. Effects of bromoform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on methanol</w:t>
      </w:r>
      <w:r w:rsidR="00CD014C" w:rsidRPr="00E3163C">
        <w:rPr>
          <w:rFonts w:ascii="Arial" w:hAnsi="Arial" w:cs="Arial"/>
        </w:rPr>
        <w:t xml:space="preserve"> concentration</w:t>
      </w:r>
      <w:r w:rsidRPr="00E3163C">
        <w:rPr>
          <w:rFonts w:ascii="Arial" w:hAnsi="Arial" w:cs="Arial"/>
        </w:rPr>
        <w:t xml:space="preserve"> in </w:t>
      </w:r>
      <w:r w:rsidR="00CE3C6A" w:rsidRPr="00E3163C">
        <w:rPr>
          <w:rFonts w:ascii="Arial" w:hAnsi="Arial" w:cs="Arial"/>
        </w:rPr>
        <w:t xml:space="preserve">48-h </w:t>
      </w:r>
      <w:r w:rsidRPr="00E3163C">
        <w:rPr>
          <w:rFonts w:ascii="Arial" w:hAnsi="Arial" w:cs="Arial"/>
        </w:rPr>
        <w:t xml:space="preserve">rumen batch cultures. Bromoform,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0.006; Bromoform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0.003; </w:t>
      </w:r>
      <w:r w:rsidR="00D61541" w:rsidRPr="00E3163C">
        <w:rPr>
          <w:rFonts w:ascii="Arial" w:hAnsi="Arial" w:cs="Arial"/>
        </w:rPr>
        <w:t>C</w:t>
      </w:r>
      <w:r w:rsidRPr="00E3163C">
        <w:rPr>
          <w:rFonts w:ascii="Arial" w:hAnsi="Arial" w:cs="Arial"/>
        </w:rPr>
        <w:t xml:space="preserve">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0.050;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0.66. Concentration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was added unity and log-transformed for the statistical analysis (Experiment 2).</w:t>
      </w:r>
    </w:p>
    <w:p w14:paraId="474A1877" w14:textId="28662B21" w:rsidR="00144E85" w:rsidRPr="00E3163C" w:rsidRDefault="00144E85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1589EDA3" w14:textId="21BE916F" w:rsidR="00DC1CD1" w:rsidRPr="00E3163C" w:rsidRDefault="00DC1CD1" w:rsidP="001155A8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01E4AA90" wp14:editId="0F4ACD7A">
            <wp:extent cx="5612130" cy="3557270"/>
            <wp:effectExtent l="0" t="0" r="7620" b="5080"/>
            <wp:docPr id="94479815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7F9D1" w14:textId="59B9846B" w:rsidR="00CD014C" w:rsidRPr="00E3163C" w:rsidRDefault="00CD014C" w:rsidP="00CD014C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F0725F" w:rsidRPr="00E3163C">
        <w:rPr>
          <w:rFonts w:ascii="Arial" w:hAnsi="Arial" w:cs="Arial"/>
        </w:rPr>
        <w:t>12</w:t>
      </w:r>
      <w:r w:rsidRPr="00E3163C">
        <w:rPr>
          <w:rFonts w:ascii="Arial" w:hAnsi="Arial" w:cs="Arial"/>
        </w:rPr>
        <w:t>. Effects of bromoform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on total VFA concentration in </w:t>
      </w:r>
      <w:r w:rsidR="00CE3C6A" w:rsidRPr="00E3163C">
        <w:rPr>
          <w:rFonts w:ascii="Arial" w:hAnsi="Arial" w:cs="Arial"/>
        </w:rPr>
        <w:t xml:space="preserve">48-h </w:t>
      </w:r>
      <w:r w:rsidRPr="00E3163C">
        <w:rPr>
          <w:rFonts w:ascii="Arial" w:hAnsi="Arial" w:cs="Arial"/>
        </w:rPr>
        <w:t xml:space="preserve">rumen batch cultures. Bromoform,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0.034; Bromoform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0.024; </w:t>
      </w:r>
      <w:r w:rsidR="00F9584A" w:rsidRPr="00E3163C">
        <w:rPr>
          <w:rFonts w:ascii="Arial" w:hAnsi="Arial" w:cs="Arial"/>
        </w:rPr>
        <w:t>C</w:t>
      </w:r>
      <w:r w:rsidRPr="00E3163C">
        <w:rPr>
          <w:rFonts w:ascii="Arial" w:hAnsi="Arial" w:cs="Arial"/>
        </w:rPr>
        <w:t xml:space="preserve">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0.54;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0.49. Concentration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was added unity and log-transformed for the statistical analysis (Experiment 2).</w:t>
      </w:r>
    </w:p>
    <w:p w14:paraId="26DE2053" w14:textId="5FD4EF16" w:rsidR="00CD014C" w:rsidRPr="00E3163C" w:rsidRDefault="00CD014C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3BB17411" w14:textId="444CDBCB" w:rsidR="00DC1CD1" w:rsidRPr="00E3163C" w:rsidRDefault="00DC1CD1" w:rsidP="001155A8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0D92FBA7" wp14:editId="7D10E9A1">
            <wp:extent cx="5612130" cy="3557270"/>
            <wp:effectExtent l="0" t="0" r="7620" b="5080"/>
            <wp:docPr id="191605582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2A57D" w14:textId="108288A1" w:rsidR="00CD014C" w:rsidRPr="00E3163C" w:rsidRDefault="00CD014C" w:rsidP="00CD014C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F0725F" w:rsidRPr="00E3163C">
        <w:rPr>
          <w:rFonts w:ascii="Arial" w:hAnsi="Arial" w:cs="Arial"/>
        </w:rPr>
        <w:t>13</w:t>
      </w:r>
      <w:r w:rsidRPr="00E3163C">
        <w:rPr>
          <w:rFonts w:ascii="Arial" w:hAnsi="Arial" w:cs="Arial"/>
        </w:rPr>
        <w:t>. Effects of bromoform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on acetate concentration in </w:t>
      </w:r>
      <w:r w:rsidR="00CE3C6A" w:rsidRPr="00E3163C">
        <w:rPr>
          <w:rFonts w:ascii="Arial" w:hAnsi="Arial" w:cs="Arial"/>
        </w:rPr>
        <w:t xml:space="preserve">48-h </w:t>
      </w:r>
      <w:r w:rsidRPr="00E3163C">
        <w:rPr>
          <w:rFonts w:ascii="Arial" w:hAnsi="Arial" w:cs="Arial"/>
        </w:rPr>
        <w:t xml:space="preserve">rumen batch cultures. Bromoform,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0.010; Bromoform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0.017; </w:t>
      </w:r>
      <w:r w:rsidR="00F9584A" w:rsidRPr="00E3163C">
        <w:rPr>
          <w:rFonts w:ascii="Arial" w:hAnsi="Arial" w:cs="Arial"/>
        </w:rPr>
        <w:t>C</w:t>
      </w:r>
      <w:r w:rsidRPr="00E3163C">
        <w:rPr>
          <w:rFonts w:ascii="Arial" w:hAnsi="Arial" w:cs="Arial"/>
        </w:rPr>
        <w:t xml:space="preserve">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0.73;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0.50. Concentration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was added unity and log-transformed for the statistical analysis (Experiment 2).</w:t>
      </w:r>
    </w:p>
    <w:p w14:paraId="5398C3CD" w14:textId="77777777" w:rsidR="00DC1CD1" w:rsidRPr="00E3163C" w:rsidRDefault="00DC1CD1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7D3A654B" w14:textId="0BC9C247" w:rsidR="00144E85" w:rsidRPr="00E3163C" w:rsidRDefault="00CD014C" w:rsidP="001155A8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422E3F47" wp14:editId="0679AD03">
            <wp:extent cx="5612130" cy="3557270"/>
            <wp:effectExtent l="0" t="0" r="7620" b="5080"/>
            <wp:docPr id="212494579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4CFD9" w14:textId="6A33757F" w:rsidR="003B1617" w:rsidRPr="00E3163C" w:rsidRDefault="00CD014C" w:rsidP="00CD014C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F0725F" w:rsidRPr="00E3163C">
        <w:rPr>
          <w:rFonts w:ascii="Arial" w:hAnsi="Arial" w:cs="Arial"/>
        </w:rPr>
        <w:t>14</w:t>
      </w:r>
      <w:r w:rsidRPr="00E3163C">
        <w:rPr>
          <w:rFonts w:ascii="Arial" w:hAnsi="Arial" w:cs="Arial"/>
        </w:rPr>
        <w:t>. Effects of bromoform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on isobutyrate concentration in </w:t>
      </w:r>
      <w:r w:rsidR="00CE3C6A" w:rsidRPr="00E3163C">
        <w:rPr>
          <w:rFonts w:ascii="Arial" w:hAnsi="Arial" w:cs="Arial"/>
        </w:rPr>
        <w:t xml:space="preserve">48-h </w:t>
      </w:r>
      <w:r w:rsidRPr="00E3163C">
        <w:rPr>
          <w:rFonts w:ascii="Arial" w:hAnsi="Arial" w:cs="Arial"/>
        </w:rPr>
        <w:t xml:space="preserve">rumen batch cultures. Bromoform,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0.023; Bromoform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0.009; </w:t>
      </w:r>
      <w:r w:rsidR="00F9584A" w:rsidRPr="00E3163C">
        <w:rPr>
          <w:rFonts w:ascii="Arial" w:hAnsi="Arial" w:cs="Arial"/>
        </w:rPr>
        <w:t>C</w:t>
      </w:r>
      <w:r w:rsidRPr="00E3163C">
        <w:rPr>
          <w:rFonts w:ascii="Arial" w:hAnsi="Arial" w:cs="Arial"/>
        </w:rPr>
        <w:t xml:space="preserve">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0.54;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0.49. Concentration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was added unity and log-transformed for the statistical analysis (Experiment 2).</w:t>
      </w:r>
    </w:p>
    <w:p w14:paraId="5897A9A0" w14:textId="77777777" w:rsidR="003B1617" w:rsidRPr="00E3163C" w:rsidRDefault="003B1617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567F103C" w14:textId="0C007B6F" w:rsidR="00CD014C" w:rsidRPr="00E3163C" w:rsidRDefault="003B1617" w:rsidP="00CD014C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3EAC98A2" wp14:editId="41EEF040">
            <wp:extent cx="5612130" cy="3557270"/>
            <wp:effectExtent l="0" t="0" r="7620" b="5080"/>
            <wp:docPr id="1394119510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BFA71" w14:textId="3AC23EB1" w:rsidR="003B1617" w:rsidRPr="00E3163C" w:rsidRDefault="003B1617" w:rsidP="003B1617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F0725F" w:rsidRPr="00E3163C">
        <w:rPr>
          <w:rFonts w:ascii="Arial" w:hAnsi="Arial" w:cs="Arial"/>
        </w:rPr>
        <w:t>15</w:t>
      </w:r>
      <w:r w:rsidRPr="00E3163C">
        <w:rPr>
          <w:rFonts w:ascii="Arial" w:hAnsi="Arial" w:cs="Arial"/>
        </w:rPr>
        <w:t>. Effects of bromoform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on propionate concentration in </w:t>
      </w:r>
      <w:r w:rsidR="00CE3C6A" w:rsidRPr="00E3163C">
        <w:rPr>
          <w:rFonts w:ascii="Arial" w:hAnsi="Arial" w:cs="Arial"/>
        </w:rPr>
        <w:t xml:space="preserve">48-h </w:t>
      </w:r>
      <w:r w:rsidRPr="00E3163C">
        <w:rPr>
          <w:rFonts w:ascii="Arial" w:hAnsi="Arial" w:cs="Arial"/>
        </w:rPr>
        <w:t xml:space="preserve">rumen batch cultures. Bromoform,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0.070; Bromoform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0.021; </w:t>
      </w:r>
      <w:r w:rsidR="00F9584A" w:rsidRPr="00E3163C">
        <w:rPr>
          <w:rFonts w:ascii="Arial" w:hAnsi="Arial" w:cs="Arial"/>
        </w:rPr>
        <w:t>C</w:t>
      </w:r>
      <w:r w:rsidRPr="00E3163C">
        <w:rPr>
          <w:rFonts w:ascii="Arial" w:hAnsi="Arial" w:cs="Arial"/>
        </w:rPr>
        <w:t xml:space="preserve">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0.77;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0.49. Concentration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was added unity and log-transformed for the statistical analysis (Experiment 2).</w:t>
      </w:r>
    </w:p>
    <w:p w14:paraId="017A5009" w14:textId="270787D5" w:rsidR="00757DD9" w:rsidRPr="00E3163C" w:rsidRDefault="00757DD9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66F2C55A" w14:textId="29EFFA04" w:rsidR="003B1617" w:rsidRPr="00E3163C" w:rsidRDefault="00757DD9" w:rsidP="00CD014C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7D80726E" wp14:editId="5B40FCE2">
            <wp:extent cx="5612130" cy="3557270"/>
            <wp:effectExtent l="0" t="0" r="7620" b="5080"/>
            <wp:docPr id="1274281455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A6907" w14:textId="60E646F9" w:rsidR="00757DD9" w:rsidRPr="00E3163C" w:rsidRDefault="00757DD9" w:rsidP="00757DD9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F0725F" w:rsidRPr="00E3163C">
        <w:rPr>
          <w:rFonts w:ascii="Arial" w:hAnsi="Arial" w:cs="Arial"/>
        </w:rPr>
        <w:t>16</w:t>
      </w:r>
      <w:r w:rsidRPr="00E3163C">
        <w:rPr>
          <w:rFonts w:ascii="Arial" w:hAnsi="Arial" w:cs="Arial"/>
        </w:rPr>
        <w:t>. Effects of bromoform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on </w:t>
      </w:r>
      <w:r w:rsidR="00C34D17" w:rsidRPr="00E3163C">
        <w:rPr>
          <w:rFonts w:ascii="Arial" w:hAnsi="Arial" w:cs="Arial"/>
        </w:rPr>
        <w:t>butyrate</w:t>
      </w:r>
      <w:r w:rsidRPr="00E3163C">
        <w:rPr>
          <w:rFonts w:ascii="Arial" w:hAnsi="Arial" w:cs="Arial"/>
        </w:rPr>
        <w:t xml:space="preserve"> concentration in </w:t>
      </w:r>
      <w:r w:rsidR="00CE3C6A" w:rsidRPr="00E3163C">
        <w:rPr>
          <w:rFonts w:ascii="Arial" w:hAnsi="Arial" w:cs="Arial"/>
        </w:rPr>
        <w:t xml:space="preserve">48-h </w:t>
      </w:r>
      <w:r w:rsidRPr="00E3163C">
        <w:rPr>
          <w:rFonts w:ascii="Arial" w:hAnsi="Arial" w:cs="Arial"/>
        </w:rPr>
        <w:t xml:space="preserve">rumen batch cultures. Bromoform,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0.006;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0.95; Bromoform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0.41; </w:t>
      </w:r>
      <w:r w:rsidR="00F9584A" w:rsidRPr="00E3163C">
        <w:rPr>
          <w:rFonts w:ascii="Arial" w:hAnsi="Arial" w:cs="Arial"/>
        </w:rPr>
        <w:t>C</w:t>
      </w:r>
      <w:r w:rsidRPr="00E3163C">
        <w:rPr>
          <w:rFonts w:ascii="Arial" w:hAnsi="Arial" w:cs="Arial"/>
        </w:rPr>
        <w:t xml:space="preserve">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0.49;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0.49. Concentration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was added unity and log-transformed for the statistical analysis (Experiment 2).</w:t>
      </w:r>
    </w:p>
    <w:p w14:paraId="7990CFE7" w14:textId="5095C020" w:rsidR="00757DD9" w:rsidRPr="00E3163C" w:rsidRDefault="00757DD9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1BF8707B" w14:textId="73E73BFC" w:rsidR="00CD014C" w:rsidRPr="00E3163C" w:rsidRDefault="00757DD9" w:rsidP="001155A8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44C6F36B" wp14:editId="2D944B88">
            <wp:extent cx="5612130" cy="3557270"/>
            <wp:effectExtent l="0" t="0" r="7620" b="5080"/>
            <wp:docPr id="1693231517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396D5" w14:textId="56678E35" w:rsidR="00757DD9" w:rsidRPr="00E3163C" w:rsidRDefault="00757DD9" w:rsidP="00757DD9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F0725F" w:rsidRPr="00E3163C">
        <w:rPr>
          <w:rFonts w:ascii="Arial" w:hAnsi="Arial" w:cs="Arial"/>
        </w:rPr>
        <w:t>17</w:t>
      </w:r>
      <w:r w:rsidRPr="00E3163C">
        <w:rPr>
          <w:rFonts w:ascii="Arial" w:hAnsi="Arial" w:cs="Arial"/>
        </w:rPr>
        <w:t>. Effects of bromoform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on </w:t>
      </w:r>
      <w:r w:rsidR="00C34D17" w:rsidRPr="00E3163C">
        <w:rPr>
          <w:rFonts w:ascii="Arial" w:hAnsi="Arial" w:cs="Arial"/>
        </w:rPr>
        <w:t xml:space="preserve">the acetate to </w:t>
      </w:r>
      <w:r w:rsidRPr="00E3163C">
        <w:rPr>
          <w:rFonts w:ascii="Arial" w:hAnsi="Arial" w:cs="Arial"/>
        </w:rPr>
        <w:t xml:space="preserve">propionate </w:t>
      </w:r>
      <w:r w:rsidR="00C34D17" w:rsidRPr="00E3163C">
        <w:rPr>
          <w:rFonts w:ascii="Arial" w:hAnsi="Arial" w:cs="Arial"/>
        </w:rPr>
        <w:t xml:space="preserve">molar ratio </w:t>
      </w:r>
      <w:r w:rsidRPr="00E3163C">
        <w:rPr>
          <w:rFonts w:ascii="Arial" w:hAnsi="Arial" w:cs="Arial"/>
        </w:rPr>
        <w:t>in</w:t>
      </w:r>
      <w:r w:rsidR="00CE3C6A" w:rsidRPr="00E3163C">
        <w:rPr>
          <w:rFonts w:ascii="Arial" w:hAnsi="Arial" w:cs="Arial"/>
        </w:rPr>
        <w:t xml:space="preserve"> 48-h</w:t>
      </w:r>
      <w:r w:rsidRPr="00E3163C">
        <w:rPr>
          <w:rFonts w:ascii="Arial" w:hAnsi="Arial" w:cs="Arial"/>
        </w:rPr>
        <w:t xml:space="preserve"> rumen batch cultures. Bromoform,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0.006;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</w:t>
      </w:r>
      <w:r w:rsidR="00C34D17" w:rsidRPr="00E3163C">
        <w:rPr>
          <w:rFonts w:ascii="Arial" w:hAnsi="Arial" w:cs="Arial"/>
        </w:rPr>
        <w:t>17</w:t>
      </w:r>
      <w:r w:rsidRPr="00E3163C">
        <w:rPr>
          <w:rFonts w:ascii="Arial" w:hAnsi="Arial" w:cs="Arial"/>
        </w:rPr>
        <w:t>; Bromoform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</w:t>
      </w:r>
      <w:r w:rsidR="00C34D17" w:rsidRPr="00E3163C">
        <w:rPr>
          <w:rFonts w:ascii="Arial" w:hAnsi="Arial" w:cs="Arial"/>
        </w:rPr>
        <w:t>55</w:t>
      </w:r>
      <w:r w:rsidRPr="00E3163C">
        <w:rPr>
          <w:rFonts w:ascii="Arial" w:hAnsi="Arial" w:cs="Arial"/>
        </w:rPr>
        <w:t xml:space="preserve">; </w:t>
      </w:r>
      <w:r w:rsidR="00F9584A" w:rsidRPr="00E3163C">
        <w:rPr>
          <w:rFonts w:ascii="Arial" w:hAnsi="Arial" w:cs="Arial"/>
        </w:rPr>
        <w:t>C</w:t>
      </w:r>
      <w:r w:rsidRPr="00E3163C">
        <w:rPr>
          <w:rFonts w:ascii="Arial" w:hAnsi="Arial" w:cs="Arial"/>
        </w:rPr>
        <w:t xml:space="preserve">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</w:t>
      </w:r>
      <w:r w:rsidR="00C34D17" w:rsidRPr="00E3163C">
        <w:rPr>
          <w:rFonts w:ascii="Arial" w:hAnsi="Arial" w:cs="Arial"/>
        </w:rPr>
        <w:t>25</w:t>
      </w:r>
      <w:r w:rsidRPr="00E3163C">
        <w:rPr>
          <w:rFonts w:ascii="Arial" w:hAnsi="Arial" w:cs="Arial"/>
        </w:rPr>
        <w:t xml:space="preserve">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</w:t>
      </w:r>
      <w:r w:rsidR="00C34D17" w:rsidRPr="00E3163C">
        <w:rPr>
          <w:rFonts w:ascii="Arial" w:hAnsi="Arial" w:cs="Arial"/>
        </w:rPr>
        <w:t>50</w:t>
      </w:r>
      <w:r w:rsidRPr="00E3163C">
        <w:rPr>
          <w:rFonts w:ascii="Arial" w:hAnsi="Arial" w:cs="Arial"/>
        </w:rPr>
        <w:t>. Concentration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was added unity and log-transformed for the statistical analysis (Experiment 2).</w:t>
      </w:r>
    </w:p>
    <w:p w14:paraId="19BF2DDA" w14:textId="713A8B4C" w:rsidR="00C34D17" w:rsidRPr="00E3163C" w:rsidRDefault="00C34D17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6DFEC5F6" w14:textId="58EFE5F0" w:rsidR="00757DD9" w:rsidRPr="00E3163C" w:rsidRDefault="00C34D17" w:rsidP="001155A8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6C372AA4" wp14:editId="5BE46D88">
            <wp:extent cx="5612130" cy="3557270"/>
            <wp:effectExtent l="0" t="0" r="7620" b="5080"/>
            <wp:docPr id="1052830248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C61F4" w14:textId="79DFCA25" w:rsidR="00C34D17" w:rsidRPr="00E3163C" w:rsidRDefault="00C34D17" w:rsidP="00C34D17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F0725F" w:rsidRPr="00E3163C">
        <w:rPr>
          <w:rFonts w:ascii="Arial" w:hAnsi="Arial" w:cs="Arial"/>
        </w:rPr>
        <w:t>18</w:t>
      </w:r>
      <w:r w:rsidRPr="00E3163C">
        <w:rPr>
          <w:rFonts w:ascii="Arial" w:hAnsi="Arial" w:cs="Arial"/>
        </w:rPr>
        <w:t>. Effects of bromoform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on the </w:t>
      </w:r>
      <w:r w:rsidR="001C207E" w:rsidRPr="00E3163C">
        <w:rPr>
          <w:rFonts w:ascii="Arial" w:hAnsi="Arial" w:cs="Arial"/>
        </w:rPr>
        <w:t xml:space="preserve">concentration </w:t>
      </w:r>
      <w:r w:rsidRPr="00E3163C">
        <w:rPr>
          <w:rFonts w:ascii="Arial" w:hAnsi="Arial" w:cs="Arial"/>
        </w:rPr>
        <w:t>of 2- and 3-methylbutyrate</w:t>
      </w:r>
      <w:r w:rsidR="001C207E" w:rsidRPr="00E3163C">
        <w:rPr>
          <w:rFonts w:ascii="Arial" w:hAnsi="Arial" w:cs="Arial"/>
        </w:rPr>
        <w:t>, which co-eluted the GC column,</w:t>
      </w:r>
      <w:r w:rsidRPr="00E3163C">
        <w:rPr>
          <w:rFonts w:ascii="Arial" w:hAnsi="Arial" w:cs="Arial"/>
        </w:rPr>
        <w:t xml:space="preserve"> in </w:t>
      </w:r>
      <w:r w:rsidR="00CE3C6A" w:rsidRPr="00E3163C">
        <w:rPr>
          <w:rFonts w:ascii="Arial" w:hAnsi="Arial" w:cs="Arial"/>
        </w:rPr>
        <w:t xml:space="preserve">48-h </w:t>
      </w:r>
      <w:r w:rsidRPr="00E3163C">
        <w:rPr>
          <w:rFonts w:ascii="Arial" w:hAnsi="Arial" w:cs="Arial"/>
        </w:rPr>
        <w:t xml:space="preserve">rumen batch cultures. Bromoform,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0.22; Bromoform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0.11; </w:t>
      </w:r>
      <w:r w:rsidR="00F9584A" w:rsidRPr="00E3163C">
        <w:rPr>
          <w:rFonts w:ascii="Arial" w:hAnsi="Arial" w:cs="Arial"/>
        </w:rPr>
        <w:t>C</w:t>
      </w:r>
      <w:r w:rsidRPr="00E3163C">
        <w:rPr>
          <w:rFonts w:ascii="Arial" w:hAnsi="Arial" w:cs="Arial"/>
        </w:rPr>
        <w:t xml:space="preserve">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0.50;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0.48. Concentration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was added unity and log-transformed for the statistical analysis (Experiment 2).</w:t>
      </w:r>
    </w:p>
    <w:p w14:paraId="0B20F0BA" w14:textId="77777777" w:rsidR="00C34D17" w:rsidRPr="00E3163C" w:rsidRDefault="00C34D17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7F4F1829" w14:textId="42478F78" w:rsidR="00C34D17" w:rsidRPr="00E3163C" w:rsidRDefault="008B3476" w:rsidP="00C34D17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58FB1BBE" wp14:editId="3123AB85">
            <wp:extent cx="5612130" cy="3557270"/>
            <wp:effectExtent l="0" t="0" r="7620" b="5080"/>
            <wp:docPr id="1432832719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C2700" w14:textId="0C754D2C" w:rsidR="008B3476" w:rsidRPr="00E3163C" w:rsidRDefault="008B3476" w:rsidP="008B3476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F0725F" w:rsidRPr="00E3163C">
        <w:rPr>
          <w:rFonts w:ascii="Arial" w:hAnsi="Arial" w:cs="Arial"/>
        </w:rPr>
        <w:t>19</w:t>
      </w:r>
      <w:r w:rsidRPr="00E3163C">
        <w:rPr>
          <w:rFonts w:ascii="Arial" w:hAnsi="Arial" w:cs="Arial"/>
        </w:rPr>
        <w:t>. Effects of bromoform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on caproate concentration in </w:t>
      </w:r>
      <w:r w:rsidR="00CE3C6A" w:rsidRPr="00E3163C">
        <w:rPr>
          <w:rFonts w:ascii="Arial" w:hAnsi="Arial" w:cs="Arial"/>
        </w:rPr>
        <w:t xml:space="preserve">48-h </w:t>
      </w:r>
      <w:r w:rsidRPr="00E3163C">
        <w:rPr>
          <w:rFonts w:ascii="Arial" w:hAnsi="Arial" w:cs="Arial"/>
        </w:rPr>
        <w:t xml:space="preserve">rumen batch cultures. Bromoform,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0.026;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0.24; Bromoform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0.81; </w:t>
      </w:r>
      <w:r w:rsidR="00F9584A" w:rsidRPr="00E3163C">
        <w:rPr>
          <w:rFonts w:ascii="Arial" w:hAnsi="Arial" w:cs="Arial"/>
        </w:rPr>
        <w:t>C</w:t>
      </w:r>
      <w:r w:rsidRPr="00E3163C">
        <w:rPr>
          <w:rFonts w:ascii="Arial" w:hAnsi="Arial" w:cs="Arial"/>
        </w:rPr>
        <w:t xml:space="preserve">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0.55;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0.55. Concentration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was added unity and log-transformed for the statistical analysis (Experiment 2).</w:t>
      </w:r>
    </w:p>
    <w:p w14:paraId="1C6E2AC1" w14:textId="77777777" w:rsidR="008B3476" w:rsidRPr="00E3163C" w:rsidRDefault="008B3476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2BC96110" w14:textId="371B2084" w:rsidR="008B3476" w:rsidRPr="00E3163C" w:rsidRDefault="008B3476" w:rsidP="008B3476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480E7D1D" wp14:editId="271085E5">
            <wp:extent cx="5612130" cy="3557270"/>
            <wp:effectExtent l="0" t="0" r="7620" b="5080"/>
            <wp:docPr id="1124864844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DE71F" w14:textId="71801BE0" w:rsidR="008B3476" w:rsidRPr="00E3163C" w:rsidRDefault="008B3476" w:rsidP="008B3476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F0725F" w:rsidRPr="00E3163C">
        <w:rPr>
          <w:rFonts w:ascii="Arial" w:hAnsi="Arial" w:cs="Arial"/>
        </w:rPr>
        <w:t>20</w:t>
      </w:r>
      <w:r w:rsidRPr="00E3163C">
        <w:rPr>
          <w:rFonts w:ascii="Arial" w:hAnsi="Arial" w:cs="Arial"/>
        </w:rPr>
        <w:t>. Effects of bromoform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on heptanoate concentration in </w:t>
      </w:r>
      <w:r w:rsidR="00CE3C6A" w:rsidRPr="00E3163C">
        <w:rPr>
          <w:rFonts w:ascii="Arial" w:hAnsi="Arial" w:cs="Arial"/>
        </w:rPr>
        <w:t xml:space="preserve">48-h </w:t>
      </w:r>
      <w:r w:rsidRPr="00E3163C">
        <w:rPr>
          <w:rFonts w:ascii="Arial" w:hAnsi="Arial" w:cs="Arial"/>
        </w:rPr>
        <w:t xml:space="preserve">rumen batch cultures. Bromoform,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0.61; Bromoform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0.61; </w:t>
      </w:r>
      <w:r w:rsidR="00F9584A" w:rsidRPr="00E3163C">
        <w:rPr>
          <w:rFonts w:ascii="Arial" w:hAnsi="Arial" w:cs="Arial"/>
        </w:rPr>
        <w:t>C</w:t>
      </w:r>
      <w:r w:rsidRPr="00E3163C">
        <w:rPr>
          <w:rFonts w:ascii="Arial" w:hAnsi="Arial" w:cs="Arial"/>
        </w:rPr>
        <w:t xml:space="preserve">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0.83;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0.48. Concentration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was added unity and log-transformed for the statistical analysis (Experiment 2).</w:t>
      </w:r>
    </w:p>
    <w:p w14:paraId="126ECB18" w14:textId="44C6BD1B" w:rsidR="009E2188" w:rsidRPr="00E3163C" w:rsidRDefault="009E2188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1751910C" w14:textId="117489EF" w:rsidR="008B3476" w:rsidRPr="00E3163C" w:rsidRDefault="000576E4" w:rsidP="008B3476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30B402E7" wp14:editId="68BC24CB">
            <wp:extent cx="5612130" cy="3557270"/>
            <wp:effectExtent l="0" t="0" r="7620" b="5080"/>
            <wp:docPr id="1005058515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9214B" w14:textId="6048EFF0" w:rsidR="0030415E" w:rsidRPr="00E3163C" w:rsidRDefault="000576E4" w:rsidP="000576E4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F0725F" w:rsidRPr="00E3163C">
        <w:rPr>
          <w:rFonts w:ascii="Arial" w:hAnsi="Arial" w:cs="Arial"/>
        </w:rPr>
        <w:t>21</w:t>
      </w:r>
      <w:r w:rsidRPr="00E3163C">
        <w:rPr>
          <w:rFonts w:ascii="Arial" w:hAnsi="Arial" w:cs="Arial"/>
        </w:rPr>
        <w:t>. Effects of bromoform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on succinate concentration in </w:t>
      </w:r>
      <w:r w:rsidR="00CE3C6A" w:rsidRPr="00E3163C">
        <w:rPr>
          <w:rFonts w:ascii="Arial" w:hAnsi="Arial" w:cs="Arial"/>
        </w:rPr>
        <w:t xml:space="preserve">48-h </w:t>
      </w:r>
      <w:r w:rsidRPr="00E3163C">
        <w:rPr>
          <w:rFonts w:ascii="Arial" w:hAnsi="Arial" w:cs="Arial"/>
        </w:rPr>
        <w:t xml:space="preserve">rumen batch cultures. Bromoform,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0.90; Bromoform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0.13; </w:t>
      </w:r>
      <w:r w:rsidR="00F9584A" w:rsidRPr="00E3163C">
        <w:rPr>
          <w:rFonts w:ascii="Arial" w:hAnsi="Arial" w:cs="Arial"/>
        </w:rPr>
        <w:t>C</w:t>
      </w:r>
      <w:r w:rsidRPr="00E3163C">
        <w:rPr>
          <w:rFonts w:ascii="Arial" w:hAnsi="Arial" w:cs="Arial"/>
        </w:rPr>
        <w:t xml:space="preserve">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0.49;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0.48. Concentration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was added unity and log-transformed for the statistical analysis (Experiment 2).</w:t>
      </w:r>
    </w:p>
    <w:p w14:paraId="5BE33B1C" w14:textId="77777777" w:rsidR="0030415E" w:rsidRPr="00E3163C" w:rsidRDefault="0030415E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08D7B272" w14:textId="1A30C44F" w:rsidR="000576E4" w:rsidRPr="00E3163C" w:rsidRDefault="0030415E" w:rsidP="000576E4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1824EBD9" wp14:editId="42AFDDBE">
            <wp:extent cx="5612130" cy="3583305"/>
            <wp:effectExtent l="0" t="0" r="7620" b="0"/>
            <wp:docPr id="3702841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8E4C7" w14:textId="6C8591A9" w:rsidR="0030415E" w:rsidRPr="00E3163C" w:rsidRDefault="0030415E" w:rsidP="0030415E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F0725F" w:rsidRPr="00E3163C">
        <w:rPr>
          <w:rFonts w:ascii="Arial" w:hAnsi="Arial" w:cs="Arial"/>
        </w:rPr>
        <w:t>22</w:t>
      </w:r>
      <w:r w:rsidRPr="00E3163C">
        <w:rPr>
          <w:rFonts w:ascii="Arial" w:hAnsi="Arial" w:cs="Arial"/>
        </w:rPr>
        <w:t>. Effects of bromoform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on ammonium (NH</w:t>
      </w:r>
      <w:r w:rsidRPr="00E3163C">
        <w:rPr>
          <w:rFonts w:ascii="Arial" w:hAnsi="Arial" w:cs="Arial"/>
          <w:vertAlign w:val="subscript"/>
        </w:rPr>
        <w:t>4</w:t>
      </w:r>
      <w:r w:rsidRPr="00E3163C">
        <w:rPr>
          <w:rFonts w:ascii="Arial" w:hAnsi="Arial" w:cs="Arial"/>
          <w:vertAlign w:val="superscript"/>
        </w:rPr>
        <w:t>+</w:t>
      </w:r>
      <w:r w:rsidRPr="00E3163C">
        <w:rPr>
          <w:rFonts w:ascii="Arial" w:hAnsi="Arial" w:cs="Arial"/>
        </w:rPr>
        <w:t xml:space="preserve">) concentration in 48-h rumen batch cultures. Bromoform,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0.27; Bromoform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0.37; Cow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0.49;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0.32. Concentration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was added unity and log-transformed for the statistical analysis (Experiment 2).</w:t>
      </w:r>
    </w:p>
    <w:p w14:paraId="6853B3E6" w14:textId="24F2D81A" w:rsidR="000576E4" w:rsidRPr="00E3163C" w:rsidRDefault="000576E4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135932F1" w14:textId="306F979D" w:rsidR="000576E4" w:rsidRPr="00E3163C" w:rsidRDefault="000576E4" w:rsidP="008B3476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1E2DCFB6" wp14:editId="316D9453">
            <wp:extent cx="5612130" cy="3557270"/>
            <wp:effectExtent l="0" t="0" r="7620" b="5080"/>
            <wp:docPr id="291438723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13FE5" w14:textId="27D503D0" w:rsidR="000576E4" w:rsidRPr="00E3163C" w:rsidRDefault="000576E4" w:rsidP="000576E4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F0725F" w:rsidRPr="00E3163C">
        <w:rPr>
          <w:rFonts w:ascii="Arial" w:hAnsi="Arial" w:cs="Arial"/>
        </w:rPr>
        <w:t>23</w:t>
      </w:r>
      <w:r w:rsidRPr="00E3163C">
        <w:rPr>
          <w:rFonts w:ascii="Arial" w:hAnsi="Arial" w:cs="Arial"/>
        </w:rPr>
        <w:t>. Effects of bromoform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on dry matter (DM) disappearance in </w:t>
      </w:r>
      <w:r w:rsidR="00CE3C6A" w:rsidRPr="00E3163C">
        <w:rPr>
          <w:rFonts w:ascii="Arial" w:hAnsi="Arial" w:cs="Arial"/>
        </w:rPr>
        <w:t xml:space="preserve">48-h </w:t>
      </w:r>
      <w:r w:rsidRPr="00E3163C">
        <w:rPr>
          <w:rFonts w:ascii="Arial" w:hAnsi="Arial" w:cs="Arial"/>
        </w:rPr>
        <w:t xml:space="preserve">rumen batch cultures. Bromoform,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0.37; Bromoform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0.27; </w:t>
      </w:r>
      <w:r w:rsidR="00F9584A" w:rsidRPr="00E3163C">
        <w:rPr>
          <w:rFonts w:ascii="Arial" w:hAnsi="Arial" w:cs="Arial"/>
        </w:rPr>
        <w:t>C</w:t>
      </w:r>
      <w:r w:rsidRPr="00E3163C">
        <w:rPr>
          <w:rFonts w:ascii="Arial" w:hAnsi="Arial" w:cs="Arial"/>
        </w:rPr>
        <w:t xml:space="preserve">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0.48;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0.32. Concentration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was added unity and log-transformed for the statistical analysis (Experiment 2).</w:t>
      </w:r>
    </w:p>
    <w:p w14:paraId="6DC8679B" w14:textId="77777777" w:rsidR="000576E4" w:rsidRPr="00E3163C" w:rsidRDefault="000576E4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1871DCD2" w14:textId="7CE544A2" w:rsidR="000576E4" w:rsidRPr="00E3163C" w:rsidRDefault="00CE3C6A" w:rsidP="000576E4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6F8B12EB" wp14:editId="3A0D4C47">
            <wp:extent cx="5612130" cy="3434080"/>
            <wp:effectExtent l="0" t="0" r="7620" b="0"/>
            <wp:docPr id="1606606937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AEC63" w14:textId="77687900" w:rsidR="00CE3C6A" w:rsidRPr="00E3163C" w:rsidRDefault="00CE3C6A" w:rsidP="00CE3C6A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912663" w:rsidRPr="00E3163C">
        <w:rPr>
          <w:rFonts w:ascii="Arial" w:hAnsi="Arial" w:cs="Arial"/>
        </w:rPr>
        <w:t>24</w:t>
      </w:r>
      <w:r w:rsidRPr="00E3163C">
        <w:rPr>
          <w:rFonts w:ascii="Arial" w:hAnsi="Arial" w:cs="Arial"/>
        </w:rPr>
        <w:t>. Effects of bromoform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on valerate concentration in 48-h rumen batch cultures. Bromoform,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0.75;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0.21; Bromoform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0.039; </w:t>
      </w:r>
      <w:r w:rsidR="00F9584A" w:rsidRPr="00E3163C">
        <w:rPr>
          <w:rFonts w:ascii="Arial" w:hAnsi="Arial" w:cs="Arial"/>
        </w:rPr>
        <w:t>C</w:t>
      </w:r>
      <w:r w:rsidRPr="00E3163C">
        <w:rPr>
          <w:rFonts w:ascii="Arial" w:hAnsi="Arial" w:cs="Arial"/>
        </w:rPr>
        <w:t xml:space="preserve">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0.53;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0.59. Concentration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was added unity and log-transformed for the statistical analysis (Experiment 2).</w:t>
      </w:r>
    </w:p>
    <w:p w14:paraId="0638CB03" w14:textId="6A53A29D" w:rsidR="00F9584A" w:rsidRPr="00E3163C" w:rsidRDefault="00F9584A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259257F3" w14:textId="27EF33E2" w:rsidR="00CE3C6A" w:rsidRPr="00E3163C" w:rsidRDefault="003F5EB6" w:rsidP="000576E4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60615D38" wp14:editId="1BE1395E">
            <wp:extent cx="5612130" cy="3012440"/>
            <wp:effectExtent l="0" t="0" r="7620" b="0"/>
            <wp:docPr id="2321075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6AF6F" w14:textId="47CD44D1" w:rsidR="006F1357" w:rsidRPr="00E3163C" w:rsidRDefault="00F9584A" w:rsidP="00815A3A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912663" w:rsidRPr="00E3163C">
        <w:rPr>
          <w:rFonts w:ascii="Arial" w:hAnsi="Arial" w:cs="Arial"/>
        </w:rPr>
        <w:t>25</w:t>
      </w:r>
      <w:r w:rsidRPr="00E3163C">
        <w:rPr>
          <w:rFonts w:ascii="Arial" w:hAnsi="Arial" w:cs="Arial"/>
        </w:rPr>
        <w:t xml:space="preserve">. Effects of methane </w:t>
      </w:r>
      <w:r w:rsidR="00815A3A" w:rsidRPr="00E3163C">
        <w:rPr>
          <w:rFonts w:ascii="Arial" w:hAnsi="Arial" w:cs="Arial"/>
        </w:rPr>
        <w:t xml:space="preserve">halogenated analogs inhibitors of methanogenesis on dihydrogen accumulation in 48-h batch rumen cultures. Methane halogenated analog, </w:t>
      </w:r>
      <w:r w:rsidR="00E3163C" w:rsidRPr="00E3163C">
        <w:rPr>
          <w:rFonts w:ascii="Arial" w:hAnsi="Arial" w:cs="Arial"/>
          <w:i/>
        </w:rPr>
        <w:t>P</w:t>
      </w:r>
      <w:r w:rsidR="00815A3A" w:rsidRPr="00E3163C">
        <w:rPr>
          <w:rFonts w:ascii="Arial" w:hAnsi="Arial" w:cs="Arial"/>
        </w:rPr>
        <w:t xml:space="preserve"> &lt; 0.001; Vitamin B</w:t>
      </w:r>
      <w:r w:rsidR="00815A3A" w:rsidRPr="00E3163C">
        <w:rPr>
          <w:rFonts w:ascii="Arial" w:hAnsi="Arial" w:cs="Arial"/>
          <w:vertAlign w:val="subscript"/>
        </w:rPr>
        <w:t>12</w:t>
      </w:r>
      <w:r w:rsidR="00815A3A"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="00815A3A" w:rsidRPr="00E3163C">
        <w:rPr>
          <w:rFonts w:ascii="Arial" w:hAnsi="Arial" w:cs="Arial"/>
        </w:rPr>
        <w:t xml:space="preserve"> = 0.14; Methane halogenated analog × Vitamin B</w:t>
      </w:r>
      <w:r w:rsidR="00815A3A" w:rsidRPr="00E3163C">
        <w:rPr>
          <w:rFonts w:ascii="Arial" w:hAnsi="Arial" w:cs="Arial"/>
          <w:vertAlign w:val="subscript"/>
        </w:rPr>
        <w:t>12</w:t>
      </w:r>
      <w:r w:rsidR="00815A3A"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="00815A3A" w:rsidRPr="00E3163C">
        <w:rPr>
          <w:rFonts w:ascii="Arial" w:hAnsi="Arial" w:cs="Arial"/>
        </w:rPr>
        <w:t xml:space="preserve"> = 0.73; Cow (random), </w:t>
      </w:r>
      <w:r w:rsidR="00E3163C" w:rsidRPr="00E3163C">
        <w:rPr>
          <w:rFonts w:ascii="Arial" w:hAnsi="Arial" w:cs="Arial"/>
          <w:i/>
        </w:rPr>
        <w:t>P</w:t>
      </w:r>
      <w:r w:rsidR="00815A3A" w:rsidRPr="00E3163C">
        <w:rPr>
          <w:rFonts w:ascii="Arial" w:hAnsi="Arial" w:cs="Arial"/>
        </w:rPr>
        <w:t xml:space="preserve"> = 0.51; Incubation </w:t>
      </w:r>
      <w:proofErr w:type="gramStart"/>
      <w:r w:rsidR="00815A3A" w:rsidRPr="00E3163C">
        <w:rPr>
          <w:rFonts w:ascii="Arial" w:hAnsi="Arial" w:cs="Arial"/>
        </w:rPr>
        <w:t>run</w:t>
      </w:r>
      <w:proofErr w:type="gramEnd"/>
      <w:r w:rsidR="00815A3A"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="00815A3A" w:rsidRPr="00E3163C">
        <w:rPr>
          <w:rFonts w:ascii="Arial" w:hAnsi="Arial" w:cs="Arial"/>
        </w:rPr>
        <w:t xml:space="preserve"> = 0.34</w:t>
      </w:r>
      <w:r w:rsidR="005C5D17" w:rsidRPr="00E3163C">
        <w:rPr>
          <w:rFonts w:ascii="Arial" w:hAnsi="Arial" w:cs="Arial"/>
        </w:rPr>
        <w:t>; * = Different (</w:t>
      </w:r>
      <w:r w:rsidR="00E3163C" w:rsidRPr="00E3163C">
        <w:rPr>
          <w:rFonts w:ascii="Arial" w:hAnsi="Arial" w:cs="Arial"/>
          <w:i/>
        </w:rPr>
        <w:t>P</w:t>
      </w:r>
      <w:r w:rsidR="005C5D17" w:rsidRPr="00E3163C">
        <w:rPr>
          <w:rFonts w:ascii="Arial" w:hAnsi="Arial" w:cs="Arial"/>
        </w:rPr>
        <w:t xml:space="preserve"> &lt; 0.05) from the Control treatment (Tukey´s HSD)</w:t>
      </w:r>
      <w:r w:rsidR="00815A3A" w:rsidRPr="00E3163C">
        <w:rPr>
          <w:rFonts w:ascii="Arial" w:hAnsi="Arial" w:cs="Arial"/>
        </w:rPr>
        <w:t xml:space="preserve"> (Experiment 3).</w:t>
      </w:r>
    </w:p>
    <w:p w14:paraId="1E566D33" w14:textId="77777777" w:rsidR="006F1357" w:rsidRPr="00E3163C" w:rsidRDefault="006F1357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0757A442" w14:textId="25C94CC9" w:rsidR="00E57E50" w:rsidRPr="00E3163C" w:rsidRDefault="003F5EB6" w:rsidP="00815A3A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4222D5FA" wp14:editId="09CEF144">
            <wp:extent cx="5612130" cy="3012440"/>
            <wp:effectExtent l="0" t="0" r="7620" b="0"/>
            <wp:docPr id="170708068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DA44F" w14:textId="701E79C3" w:rsidR="006F1357" w:rsidRPr="00E3163C" w:rsidRDefault="006F1357" w:rsidP="006F1357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912663" w:rsidRPr="00E3163C">
        <w:rPr>
          <w:rFonts w:ascii="Arial" w:hAnsi="Arial" w:cs="Arial"/>
        </w:rPr>
        <w:t>26</w:t>
      </w:r>
      <w:r w:rsidRPr="00E3163C">
        <w:rPr>
          <w:rFonts w:ascii="Arial" w:hAnsi="Arial" w:cs="Arial"/>
        </w:rPr>
        <w:t xml:space="preserve">. Effects of methane halogenated analogs inhibitors of methanogenesis on butyrate concentration in 48-h batch rumen cultures. Methane halogenated analog,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0.55; Methane halogenated analog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0.56; Cow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0.50;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0.35; * = Different (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0.05) from the Control treatment</w:t>
      </w:r>
      <w:r w:rsidR="00327964" w:rsidRPr="00E3163C">
        <w:rPr>
          <w:rFonts w:ascii="Arial" w:hAnsi="Arial" w:cs="Arial"/>
        </w:rPr>
        <w:t xml:space="preserve"> (Tukey´s HSD)</w:t>
      </w:r>
      <w:r w:rsidR="005C5D17" w:rsidRPr="00E3163C">
        <w:rPr>
          <w:rFonts w:ascii="Arial" w:hAnsi="Arial" w:cs="Arial"/>
        </w:rPr>
        <w:t xml:space="preserve"> (Experiment 3)</w:t>
      </w:r>
      <w:r w:rsidRPr="00E3163C">
        <w:rPr>
          <w:rFonts w:ascii="Arial" w:hAnsi="Arial" w:cs="Arial"/>
        </w:rPr>
        <w:t>.</w:t>
      </w:r>
    </w:p>
    <w:p w14:paraId="0407CA41" w14:textId="3E792E9A" w:rsidR="00E57E50" w:rsidRPr="00E3163C" w:rsidRDefault="00E57E50">
      <w:pPr>
        <w:rPr>
          <w:rFonts w:ascii="Arial" w:hAnsi="Arial" w:cs="Arial"/>
        </w:rPr>
      </w:pPr>
    </w:p>
    <w:p w14:paraId="5F36122F" w14:textId="3BAAED80" w:rsidR="00815A3A" w:rsidRPr="00E3163C" w:rsidRDefault="00E57E50" w:rsidP="00815A3A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7A7D7DFF" wp14:editId="6E1FAA76">
            <wp:extent cx="5612130" cy="4220845"/>
            <wp:effectExtent l="0" t="0" r="7620" b="8255"/>
            <wp:docPr id="61940813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FAE63" w14:textId="6AE58B9E" w:rsidR="00E57E50" w:rsidRPr="00E3163C" w:rsidRDefault="00E57E50" w:rsidP="00E57E50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912663" w:rsidRPr="00E3163C">
        <w:rPr>
          <w:rFonts w:ascii="Arial" w:hAnsi="Arial" w:cs="Arial"/>
        </w:rPr>
        <w:t>27</w:t>
      </w:r>
      <w:r w:rsidRPr="00E3163C">
        <w:rPr>
          <w:rFonts w:ascii="Arial" w:hAnsi="Arial" w:cs="Arial"/>
        </w:rPr>
        <w:t>. Effect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supplementation on pH in 48-h rumen batch cultures. All three concentrations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include </w:t>
      </w:r>
      <w:r w:rsidR="00AA7BE6" w:rsidRPr="00E3163C">
        <w:rPr>
          <w:rFonts w:ascii="Arial" w:hAnsi="Arial" w:cs="Arial"/>
        </w:rPr>
        <w:t>five</w:t>
      </w:r>
      <w:r w:rsidRPr="00E3163C">
        <w:rPr>
          <w:rFonts w:ascii="Arial" w:hAnsi="Arial" w:cs="Arial"/>
        </w:rPr>
        <w:t xml:space="preserve"> methane halogenated analogs and a Control treatment (not shown). Methane halogenated analog,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0.079;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0.045; Methane halogenated analog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0.69; Cow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0.52;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0.40 (Experiment 3).</w:t>
      </w:r>
    </w:p>
    <w:p w14:paraId="5E2CC1B5" w14:textId="49E8B61B" w:rsidR="00815A3A" w:rsidRPr="00E3163C" w:rsidRDefault="00815A3A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7F9EF4CF" w14:textId="31322851" w:rsidR="00F9584A" w:rsidRPr="00E3163C" w:rsidRDefault="005B41EB" w:rsidP="000576E4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7CB716AB" wp14:editId="5D853151">
            <wp:extent cx="5612130" cy="4220845"/>
            <wp:effectExtent l="0" t="0" r="7620" b="8255"/>
            <wp:docPr id="9267532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CD886" w14:textId="7662B5F5" w:rsidR="00E41ED1" w:rsidRPr="00E3163C" w:rsidRDefault="005B41EB" w:rsidP="00E57E50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912663" w:rsidRPr="00E3163C">
        <w:rPr>
          <w:rFonts w:ascii="Arial" w:hAnsi="Arial" w:cs="Arial"/>
        </w:rPr>
        <w:t>28</w:t>
      </w:r>
      <w:r w:rsidRPr="00E3163C">
        <w:rPr>
          <w:rFonts w:ascii="Arial" w:hAnsi="Arial" w:cs="Arial"/>
        </w:rPr>
        <w:t>. Effect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supplementation on </w:t>
      </w:r>
      <w:r w:rsidR="00E57E50" w:rsidRPr="00E3163C">
        <w:rPr>
          <w:rFonts w:ascii="Arial" w:hAnsi="Arial" w:cs="Arial"/>
        </w:rPr>
        <w:t>reducing potential (E</w:t>
      </w:r>
      <w:r w:rsidR="00E57E50" w:rsidRPr="00E3163C">
        <w:rPr>
          <w:rFonts w:ascii="Arial" w:hAnsi="Arial" w:cs="Arial"/>
          <w:i/>
          <w:iCs/>
        </w:rPr>
        <w:t>h</w:t>
      </w:r>
      <w:r w:rsidR="00E57E50" w:rsidRPr="00E3163C">
        <w:rPr>
          <w:rFonts w:ascii="Arial" w:hAnsi="Arial" w:cs="Arial"/>
        </w:rPr>
        <w:t>) adjusted to the Standard Hydrogen Electrode (SHE) in 48-h rumen batch cultures. All three concentrations of vitamin B</w:t>
      </w:r>
      <w:r w:rsidR="00E57E50" w:rsidRPr="00E3163C">
        <w:rPr>
          <w:rFonts w:ascii="Arial" w:hAnsi="Arial" w:cs="Arial"/>
          <w:vertAlign w:val="subscript"/>
        </w:rPr>
        <w:t>12</w:t>
      </w:r>
      <w:r w:rsidR="00E57E50" w:rsidRPr="00E3163C">
        <w:rPr>
          <w:rFonts w:ascii="Arial" w:hAnsi="Arial" w:cs="Arial"/>
        </w:rPr>
        <w:t xml:space="preserve"> include </w:t>
      </w:r>
      <w:r w:rsidR="00AA7BE6" w:rsidRPr="00E3163C">
        <w:rPr>
          <w:rFonts w:ascii="Arial" w:hAnsi="Arial" w:cs="Arial"/>
        </w:rPr>
        <w:t>five</w:t>
      </w:r>
      <w:r w:rsidR="00E57E50" w:rsidRPr="00E3163C">
        <w:rPr>
          <w:rFonts w:ascii="Arial" w:hAnsi="Arial" w:cs="Arial"/>
        </w:rPr>
        <w:t xml:space="preserve"> methane halogenated analogs and a Control treatment (not shown).  Methane halogenated analog, </w:t>
      </w:r>
      <w:r w:rsidR="00E3163C" w:rsidRPr="00E3163C">
        <w:rPr>
          <w:rFonts w:ascii="Arial" w:hAnsi="Arial" w:cs="Arial"/>
          <w:i/>
        </w:rPr>
        <w:t>P</w:t>
      </w:r>
      <w:r w:rsidR="00E57E50" w:rsidRPr="00E3163C">
        <w:rPr>
          <w:rFonts w:ascii="Arial" w:hAnsi="Arial" w:cs="Arial"/>
        </w:rPr>
        <w:t xml:space="preserve"> = 0.19; Vitamin B</w:t>
      </w:r>
      <w:r w:rsidR="00E57E50" w:rsidRPr="00E3163C">
        <w:rPr>
          <w:rFonts w:ascii="Arial" w:hAnsi="Arial" w:cs="Arial"/>
          <w:vertAlign w:val="subscript"/>
        </w:rPr>
        <w:t>12</w:t>
      </w:r>
      <w:r w:rsidR="00E57E50"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="00E57E50" w:rsidRPr="00E3163C">
        <w:rPr>
          <w:rFonts w:ascii="Arial" w:hAnsi="Arial" w:cs="Arial"/>
        </w:rPr>
        <w:t xml:space="preserve"> &lt; 0.001; Methane halogenated analog × Vitamin B</w:t>
      </w:r>
      <w:r w:rsidR="00E57E50" w:rsidRPr="00E3163C">
        <w:rPr>
          <w:rFonts w:ascii="Arial" w:hAnsi="Arial" w:cs="Arial"/>
          <w:vertAlign w:val="subscript"/>
        </w:rPr>
        <w:t>12</w:t>
      </w:r>
      <w:r w:rsidR="00E57E50"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="00E57E50" w:rsidRPr="00E3163C">
        <w:rPr>
          <w:rFonts w:ascii="Arial" w:hAnsi="Arial" w:cs="Arial"/>
        </w:rPr>
        <w:t xml:space="preserve"> = 0.24; Cow (random), </w:t>
      </w:r>
      <w:r w:rsidR="00E3163C" w:rsidRPr="00E3163C">
        <w:rPr>
          <w:rFonts w:ascii="Arial" w:hAnsi="Arial" w:cs="Arial"/>
          <w:i/>
        </w:rPr>
        <w:t>P</w:t>
      </w:r>
      <w:r w:rsidR="00E57E50" w:rsidRPr="00E3163C">
        <w:rPr>
          <w:rFonts w:ascii="Arial" w:hAnsi="Arial" w:cs="Arial"/>
        </w:rPr>
        <w:t xml:space="preserve"> = 0.50; Incubation </w:t>
      </w:r>
      <w:proofErr w:type="gramStart"/>
      <w:r w:rsidR="00E57E50" w:rsidRPr="00E3163C">
        <w:rPr>
          <w:rFonts w:ascii="Arial" w:hAnsi="Arial" w:cs="Arial"/>
        </w:rPr>
        <w:t>run</w:t>
      </w:r>
      <w:proofErr w:type="gramEnd"/>
      <w:r w:rsidR="00E57E50"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="00E57E50" w:rsidRPr="00E3163C">
        <w:rPr>
          <w:rFonts w:ascii="Arial" w:hAnsi="Arial" w:cs="Arial"/>
        </w:rPr>
        <w:t xml:space="preserve"> = 0.33 (Experiment 3).</w:t>
      </w:r>
    </w:p>
    <w:p w14:paraId="2C637A8B" w14:textId="77777777" w:rsidR="00E41ED1" w:rsidRPr="00E3163C" w:rsidRDefault="00E41ED1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107D9A9B" w14:textId="7D400FE1" w:rsidR="00E41ED1" w:rsidRPr="00E3163C" w:rsidRDefault="003F5EB6" w:rsidP="00E41ED1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045438BB" wp14:editId="0DD418AB">
            <wp:extent cx="5612130" cy="3012440"/>
            <wp:effectExtent l="0" t="0" r="7620" b="0"/>
            <wp:docPr id="95440106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08DDF" w14:textId="029638B5" w:rsidR="000B0BBA" w:rsidRPr="00E3163C" w:rsidRDefault="00185A0D" w:rsidP="00185A0D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912663" w:rsidRPr="00E3163C">
        <w:rPr>
          <w:rFonts w:ascii="Arial" w:hAnsi="Arial" w:cs="Arial"/>
        </w:rPr>
        <w:t>29</w:t>
      </w:r>
      <w:r w:rsidRPr="00E3163C">
        <w:rPr>
          <w:rFonts w:ascii="Arial" w:hAnsi="Arial" w:cs="Arial"/>
        </w:rPr>
        <w:t xml:space="preserve">. Effects of methane halogenated analogs inhibitors of methanogenesis on </w:t>
      </w:r>
      <w:r w:rsidR="000E7D32" w:rsidRPr="00E3163C">
        <w:rPr>
          <w:rFonts w:ascii="Arial" w:hAnsi="Arial" w:cs="Arial"/>
        </w:rPr>
        <w:t xml:space="preserve">the concentration of total volatile fatty acids (VFA) </w:t>
      </w:r>
      <w:r w:rsidRPr="00E3163C">
        <w:rPr>
          <w:rFonts w:ascii="Arial" w:hAnsi="Arial" w:cs="Arial"/>
        </w:rPr>
        <w:t xml:space="preserve">in 48-h batch rumen cultures. Methane halogenated analog,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0.12; Methane halogenated analog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0.46; Cow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0.48;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0.34; * = Different (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0.05) from the Control treatment</w:t>
      </w:r>
      <w:r w:rsidR="00327964" w:rsidRPr="00E3163C">
        <w:rPr>
          <w:rFonts w:ascii="Arial" w:hAnsi="Arial" w:cs="Arial"/>
        </w:rPr>
        <w:t xml:space="preserve"> (Tukey´s HSD)</w:t>
      </w:r>
      <w:r w:rsidR="005C5D17" w:rsidRPr="00E3163C">
        <w:rPr>
          <w:rFonts w:ascii="Arial" w:hAnsi="Arial" w:cs="Arial"/>
        </w:rPr>
        <w:t xml:space="preserve"> (Experiment 3)</w:t>
      </w:r>
      <w:r w:rsidRPr="00E3163C">
        <w:rPr>
          <w:rFonts w:ascii="Arial" w:hAnsi="Arial" w:cs="Arial"/>
        </w:rPr>
        <w:t>.</w:t>
      </w:r>
    </w:p>
    <w:p w14:paraId="171C7128" w14:textId="77777777" w:rsidR="000B0BBA" w:rsidRPr="00E3163C" w:rsidRDefault="000B0BBA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7F12CD8B" w14:textId="744E2F9B" w:rsidR="0039183D" w:rsidRPr="00E3163C" w:rsidRDefault="003F5EB6" w:rsidP="00185A0D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025AB15B" wp14:editId="3CABD8E3">
            <wp:extent cx="5612130" cy="2993390"/>
            <wp:effectExtent l="0" t="0" r="7620" b="0"/>
            <wp:docPr id="210505430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9659E" w14:textId="668D6124" w:rsidR="000B0BBA" w:rsidRPr="00E3163C" w:rsidRDefault="000B0BBA" w:rsidP="000B0BBA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912663" w:rsidRPr="00E3163C">
        <w:rPr>
          <w:rFonts w:ascii="Arial" w:hAnsi="Arial" w:cs="Arial"/>
        </w:rPr>
        <w:t>30</w:t>
      </w:r>
      <w:r w:rsidRPr="00E3163C">
        <w:rPr>
          <w:rFonts w:ascii="Arial" w:hAnsi="Arial" w:cs="Arial"/>
        </w:rPr>
        <w:t xml:space="preserve">. Effects of methane halogenated analogs inhibitors of methanogenesis on succinate concentration in 48-h batch rumen cultures. Methane halogenated analog,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0.002;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0.80; Methane halogenated analog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0.89; Cow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0.48;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0.32; * = Different (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0.05) from the Control treatment (Tukey´s HSD)</w:t>
      </w:r>
      <w:r w:rsidR="005C5D17" w:rsidRPr="00E3163C">
        <w:rPr>
          <w:rFonts w:ascii="Arial" w:hAnsi="Arial" w:cs="Arial"/>
        </w:rPr>
        <w:t xml:space="preserve"> (Experiment 3)</w:t>
      </w:r>
      <w:r w:rsidRPr="00E3163C">
        <w:rPr>
          <w:rFonts w:ascii="Arial" w:hAnsi="Arial" w:cs="Arial"/>
        </w:rPr>
        <w:t>.</w:t>
      </w:r>
    </w:p>
    <w:p w14:paraId="252F5EC0" w14:textId="77777777" w:rsidR="000B0BBA" w:rsidRPr="00E3163C" w:rsidRDefault="000B0BBA" w:rsidP="00185A0D">
      <w:pPr>
        <w:jc w:val="both"/>
        <w:rPr>
          <w:rFonts w:ascii="Arial" w:hAnsi="Arial" w:cs="Arial"/>
        </w:rPr>
      </w:pPr>
    </w:p>
    <w:p w14:paraId="7E91C8E8" w14:textId="77777777" w:rsidR="0039183D" w:rsidRPr="00E3163C" w:rsidRDefault="0039183D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0FD017F4" w14:textId="49B053F8" w:rsidR="00185A0D" w:rsidRPr="00E3163C" w:rsidRDefault="00135327" w:rsidP="00185A0D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28E9EDB8" wp14:editId="4745096B">
            <wp:extent cx="5612130" cy="3086100"/>
            <wp:effectExtent l="0" t="0" r="7620" b="0"/>
            <wp:docPr id="193507621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08BF7" w14:textId="533F911A" w:rsidR="006515F2" w:rsidRPr="00E3163C" w:rsidRDefault="0039183D" w:rsidP="0039183D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912663" w:rsidRPr="00E3163C">
        <w:rPr>
          <w:rFonts w:ascii="Arial" w:hAnsi="Arial" w:cs="Arial"/>
        </w:rPr>
        <w:t>31</w:t>
      </w:r>
      <w:r w:rsidRPr="00E3163C">
        <w:rPr>
          <w:rFonts w:ascii="Arial" w:hAnsi="Arial" w:cs="Arial"/>
        </w:rPr>
        <w:t>. Effect of five halogenated methane analogs inhibitors of methanogenesis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supplementation on acetate concentration in 48-h rumen batch cultures. Methane halogenated analog,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0.017; Methane halogenated analog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0.68; Cow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0.48;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0.33 (Experiment 3).</w:t>
      </w:r>
    </w:p>
    <w:p w14:paraId="0BADC417" w14:textId="77777777" w:rsidR="006515F2" w:rsidRPr="00E3163C" w:rsidRDefault="006515F2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66A9455F" w14:textId="27322D06" w:rsidR="000E7D32" w:rsidRPr="00E3163C" w:rsidRDefault="00F42A86" w:rsidP="0039183D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655D8542" wp14:editId="5A88D7C6">
            <wp:extent cx="5612130" cy="3086100"/>
            <wp:effectExtent l="0" t="0" r="7620" b="0"/>
            <wp:docPr id="924512195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E6106" w14:textId="077F7870" w:rsidR="00F42A86" w:rsidRPr="00E3163C" w:rsidRDefault="006515F2" w:rsidP="006515F2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912663" w:rsidRPr="00E3163C">
        <w:rPr>
          <w:rFonts w:ascii="Arial" w:hAnsi="Arial" w:cs="Arial"/>
        </w:rPr>
        <w:t>32</w:t>
      </w:r>
      <w:r w:rsidRPr="00E3163C">
        <w:rPr>
          <w:rFonts w:ascii="Arial" w:hAnsi="Arial" w:cs="Arial"/>
        </w:rPr>
        <w:t>. Effect of five halogenated methane analogs inhibitors of methanogenesis and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 supplementation on the acetate to propionate molar ratio in 48-h rumen batch cultures. Methane halogenated analog,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0.042; Methane halogenated analog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0.86; Cow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0.48;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0.32 (Experiment 3).</w:t>
      </w:r>
    </w:p>
    <w:p w14:paraId="761B3B6A" w14:textId="77777777" w:rsidR="00F42A86" w:rsidRPr="00E3163C" w:rsidRDefault="00F42A86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3A04B337" w14:textId="7C51EAF6" w:rsidR="0039183D" w:rsidRPr="00E3163C" w:rsidRDefault="00F42A86" w:rsidP="0039183D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14B08C0E" wp14:editId="3D4DE7E5">
            <wp:extent cx="5612130" cy="3012440"/>
            <wp:effectExtent l="0" t="0" r="7620" b="0"/>
            <wp:docPr id="56788065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0024C" w14:textId="01F42401" w:rsidR="00327964" w:rsidRPr="00E3163C" w:rsidRDefault="000E7D32" w:rsidP="000E7D32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912663" w:rsidRPr="00E3163C">
        <w:rPr>
          <w:rFonts w:ascii="Arial" w:hAnsi="Arial" w:cs="Arial"/>
        </w:rPr>
        <w:t>33</w:t>
      </w:r>
      <w:r w:rsidRPr="00E3163C">
        <w:rPr>
          <w:rFonts w:ascii="Arial" w:hAnsi="Arial" w:cs="Arial"/>
        </w:rPr>
        <w:t>. Effects of methane halogenated analogs inhibitors of methanogenesis on propionate concentration in 48-h batch rumen cultures. Bars represent the average of three concentrations of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0, 0.5, and 10.0 mg/L. Methane halogenated analog,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0.50; Methane halogenated analog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0.70; Cow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0.49; Incubation run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0.33; * = Different (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0.05) from the Control treatment</w:t>
      </w:r>
      <w:r w:rsidR="00327964" w:rsidRPr="00E3163C">
        <w:rPr>
          <w:rFonts w:ascii="Arial" w:hAnsi="Arial" w:cs="Arial"/>
        </w:rPr>
        <w:t xml:space="preserve"> (Tukey´s HSD)</w:t>
      </w:r>
      <w:r w:rsidR="005C5D17" w:rsidRPr="00E3163C">
        <w:rPr>
          <w:rFonts w:ascii="Arial" w:hAnsi="Arial" w:cs="Arial"/>
        </w:rPr>
        <w:t xml:space="preserve"> (Experiment 3)</w:t>
      </w:r>
      <w:r w:rsidRPr="00E3163C">
        <w:rPr>
          <w:rFonts w:ascii="Arial" w:hAnsi="Arial" w:cs="Arial"/>
        </w:rPr>
        <w:t>.</w:t>
      </w:r>
    </w:p>
    <w:p w14:paraId="1D6C239E" w14:textId="77777777" w:rsidR="00327964" w:rsidRPr="00E3163C" w:rsidRDefault="00327964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39E9FE5B" w14:textId="64F4BDFD" w:rsidR="000E7D32" w:rsidRPr="00E3163C" w:rsidRDefault="00F42A86" w:rsidP="000E7D32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2F348035" wp14:editId="6668AA0B">
            <wp:extent cx="5612130" cy="3012440"/>
            <wp:effectExtent l="0" t="0" r="7620" b="0"/>
            <wp:docPr id="1624810224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21DBD" w14:textId="6EF33F08" w:rsidR="005D237C" w:rsidRPr="00E3163C" w:rsidRDefault="00327964" w:rsidP="00327964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912663" w:rsidRPr="00E3163C">
        <w:rPr>
          <w:rFonts w:ascii="Arial" w:hAnsi="Arial" w:cs="Arial"/>
        </w:rPr>
        <w:t>34</w:t>
      </w:r>
      <w:r w:rsidRPr="00E3163C">
        <w:rPr>
          <w:rFonts w:ascii="Arial" w:hAnsi="Arial" w:cs="Arial"/>
        </w:rPr>
        <w:t xml:space="preserve">. Effects of methane halogenated analogs inhibitors of methanogenesis on isobutyrate concentration in 48-h batch rumen cultures. Methane halogenated analog,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0.66; Methane halogenated analog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0.42; Cow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0.48;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0.32; * = Different (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0.05) from the Control treatment (Tukey´s HSD)</w:t>
      </w:r>
      <w:r w:rsidR="005C5D17" w:rsidRPr="00E3163C">
        <w:rPr>
          <w:rFonts w:ascii="Arial" w:hAnsi="Arial" w:cs="Arial"/>
        </w:rPr>
        <w:t xml:space="preserve"> (Experiment 3)</w:t>
      </w:r>
      <w:r w:rsidRPr="00E3163C">
        <w:rPr>
          <w:rFonts w:ascii="Arial" w:hAnsi="Arial" w:cs="Arial"/>
        </w:rPr>
        <w:t>.</w:t>
      </w:r>
    </w:p>
    <w:p w14:paraId="0314F0E3" w14:textId="77777777" w:rsidR="005D237C" w:rsidRPr="00E3163C" w:rsidRDefault="005D237C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5D9C2A2E" w14:textId="645E95D5" w:rsidR="00327964" w:rsidRPr="00E3163C" w:rsidRDefault="00F42A86" w:rsidP="00327964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670D7476" wp14:editId="47C443C4">
            <wp:extent cx="5612130" cy="3012440"/>
            <wp:effectExtent l="0" t="0" r="7620" b="0"/>
            <wp:docPr id="1351094826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031C9" w14:textId="3958783D" w:rsidR="007F7D30" w:rsidRPr="00E3163C" w:rsidRDefault="005D237C" w:rsidP="005D237C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912663" w:rsidRPr="00E3163C">
        <w:rPr>
          <w:rFonts w:ascii="Arial" w:hAnsi="Arial" w:cs="Arial"/>
        </w:rPr>
        <w:t>35</w:t>
      </w:r>
      <w:r w:rsidRPr="00E3163C">
        <w:rPr>
          <w:rFonts w:ascii="Arial" w:hAnsi="Arial" w:cs="Arial"/>
        </w:rPr>
        <w:t xml:space="preserve">. Effects of methane halogenated analogs inhibitors of methanogenesis on the concentration of 2- and 3-methylbutyrate, which co-eluted the GC column, in 48-h batch rumen cultures. Methane halogenated analog,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0.56; Methane halogenated analog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0.14; Cow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0.48;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0.32; * = Different (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0.05) from the Control treatment (Tukey´s HSD)</w:t>
      </w:r>
      <w:r w:rsidR="005C5D17" w:rsidRPr="00E3163C">
        <w:rPr>
          <w:rFonts w:ascii="Arial" w:hAnsi="Arial" w:cs="Arial"/>
        </w:rPr>
        <w:t xml:space="preserve"> (Experiment 3)</w:t>
      </w:r>
      <w:r w:rsidRPr="00E3163C">
        <w:rPr>
          <w:rFonts w:ascii="Arial" w:hAnsi="Arial" w:cs="Arial"/>
        </w:rPr>
        <w:t>.</w:t>
      </w:r>
    </w:p>
    <w:p w14:paraId="78C0E36E" w14:textId="77777777" w:rsidR="007F7D30" w:rsidRPr="00E3163C" w:rsidRDefault="007F7D30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16F8EE65" w14:textId="1162BDCF" w:rsidR="005D237C" w:rsidRPr="00E3163C" w:rsidRDefault="00BC6648" w:rsidP="005D237C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5AAEC551" wp14:editId="08094DA4">
            <wp:extent cx="5612130" cy="3012440"/>
            <wp:effectExtent l="0" t="0" r="7620" b="0"/>
            <wp:docPr id="151135610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870E3" w14:textId="47B18391" w:rsidR="000E7F43" w:rsidRPr="00E3163C" w:rsidRDefault="007F7D30" w:rsidP="007F7D30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912663" w:rsidRPr="00E3163C">
        <w:rPr>
          <w:rFonts w:ascii="Arial" w:hAnsi="Arial" w:cs="Arial"/>
        </w:rPr>
        <w:t>36</w:t>
      </w:r>
      <w:r w:rsidRPr="00E3163C">
        <w:rPr>
          <w:rFonts w:ascii="Arial" w:hAnsi="Arial" w:cs="Arial"/>
        </w:rPr>
        <w:t>. Effects of methane halogenated analogs inhibitors of methanogenesis on ammonium (NH</w:t>
      </w:r>
      <w:r w:rsidRPr="00E3163C">
        <w:rPr>
          <w:rFonts w:ascii="Arial" w:hAnsi="Arial" w:cs="Arial"/>
          <w:vertAlign w:val="subscript"/>
        </w:rPr>
        <w:t>4</w:t>
      </w:r>
      <w:r w:rsidRPr="00E3163C">
        <w:rPr>
          <w:rFonts w:ascii="Arial" w:hAnsi="Arial" w:cs="Arial"/>
          <w:vertAlign w:val="superscript"/>
        </w:rPr>
        <w:t>+</w:t>
      </w:r>
      <w:r w:rsidRPr="00E3163C">
        <w:rPr>
          <w:rFonts w:ascii="Arial" w:hAnsi="Arial" w:cs="Arial"/>
        </w:rPr>
        <w:t>)</w:t>
      </w:r>
      <w:r w:rsidR="000E7F43" w:rsidRPr="00E3163C">
        <w:rPr>
          <w:rFonts w:ascii="Arial" w:hAnsi="Arial" w:cs="Arial"/>
        </w:rPr>
        <w:t xml:space="preserve"> concentration </w:t>
      </w:r>
      <w:r w:rsidRPr="00E3163C">
        <w:rPr>
          <w:rFonts w:ascii="Arial" w:hAnsi="Arial" w:cs="Arial"/>
        </w:rPr>
        <w:t xml:space="preserve">in 48-h batch rumen cultures. Methane halogenated analog,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0.70; Methane halogenated analog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0.55; Cow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0.48;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0.32; * = Different (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&lt; 0.05) from the Control treatment (Tukey´s HSD)</w:t>
      </w:r>
      <w:r w:rsidR="00FF5F37" w:rsidRPr="00E3163C">
        <w:rPr>
          <w:rFonts w:ascii="Arial" w:hAnsi="Arial" w:cs="Arial"/>
        </w:rPr>
        <w:t xml:space="preserve"> (Experiment 3)</w:t>
      </w:r>
      <w:r w:rsidRPr="00E3163C">
        <w:rPr>
          <w:rFonts w:ascii="Arial" w:hAnsi="Arial" w:cs="Arial"/>
        </w:rPr>
        <w:t>.</w:t>
      </w:r>
    </w:p>
    <w:p w14:paraId="67296310" w14:textId="77777777" w:rsidR="000E7F43" w:rsidRPr="00E3163C" w:rsidRDefault="000E7F43">
      <w:pPr>
        <w:rPr>
          <w:rFonts w:ascii="Arial" w:hAnsi="Arial" w:cs="Arial"/>
        </w:rPr>
      </w:pPr>
      <w:r w:rsidRPr="00E3163C">
        <w:rPr>
          <w:rFonts w:ascii="Arial" w:hAnsi="Arial" w:cs="Arial"/>
        </w:rPr>
        <w:br w:type="page"/>
      </w:r>
    </w:p>
    <w:p w14:paraId="33165A93" w14:textId="3D6383D0" w:rsidR="007F7D30" w:rsidRPr="00E3163C" w:rsidRDefault="00BC6648" w:rsidP="007F7D30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  <w:noProof/>
        </w:rPr>
        <w:lastRenderedPageBreak/>
        <w:drawing>
          <wp:inline distT="0" distB="0" distL="0" distR="0" wp14:anchorId="27E78FC7" wp14:editId="3841DBA4">
            <wp:extent cx="5612130" cy="3078480"/>
            <wp:effectExtent l="0" t="0" r="7620" b="7620"/>
            <wp:docPr id="365538158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6F54D" w14:textId="6AF762CC" w:rsidR="00164E95" w:rsidRPr="00E3163C" w:rsidRDefault="000E7F43" w:rsidP="000E7F43">
      <w:pPr>
        <w:jc w:val="both"/>
        <w:rPr>
          <w:rFonts w:ascii="Arial" w:hAnsi="Arial" w:cs="Arial"/>
        </w:rPr>
      </w:pPr>
      <w:r w:rsidRPr="00E3163C">
        <w:rPr>
          <w:rFonts w:ascii="Arial" w:hAnsi="Arial" w:cs="Arial"/>
        </w:rPr>
        <w:t>Supplementary Figure S</w:t>
      </w:r>
      <w:r w:rsidR="00912663" w:rsidRPr="00E3163C">
        <w:rPr>
          <w:rFonts w:ascii="Arial" w:hAnsi="Arial" w:cs="Arial"/>
        </w:rPr>
        <w:t>37</w:t>
      </w:r>
      <w:r w:rsidRPr="00E3163C">
        <w:rPr>
          <w:rFonts w:ascii="Arial" w:hAnsi="Arial" w:cs="Arial"/>
        </w:rPr>
        <w:t xml:space="preserve">. Effects of methane halogenated analogs inhibitors of methanogenesis on dry matter (DM) disappearance in 48-h batch rumen cultures. Methane halogenated analog,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</w:t>
      </w:r>
      <w:r w:rsidR="00BC3534" w:rsidRPr="00E3163C">
        <w:rPr>
          <w:rFonts w:ascii="Arial" w:hAnsi="Arial" w:cs="Arial"/>
        </w:rPr>
        <w:t>&lt;</w:t>
      </w:r>
      <w:r w:rsidRPr="00E3163C">
        <w:rPr>
          <w:rFonts w:ascii="Arial" w:hAnsi="Arial" w:cs="Arial"/>
        </w:rPr>
        <w:t xml:space="preserve"> 0.001;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0.7</w:t>
      </w:r>
      <w:r w:rsidR="00BC3534" w:rsidRPr="00E3163C">
        <w:rPr>
          <w:rFonts w:ascii="Arial" w:hAnsi="Arial" w:cs="Arial"/>
        </w:rPr>
        <w:t>4</w:t>
      </w:r>
      <w:r w:rsidRPr="00E3163C">
        <w:rPr>
          <w:rFonts w:ascii="Arial" w:hAnsi="Arial" w:cs="Arial"/>
        </w:rPr>
        <w:t>; Methane halogenated analog × Vitamin B</w:t>
      </w:r>
      <w:r w:rsidRPr="00E3163C">
        <w:rPr>
          <w:rFonts w:ascii="Arial" w:hAnsi="Arial" w:cs="Arial"/>
          <w:vertAlign w:val="subscript"/>
        </w:rPr>
        <w:t>12</w:t>
      </w:r>
      <w:r w:rsidRPr="00E3163C">
        <w:rPr>
          <w:rFonts w:ascii="Arial" w:hAnsi="Arial" w:cs="Arial"/>
        </w:rPr>
        <w:t xml:space="preserve">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</w:t>
      </w:r>
      <w:r w:rsidR="00BC3534" w:rsidRPr="00E3163C">
        <w:rPr>
          <w:rFonts w:ascii="Arial" w:hAnsi="Arial" w:cs="Arial"/>
        </w:rPr>
        <w:t>004</w:t>
      </w:r>
      <w:r w:rsidRPr="00E3163C">
        <w:rPr>
          <w:rFonts w:ascii="Arial" w:hAnsi="Arial" w:cs="Arial"/>
        </w:rPr>
        <w:t xml:space="preserve">; Cow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0.4</w:t>
      </w:r>
      <w:r w:rsidR="00BC3534" w:rsidRPr="00E3163C">
        <w:rPr>
          <w:rFonts w:ascii="Arial" w:hAnsi="Arial" w:cs="Arial"/>
        </w:rPr>
        <w:t>9</w:t>
      </w:r>
      <w:r w:rsidRPr="00E3163C">
        <w:rPr>
          <w:rFonts w:ascii="Arial" w:hAnsi="Arial" w:cs="Arial"/>
        </w:rPr>
        <w:t xml:space="preserve">; Incubation </w:t>
      </w:r>
      <w:proofErr w:type="gramStart"/>
      <w:r w:rsidRPr="00E3163C">
        <w:rPr>
          <w:rFonts w:ascii="Arial" w:hAnsi="Arial" w:cs="Arial"/>
        </w:rPr>
        <w:t>run</w:t>
      </w:r>
      <w:proofErr w:type="gramEnd"/>
      <w:r w:rsidRPr="00E3163C">
        <w:rPr>
          <w:rFonts w:ascii="Arial" w:hAnsi="Arial" w:cs="Arial"/>
        </w:rPr>
        <w:t xml:space="preserve"> (random), </w:t>
      </w:r>
      <w:r w:rsidR="00E3163C" w:rsidRPr="00E3163C">
        <w:rPr>
          <w:rFonts w:ascii="Arial" w:hAnsi="Arial" w:cs="Arial"/>
          <w:i/>
        </w:rPr>
        <w:t>P</w:t>
      </w:r>
      <w:r w:rsidRPr="00E3163C">
        <w:rPr>
          <w:rFonts w:ascii="Arial" w:hAnsi="Arial" w:cs="Arial"/>
        </w:rPr>
        <w:t xml:space="preserve"> = 0.</w:t>
      </w:r>
      <w:r w:rsidR="00BC3534" w:rsidRPr="00E3163C">
        <w:rPr>
          <w:rFonts w:ascii="Arial" w:hAnsi="Arial" w:cs="Arial"/>
        </w:rPr>
        <w:t>45</w:t>
      </w:r>
      <w:r w:rsidRPr="00E3163C">
        <w:rPr>
          <w:rFonts w:ascii="Arial" w:hAnsi="Arial" w:cs="Arial"/>
        </w:rPr>
        <w:t xml:space="preserve"> (Experiment 3)</w:t>
      </w:r>
      <w:r w:rsidR="00BC3534" w:rsidRPr="00E3163C">
        <w:rPr>
          <w:rFonts w:ascii="Arial" w:hAnsi="Arial" w:cs="Arial"/>
        </w:rPr>
        <w:t>.</w:t>
      </w:r>
    </w:p>
    <w:p w14:paraId="7A1A76EB" w14:textId="2344F0D4" w:rsidR="00164E95" w:rsidRPr="00E3163C" w:rsidRDefault="00164E95">
      <w:pPr>
        <w:rPr>
          <w:rFonts w:ascii="Arial" w:hAnsi="Arial" w:cs="Arial"/>
        </w:rPr>
      </w:pPr>
    </w:p>
    <w:sectPr w:rsidR="00164E95" w:rsidRPr="00E3163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42E"/>
    <w:rsid w:val="0002003D"/>
    <w:rsid w:val="00037D9F"/>
    <w:rsid w:val="000455A6"/>
    <w:rsid w:val="00054239"/>
    <w:rsid w:val="000576E4"/>
    <w:rsid w:val="000958C1"/>
    <w:rsid w:val="000B0BBA"/>
    <w:rsid w:val="000D00F8"/>
    <w:rsid w:val="000E7D32"/>
    <w:rsid w:val="000E7F43"/>
    <w:rsid w:val="000F0643"/>
    <w:rsid w:val="000F64BA"/>
    <w:rsid w:val="001155A8"/>
    <w:rsid w:val="00116DBD"/>
    <w:rsid w:val="00135327"/>
    <w:rsid w:val="00144E85"/>
    <w:rsid w:val="001453BE"/>
    <w:rsid w:val="00164E95"/>
    <w:rsid w:val="00170637"/>
    <w:rsid w:val="00185A0D"/>
    <w:rsid w:val="001B3206"/>
    <w:rsid w:val="001B4DEF"/>
    <w:rsid w:val="001C207E"/>
    <w:rsid w:val="001D79CE"/>
    <w:rsid w:val="001E611D"/>
    <w:rsid w:val="0020227E"/>
    <w:rsid w:val="002246ED"/>
    <w:rsid w:val="0023014B"/>
    <w:rsid w:val="00232058"/>
    <w:rsid w:val="00235883"/>
    <w:rsid w:val="0029227E"/>
    <w:rsid w:val="002A5D12"/>
    <w:rsid w:val="002C6C98"/>
    <w:rsid w:val="002D042E"/>
    <w:rsid w:val="0030415E"/>
    <w:rsid w:val="00305A3E"/>
    <w:rsid w:val="00327964"/>
    <w:rsid w:val="00340017"/>
    <w:rsid w:val="003817BA"/>
    <w:rsid w:val="0039183D"/>
    <w:rsid w:val="00391C3D"/>
    <w:rsid w:val="003B1617"/>
    <w:rsid w:val="003D6093"/>
    <w:rsid w:val="003F5EB6"/>
    <w:rsid w:val="00430679"/>
    <w:rsid w:val="00435A61"/>
    <w:rsid w:val="0044649F"/>
    <w:rsid w:val="004565C2"/>
    <w:rsid w:val="00464BCC"/>
    <w:rsid w:val="0048075D"/>
    <w:rsid w:val="004858EA"/>
    <w:rsid w:val="00487253"/>
    <w:rsid w:val="004C07C3"/>
    <w:rsid w:val="004C272F"/>
    <w:rsid w:val="004F2B78"/>
    <w:rsid w:val="0050560F"/>
    <w:rsid w:val="00526811"/>
    <w:rsid w:val="0054321F"/>
    <w:rsid w:val="005439E8"/>
    <w:rsid w:val="005534BD"/>
    <w:rsid w:val="005666C7"/>
    <w:rsid w:val="005A01ED"/>
    <w:rsid w:val="005B41EB"/>
    <w:rsid w:val="005B6E40"/>
    <w:rsid w:val="005C5D17"/>
    <w:rsid w:val="005D237C"/>
    <w:rsid w:val="005E4F38"/>
    <w:rsid w:val="00600E49"/>
    <w:rsid w:val="00602A23"/>
    <w:rsid w:val="00616A4C"/>
    <w:rsid w:val="006515F2"/>
    <w:rsid w:val="00656FEE"/>
    <w:rsid w:val="00681BA8"/>
    <w:rsid w:val="006C0669"/>
    <w:rsid w:val="006C713B"/>
    <w:rsid w:val="006E70EC"/>
    <w:rsid w:val="006F1357"/>
    <w:rsid w:val="006F4840"/>
    <w:rsid w:val="00712D1E"/>
    <w:rsid w:val="00722F10"/>
    <w:rsid w:val="007409C7"/>
    <w:rsid w:val="00747642"/>
    <w:rsid w:val="00751CB1"/>
    <w:rsid w:val="00757DD9"/>
    <w:rsid w:val="00776452"/>
    <w:rsid w:val="007B2223"/>
    <w:rsid w:val="007D416D"/>
    <w:rsid w:val="007F7D30"/>
    <w:rsid w:val="00815A3A"/>
    <w:rsid w:val="00820933"/>
    <w:rsid w:val="0082402A"/>
    <w:rsid w:val="00826138"/>
    <w:rsid w:val="00835169"/>
    <w:rsid w:val="00852CB7"/>
    <w:rsid w:val="00860B7A"/>
    <w:rsid w:val="008912C4"/>
    <w:rsid w:val="0089174D"/>
    <w:rsid w:val="008929C0"/>
    <w:rsid w:val="00893433"/>
    <w:rsid w:val="008B3476"/>
    <w:rsid w:val="008D38D9"/>
    <w:rsid w:val="008E6AC8"/>
    <w:rsid w:val="008F2909"/>
    <w:rsid w:val="009124FF"/>
    <w:rsid w:val="00912663"/>
    <w:rsid w:val="00926BF1"/>
    <w:rsid w:val="00972480"/>
    <w:rsid w:val="0097486C"/>
    <w:rsid w:val="009813E0"/>
    <w:rsid w:val="0099249D"/>
    <w:rsid w:val="009A6D62"/>
    <w:rsid w:val="009E2188"/>
    <w:rsid w:val="009E7405"/>
    <w:rsid w:val="00A36995"/>
    <w:rsid w:val="00A53DA5"/>
    <w:rsid w:val="00A576F6"/>
    <w:rsid w:val="00AA7BE6"/>
    <w:rsid w:val="00AD03DC"/>
    <w:rsid w:val="00AD364B"/>
    <w:rsid w:val="00AF66B0"/>
    <w:rsid w:val="00B22F4D"/>
    <w:rsid w:val="00B30BA9"/>
    <w:rsid w:val="00B859B5"/>
    <w:rsid w:val="00BC3534"/>
    <w:rsid w:val="00BC51D2"/>
    <w:rsid w:val="00BC6648"/>
    <w:rsid w:val="00C2661B"/>
    <w:rsid w:val="00C34D17"/>
    <w:rsid w:val="00C6641D"/>
    <w:rsid w:val="00C74C29"/>
    <w:rsid w:val="00CB00FE"/>
    <w:rsid w:val="00CB3E7D"/>
    <w:rsid w:val="00CD014C"/>
    <w:rsid w:val="00CD4CF3"/>
    <w:rsid w:val="00CD76D6"/>
    <w:rsid w:val="00CE3C6A"/>
    <w:rsid w:val="00D61541"/>
    <w:rsid w:val="00DA771C"/>
    <w:rsid w:val="00DC1CD1"/>
    <w:rsid w:val="00DE2763"/>
    <w:rsid w:val="00E3163C"/>
    <w:rsid w:val="00E34CA4"/>
    <w:rsid w:val="00E41ED1"/>
    <w:rsid w:val="00E57E50"/>
    <w:rsid w:val="00F03B66"/>
    <w:rsid w:val="00F0725F"/>
    <w:rsid w:val="00F125E3"/>
    <w:rsid w:val="00F200BD"/>
    <w:rsid w:val="00F42A86"/>
    <w:rsid w:val="00F72D7E"/>
    <w:rsid w:val="00F85F73"/>
    <w:rsid w:val="00F9584A"/>
    <w:rsid w:val="00FB36DC"/>
    <w:rsid w:val="00FD5A1D"/>
    <w:rsid w:val="00FF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EB686"/>
  <w15:chartTrackingRefBased/>
  <w15:docId w15:val="{1BE08897-FF80-4D49-AB0C-B8F4A1A8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A61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D0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D0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04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D0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D04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0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0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0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0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0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D0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D0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D04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D042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04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042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04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04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D0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D0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D0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D0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D0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D042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D042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D042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D0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D042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D042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12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91C3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91C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9" Type="http://schemas.openxmlformats.org/officeDocument/2006/relationships/image" Target="media/image35.emf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42" Type="http://schemas.openxmlformats.org/officeDocument/2006/relationships/fontTable" Target="fontTable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41" Type="http://schemas.openxmlformats.org/officeDocument/2006/relationships/image" Target="media/image37.emf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image" Target="media/image33.emf"/><Relationship Id="rId40" Type="http://schemas.openxmlformats.org/officeDocument/2006/relationships/image" Target="media/image36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" Type="http://schemas.openxmlformats.org/officeDocument/2006/relationships/hyperlink" Target="mailto:emilio.ungerfeld@inia.cl" TargetMode="External"/><Relationship Id="rId9" Type="http://schemas.openxmlformats.org/officeDocument/2006/relationships/image" Target="media/image5.tif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Relationship Id="rId43" Type="http://schemas.openxmlformats.org/officeDocument/2006/relationships/theme" Target="theme/theme1.xml"/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image" Target="media/image3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43</Pages>
  <Words>3574</Words>
  <Characters>19658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Ungerfeld</dc:creator>
  <cp:keywords/>
  <dc:description/>
  <cp:lastModifiedBy>Emilio M. Ungerfeld</cp:lastModifiedBy>
  <cp:revision>47</cp:revision>
  <dcterms:created xsi:type="dcterms:W3CDTF">2025-04-11T17:28:00Z</dcterms:created>
  <dcterms:modified xsi:type="dcterms:W3CDTF">2026-03-26T16:56:00Z</dcterms:modified>
</cp:coreProperties>
</file>