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7E107" w14:textId="77777777" w:rsidR="00EA1224" w:rsidRDefault="00EA1224" w:rsidP="00EA1224">
      <w:pPr>
        <w:jc w:val="center"/>
      </w:pPr>
      <w:r>
        <w:rPr>
          <w:b/>
          <w:sz w:val="21"/>
        </w:rPr>
        <w:t>Supplementary Table S1A. Missingness and structural zeros</w:t>
      </w:r>
    </w:p>
    <w:tbl>
      <w:tblPr>
        <w:tblW w:w="0" w:type="auto"/>
        <w:jc w:val="center"/>
        <w:tblLook w:val="04A0" w:firstRow="1" w:lastRow="0" w:firstColumn="1" w:lastColumn="0" w:noHBand="0" w:noVBand="1"/>
      </w:tblPr>
      <w:tblGrid>
        <w:gridCol w:w="2340"/>
        <w:gridCol w:w="2340"/>
        <w:gridCol w:w="2340"/>
        <w:gridCol w:w="2340"/>
      </w:tblGrid>
      <w:tr w:rsidR="00EA1224" w14:paraId="1A913BDF" w14:textId="77777777" w:rsidTr="00AD3E3D">
        <w:trPr>
          <w:jc w:val="center"/>
        </w:trPr>
        <w:tc>
          <w:tcPr>
            <w:tcW w:w="2340" w:type="dxa"/>
            <w:tcBorders>
              <w:top w:val="single" w:sz="10" w:space="0" w:color="000000"/>
              <w:left w:val="nil"/>
              <w:bottom w:val="single" w:sz="8" w:space="0" w:color="000000"/>
              <w:right w:val="nil"/>
            </w:tcBorders>
          </w:tcPr>
          <w:p w14:paraId="00A0C1CF" w14:textId="77777777" w:rsidR="00EA1224" w:rsidRDefault="00EA1224" w:rsidP="00AD3E3D">
            <w:pPr>
              <w:jc w:val="center"/>
            </w:pPr>
            <w:r>
              <w:rPr>
                <w:b/>
                <w:sz w:val="17"/>
              </w:rPr>
              <w:t>Variable</w:t>
            </w:r>
          </w:p>
        </w:tc>
        <w:tc>
          <w:tcPr>
            <w:tcW w:w="2340" w:type="dxa"/>
            <w:tcBorders>
              <w:top w:val="single" w:sz="10" w:space="0" w:color="000000"/>
              <w:left w:val="nil"/>
              <w:bottom w:val="single" w:sz="8" w:space="0" w:color="000000"/>
              <w:right w:val="nil"/>
            </w:tcBorders>
          </w:tcPr>
          <w:p w14:paraId="3237C3D8" w14:textId="77777777" w:rsidR="00EA1224" w:rsidRDefault="00EA1224" w:rsidP="00AD3E3D">
            <w:pPr>
              <w:jc w:val="center"/>
            </w:pPr>
            <w:r>
              <w:rPr>
                <w:b/>
                <w:sz w:val="17"/>
              </w:rPr>
              <w:t>Missing, n (%)</w:t>
            </w:r>
          </w:p>
        </w:tc>
        <w:tc>
          <w:tcPr>
            <w:tcW w:w="2340" w:type="dxa"/>
            <w:tcBorders>
              <w:top w:val="single" w:sz="10" w:space="0" w:color="000000"/>
              <w:left w:val="nil"/>
              <w:bottom w:val="single" w:sz="8" w:space="0" w:color="000000"/>
              <w:right w:val="nil"/>
            </w:tcBorders>
          </w:tcPr>
          <w:p w14:paraId="2060FE4D" w14:textId="77777777" w:rsidR="00EA1224" w:rsidRDefault="00EA1224" w:rsidP="00AD3E3D">
            <w:pPr>
              <w:jc w:val="center"/>
            </w:pPr>
            <w:r>
              <w:rPr>
                <w:b/>
                <w:sz w:val="17"/>
              </w:rPr>
              <w:t>Zero values, n</w:t>
            </w:r>
          </w:p>
        </w:tc>
        <w:tc>
          <w:tcPr>
            <w:tcW w:w="2340" w:type="dxa"/>
            <w:tcBorders>
              <w:top w:val="single" w:sz="10" w:space="0" w:color="000000"/>
              <w:left w:val="nil"/>
              <w:bottom w:val="single" w:sz="8" w:space="0" w:color="000000"/>
              <w:right w:val="nil"/>
            </w:tcBorders>
          </w:tcPr>
          <w:p w14:paraId="4408A43B" w14:textId="77777777" w:rsidR="00EA1224" w:rsidRDefault="00EA1224" w:rsidP="00AD3E3D">
            <w:pPr>
              <w:jc w:val="center"/>
            </w:pPr>
            <w:r>
              <w:rPr>
                <w:b/>
                <w:sz w:val="17"/>
              </w:rPr>
              <w:t>Description</w:t>
            </w:r>
          </w:p>
        </w:tc>
      </w:tr>
      <w:tr w:rsidR="00EA1224" w14:paraId="7EDA465D" w14:textId="77777777" w:rsidTr="00AD3E3D">
        <w:trPr>
          <w:jc w:val="center"/>
        </w:trPr>
        <w:tc>
          <w:tcPr>
            <w:tcW w:w="2340" w:type="dxa"/>
            <w:tcBorders>
              <w:top w:val="nil"/>
              <w:left w:val="nil"/>
              <w:bottom w:val="nil"/>
              <w:right w:val="nil"/>
            </w:tcBorders>
          </w:tcPr>
          <w:p w14:paraId="50B2A04B" w14:textId="77777777" w:rsidR="00EA1224" w:rsidRDefault="00EA1224" w:rsidP="00AD3E3D">
            <w:pPr>
              <w:jc w:val="center"/>
            </w:pPr>
            <w:r>
              <w:rPr>
                <w:sz w:val="17"/>
              </w:rPr>
              <w:t>PET score</w:t>
            </w:r>
          </w:p>
        </w:tc>
        <w:tc>
          <w:tcPr>
            <w:tcW w:w="2340" w:type="dxa"/>
            <w:tcBorders>
              <w:top w:val="nil"/>
              <w:left w:val="nil"/>
              <w:bottom w:val="nil"/>
              <w:right w:val="nil"/>
            </w:tcBorders>
          </w:tcPr>
          <w:p w14:paraId="6FBC459E" w14:textId="77777777" w:rsidR="00EA1224" w:rsidRDefault="00EA1224" w:rsidP="00AD3E3D">
            <w:pPr>
              <w:jc w:val="center"/>
            </w:pPr>
            <w:r>
              <w:rPr>
                <w:sz w:val="17"/>
              </w:rPr>
              <w:t>10 (3.3)</w:t>
            </w:r>
          </w:p>
        </w:tc>
        <w:tc>
          <w:tcPr>
            <w:tcW w:w="2340" w:type="dxa"/>
            <w:tcBorders>
              <w:top w:val="nil"/>
              <w:left w:val="nil"/>
              <w:bottom w:val="nil"/>
              <w:right w:val="nil"/>
            </w:tcBorders>
          </w:tcPr>
          <w:p w14:paraId="24C7BF94" w14:textId="77777777" w:rsidR="00EA1224" w:rsidRDefault="00EA1224" w:rsidP="00AD3E3D">
            <w:pPr>
              <w:jc w:val="center"/>
            </w:pPr>
          </w:p>
        </w:tc>
        <w:tc>
          <w:tcPr>
            <w:tcW w:w="2340" w:type="dxa"/>
            <w:tcBorders>
              <w:top w:val="nil"/>
              <w:left w:val="nil"/>
              <w:bottom w:val="nil"/>
              <w:right w:val="nil"/>
            </w:tcBorders>
          </w:tcPr>
          <w:p w14:paraId="1E0D49F0" w14:textId="77777777" w:rsidR="00EA1224" w:rsidRDefault="00EA1224" w:rsidP="00AD3E3D">
            <w:pPr>
              <w:jc w:val="center"/>
            </w:pPr>
            <w:r>
              <w:rPr>
                <w:sz w:val="17"/>
              </w:rPr>
              <w:t>Ten PET measurements were missing; PET-related analyses were based on complete cases.</w:t>
            </w:r>
          </w:p>
        </w:tc>
      </w:tr>
      <w:tr w:rsidR="00EA1224" w14:paraId="4C3C6E51" w14:textId="77777777" w:rsidTr="00AD3E3D">
        <w:trPr>
          <w:jc w:val="center"/>
        </w:trPr>
        <w:tc>
          <w:tcPr>
            <w:tcW w:w="2340" w:type="dxa"/>
            <w:tcBorders>
              <w:top w:val="nil"/>
              <w:left w:val="nil"/>
              <w:bottom w:val="nil"/>
              <w:right w:val="nil"/>
            </w:tcBorders>
          </w:tcPr>
          <w:p w14:paraId="16CA573F" w14:textId="77777777" w:rsidR="00EA1224" w:rsidRDefault="00EA1224" w:rsidP="00AD3E3D">
            <w:pPr>
              <w:jc w:val="center"/>
            </w:pPr>
            <w:r>
              <w:rPr>
                <w:sz w:val="17"/>
              </w:rPr>
              <w:t>CCR</w:t>
            </w:r>
          </w:p>
        </w:tc>
        <w:tc>
          <w:tcPr>
            <w:tcW w:w="2340" w:type="dxa"/>
            <w:tcBorders>
              <w:top w:val="nil"/>
              <w:left w:val="nil"/>
              <w:bottom w:val="nil"/>
              <w:right w:val="nil"/>
            </w:tcBorders>
          </w:tcPr>
          <w:p w14:paraId="6B81D04B" w14:textId="77777777" w:rsidR="00EA1224" w:rsidRDefault="00EA1224" w:rsidP="00AD3E3D">
            <w:pPr>
              <w:jc w:val="center"/>
            </w:pPr>
            <w:r>
              <w:rPr>
                <w:sz w:val="17"/>
              </w:rPr>
              <w:t>1 (0.3)</w:t>
            </w:r>
          </w:p>
        </w:tc>
        <w:tc>
          <w:tcPr>
            <w:tcW w:w="2340" w:type="dxa"/>
            <w:tcBorders>
              <w:top w:val="nil"/>
              <w:left w:val="nil"/>
              <w:bottom w:val="nil"/>
              <w:right w:val="nil"/>
            </w:tcBorders>
          </w:tcPr>
          <w:p w14:paraId="6E20C73A" w14:textId="77777777" w:rsidR="00EA1224" w:rsidRDefault="00EA1224" w:rsidP="00AD3E3D">
            <w:pPr>
              <w:jc w:val="center"/>
            </w:pPr>
            <w:r>
              <w:rPr>
                <w:sz w:val="17"/>
              </w:rPr>
              <w:t>0</w:t>
            </w:r>
          </w:p>
        </w:tc>
        <w:tc>
          <w:tcPr>
            <w:tcW w:w="2340" w:type="dxa"/>
            <w:tcBorders>
              <w:top w:val="nil"/>
              <w:left w:val="nil"/>
              <w:bottom w:val="nil"/>
              <w:right w:val="nil"/>
            </w:tcBorders>
          </w:tcPr>
          <w:p w14:paraId="7A87F12E" w14:textId="77777777" w:rsidR="00EA1224" w:rsidRDefault="00EA1224" w:rsidP="00AD3E3D">
            <w:pPr>
              <w:jc w:val="center"/>
            </w:pPr>
            <w:r>
              <w:rPr>
                <w:sz w:val="17"/>
              </w:rPr>
              <w:t>Complete-case analysis.</w:t>
            </w:r>
          </w:p>
        </w:tc>
      </w:tr>
      <w:tr w:rsidR="00EA1224" w14:paraId="1F798E80" w14:textId="77777777" w:rsidTr="00AD3E3D">
        <w:trPr>
          <w:jc w:val="center"/>
        </w:trPr>
        <w:tc>
          <w:tcPr>
            <w:tcW w:w="2340" w:type="dxa"/>
            <w:tcBorders>
              <w:top w:val="nil"/>
              <w:left w:val="nil"/>
              <w:bottom w:val="nil"/>
              <w:right w:val="nil"/>
            </w:tcBorders>
          </w:tcPr>
          <w:p w14:paraId="4560F5F6" w14:textId="77777777" w:rsidR="00EA1224" w:rsidRDefault="00EA1224" w:rsidP="00AD3E3D">
            <w:pPr>
              <w:jc w:val="center"/>
            </w:pPr>
            <w:r>
              <w:rPr>
                <w:sz w:val="17"/>
              </w:rPr>
              <w:t>Kt/V</w:t>
            </w:r>
          </w:p>
        </w:tc>
        <w:tc>
          <w:tcPr>
            <w:tcW w:w="2340" w:type="dxa"/>
            <w:tcBorders>
              <w:top w:val="nil"/>
              <w:left w:val="nil"/>
              <w:bottom w:val="nil"/>
              <w:right w:val="nil"/>
            </w:tcBorders>
          </w:tcPr>
          <w:p w14:paraId="33C8C4B8" w14:textId="77777777" w:rsidR="00EA1224" w:rsidRDefault="00EA1224" w:rsidP="00AD3E3D">
            <w:pPr>
              <w:jc w:val="center"/>
            </w:pPr>
            <w:r>
              <w:rPr>
                <w:sz w:val="17"/>
              </w:rPr>
              <w:t>1 (0.3)</w:t>
            </w:r>
          </w:p>
        </w:tc>
        <w:tc>
          <w:tcPr>
            <w:tcW w:w="2340" w:type="dxa"/>
            <w:tcBorders>
              <w:top w:val="nil"/>
              <w:left w:val="nil"/>
              <w:bottom w:val="nil"/>
              <w:right w:val="nil"/>
            </w:tcBorders>
          </w:tcPr>
          <w:p w14:paraId="382FA554" w14:textId="77777777" w:rsidR="00EA1224" w:rsidRDefault="00EA1224" w:rsidP="00AD3E3D">
            <w:pPr>
              <w:jc w:val="center"/>
            </w:pPr>
            <w:r>
              <w:rPr>
                <w:sz w:val="17"/>
              </w:rPr>
              <w:t>0</w:t>
            </w:r>
          </w:p>
        </w:tc>
        <w:tc>
          <w:tcPr>
            <w:tcW w:w="2340" w:type="dxa"/>
            <w:tcBorders>
              <w:top w:val="nil"/>
              <w:left w:val="nil"/>
              <w:bottom w:val="nil"/>
              <w:right w:val="nil"/>
            </w:tcBorders>
          </w:tcPr>
          <w:p w14:paraId="16E6633B" w14:textId="77777777" w:rsidR="00EA1224" w:rsidRDefault="00EA1224" w:rsidP="00AD3E3D">
            <w:pPr>
              <w:jc w:val="center"/>
            </w:pPr>
            <w:r>
              <w:rPr>
                <w:sz w:val="17"/>
              </w:rPr>
              <w:t>Complete-case analysis.</w:t>
            </w:r>
          </w:p>
        </w:tc>
      </w:tr>
      <w:tr w:rsidR="00EA1224" w14:paraId="34BA3DFF" w14:textId="77777777" w:rsidTr="00AD3E3D">
        <w:trPr>
          <w:jc w:val="center"/>
        </w:trPr>
        <w:tc>
          <w:tcPr>
            <w:tcW w:w="2340" w:type="dxa"/>
            <w:tcBorders>
              <w:top w:val="nil"/>
              <w:left w:val="nil"/>
              <w:bottom w:val="nil"/>
              <w:right w:val="nil"/>
            </w:tcBorders>
          </w:tcPr>
          <w:p w14:paraId="155C8398" w14:textId="77777777" w:rsidR="00EA1224" w:rsidRDefault="00EA1224" w:rsidP="00AD3E3D">
            <w:pPr>
              <w:jc w:val="center"/>
            </w:pPr>
            <w:r>
              <w:rPr>
                <w:sz w:val="17"/>
              </w:rPr>
              <w:t>Ultrafiltration</w:t>
            </w:r>
          </w:p>
        </w:tc>
        <w:tc>
          <w:tcPr>
            <w:tcW w:w="2340" w:type="dxa"/>
            <w:tcBorders>
              <w:top w:val="nil"/>
              <w:left w:val="nil"/>
              <w:bottom w:val="nil"/>
              <w:right w:val="nil"/>
            </w:tcBorders>
          </w:tcPr>
          <w:p w14:paraId="19310F73" w14:textId="77777777" w:rsidR="00EA1224" w:rsidRDefault="00EA1224" w:rsidP="00AD3E3D">
            <w:pPr>
              <w:jc w:val="center"/>
            </w:pPr>
            <w:r>
              <w:rPr>
                <w:sz w:val="17"/>
              </w:rPr>
              <w:t>1 (0.3)</w:t>
            </w:r>
          </w:p>
        </w:tc>
        <w:tc>
          <w:tcPr>
            <w:tcW w:w="2340" w:type="dxa"/>
            <w:tcBorders>
              <w:top w:val="nil"/>
              <w:left w:val="nil"/>
              <w:bottom w:val="nil"/>
              <w:right w:val="nil"/>
            </w:tcBorders>
          </w:tcPr>
          <w:p w14:paraId="0A2A6F38" w14:textId="77777777" w:rsidR="00EA1224" w:rsidRDefault="00EA1224" w:rsidP="00AD3E3D">
            <w:pPr>
              <w:jc w:val="center"/>
            </w:pPr>
            <w:r>
              <w:rPr>
                <w:sz w:val="17"/>
              </w:rPr>
              <w:t>7</w:t>
            </w:r>
          </w:p>
        </w:tc>
        <w:tc>
          <w:tcPr>
            <w:tcW w:w="2340" w:type="dxa"/>
            <w:tcBorders>
              <w:top w:val="nil"/>
              <w:left w:val="nil"/>
              <w:bottom w:val="nil"/>
              <w:right w:val="nil"/>
            </w:tcBorders>
          </w:tcPr>
          <w:p w14:paraId="18F972EA" w14:textId="77777777" w:rsidR="00EA1224" w:rsidRDefault="00EA1224" w:rsidP="00AD3E3D">
            <w:pPr>
              <w:jc w:val="center"/>
            </w:pPr>
            <w:r>
              <w:rPr>
                <w:sz w:val="17"/>
              </w:rPr>
              <w:t>Zero and negative values were present; the primary analysis treated this variable as continuous.</w:t>
            </w:r>
          </w:p>
        </w:tc>
      </w:tr>
      <w:tr w:rsidR="00EA1224" w14:paraId="06D7074F" w14:textId="77777777" w:rsidTr="00AD3E3D">
        <w:trPr>
          <w:jc w:val="center"/>
        </w:trPr>
        <w:tc>
          <w:tcPr>
            <w:tcW w:w="2340" w:type="dxa"/>
            <w:tcBorders>
              <w:top w:val="nil"/>
              <w:left w:val="nil"/>
              <w:bottom w:val="nil"/>
              <w:right w:val="nil"/>
            </w:tcBorders>
          </w:tcPr>
          <w:p w14:paraId="67E921F2" w14:textId="77777777" w:rsidR="00EA1224" w:rsidRDefault="00EA1224" w:rsidP="00AD3E3D">
            <w:pPr>
              <w:jc w:val="center"/>
            </w:pPr>
            <w:r>
              <w:rPr>
                <w:sz w:val="17"/>
              </w:rPr>
              <w:t>Urine volume</w:t>
            </w:r>
          </w:p>
        </w:tc>
        <w:tc>
          <w:tcPr>
            <w:tcW w:w="2340" w:type="dxa"/>
            <w:tcBorders>
              <w:top w:val="nil"/>
              <w:left w:val="nil"/>
              <w:bottom w:val="nil"/>
              <w:right w:val="nil"/>
            </w:tcBorders>
          </w:tcPr>
          <w:p w14:paraId="75C83799" w14:textId="77777777" w:rsidR="00EA1224" w:rsidRDefault="00EA1224" w:rsidP="00AD3E3D">
            <w:pPr>
              <w:jc w:val="center"/>
            </w:pPr>
            <w:r>
              <w:rPr>
                <w:sz w:val="17"/>
              </w:rPr>
              <w:t>0 (0.0)</w:t>
            </w:r>
          </w:p>
        </w:tc>
        <w:tc>
          <w:tcPr>
            <w:tcW w:w="2340" w:type="dxa"/>
            <w:tcBorders>
              <w:top w:val="nil"/>
              <w:left w:val="nil"/>
              <w:bottom w:val="nil"/>
              <w:right w:val="nil"/>
            </w:tcBorders>
          </w:tcPr>
          <w:p w14:paraId="1D09DDFF" w14:textId="77777777" w:rsidR="00EA1224" w:rsidRDefault="00EA1224" w:rsidP="00AD3E3D">
            <w:pPr>
              <w:jc w:val="center"/>
            </w:pPr>
            <w:r>
              <w:rPr>
                <w:sz w:val="17"/>
              </w:rPr>
              <w:t>140</w:t>
            </w:r>
          </w:p>
        </w:tc>
        <w:tc>
          <w:tcPr>
            <w:tcW w:w="2340" w:type="dxa"/>
            <w:tcBorders>
              <w:top w:val="nil"/>
              <w:left w:val="nil"/>
              <w:bottom w:val="nil"/>
              <w:right w:val="nil"/>
            </w:tcBorders>
          </w:tcPr>
          <w:p w14:paraId="1E964B64" w14:textId="77777777" w:rsidR="00EA1224" w:rsidRDefault="00EA1224" w:rsidP="00AD3E3D">
            <w:pPr>
              <w:jc w:val="center"/>
            </w:pPr>
            <w:r>
              <w:rPr>
                <w:sz w:val="17"/>
              </w:rPr>
              <w:t>Marked zero inflation; anuria was defined as &lt;100 mL/day, and no values between 1 and 99 mL/day were recorded.</w:t>
            </w:r>
          </w:p>
        </w:tc>
      </w:tr>
      <w:tr w:rsidR="00EA1224" w14:paraId="25CC406C" w14:textId="77777777" w:rsidTr="00AD3E3D">
        <w:trPr>
          <w:jc w:val="center"/>
        </w:trPr>
        <w:tc>
          <w:tcPr>
            <w:tcW w:w="2340" w:type="dxa"/>
            <w:tcBorders>
              <w:top w:val="nil"/>
              <w:left w:val="nil"/>
              <w:bottom w:val="nil"/>
              <w:right w:val="nil"/>
            </w:tcBorders>
          </w:tcPr>
          <w:p w14:paraId="02401C39" w14:textId="77777777" w:rsidR="00EA1224" w:rsidRDefault="00EA1224" w:rsidP="00AD3E3D">
            <w:pPr>
              <w:jc w:val="center"/>
            </w:pPr>
            <w:r>
              <w:rPr>
                <w:sz w:val="17"/>
              </w:rPr>
              <w:t>Residual GFR</w:t>
            </w:r>
          </w:p>
        </w:tc>
        <w:tc>
          <w:tcPr>
            <w:tcW w:w="2340" w:type="dxa"/>
            <w:tcBorders>
              <w:top w:val="nil"/>
              <w:left w:val="nil"/>
              <w:bottom w:val="nil"/>
              <w:right w:val="nil"/>
            </w:tcBorders>
          </w:tcPr>
          <w:p w14:paraId="708764DC" w14:textId="77777777" w:rsidR="00EA1224" w:rsidRDefault="00EA1224" w:rsidP="00AD3E3D">
            <w:pPr>
              <w:jc w:val="center"/>
            </w:pPr>
            <w:r>
              <w:rPr>
                <w:sz w:val="17"/>
              </w:rPr>
              <w:t>2 (0.7)</w:t>
            </w:r>
          </w:p>
        </w:tc>
        <w:tc>
          <w:tcPr>
            <w:tcW w:w="2340" w:type="dxa"/>
            <w:tcBorders>
              <w:top w:val="nil"/>
              <w:left w:val="nil"/>
              <w:bottom w:val="nil"/>
              <w:right w:val="nil"/>
            </w:tcBorders>
          </w:tcPr>
          <w:p w14:paraId="153547EF" w14:textId="77777777" w:rsidR="00EA1224" w:rsidRDefault="00EA1224" w:rsidP="00AD3E3D">
            <w:pPr>
              <w:jc w:val="center"/>
            </w:pPr>
            <w:r>
              <w:rPr>
                <w:sz w:val="17"/>
              </w:rPr>
              <w:t>142</w:t>
            </w:r>
          </w:p>
        </w:tc>
        <w:tc>
          <w:tcPr>
            <w:tcW w:w="2340" w:type="dxa"/>
            <w:tcBorders>
              <w:top w:val="nil"/>
              <w:left w:val="nil"/>
              <w:bottom w:val="nil"/>
              <w:right w:val="nil"/>
            </w:tcBorders>
          </w:tcPr>
          <w:p w14:paraId="3815578B" w14:textId="77777777" w:rsidR="00EA1224" w:rsidRDefault="00EA1224" w:rsidP="00AD3E3D">
            <w:pPr>
              <w:jc w:val="center"/>
            </w:pPr>
            <w:r>
              <w:rPr>
                <w:sz w:val="17"/>
              </w:rPr>
              <w:t>Marked zero inflation; the binary analysis used residual GFR = 0, and two-part-style sensitivity analyses were performed.</w:t>
            </w:r>
          </w:p>
        </w:tc>
      </w:tr>
      <w:tr w:rsidR="00EA1224" w14:paraId="6844C7A0" w14:textId="77777777" w:rsidTr="00AD3E3D">
        <w:trPr>
          <w:jc w:val="center"/>
        </w:trPr>
        <w:tc>
          <w:tcPr>
            <w:tcW w:w="2340" w:type="dxa"/>
            <w:tcBorders>
              <w:top w:val="nil"/>
              <w:left w:val="nil"/>
              <w:bottom w:val="nil"/>
              <w:right w:val="nil"/>
            </w:tcBorders>
          </w:tcPr>
          <w:p w14:paraId="27D0294E" w14:textId="77777777" w:rsidR="00EA1224" w:rsidRDefault="00EA1224" w:rsidP="00AD3E3D">
            <w:pPr>
              <w:jc w:val="center"/>
            </w:pPr>
            <w:r>
              <w:rPr>
                <w:sz w:val="17"/>
              </w:rPr>
              <w:t>Systolic blood pressure</w:t>
            </w:r>
          </w:p>
        </w:tc>
        <w:tc>
          <w:tcPr>
            <w:tcW w:w="2340" w:type="dxa"/>
            <w:tcBorders>
              <w:top w:val="nil"/>
              <w:left w:val="nil"/>
              <w:bottom w:val="nil"/>
              <w:right w:val="nil"/>
            </w:tcBorders>
          </w:tcPr>
          <w:p w14:paraId="77CD6668" w14:textId="77777777" w:rsidR="00EA1224" w:rsidRDefault="00EA1224" w:rsidP="00AD3E3D">
            <w:pPr>
              <w:jc w:val="center"/>
            </w:pPr>
            <w:r>
              <w:rPr>
                <w:sz w:val="17"/>
              </w:rPr>
              <w:t>2 (0.7)</w:t>
            </w:r>
          </w:p>
        </w:tc>
        <w:tc>
          <w:tcPr>
            <w:tcW w:w="2340" w:type="dxa"/>
            <w:tcBorders>
              <w:top w:val="nil"/>
              <w:left w:val="nil"/>
              <w:bottom w:val="nil"/>
              <w:right w:val="nil"/>
            </w:tcBorders>
          </w:tcPr>
          <w:p w14:paraId="1DDE9227" w14:textId="77777777" w:rsidR="00EA1224" w:rsidRDefault="00EA1224" w:rsidP="00AD3E3D">
            <w:pPr>
              <w:jc w:val="center"/>
            </w:pPr>
          </w:p>
        </w:tc>
        <w:tc>
          <w:tcPr>
            <w:tcW w:w="2340" w:type="dxa"/>
            <w:tcBorders>
              <w:top w:val="nil"/>
              <w:left w:val="nil"/>
              <w:bottom w:val="nil"/>
              <w:right w:val="nil"/>
            </w:tcBorders>
          </w:tcPr>
          <w:p w14:paraId="7E99AB12" w14:textId="77777777" w:rsidR="00EA1224" w:rsidRDefault="00EA1224" w:rsidP="00AD3E3D">
            <w:pPr>
              <w:jc w:val="center"/>
            </w:pPr>
            <w:r>
              <w:rPr>
                <w:sz w:val="17"/>
              </w:rPr>
              <w:t>Used for adjustment in Models 2 and 3.</w:t>
            </w:r>
          </w:p>
        </w:tc>
      </w:tr>
      <w:tr w:rsidR="00EA1224" w14:paraId="0E506189" w14:textId="77777777" w:rsidTr="00AD3E3D">
        <w:trPr>
          <w:jc w:val="center"/>
        </w:trPr>
        <w:tc>
          <w:tcPr>
            <w:tcW w:w="2340" w:type="dxa"/>
            <w:tcBorders>
              <w:top w:val="nil"/>
              <w:left w:val="nil"/>
              <w:bottom w:val="nil"/>
              <w:right w:val="nil"/>
            </w:tcBorders>
          </w:tcPr>
          <w:p w14:paraId="31AB2928" w14:textId="77777777" w:rsidR="00EA1224" w:rsidRDefault="00EA1224" w:rsidP="00AD3E3D">
            <w:pPr>
              <w:jc w:val="center"/>
            </w:pPr>
            <w:r>
              <w:rPr>
                <w:sz w:val="17"/>
              </w:rPr>
              <w:t>Edema score</w:t>
            </w:r>
          </w:p>
        </w:tc>
        <w:tc>
          <w:tcPr>
            <w:tcW w:w="2340" w:type="dxa"/>
            <w:tcBorders>
              <w:top w:val="nil"/>
              <w:left w:val="nil"/>
              <w:bottom w:val="nil"/>
              <w:right w:val="nil"/>
            </w:tcBorders>
          </w:tcPr>
          <w:p w14:paraId="0E56A9D1" w14:textId="77777777" w:rsidR="00EA1224" w:rsidRDefault="00EA1224" w:rsidP="00AD3E3D">
            <w:pPr>
              <w:jc w:val="center"/>
            </w:pPr>
            <w:r>
              <w:rPr>
                <w:sz w:val="17"/>
              </w:rPr>
              <w:t>1 (0.3)</w:t>
            </w:r>
          </w:p>
        </w:tc>
        <w:tc>
          <w:tcPr>
            <w:tcW w:w="2340" w:type="dxa"/>
            <w:tcBorders>
              <w:top w:val="nil"/>
              <w:left w:val="nil"/>
              <w:bottom w:val="nil"/>
              <w:right w:val="nil"/>
            </w:tcBorders>
          </w:tcPr>
          <w:p w14:paraId="2DBD78F0" w14:textId="77777777" w:rsidR="00EA1224" w:rsidRDefault="00EA1224" w:rsidP="00AD3E3D">
            <w:pPr>
              <w:jc w:val="center"/>
            </w:pPr>
          </w:p>
        </w:tc>
        <w:tc>
          <w:tcPr>
            <w:tcW w:w="2340" w:type="dxa"/>
            <w:tcBorders>
              <w:top w:val="nil"/>
              <w:left w:val="nil"/>
              <w:bottom w:val="nil"/>
              <w:right w:val="nil"/>
            </w:tcBorders>
          </w:tcPr>
          <w:p w14:paraId="58D56A00" w14:textId="77777777" w:rsidR="00EA1224" w:rsidRDefault="00EA1224" w:rsidP="00AD3E3D">
            <w:pPr>
              <w:jc w:val="center"/>
            </w:pPr>
            <w:r>
              <w:rPr>
                <w:sz w:val="17"/>
              </w:rPr>
              <w:t>Used for adjustment in Models 2 and 3.</w:t>
            </w:r>
          </w:p>
        </w:tc>
      </w:tr>
      <w:tr w:rsidR="00EA1224" w14:paraId="22B0BBF0" w14:textId="77777777" w:rsidTr="00AD3E3D">
        <w:trPr>
          <w:jc w:val="center"/>
        </w:trPr>
        <w:tc>
          <w:tcPr>
            <w:tcW w:w="2340" w:type="dxa"/>
            <w:tcBorders>
              <w:top w:val="nil"/>
              <w:left w:val="nil"/>
              <w:bottom w:val="nil"/>
              <w:right w:val="nil"/>
            </w:tcBorders>
          </w:tcPr>
          <w:p w14:paraId="3CBA8EF3" w14:textId="77777777" w:rsidR="00EA1224" w:rsidRDefault="00EA1224" w:rsidP="00AD3E3D">
            <w:pPr>
              <w:jc w:val="center"/>
            </w:pPr>
            <w:r>
              <w:rPr>
                <w:sz w:val="17"/>
              </w:rPr>
              <w:t>Albumin</w:t>
            </w:r>
          </w:p>
        </w:tc>
        <w:tc>
          <w:tcPr>
            <w:tcW w:w="2340" w:type="dxa"/>
            <w:tcBorders>
              <w:top w:val="nil"/>
              <w:left w:val="nil"/>
              <w:bottom w:val="nil"/>
              <w:right w:val="nil"/>
            </w:tcBorders>
          </w:tcPr>
          <w:p w14:paraId="5C0AD35F" w14:textId="77777777" w:rsidR="00EA1224" w:rsidRDefault="00EA1224" w:rsidP="00AD3E3D">
            <w:pPr>
              <w:jc w:val="center"/>
            </w:pPr>
            <w:r>
              <w:rPr>
                <w:sz w:val="17"/>
              </w:rPr>
              <w:t>0 (0.0)</w:t>
            </w:r>
          </w:p>
        </w:tc>
        <w:tc>
          <w:tcPr>
            <w:tcW w:w="2340" w:type="dxa"/>
            <w:tcBorders>
              <w:top w:val="nil"/>
              <w:left w:val="nil"/>
              <w:bottom w:val="nil"/>
              <w:right w:val="nil"/>
            </w:tcBorders>
          </w:tcPr>
          <w:p w14:paraId="265BCE36" w14:textId="77777777" w:rsidR="00EA1224" w:rsidRDefault="00EA1224" w:rsidP="00AD3E3D">
            <w:pPr>
              <w:jc w:val="center"/>
            </w:pPr>
          </w:p>
        </w:tc>
        <w:tc>
          <w:tcPr>
            <w:tcW w:w="2340" w:type="dxa"/>
            <w:tcBorders>
              <w:top w:val="nil"/>
              <w:left w:val="nil"/>
              <w:bottom w:val="nil"/>
              <w:right w:val="nil"/>
            </w:tcBorders>
          </w:tcPr>
          <w:p w14:paraId="2B02BA45" w14:textId="77777777" w:rsidR="00EA1224" w:rsidRDefault="00EA1224" w:rsidP="00AD3E3D">
            <w:pPr>
              <w:jc w:val="center"/>
            </w:pPr>
            <w:r>
              <w:rPr>
                <w:sz w:val="17"/>
              </w:rPr>
              <w:t>Used for adjustment in Model 3.</w:t>
            </w:r>
          </w:p>
        </w:tc>
      </w:tr>
      <w:tr w:rsidR="00EA1224" w14:paraId="5EAF576E" w14:textId="77777777" w:rsidTr="00AD3E3D">
        <w:trPr>
          <w:jc w:val="center"/>
        </w:trPr>
        <w:tc>
          <w:tcPr>
            <w:tcW w:w="2340" w:type="dxa"/>
            <w:tcBorders>
              <w:top w:val="nil"/>
              <w:left w:val="nil"/>
              <w:bottom w:val="single" w:sz="10" w:space="0" w:color="000000"/>
              <w:right w:val="nil"/>
            </w:tcBorders>
          </w:tcPr>
          <w:p w14:paraId="7126BBFA" w14:textId="77777777" w:rsidR="00EA1224" w:rsidRDefault="00EA1224" w:rsidP="00AD3E3D">
            <w:pPr>
              <w:jc w:val="center"/>
            </w:pPr>
            <w:proofErr w:type="spellStart"/>
            <w:r>
              <w:rPr>
                <w:sz w:val="17"/>
              </w:rPr>
              <w:t>hsCRP</w:t>
            </w:r>
            <w:proofErr w:type="spellEnd"/>
          </w:p>
        </w:tc>
        <w:tc>
          <w:tcPr>
            <w:tcW w:w="2340" w:type="dxa"/>
            <w:tcBorders>
              <w:top w:val="nil"/>
              <w:left w:val="nil"/>
              <w:bottom w:val="single" w:sz="10" w:space="0" w:color="000000"/>
              <w:right w:val="nil"/>
            </w:tcBorders>
          </w:tcPr>
          <w:p w14:paraId="76066532" w14:textId="77777777" w:rsidR="00EA1224" w:rsidRDefault="00EA1224" w:rsidP="00AD3E3D">
            <w:pPr>
              <w:jc w:val="center"/>
            </w:pPr>
            <w:r>
              <w:rPr>
                <w:sz w:val="17"/>
              </w:rPr>
              <w:t>0 (0.0)</w:t>
            </w:r>
          </w:p>
        </w:tc>
        <w:tc>
          <w:tcPr>
            <w:tcW w:w="2340" w:type="dxa"/>
            <w:tcBorders>
              <w:top w:val="nil"/>
              <w:left w:val="nil"/>
              <w:bottom w:val="single" w:sz="10" w:space="0" w:color="000000"/>
              <w:right w:val="nil"/>
            </w:tcBorders>
          </w:tcPr>
          <w:p w14:paraId="6E652746" w14:textId="77777777" w:rsidR="00EA1224" w:rsidRDefault="00EA1224" w:rsidP="00AD3E3D">
            <w:pPr>
              <w:jc w:val="center"/>
            </w:pPr>
          </w:p>
        </w:tc>
        <w:tc>
          <w:tcPr>
            <w:tcW w:w="2340" w:type="dxa"/>
            <w:tcBorders>
              <w:top w:val="nil"/>
              <w:left w:val="nil"/>
              <w:bottom w:val="single" w:sz="10" w:space="0" w:color="000000"/>
              <w:right w:val="nil"/>
            </w:tcBorders>
          </w:tcPr>
          <w:p w14:paraId="39A088DD" w14:textId="77777777" w:rsidR="00EA1224" w:rsidRDefault="00EA1224" w:rsidP="00AD3E3D">
            <w:pPr>
              <w:jc w:val="center"/>
            </w:pPr>
            <w:r>
              <w:rPr>
                <w:sz w:val="17"/>
              </w:rPr>
              <w:t>Used for adjustment in Model 3; log-transformed before modeling.</w:t>
            </w:r>
          </w:p>
        </w:tc>
      </w:tr>
    </w:tbl>
    <w:p w14:paraId="07BA0C4D" w14:textId="77777777" w:rsidR="00EA1224" w:rsidRDefault="00EA1224" w:rsidP="00EA1224">
      <w:r>
        <w:rPr>
          <w:i/>
          <w:sz w:val="17"/>
        </w:rPr>
        <w:t>The primary analyses were complete-case and exploratory. Missingness was concentrated in PET, whereas urine volume and residual GFR additionally showed marked structural zeros.</w:t>
      </w:r>
    </w:p>
    <w:p w14:paraId="0776AAB0" w14:textId="77777777" w:rsidR="00EA1224" w:rsidRDefault="00EA1224" w:rsidP="00EA1224">
      <w:pPr>
        <w:jc w:val="center"/>
      </w:pPr>
      <w:r>
        <w:rPr>
          <w:b/>
          <w:sz w:val="21"/>
        </w:rPr>
        <w:t>Supplementary Table S1B. Complete-case sample sizes</w:t>
      </w:r>
    </w:p>
    <w:tbl>
      <w:tblPr>
        <w:tblW w:w="0" w:type="auto"/>
        <w:jc w:val="center"/>
        <w:tblLook w:val="04A0" w:firstRow="1" w:lastRow="0" w:firstColumn="1" w:lastColumn="0" w:noHBand="0" w:noVBand="1"/>
      </w:tblPr>
      <w:tblGrid>
        <w:gridCol w:w="1560"/>
        <w:gridCol w:w="1560"/>
        <w:gridCol w:w="1560"/>
        <w:gridCol w:w="1560"/>
        <w:gridCol w:w="1560"/>
        <w:gridCol w:w="1560"/>
      </w:tblGrid>
      <w:tr w:rsidR="00EA1224" w14:paraId="07C8484F" w14:textId="77777777" w:rsidTr="00AD3E3D">
        <w:trPr>
          <w:jc w:val="center"/>
        </w:trPr>
        <w:tc>
          <w:tcPr>
            <w:tcW w:w="1560" w:type="dxa"/>
            <w:tcBorders>
              <w:top w:val="single" w:sz="10" w:space="0" w:color="000000"/>
              <w:left w:val="nil"/>
              <w:bottom w:val="single" w:sz="8" w:space="0" w:color="000000"/>
              <w:right w:val="nil"/>
            </w:tcBorders>
          </w:tcPr>
          <w:p w14:paraId="6E7EC4B4" w14:textId="77777777" w:rsidR="00EA1224" w:rsidRDefault="00EA1224" w:rsidP="00AD3E3D">
            <w:pPr>
              <w:jc w:val="center"/>
            </w:pPr>
            <w:r>
              <w:rPr>
                <w:b/>
                <w:sz w:val="17"/>
              </w:rPr>
              <w:t>Outcome</w:t>
            </w:r>
          </w:p>
        </w:tc>
        <w:tc>
          <w:tcPr>
            <w:tcW w:w="1560" w:type="dxa"/>
            <w:tcBorders>
              <w:top w:val="single" w:sz="10" w:space="0" w:color="000000"/>
              <w:left w:val="nil"/>
              <w:bottom w:val="single" w:sz="8" w:space="0" w:color="000000"/>
              <w:right w:val="nil"/>
            </w:tcBorders>
          </w:tcPr>
          <w:p w14:paraId="104D1206" w14:textId="77777777" w:rsidR="00EA1224" w:rsidRDefault="00EA1224" w:rsidP="00AD3E3D">
            <w:pPr>
              <w:jc w:val="center"/>
            </w:pPr>
            <w:r>
              <w:rPr>
                <w:b/>
                <w:sz w:val="17"/>
              </w:rPr>
              <w:t>Missing, n</w:t>
            </w:r>
          </w:p>
        </w:tc>
        <w:tc>
          <w:tcPr>
            <w:tcW w:w="1560" w:type="dxa"/>
            <w:tcBorders>
              <w:top w:val="single" w:sz="10" w:space="0" w:color="000000"/>
              <w:left w:val="nil"/>
              <w:bottom w:val="single" w:sz="8" w:space="0" w:color="000000"/>
              <w:right w:val="nil"/>
            </w:tcBorders>
          </w:tcPr>
          <w:p w14:paraId="77B9218E" w14:textId="77777777" w:rsidR="00EA1224" w:rsidRDefault="00EA1224" w:rsidP="00AD3E3D">
            <w:pPr>
              <w:jc w:val="center"/>
            </w:pPr>
            <w:r>
              <w:rPr>
                <w:b/>
                <w:sz w:val="17"/>
              </w:rPr>
              <w:t>Zero values, n</w:t>
            </w:r>
          </w:p>
        </w:tc>
        <w:tc>
          <w:tcPr>
            <w:tcW w:w="1560" w:type="dxa"/>
            <w:tcBorders>
              <w:top w:val="single" w:sz="10" w:space="0" w:color="000000"/>
              <w:left w:val="nil"/>
              <w:bottom w:val="single" w:sz="8" w:space="0" w:color="000000"/>
              <w:right w:val="nil"/>
            </w:tcBorders>
          </w:tcPr>
          <w:p w14:paraId="14493954" w14:textId="77777777" w:rsidR="00EA1224" w:rsidRDefault="00EA1224" w:rsidP="00AD3E3D">
            <w:pPr>
              <w:jc w:val="center"/>
            </w:pPr>
            <w:r>
              <w:rPr>
                <w:b/>
                <w:sz w:val="17"/>
              </w:rPr>
              <w:t>Model 1 n</w:t>
            </w:r>
          </w:p>
        </w:tc>
        <w:tc>
          <w:tcPr>
            <w:tcW w:w="1560" w:type="dxa"/>
            <w:tcBorders>
              <w:top w:val="single" w:sz="10" w:space="0" w:color="000000"/>
              <w:left w:val="nil"/>
              <w:bottom w:val="single" w:sz="8" w:space="0" w:color="000000"/>
              <w:right w:val="nil"/>
            </w:tcBorders>
          </w:tcPr>
          <w:p w14:paraId="5828FEFD" w14:textId="77777777" w:rsidR="00EA1224" w:rsidRDefault="00EA1224" w:rsidP="00AD3E3D">
            <w:pPr>
              <w:jc w:val="center"/>
            </w:pPr>
            <w:r>
              <w:rPr>
                <w:b/>
                <w:sz w:val="17"/>
              </w:rPr>
              <w:t>Model 2 n</w:t>
            </w:r>
          </w:p>
        </w:tc>
        <w:tc>
          <w:tcPr>
            <w:tcW w:w="1560" w:type="dxa"/>
            <w:tcBorders>
              <w:top w:val="single" w:sz="10" w:space="0" w:color="000000"/>
              <w:left w:val="nil"/>
              <w:bottom w:val="single" w:sz="8" w:space="0" w:color="000000"/>
              <w:right w:val="nil"/>
            </w:tcBorders>
          </w:tcPr>
          <w:p w14:paraId="37CB27F2" w14:textId="77777777" w:rsidR="00EA1224" w:rsidRDefault="00EA1224" w:rsidP="00AD3E3D">
            <w:pPr>
              <w:jc w:val="center"/>
            </w:pPr>
            <w:r>
              <w:rPr>
                <w:b/>
                <w:sz w:val="17"/>
              </w:rPr>
              <w:t>Model 3 n</w:t>
            </w:r>
          </w:p>
        </w:tc>
      </w:tr>
      <w:tr w:rsidR="00EA1224" w14:paraId="52F3A6B3" w14:textId="77777777" w:rsidTr="00AD3E3D">
        <w:trPr>
          <w:jc w:val="center"/>
        </w:trPr>
        <w:tc>
          <w:tcPr>
            <w:tcW w:w="1560" w:type="dxa"/>
            <w:tcBorders>
              <w:top w:val="nil"/>
              <w:left w:val="nil"/>
              <w:bottom w:val="nil"/>
              <w:right w:val="nil"/>
            </w:tcBorders>
          </w:tcPr>
          <w:p w14:paraId="298AA690" w14:textId="77777777" w:rsidR="00EA1224" w:rsidRDefault="00EA1224" w:rsidP="00AD3E3D">
            <w:pPr>
              <w:jc w:val="center"/>
            </w:pPr>
            <w:proofErr w:type="gramStart"/>
            <w:r>
              <w:rPr>
                <w:sz w:val="17"/>
              </w:rPr>
              <w:t>log(</w:t>
            </w:r>
            <w:proofErr w:type="gramEnd"/>
            <w:r>
              <w:rPr>
                <w:sz w:val="17"/>
              </w:rPr>
              <w:t>TG)</w:t>
            </w:r>
          </w:p>
        </w:tc>
        <w:tc>
          <w:tcPr>
            <w:tcW w:w="1560" w:type="dxa"/>
            <w:tcBorders>
              <w:top w:val="nil"/>
              <w:left w:val="nil"/>
              <w:bottom w:val="nil"/>
              <w:right w:val="nil"/>
            </w:tcBorders>
          </w:tcPr>
          <w:p w14:paraId="4724AE11" w14:textId="77777777" w:rsidR="00EA1224" w:rsidRDefault="00EA1224" w:rsidP="00AD3E3D">
            <w:pPr>
              <w:jc w:val="center"/>
            </w:pPr>
            <w:r>
              <w:rPr>
                <w:sz w:val="17"/>
              </w:rPr>
              <w:t>0</w:t>
            </w:r>
          </w:p>
        </w:tc>
        <w:tc>
          <w:tcPr>
            <w:tcW w:w="1560" w:type="dxa"/>
            <w:tcBorders>
              <w:top w:val="nil"/>
              <w:left w:val="nil"/>
              <w:bottom w:val="nil"/>
              <w:right w:val="nil"/>
            </w:tcBorders>
          </w:tcPr>
          <w:p w14:paraId="65368E27" w14:textId="77777777" w:rsidR="00EA1224" w:rsidRDefault="00EA1224" w:rsidP="00AD3E3D">
            <w:pPr>
              <w:jc w:val="center"/>
            </w:pPr>
          </w:p>
        </w:tc>
        <w:tc>
          <w:tcPr>
            <w:tcW w:w="1560" w:type="dxa"/>
            <w:tcBorders>
              <w:top w:val="nil"/>
              <w:left w:val="nil"/>
              <w:bottom w:val="nil"/>
              <w:right w:val="nil"/>
            </w:tcBorders>
          </w:tcPr>
          <w:p w14:paraId="78F84F0C" w14:textId="77777777" w:rsidR="00EA1224" w:rsidRDefault="00EA1224" w:rsidP="00AD3E3D">
            <w:pPr>
              <w:jc w:val="center"/>
            </w:pPr>
            <w:r>
              <w:rPr>
                <w:sz w:val="17"/>
              </w:rPr>
              <w:t>303</w:t>
            </w:r>
          </w:p>
        </w:tc>
        <w:tc>
          <w:tcPr>
            <w:tcW w:w="1560" w:type="dxa"/>
            <w:tcBorders>
              <w:top w:val="nil"/>
              <w:left w:val="nil"/>
              <w:bottom w:val="nil"/>
              <w:right w:val="nil"/>
            </w:tcBorders>
          </w:tcPr>
          <w:p w14:paraId="68FD7A3D" w14:textId="77777777" w:rsidR="00EA1224" w:rsidRDefault="00EA1224" w:rsidP="00AD3E3D">
            <w:pPr>
              <w:jc w:val="center"/>
            </w:pPr>
            <w:r>
              <w:rPr>
                <w:sz w:val="17"/>
              </w:rPr>
              <w:t>301</w:t>
            </w:r>
          </w:p>
        </w:tc>
        <w:tc>
          <w:tcPr>
            <w:tcW w:w="1560" w:type="dxa"/>
            <w:tcBorders>
              <w:top w:val="nil"/>
              <w:left w:val="nil"/>
              <w:bottom w:val="nil"/>
              <w:right w:val="nil"/>
            </w:tcBorders>
          </w:tcPr>
          <w:p w14:paraId="5F47722A" w14:textId="77777777" w:rsidR="00EA1224" w:rsidRDefault="00EA1224" w:rsidP="00AD3E3D">
            <w:pPr>
              <w:jc w:val="center"/>
            </w:pPr>
            <w:r>
              <w:rPr>
                <w:sz w:val="17"/>
              </w:rPr>
              <w:t>301</w:t>
            </w:r>
          </w:p>
        </w:tc>
      </w:tr>
      <w:tr w:rsidR="00EA1224" w14:paraId="3ADD683C" w14:textId="77777777" w:rsidTr="00AD3E3D">
        <w:trPr>
          <w:jc w:val="center"/>
        </w:trPr>
        <w:tc>
          <w:tcPr>
            <w:tcW w:w="1560" w:type="dxa"/>
            <w:tcBorders>
              <w:top w:val="nil"/>
              <w:left w:val="nil"/>
              <w:bottom w:val="nil"/>
              <w:right w:val="nil"/>
            </w:tcBorders>
          </w:tcPr>
          <w:p w14:paraId="684EFB04" w14:textId="77777777" w:rsidR="00EA1224" w:rsidRDefault="00EA1224" w:rsidP="00AD3E3D">
            <w:pPr>
              <w:jc w:val="center"/>
            </w:pPr>
            <w:r>
              <w:rPr>
                <w:sz w:val="17"/>
              </w:rPr>
              <w:t>HDL-C</w:t>
            </w:r>
          </w:p>
        </w:tc>
        <w:tc>
          <w:tcPr>
            <w:tcW w:w="1560" w:type="dxa"/>
            <w:tcBorders>
              <w:top w:val="nil"/>
              <w:left w:val="nil"/>
              <w:bottom w:val="nil"/>
              <w:right w:val="nil"/>
            </w:tcBorders>
          </w:tcPr>
          <w:p w14:paraId="3900A810" w14:textId="77777777" w:rsidR="00EA1224" w:rsidRDefault="00EA1224" w:rsidP="00AD3E3D">
            <w:pPr>
              <w:jc w:val="center"/>
            </w:pPr>
            <w:r>
              <w:rPr>
                <w:sz w:val="17"/>
              </w:rPr>
              <w:t>1</w:t>
            </w:r>
          </w:p>
        </w:tc>
        <w:tc>
          <w:tcPr>
            <w:tcW w:w="1560" w:type="dxa"/>
            <w:tcBorders>
              <w:top w:val="nil"/>
              <w:left w:val="nil"/>
              <w:bottom w:val="nil"/>
              <w:right w:val="nil"/>
            </w:tcBorders>
          </w:tcPr>
          <w:p w14:paraId="693C3EF5" w14:textId="77777777" w:rsidR="00EA1224" w:rsidRDefault="00EA1224" w:rsidP="00AD3E3D">
            <w:pPr>
              <w:jc w:val="center"/>
            </w:pPr>
          </w:p>
        </w:tc>
        <w:tc>
          <w:tcPr>
            <w:tcW w:w="1560" w:type="dxa"/>
            <w:tcBorders>
              <w:top w:val="nil"/>
              <w:left w:val="nil"/>
              <w:bottom w:val="nil"/>
              <w:right w:val="nil"/>
            </w:tcBorders>
          </w:tcPr>
          <w:p w14:paraId="47483257" w14:textId="77777777" w:rsidR="00EA1224" w:rsidRDefault="00EA1224" w:rsidP="00AD3E3D">
            <w:pPr>
              <w:jc w:val="center"/>
            </w:pPr>
            <w:r>
              <w:rPr>
                <w:sz w:val="17"/>
              </w:rPr>
              <w:t>302</w:t>
            </w:r>
          </w:p>
        </w:tc>
        <w:tc>
          <w:tcPr>
            <w:tcW w:w="1560" w:type="dxa"/>
            <w:tcBorders>
              <w:top w:val="nil"/>
              <w:left w:val="nil"/>
              <w:bottom w:val="nil"/>
              <w:right w:val="nil"/>
            </w:tcBorders>
          </w:tcPr>
          <w:p w14:paraId="37C01EAE" w14:textId="77777777" w:rsidR="00EA1224" w:rsidRDefault="00EA1224" w:rsidP="00AD3E3D">
            <w:pPr>
              <w:jc w:val="center"/>
            </w:pPr>
            <w:r>
              <w:rPr>
                <w:sz w:val="17"/>
              </w:rPr>
              <w:t>300</w:t>
            </w:r>
          </w:p>
        </w:tc>
        <w:tc>
          <w:tcPr>
            <w:tcW w:w="1560" w:type="dxa"/>
            <w:tcBorders>
              <w:top w:val="nil"/>
              <w:left w:val="nil"/>
              <w:bottom w:val="nil"/>
              <w:right w:val="nil"/>
            </w:tcBorders>
          </w:tcPr>
          <w:p w14:paraId="6065C257" w14:textId="77777777" w:rsidR="00EA1224" w:rsidRDefault="00EA1224" w:rsidP="00AD3E3D">
            <w:pPr>
              <w:jc w:val="center"/>
            </w:pPr>
            <w:r>
              <w:rPr>
                <w:sz w:val="17"/>
              </w:rPr>
              <w:t>300</w:t>
            </w:r>
          </w:p>
        </w:tc>
      </w:tr>
      <w:tr w:rsidR="00EA1224" w14:paraId="31C04AAF" w14:textId="77777777" w:rsidTr="00AD3E3D">
        <w:trPr>
          <w:jc w:val="center"/>
        </w:trPr>
        <w:tc>
          <w:tcPr>
            <w:tcW w:w="1560" w:type="dxa"/>
            <w:tcBorders>
              <w:top w:val="nil"/>
              <w:left w:val="nil"/>
              <w:bottom w:val="nil"/>
              <w:right w:val="nil"/>
            </w:tcBorders>
          </w:tcPr>
          <w:p w14:paraId="5AF49D76" w14:textId="77777777" w:rsidR="00EA1224" w:rsidRDefault="00EA1224" w:rsidP="00AD3E3D">
            <w:pPr>
              <w:jc w:val="center"/>
            </w:pPr>
            <w:r>
              <w:rPr>
                <w:sz w:val="17"/>
              </w:rPr>
              <w:t>log(</w:t>
            </w:r>
            <w:proofErr w:type="spellStart"/>
            <w:r>
              <w:rPr>
                <w:sz w:val="17"/>
              </w:rPr>
              <w:t>hsCRP</w:t>
            </w:r>
            <w:proofErr w:type="spellEnd"/>
            <w:r>
              <w:rPr>
                <w:sz w:val="17"/>
              </w:rPr>
              <w:t>)</w:t>
            </w:r>
          </w:p>
        </w:tc>
        <w:tc>
          <w:tcPr>
            <w:tcW w:w="1560" w:type="dxa"/>
            <w:tcBorders>
              <w:top w:val="nil"/>
              <w:left w:val="nil"/>
              <w:bottom w:val="nil"/>
              <w:right w:val="nil"/>
            </w:tcBorders>
          </w:tcPr>
          <w:p w14:paraId="7549A5A2" w14:textId="77777777" w:rsidR="00EA1224" w:rsidRDefault="00EA1224" w:rsidP="00AD3E3D">
            <w:pPr>
              <w:jc w:val="center"/>
            </w:pPr>
            <w:r>
              <w:rPr>
                <w:sz w:val="17"/>
              </w:rPr>
              <w:t>0</w:t>
            </w:r>
          </w:p>
        </w:tc>
        <w:tc>
          <w:tcPr>
            <w:tcW w:w="1560" w:type="dxa"/>
            <w:tcBorders>
              <w:top w:val="nil"/>
              <w:left w:val="nil"/>
              <w:bottom w:val="nil"/>
              <w:right w:val="nil"/>
            </w:tcBorders>
          </w:tcPr>
          <w:p w14:paraId="25643C07" w14:textId="77777777" w:rsidR="00EA1224" w:rsidRDefault="00EA1224" w:rsidP="00AD3E3D">
            <w:pPr>
              <w:jc w:val="center"/>
            </w:pPr>
          </w:p>
        </w:tc>
        <w:tc>
          <w:tcPr>
            <w:tcW w:w="1560" w:type="dxa"/>
            <w:tcBorders>
              <w:top w:val="nil"/>
              <w:left w:val="nil"/>
              <w:bottom w:val="nil"/>
              <w:right w:val="nil"/>
            </w:tcBorders>
          </w:tcPr>
          <w:p w14:paraId="115F9BE8" w14:textId="77777777" w:rsidR="00EA1224" w:rsidRDefault="00EA1224" w:rsidP="00AD3E3D">
            <w:pPr>
              <w:jc w:val="center"/>
            </w:pPr>
            <w:r>
              <w:rPr>
                <w:sz w:val="17"/>
              </w:rPr>
              <w:t>303</w:t>
            </w:r>
          </w:p>
        </w:tc>
        <w:tc>
          <w:tcPr>
            <w:tcW w:w="1560" w:type="dxa"/>
            <w:tcBorders>
              <w:top w:val="nil"/>
              <w:left w:val="nil"/>
              <w:bottom w:val="nil"/>
              <w:right w:val="nil"/>
            </w:tcBorders>
          </w:tcPr>
          <w:p w14:paraId="1BECD213" w14:textId="77777777" w:rsidR="00EA1224" w:rsidRDefault="00EA1224" w:rsidP="00AD3E3D">
            <w:pPr>
              <w:jc w:val="center"/>
            </w:pPr>
            <w:r>
              <w:rPr>
                <w:sz w:val="17"/>
              </w:rPr>
              <w:t>301</w:t>
            </w:r>
          </w:p>
        </w:tc>
        <w:tc>
          <w:tcPr>
            <w:tcW w:w="1560" w:type="dxa"/>
            <w:tcBorders>
              <w:top w:val="nil"/>
              <w:left w:val="nil"/>
              <w:bottom w:val="nil"/>
              <w:right w:val="nil"/>
            </w:tcBorders>
          </w:tcPr>
          <w:p w14:paraId="6743DE9E" w14:textId="77777777" w:rsidR="00EA1224" w:rsidRDefault="00EA1224" w:rsidP="00AD3E3D">
            <w:pPr>
              <w:jc w:val="center"/>
            </w:pPr>
            <w:r>
              <w:rPr>
                <w:sz w:val="17"/>
              </w:rPr>
              <w:t>301</w:t>
            </w:r>
          </w:p>
        </w:tc>
      </w:tr>
      <w:tr w:rsidR="00EA1224" w14:paraId="19AB29B3" w14:textId="77777777" w:rsidTr="00AD3E3D">
        <w:trPr>
          <w:jc w:val="center"/>
        </w:trPr>
        <w:tc>
          <w:tcPr>
            <w:tcW w:w="1560" w:type="dxa"/>
            <w:tcBorders>
              <w:top w:val="nil"/>
              <w:left w:val="nil"/>
              <w:bottom w:val="nil"/>
              <w:right w:val="nil"/>
            </w:tcBorders>
          </w:tcPr>
          <w:p w14:paraId="38FDFC02" w14:textId="77777777" w:rsidR="00EA1224" w:rsidRDefault="00EA1224" w:rsidP="00AD3E3D">
            <w:pPr>
              <w:jc w:val="center"/>
            </w:pPr>
            <w:r>
              <w:rPr>
                <w:sz w:val="17"/>
              </w:rPr>
              <w:t>Ultrafiltration</w:t>
            </w:r>
          </w:p>
        </w:tc>
        <w:tc>
          <w:tcPr>
            <w:tcW w:w="1560" w:type="dxa"/>
            <w:tcBorders>
              <w:top w:val="nil"/>
              <w:left w:val="nil"/>
              <w:bottom w:val="nil"/>
              <w:right w:val="nil"/>
            </w:tcBorders>
          </w:tcPr>
          <w:p w14:paraId="02B9A9CE" w14:textId="77777777" w:rsidR="00EA1224" w:rsidRDefault="00EA1224" w:rsidP="00AD3E3D">
            <w:pPr>
              <w:jc w:val="center"/>
            </w:pPr>
            <w:r>
              <w:rPr>
                <w:sz w:val="17"/>
              </w:rPr>
              <w:t>1</w:t>
            </w:r>
          </w:p>
        </w:tc>
        <w:tc>
          <w:tcPr>
            <w:tcW w:w="1560" w:type="dxa"/>
            <w:tcBorders>
              <w:top w:val="nil"/>
              <w:left w:val="nil"/>
              <w:bottom w:val="nil"/>
              <w:right w:val="nil"/>
            </w:tcBorders>
          </w:tcPr>
          <w:p w14:paraId="27B3E57B" w14:textId="77777777" w:rsidR="00EA1224" w:rsidRDefault="00EA1224" w:rsidP="00AD3E3D">
            <w:pPr>
              <w:jc w:val="center"/>
            </w:pPr>
            <w:r>
              <w:rPr>
                <w:sz w:val="17"/>
              </w:rPr>
              <w:t>7</w:t>
            </w:r>
          </w:p>
        </w:tc>
        <w:tc>
          <w:tcPr>
            <w:tcW w:w="1560" w:type="dxa"/>
            <w:tcBorders>
              <w:top w:val="nil"/>
              <w:left w:val="nil"/>
              <w:bottom w:val="nil"/>
              <w:right w:val="nil"/>
            </w:tcBorders>
          </w:tcPr>
          <w:p w14:paraId="3B776884" w14:textId="77777777" w:rsidR="00EA1224" w:rsidRDefault="00EA1224" w:rsidP="00AD3E3D">
            <w:pPr>
              <w:jc w:val="center"/>
            </w:pPr>
            <w:r>
              <w:rPr>
                <w:sz w:val="17"/>
              </w:rPr>
              <w:t>302</w:t>
            </w:r>
          </w:p>
        </w:tc>
        <w:tc>
          <w:tcPr>
            <w:tcW w:w="1560" w:type="dxa"/>
            <w:tcBorders>
              <w:top w:val="nil"/>
              <w:left w:val="nil"/>
              <w:bottom w:val="nil"/>
              <w:right w:val="nil"/>
            </w:tcBorders>
          </w:tcPr>
          <w:p w14:paraId="6EF16FB5" w14:textId="77777777" w:rsidR="00EA1224" w:rsidRDefault="00EA1224" w:rsidP="00AD3E3D">
            <w:pPr>
              <w:jc w:val="center"/>
            </w:pPr>
            <w:r>
              <w:rPr>
                <w:sz w:val="17"/>
              </w:rPr>
              <w:t>301</w:t>
            </w:r>
          </w:p>
        </w:tc>
        <w:tc>
          <w:tcPr>
            <w:tcW w:w="1560" w:type="dxa"/>
            <w:tcBorders>
              <w:top w:val="nil"/>
              <w:left w:val="nil"/>
              <w:bottom w:val="nil"/>
              <w:right w:val="nil"/>
            </w:tcBorders>
          </w:tcPr>
          <w:p w14:paraId="3F577834" w14:textId="77777777" w:rsidR="00EA1224" w:rsidRDefault="00EA1224" w:rsidP="00AD3E3D">
            <w:pPr>
              <w:jc w:val="center"/>
            </w:pPr>
            <w:r>
              <w:rPr>
                <w:sz w:val="17"/>
              </w:rPr>
              <w:t>301</w:t>
            </w:r>
          </w:p>
        </w:tc>
      </w:tr>
      <w:tr w:rsidR="00EA1224" w14:paraId="2A44EBAF" w14:textId="77777777" w:rsidTr="00AD3E3D">
        <w:trPr>
          <w:jc w:val="center"/>
        </w:trPr>
        <w:tc>
          <w:tcPr>
            <w:tcW w:w="1560" w:type="dxa"/>
            <w:tcBorders>
              <w:top w:val="nil"/>
              <w:left w:val="nil"/>
              <w:bottom w:val="nil"/>
              <w:right w:val="nil"/>
            </w:tcBorders>
          </w:tcPr>
          <w:p w14:paraId="566B8474" w14:textId="77777777" w:rsidR="00EA1224" w:rsidRDefault="00EA1224" w:rsidP="00AD3E3D">
            <w:pPr>
              <w:jc w:val="center"/>
            </w:pPr>
            <w:r>
              <w:rPr>
                <w:sz w:val="17"/>
              </w:rPr>
              <w:t>CCR</w:t>
            </w:r>
          </w:p>
        </w:tc>
        <w:tc>
          <w:tcPr>
            <w:tcW w:w="1560" w:type="dxa"/>
            <w:tcBorders>
              <w:top w:val="nil"/>
              <w:left w:val="nil"/>
              <w:bottom w:val="nil"/>
              <w:right w:val="nil"/>
            </w:tcBorders>
          </w:tcPr>
          <w:p w14:paraId="75C53A77" w14:textId="77777777" w:rsidR="00EA1224" w:rsidRDefault="00EA1224" w:rsidP="00AD3E3D">
            <w:pPr>
              <w:jc w:val="center"/>
            </w:pPr>
            <w:r>
              <w:rPr>
                <w:sz w:val="17"/>
              </w:rPr>
              <w:t>1</w:t>
            </w:r>
          </w:p>
        </w:tc>
        <w:tc>
          <w:tcPr>
            <w:tcW w:w="1560" w:type="dxa"/>
            <w:tcBorders>
              <w:top w:val="nil"/>
              <w:left w:val="nil"/>
              <w:bottom w:val="nil"/>
              <w:right w:val="nil"/>
            </w:tcBorders>
          </w:tcPr>
          <w:p w14:paraId="2A60EFC0" w14:textId="77777777" w:rsidR="00EA1224" w:rsidRDefault="00EA1224" w:rsidP="00AD3E3D">
            <w:pPr>
              <w:jc w:val="center"/>
            </w:pPr>
          </w:p>
        </w:tc>
        <w:tc>
          <w:tcPr>
            <w:tcW w:w="1560" w:type="dxa"/>
            <w:tcBorders>
              <w:top w:val="nil"/>
              <w:left w:val="nil"/>
              <w:bottom w:val="nil"/>
              <w:right w:val="nil"/>
            </w:tcBorders>
          </w:tcPr>
          <w:p w14:paraId="63DA70CA" w14:textId="77777777" w:rsidR="00EA1224" w:rsidRDefault="00EA1224" w:rsidP="00AD3E3D">
            <w:pPr>
              <w:jc w:val="center"/>
            </w:pPr>
            <w:r>
              <w:rPr>
                <w:sz w:val="17"/>
              </w:rPr>
              <w:t>302</w:t>
            </w:r>
          </w:p>
        </w:tc>
        <w:tc>
          <w:tcPr>
            <w:tcW w:w="1560" w:type="dxa"/>
            <w:tcBorders>
              <w:top w:val="nil"/>
              <w:left w:val="nil"/>
              <w:bottom w:val="nil"/>
              <w:right w:val="nil"/>
            </w:tcBorders>
          </w:tcPr>
          <w:p w14:paraId="4E25DFA1" w14:textId="77777777" w:rsidR="00EA1224" w:rsidRDefault="00EA1224" w:rsidP="00AD3E3D">
            <w:pPr>
              <w:jc w:val="center"/>
            </w:pPr>
            <w:r>
              <w:rPr>
                <w:sz w:val="17"/>
              </w:rPr>
              <w:t>300</w:t>
            </w:r>
          </w:p>
        </w:tc>
        <w:tc>
          <w:tcPr>
            <w:tcW w:w="1560" w:type="dxa"/>
            <w:tcBorders>
              <w:top w:val="nil"/>
              <w:left w:val="nil"/>
              <w:bottom w:val="nil"/>
              <w:right w:val="nil"/>
            </w:tcBorders>
          </w:tcPr>
          <w:p w14:paraId="1E01130F" w14:textId="77777777" w:rsidR="00EA1224" w:rsidRDefault="00EA1224" w:rsidP="00AD3E3D">
            <w:pPr>
              <w:jc w:val="center"/>
            </w:pPr>
            <w:r>
              <w:rPr>
                <w:sz w:val="17"/>
              </w:rPr>
              <w:t>300</w:t>
            </w:r>
          </w:p>
        </w:tc>
      </w:tr>
      <w:tr w:rsidR="00EA1224" w14:paraId="79D9479F" w14:textId="77777777" w:rsidTr="00AD3E3D">
        <w:trPr>
          <w:jc w:val="center"/>
        </w:trPr>
        <w:tc>
          <w:tcPr>
            <w:tcW w:w="1560" w:type="dxa"/>
            <w:tcBorders>
              <w:top w:val="nil"/>
              <w:left w:val="nil"/>
              <w:bottom w:val="nil"/>
              <w:right w:val="nil"/>
            </w:tcBorders>
          </w:tcPr>
          <w:p w14:paraId="31126C1F" w14:textId="77777777" w:rsidR="00EA1224" w:rsidRDefault="00EA1224" w:rsidP="00AD3E3D">
            <w:pPr>
              <w:jc w:val="center"/>
            </w:pPr>
            <w:r>
              <w:rPr>
                <w:sz w:val="17"/>
              </w:rPr>
              <w:lastRenderedPageBreak/>
              <w:t>Kt/V</w:t>
            </w:r>
          </w:p>
        </w:tc>
        <w:tc>
          <w:tcPr>
            <w:tcW w:w="1560" w:type="dxa"/>
            <w:tcBorders>
              <w:top w:val="nil"/>
              <w:left w:val="nil"/>
              <w:bottom w:val="nil"/>
              <w:right w:val="nil"/>
            </w:tcBorders>
          </w:tcPr>
          <w:p w14:paraId="2ACAA90B" w14:textId="77777777" w:rsidR="00EA1224" w:rsidRDefault="00EA1224" w:rsidP="00AD3E3D">
            <w:pPr>
              <w:jc w:val="center"/>
            </w:pPr>
            <w:r>
              <w:rPr>
                <w:sz w:val="17"/>
              </w:rPr>
              <w:t>1</w:t>
            </w:r>
          </w:p>
        </w:tc>
        <w:tc>
          <w:tcPr>
            <w:tcW w:w="1560" w:type="dxa"/>
            <w:tcBorders>
              <w:top w:val="nil"/>
              <w:left w:val="nil"/>
              <w:bottom w:val="nil"/>
              <w:right w:val="nil"/>
            </w:tcBorders>
          </w:tcPr>
          <w:p w14:paraId="3BC3E549" w14:textId="77777777" w:rsidR="00EA1224" w:rsidRDefault="00EA1224" w:rsidP="00AD3E3D">
            <w:pPr>
              <w:jc w:val="center"/>
            </w:pPr>
          </w:p>
        </w:tc>
        <w:tc>
          <w:tcPr>
            <w:tcW w:w="1560" w:type="dxa"/>
            <w:tcBorders>
              <w:top w:val="nil"/>
              <w:left w:val="nil"/>
              <w:bottom w:val="nil"/>
              <w:right w:val="nil"/>
            </w:tcBorders>
          </w:tcPr>
          <w:p w14:paraId="653FF6A3" w14:textId="77777777" w:rsidR="00EA1224" w:rsidRDefault="00EA1224" w:rsidP="00AD3E3D">
            <w:pPr>
              <w:jc w:val="center"/>
            </w:pPr>
            <w:r>
              <w:rPr>
                <w:sz w:val="17"/>
              </w:rPr>
              <w:t>302</w:t>
            </w:r>
          </w:p>
        </w:tc>
        <w:tc>
          <w:tcPr>
            <w:tcW w:w="1560" w:type="dxa"/>
            <w:tcBorders>
              <w:top w:val="nil"/>
              <w:left w:val="nil"/>
              <w:bottom w:val="nil"/>
              <w:right w:val="nil"/>
            </w:tcBorders>
          </w:tcPr>
          <w:p w14:paraId="61E5B23D" w14:textId="77777777" w:rsidR="00EA1224" w:rsidRDefault="00EA1224" w:rsidP="00AD3E3D">
            <w:pPr>
              <w:jc w:val="center"/>
            </w:pPr>
            <w:r>
              <w:rPr>
                <w:sz w:val="17"/>
              </w:rPr>
              <w:t>300</w:t>
            </w:r>
          </w:p>
        </w:tc>
        <w:tc>
          <w:tcPr>
            <w:tcW w:w="1560" w:type="dxa"/>
            <w:tcBorders>
              <w:top w:val="nil"/>
              <w:left w:val="nil"/>
              <w:bottom w:val="nil"/>
              <w:right w:val="nil"/>
            </w:tcBorders>
          </w:tcPr>
          <w:p w14:paraId="43F3C4FF" w14:textId="77777777" w:rsidR="00EA1224" w:rsidRDefault="00EA1224" w:rsidP="00AD3E3D">
            <w:pPr>
              <w:jc w:val="center"/>
            </w:pPr>
            <w:r>
              <w:rPr>
                <w:sz w:val="17"/>
              </w:rPr>
              <w:t>300</w:t>
            </w:r>
          </w:p>
        </w:tc>
      </w:tr>
      <w:tr w:rsidR="00EA1224" w14:paraId="030F7098" w14:textId="77777777" w:rsidTr="00AD3E3D">
        <w:trPr>
          <w:jc w:val="center"/>
        </w:trPr>
        <w:tc>
          <w:tcPr>
            <w:tcW w:w="1560" w:type="dxa"/>
            <w:tcBorders>
              <w:top w:val="nil"/>
              <w:left w:val="nil"/>
              <w:bottom w:val="nil"/>
              <w:right w:val="nil"/>
            </w:tcBorders>
          </w:tcPr>
          <w:p w14:paraId="1F9D8890" w14:textId="77777777" w:rsidR="00EA1224" w:rsidRDefault="00EA1224" w:rsidP="00AD3E3D">
            <w:pPr>
              <w:jc w:val="center"/>
            </w:pPr>
            <w:r>
              <w:rPr>
                <w:sz w:val="17"/>
              </w:rPr>
              <w:t>Daily glucose exposure</w:t>
            </w:r>
          </w:p>
        </w:tc>
        <w:tc>
          <w:tcPr>
            <w:tcW w:w="1560" w:type="dxa"/>
            <w:tcBorders>
              <w:top w:val="nil"/>
              <w:left w:val="nil"/>
              <w:bottom w:val="nil"/>
              <w:right w:val="nil"/>
            </w:tcBorders>
          </w:tcPr>
          <w:p w14:paraId="798CC211" w14:textId="77777777" w:rsidR="00EA1224" w:rsidRDefault="00EA1224" w:rsidP="00AD3E3D">
            <w:pPr>
              <w:jc w:val="center"/>
            </w:pPr>
            <w:r>
              <w:rPr>
                <w:sz w:val="17"/>
              </w:rPr>
              <w:t>0</w:t>
            </w:r>
          </w:p>
        </w:tc>
        <w:tc>
          <w:tcPr>
            <w:tcW w:w="1560" w:type="dxa"/>
            <w:tcBorders>
              <w:top w:val="nil"/>
              <w:left w:val="nil"/>
              <w:bottom w:val="nil"/>
              <w:right w:val="nil"/>
            </w:tcBorders>
          </w:tcPr>
          <w:p w14:paraId="27FE0A80" w14:textId="77777777" w:rsidR="00EA1224" w:rsidRDefault="00EA1224" w:rsidP="00AD3E3D">
            <w:pPr>
              <w:jc w:val="center"/>
            </w:pPr>
            <w:r>
              <w:rPr>
                <w:sz w:val="17"/>
              </w:rPr>
              <w:t>1</w:t>
            </w:r>
          </w:p>
        </w:tc>
        <w:tc>
          <w:tcPr>
            <w:tcW w:w="1560" w:type="dxa"/>
            <w:tcBorders>
              <w:top w:val="nil"/>
              <w:left w:val="nil"/>
              <w:bottom w:val="nil"/>
              <w:right w:val="nil"/>
            </w:tcBorders>
          </w:tcPr>
          <w:p w14:paraId="57E5A1F2" w14:textId="77777777" w:rsidR="00EA1224" w:rsidRDefault="00EA1224" w:rsidP="00AD3E3D">
            <w:pPr>
              <w:jc w:val="center"/>
            </w:pPr>
            <w:r>
              <w:rPr>
                <w:sz w:val="17"/>
              </w:rPr>
              <w:t>303</w:t>
            </w:r>
          </w:p>
        </w:tc>
        <w:tc>
          <w:tcPr>
            <w:tcW w:w="1560" w:type="dxa"/>
            <w:tcBorders>
              <w:top w:val="nil"/>
              <w:left w:val="nil"/>
              <w:bottom w:val="nil"/>
              <w:right w:val="nil"/>
            </w:tcBorders>
          </w:tcPr>
          <w:p w14:paraId="1F82ABC4" w14:textId="77777777" w:rsidR="00EA1224" w:rsidRDefault="00EA1224" w:rsidP="00AD3E3D">
            <w:pPr>
              <w:jc w:val="center"/>
            </w:pPr>
            <w:r>
              <w:rPr>
                <w:sz w:val="17"/>
              </w:rPr>
              <w:t>301</w:t>
            </w:r>
          </w:p>
        </w:tc>
        <w:tc>
          <w:tcPr>
            <w:tcW w:w="1560" w:type="dxa"/>
            <w:tcBorders>
              <w:top w:val="nil"/>
              <w:left w:val="nil"/>
              <w:bottom w:val="nil"/>
              <w:right w:val="nil"/>
            </w:tcBorders>
          </w:tcPr>
          <w:p w14:paraId="7304326D" w14:textId="77777777" w:rsidR="00EA1224" w:rsidRDefault="00EA1224" w:rsidP="00AD3E3D">
            <w:pPr>
              <w:jc w:val="center"/>
            </w:pPr>
            <w:r>
              <w:rPr>
                <w:sz w:val="17"/>
              </w:rPr>
              <w:t>301</w:t>
            </w:r>
          </w:p>
        </w:tc>
      </w:tr>
      <w:tr w:rsidR="00EA1224" w14:paraId="27D33032" w14:textId="77777777" w:rsidTr="00AD3E3D">
        <w:trPr>
          <w:jc w:val="center"/>
        </w:trPr>
        <w:tc>
          <w:tcPr>
            <w:tcW w:w="1560" w:type="dxa"/>
            <w:tcBorders>
              <w:top w:val="nil"/>
              <w:left w:val="nil"/>
              <w:bottom w:val="nil"/>
              <w:right w:val="nil"/>
            </w:tcBorders>
          </w:tcPr>
          <w:p w14:paraId="025F2767" w14:textId="77777777" w:rsidR="00EA1224" w:rsidRDefault="00EA1224" w:rsidP="00AD3E3D">
            <w:pPr>
              <w:jc w:val="center"/>
            </w:pPr>
            <w:r>
              <w:rPr>
                <w:sz w:val="17"/>
              </w:rPr>
              <w:t>Mean prescription glucose concentration</w:t>
            </w:r>
          </w:p>
        </w:tc>
        <w:tc>
          <w:tcPr>
            <w:tcW w:w="1560" w:type="dxa"/>
            <w:tcBorders>
              <w:top w:val="nil"/>
              <w:left w:val="nil"/>
              <w:bottom w:val="nil"/>
              <w:right w:val="nil"/>
            </w:tcBorders>
          </w:tcPr>
          <w:p w14:paraId="17774608" w14:textId="77777777" w:rsidR="00EA1224" w:rsidRDefault="00EA1224" w:rsidP="00AD3E3D">
            <w:pPr>
              <w:jc w:val="center"/>
            </w:pPr>
            <w:r>
              <w:rPr>
                <w:sz w:val="17"/>
              </w:rPr>
              <w:t>0</w:t>
            </w:r>
          </w:p>
        </w:tc>
        <w:tc>
          <w:tcPr>
            <w:tcW w:w="1560" w:type="dxa"/>
            <w:tcBorders>
              <w:top w:val="nil"/>
              <w:left w:val="nil"/>
              <w:bottom w:val="nil"/>
              <w:right w:val="nil"/>
            </w:tcBorders>
          </w:tcPr>
          <w:p w14:paraId="55C66071" w14:textId="77777777" w:rsidR="00EA1224" w:rsidRDefault="00EA1224" w:rsidP="00AD3E3D">
            <w:pPr>
              <w:jc w:val="center"/>
            </w:pPr>
          </w:p>
        </w:tc>
        <w:tc>
          <w:tcPr>
            <w:tcW w:w="1560" w:type="dxa"/>
            <w:tcBorders>
              <w:top w:val="nil"/>
              <w:left w:val="nil"/>
              <w:bottom w:val="nil"/>
              <w:right w:val="nil"/>
            </w:tcBorders>
          </w:tcPr>
          <w:p w14:paraId="366EA277" w14:textId="77777777" w:rsidR="00EA1224" w:rsidRDefault="00EA1224" w:rsidP="00AD3E3D">
            <w:pPr>
              <w:jc w:val="center"/>
            </w:pPr>
            <w:r>
              <w:rPr>
                <w:sz w:val="17"/>
              </w:rPr>
              <w:t>303</w:t>
            </w:r>
          </w:p>
        </w:tc>
        <w:tc>
          <w:tcPr>
            <w:tcW w:w="1560" w:type="dxa"/>
            <w:tcBorders>
              <w:top w:val="nil"/>
              <w:left w:val="nil"/>
              <w:bottom w:val="nil"/>
              <w:right w:val="nil"/>
            </w:tcBorders>
          </w:tcPr>
          <w:p w14:paraId="4D5B8792" w14:textId="77777777" w:rsidR="00EA1224" w:rsidRDefault="00EA1224" w:rsidP="00AD3E3D">
            <w:pPr>
              <w:jc w:val="center"/>
            </w:pPr>
            <w:r>
              <w:rPr>
                <w:sz w:val="17"/>
              </w:rPr>
              <w:t>301</w:t>
            </w:r>
          </w:p>
        </w:tc>
        <w:tc>
          <w:tcPr>
            <w:tcW w:w="1560" w:type="dxa"/>
            <w:tcBorders>
              <w:top w:val="nil"/>
              <w:left w:val="nil"/>
              <w:bottom w:val="nil"/>
              <w:right w:val="nil"/>
            </w:tcBorders>
          </w:tcPr>
          <w:p w14:paraId="4B6CCBCC" w14:textId="77777777" w:rsidR="00EA1224" w:rsidRDefault="00EA1224" w:rsidP="00AD3E3D">
            <w:pPr>
              <w:jc w:val="center"/>
            </w:pPr>
            <w:r>
              <w:rPr>
                <w:sz w:val="17"/>
              </w:rPr>
              <w:t>301</w:t>
            </w:r>
          </w:p>
        </w:tc>
      </w:tr>
      <w:tr w:rsidR="00EA1224" w14:paraId="3D3A209B" w14:textId="77777777" w:rsidTr="00AD3E3D">
        <w:trPr>
          <w:jc w:val="center"/>
        </w:trPr>
        <w:tc>
          <w:tcPr>
            <w:tcW w:w="1560" w:type="dxa"/>
            <w:tcBorders>
              <w:top w:val="nil"/>
              <w:left w:val="nil"/>
              <w:bottom w:val="nil"/>
              <w:right w:val="nil"/>
            </w:tcBorders>
          </w:tcPr>
          <w:p w14:paraId="6BECB4E5" w14:textId="77777777" w:rsidR="00EA1224" w:rsidRDefault="00EA1224" w:rsidP="00AD3E3D">
            <w:pPr>
              <w:jc w:val="center"/>
            </w:pPr>
            <w:r>
              <w:rPr>
                <w:sz w:val="17"/>
              </w:rPr>
              <w:t>PET score</w:t>
            </w:r>
          </w:p>
        </w:tc>
        <w:tc>
          <w:tcPr>
            <w:tcW w:w="1560" w:type="dxa"/>
            <w:tcBorders>
              <w:top w:val="nil"/>
              <w:left w:val="nil"/>
              <w:bottom w:val="nil"/>
              <w:right w:val="nil"/>
            </w:tcBorders>
          </w:tcPr>
          <w:p w14:paraId="72E4A103" w14:textId="77777777" w:rsidR="00EA1224" w:rsidRDefault="00EA1224" w:rsidP="00AD3E3D">
            <w:pPr>
              <w:jc w:val="center"/>
            </w:pPr>
            <w:r>
              <w:rPr>
                <w:sz w:val="17"/>
              </w:rPr>
              <w:t>10</w:t>
            </w:r>
          </w:p>
        </w:tc>
        <w:tc>
          <w:tcPr>
            <w:tcW w:w="1560" w:type="dxa"/>
            <w:tcBorders>
              <w:top w:val="nil"/>
              <w:left w:val="nil"/>
              <w:bottom w:val="nil"/>
              <w:right w:val="nil"/>
            </w:tcBorders>
          </w:tcPr>
          <w:p w14:paraId="4801D89D" w14:textId="77777777" w:rsidR="00EA1224" w:rsidRDefault="00EA1224" w:rsidP="00AD3E3D">
            <w:pPr>
              <w:jc w:val="center"/>
            </w:pPr>
          </w:p>
        </w:tc>
        <w:tc>
          <w:tcPr>
            <w:tcW w:w="1560" w:type="dxa"/>
            <w:tcBorders>
              <w:top w:val="nil"/>
              <w:left w:val="nil"/>
              <w:bottom w:val="nil"/>
              <w:right w:val="nil"/>
            </w:tcBorders>
          </w:tcPr>
          <w:p w14:paraId="09DFE7DD" w14:textId="77777777" w:rsidR="00EA1224" w:rsidRDefault="00EA1224" w:rsidP="00AD3E3D">
            <w:pPr>
              <w:jc w:val="center"/>
            </w:pPr>
            <w:r>
              <w:rPr>
                <w:sz w:val="17"/>
              </w:rPr>
              <w:t>293</w:t>
            </w:r>
          </w:p>
        </w:tc>
        <w:tc>
          <w:tcPr>
            <w:tcW w:w="1560" w:type="dxa"/>
            <w:tcBorders>
              <w:top w:val="nil"/>
              <w:left w:val="nil"/>
              <w:bottom w:val="nil"/>
              <w:right w:val="nil"/>
            </w:tcBorders>
          </w:tcPr>
          <w:p w14:paraId="6DCEC12E" w14:textId="77777777" w:rsidR="00EA1224" w:rsidRDefault="00EA1224" w:rsidP="00AD3E3D">
            <w:pPr>
              <w:jc w:val="center"/>
            </w:pPr>
            <w:r>
              <w:rPr>
                <w:sz w:val="17"/>
              </w:rPr>
              <w:t>291</w:t>
            </w:r>
          </w:p>
        </w:tc>
        <w:tc>
          <w:tcPr>
            <w:tcW w:w="1560" w:type="dxa"/>
            <w:tcBorders>
              <w:top w:val="nil"/>
              <w:left w:val="nil"/>
              <w:bottom w:val="nil"/>
              <w:right w:val="nil"/>
            </w:tcBorders>
          </w:tcPr>
          <w:p w14:paraId="2FD5EEE2" w14:textId="77777777" w:rsidR="00EA1224" w:rsidRDefault="00EA1224" w:rsidP="00AD3E3D">
            <w:pPr>
              <w:jc w:val="center"/>
            </w:pPr>
            <w:r>
              <w:rPr>
                <w:sz w:val="17"/>
              </w:rPr>
              <w:t>291</w:t>
            </w:r>
          </w:p>
        </w:tc>
      </w:tr>
      <w:tr w:rsidR="00EA1224" w14:paraId="3B1DEC3C" w14:textId="77777777" w:rsidTr="00AD3E3D">
        <w:trPr>
          <w:jc w:val="center"/>
        </w:trPr>
        <w:tc>
          <w:tcPr>
            <w:tcW w:w="1560" w:type="dxa"/>
            <w:tcBorders>
              <w:top w:val="nil"/>
              <w:left w:val="nil"/>
              <w:bottom w:val="nil"/>
              <w:right w:val="nil"/>
            </w:tcBorders>
          </w:tcPr>
          <w:p w14:paraId="7A019F3D" w14:textId="77777777" w:rsidR="00EA1224" w:rsidRDefault="00EA1224" w:rsidP="00AD3E3D">
            <w:pPr>
              <w:jc w:val="center"/>
            </w:pPr>
            <w:r>
              <w:rPr>
                <w:sz w:val="17"/>
              </w:rPr>
              <w:t>Urine volume</w:t>
            </w:r>
          </w:p>
        </w:tc>
        <w:tc>
          <w:tcPr>
            <w:tcW w:w="1560" w:type="dxa"/>
            <w:tcBorders>
              <w:top w:val="nil"/>
              <w:left w:val="nil"/>
              <w:bottom w:val="nil"/>
              <w:right w:val="nil"/>
            </w:tcBorders>
          </w:tcPr>
          <w:p w14:paraId="2B46EB8F" w14:textId="77777777" w:rsidR="00EA1224" w:rsidRDefault="00EA1224" w:rsidP="00AD3E3D">
            <w:pPr>
              <w:jc w:val="center"/>
            </w:pPr>
            <w:r>
              <w:rPr>
                <w:sz w:val="17"/>
              </w:rPr>
              <w:t>0</w:t>
            </w:r>
          </w:p>
        </w:tc>
        <w:tc>
          <w:tcPr>
            <w:tcW w:w="1560" w:type="dxa"/>
            <w:tcBorders>
              <w:top w:val="nil"/>
              <w:left w:val="nil"/>
              <w:bottom w:val="nil"/>
              <w:right w:val="nil"/>
            </w:tcBorders>
          </w:tcPr>
          <w:p w14:paraId="5AC7A54A" w14:textId="77777777" w:rsidR="00EA1224" w:rsidRDefault="00EA1224" w:rsidP="00AD3E3D">
            <w:pPr>
              <w:jc w:val="center"/>
            </w:pPr>
            <w:r>
              <w:rPr>
                <w:sz w:val="17"/>
              </w:rPr>
              <w:t>140</w:t>
            </w:r>
          </w:p>
        </w:tc>
        <w:tc>
          <w:tcPr>
            <w:tcW w:w="1560" w:type="dxa"/>
            <w:tcBorders>
              <w:top w:val="nil"/>
              <w:left w:val="nil"/>
              <w:bottom w:val="nil"/>
              <w:right w:val="nil"/>
            </w:tcBorders>
          </w:tcPr>
          <w:p w14:paraId="381CE7A4" w14:textId="77777777" w:rsidR="00EA1224" w:rsidRDefault="00EA1224" w:rsidP="00AD3E3D">
            <w:pPr>
              <w:jc w:val="center"/>
            </w:pPr>
            <w:r>
              <w:rPr>
                <w:sz w:val="17"/>
              </w:rPr>
              <w:t>303</w:t>
            </w:r>
          </w:p>
        </w:tc>
        <w:tc>
          <w:tcPr>
            <w:tcW w:w="1560" w:type="dxa"/>
            <w:tcBorders>
              <w:top w:val="nil"/>
              <w:left w:val="nil"/>
              <w:bottom w:val="nil"/>
              <w:right w:val="nil"/>
            </w:tcBorders>
          </w:tcPr>
          <w:p w14:paraId="47EF5DA9" w14:textId="77777777" w:rsidR="00EA1224" w:rsidRDefault="00EA1224" w:rsidP="00AD3E3D">
            <w:pPr>
              <w:jc w:val="center"/>
            </w:pPr>
            <w:r>
              <w:rPr>
                <w:sz w:val="17"/>
              </w:rPr>
              <w:t>301</w:t>
            </w:r>
          </w:p>
        </w:tc>
        <w:tc>
          <w:tcPr>
            <w:tcW w:w="1560" w:type="dxa"/>
            <w:tcBorders>
              <w:top w:val="nil"/>
              <w:left w:val="nil"/>
              <w:bottom w:val="nil"/>
              <w:right w:val="nil"/>
            </w:tcBorders>
          </w:tcPr>
          <w:p w14:paraId="44E9097D" w14:textId="77777777" w:rsidR="00EA1224" w:rsidRDefault="00EA1224" w:rsidP="00AD3E3D">
            <w:pPr>
              <w:jc w:val="center"/>
            </w:pPr>
            <w:r>
              <w:rPr>
                <w:sz w:val="17"/>
              </w:rPr>
              <w:t>301</w:t>
            </w:r>
          </w:p>
        </w:tc>
      </w:tr>
      <w:tr w:rsidR="00EA1224" w14:paraId="286EF247" w14:textId="77777777" w:rsidTr="00AD3E3D">
        <w:trPr>
          <w:jc w:val="center"/>
        </w:trPr>
        <w:tc>
          <w:tcPr>
            <w:tcW w:w="1560" w:type="dxa"/>
            <w:tcBorders>
              <w:top w:val="nil"/>
              <w:left w:val="nil"/>
              <w:bottom w:val="single" w:sz="10" w:space="0" w:color="000000"/>
              <w:right w:val="nil"/>
            </w:tcBorders>
          </w:tcPr>
          <w:p w14:paraId="05FC7BE3" w14:textId="77777777" w:rsidR="00EA1224" w:rsidRDefault="00EA1224" w:rsidP="00AD3E3D">
            <w:pPr>
              <w:jc w:val="center"/>
            </w:pPr>
            <w:r>
              <w:rPr>
                <w:sz w:val="17"/>
              </w:rPr>
              <w:t>Residual GFR</w:t>
            </w:r>
          </w:p>
        </w:tc>
        <w:tc>
          <w:tcPr>
            <w:tcW w:w="1560" w:type="dxa"/>
            <w:tcBorders>
              <w:top w:val="nil"/>
              <w:left w:val="nil"/>
              <w:bottom w:val="single" w:sz="10" w:space="0" w:color="000000"/>
              <w:right w:val="nil"/>
            </w:tcBorders>
          </w:tcPr>
          <w:p w14:paraId="42296EE2" w14:textId="77777777" w:rsidR="00EA1224" w:rsidRDefault="00EA1224" w:rsidP="00AD3E3D">
            <w:pPr>
              <w:jc w:val="center"/>
            </w:pPr>
            <w:r>
              <w:rPr>
                <w:sz w:val="17"/>
              </w:rPr>
              <w:t>2</w:t>
            </w:r>
          </w:p>
        </w:tc>
        <w:tc>
          <w:tcPr>
            <w:tcW w:w="1560" w:type="dxa"/>
            <w:tcBorders>
              <w:top w:val="nil"/>
              <w:left w:val="nil"/>
              <w:bottom w:val="single" w:sz="10" w:space="0" w:color="000000"/>
              <w:right w:val="nil"/>
            </w:tcBorders>
          </w:tcPr>
          <w:p w14:paraId="4A8FAF84" w14:textId="77777777" w:rsidR="00EA1224" w:rsidRDefault="00EA1224" w:rsidP="00AD3E3D">
            <w:pPr>
              <w:jc w:val="center"/>
            </w:pPr>
            <w:r>
              <w:rPr>
                <w:sz w:val="17"/>
              </w:rPr>
              <w:t>142</w:t>
            </w:r>
          </w:p>
        </w:tc>
        <w:tc>
          <w:tcPr>
            <w:tcW w:w="1560" w:type="dxa"/>
            <w:tcBorders>
              <w:top w:val="nil"/>
              <w:left w:val="nil"/>
              <w:bottom w:val="single" w:sz="10" w:space="0" w:color="000000"/>
              <w:right w:val="nil"/>
            </w:tcBorders>
          </w:tcPr>
          <w:p w14:paraId="054D2583" w14:textId="77777777" w:rsidR="00EA1224" w:rsidRDefault="00EA1224" w:rsidP="00AD3E3D">
            <w:pPr>
              <w:jc w:val="center"/>
            </w:pPr>
            <w:r>
              <w:rPr>
                <w:sz w:val="17"/>
              </w:rPr>
              <w:t>301</w:t>
            </w:r>
          </w:p>
        </w:tc>
        <w:tc>
          <w:tcPr>
            <w:tcW w:w="1560" w:type="dxa"/>
            <w:tcBorders>
              <w:top w:val="nil"/>
              <w:left w:val="nil"/>
              <w:bottom w:val="single" w:sz="10" w:space="0" w:color="000000"/>
              <w:right w:val="nil"/>
            </w:tcBorders>
          </w:tcPr>
          <w:p w14:paraId="7BA4BBCC" w14:textId="77777777" w:rsidR="00EA1224" w:rsidRDefault="00EA1224" w:rsidP="00AD3E3D">
            <w:pPr>
              <w:jc w:val="center"/>
            </w:pPr>
            <w:r>
              <w:rPr>
                <w:sz w:val="17"/>
              </w:rPr>
              <w:t>299</w:t>
            </w:r>
          </w:p>
        </w:tc>
        <w:tc>
          <w:tcPr>
            <w:tcW w:w="1560" w:type="dxa"/>
            <w:tcBorders>
              <w:top w:val="nil"/>
              <w:left w:val="nil"/>
              <w:bottom w:val="single" w:sz="10" w:space="0" w:color="000000"/>
              <w:right w:val="nil"/>
            </w:tcBorders>
          </w:tcPr>
          <w:p w14:paraId="79C57D90" w14:textId="77777777" w:rsidR="00EA1224" w:rsidRDefault="00EA1224" w:rsidP="00AD3E3D">
            <w:pPr>
              <w:jc w:val="center"/>
            </w:pPr>
            <w:r>
              <w:rPr>
                <w:sz w:val="17"/>
              </w:rPr>
              <w:t>299</w:t>
            </w:r>
          </w:p>
        </w:tc>
      </w:tr>
    </w:tbl>
    <w:p w14:paraId="43515619" w14:textId="77777777" w:rsidR="00EA1224" w:rsidRDefault="00EA1224" w:rsidP="00EA1224">
      <w:r>
        <w:rPr>
          <w:i/>
          <w:sz w:val="17"/>
        </w:rPr>
        <w:t>Complete-case sample sizes ranged from 293 to 303 for Model 1, 291 to 301 for Model 2, and 291 to 301 for Model 3. For the binary models, event counts were 140 for anuria, 142 for no residual kidney function, and 133 for high transport.</w:t>
      </w:r>
    </w:p>
    <w:p w14:paraId="2260E1CA" w14:textId="77777777" w:rsidR="00EA1224" w:rsidRDefault="00EA1224" w:rsidP="00EA1224">
      <w:pPr>
        <w:jc w:val="center"/>
      </w:pPr>
      <w:r>
        <w:rPr>
          <w:b/>
          <w:sz w:val="21"/>
        </w:rPr>
        <w:t>Supplementary Table S2. Two-part sensitivity analyses</w:t>
      </w:r>
    </w:p>
    <w:tbl>
      <w:tblPr>
        <w:tblW w:w="0" w:type="auto"/>
        <w:jc w:val="center"/>
        <w:tblLook w:val="04A0" w:firstRow="1" w:lastRow="0" w:firstColumn="1" w:lastColumn="0" w:noHBand="0" w:noVBand="1"/>
      </w:tblPr>
      <w:tblGrid>
        <w:gridCol w:w="1872"/>
        <w:gridCol w:w="1872"/>
        <w:gridCol w:w="1872"/>
        <w:gridCol w:w="1872"/>
        <w:gridCol w:w="1872"/>
      </w:tblGrid>
      <w:tr w:rsidR="00EA1224" w14:paraId="2BDD3C19" w14:textId="77777777" w:rsidTr="00AD3E3D">
        <w:trPr>
          <w:jc w:val="center"/>
        </w:trPr>
        <w:tc>
          <w:tcPr>
            <w:tcW w:w="1872" w:type="dxa"/>
            <w:tcBorders>
              <w:top w:val="single" w:sz="10" w:space="0" w:color="000000"/>
              <w:left w:val="nil"/>
              <w:bottom w:val="single" w:sz="8" w:space="0" w:color="000000"/>
              <w:right w:val="nil"/>
            </w:tcBorders>
          </w:tcPr>
          <w:p w14:paraId="79C2BAA7" w14:textId="77777777" w:rsidR="00EA1224" w:rsidRDefault="00EA1224" w:rsidP="00AD3E3D">
            <w:pPr>
              <w:jc w:val="center"/>
            </w:pPr>
            <w:r>
              <w:rPr>
                <w:b/>
                <w:sz w:val="17"/>
              </w:rPr>
              <w:t>Outcome</w:t>
            </w:r>
          </w:p>
        </w:tc>
        <w:tc>
          <w:tcPr>
            <w:tcW w:w="1872" w:type="dxa"/>
            <w:tcBorders>
              <w:top w:val="single" w:sz="10" w:space="0" w:color="000000"/>
              <w:left w:val="nil"/>
              <w:bottom w:val="single" w:sz="8" w:space="0" w:color="000000"/>
              <w:right w:val="nil"/>
            </w:tcBorders>
          </w:tcPr>
          <w:p w14:paraId="3E7F8251" w14:textId="77777777" w:rsidR="00EA1224" w:rsidRDefault="00EA1224" w:rsidP="00AD3E3D">
            <w:pPr>
              <w:jc w:val="center"/>
            </w:pPr>
            <w:r>
              <w:rPr>
                <w:b/>
                <w:sz w:val="17"/>
              </w:rPr>
              <w:t>Model</w:t>
            </w:r>
          </w:p>
        </w:tc>
        <w:tc>
          <w:tcPr>
            <w:tcW w:w="1872" w:type="dxa"/>
            <w:tcBorders>
              <w:top w:val="single" w:sz="10" w:space="0" w:color="000000"/>
              <w:left w:val="nil"/>
              <w:bottom w:val="single" w:sz="8" w:space="0" w:color="000000"/>
              <w:right w:val="nil"/>
            </w:tcBorders>
          </w:tcPr>
          <w:p w14:paraId="3CB73BC3" w14:textId="77777777" w:rsidR="00EA1224" w:rsidRDefault="00EA1224" w:rsidP="00AD3E3D">
            <w:pPr>
              <w:jc w:val="center"/>
            </w:pPr>
            <w:r>
              <w:rPr>
                <w:b/>
                <w:sz w:val="17"/>
              </w:rPr>
              <w:t>n</w:t>
            </w:r>
          </w:p>
        </w:tc>
        <w:tc>
          <w:tcPr>
            <w:tcW w:w="1872" w:type="dxa"/>
            <w:tcBorders>
              <w:top w:val="single" w:sz="10" w:space="0" w:color="000000"/>
              <w:left w:val="nil"/>
              <w:bottom w:val="single" w:sz="8" w:space="0" w:color="000000"/>
              <w:right w:val="nil"/>
            </w:tcBorders>
          </w:tcPr>
          <w:p w14:paraId="5C7C759D" w14:textId="77777777" w:rsidR="00EA1224" w:rsidRDefault="00EA1224" w:rsidP="00AD3E3D">
            <w:pPr>
              <w:jc w:val="center"/>
            </w:pPr>
            <w:r>
              <w:rPr>
                <w:b/>
                <w:sz w:val="17"/>
              </w:rPr>
              <w:t>Standardized beta (95% CI)</w:t>
            </w:r>
          </w:p>
        </w:tc>
        <w:tc>
          <w:tcPr>
            <w:tcW w:w="1872" w:type="dxa"/>
            <w:tcBorders>
              <w:top w:val="single" w:sz="10" w:space="0" w:color="000000"/>
              <w:left w:val="nil"/>
              <w:bottom w:val="single" w:sz="8" w:space="0" w:color="000000"/>
              <w:right w:val="nil"/>
            </w:tcBorders>
          </w:tcPr>
          <w:p w14:paraId="2DB8F6B5" w14:textId="77777777" w:rsidR="00EA1224" w:rsidRDefault="00EA1224" w:rsidP="00AD3E3D">
            <w:pPr>
              <w:jc w:val="center"/>
            </w:pPr>
            <w:r>
              <w:rPr>
                <w:b/>
                <w:i/>
                <w:sz w:val="17"/>
              </w:rPr>
              <w:t>P value</w:t>
            </w:r>
          </w:p>
        </w:tc>
      </w:tr>
      <w:tr w:rsidR="00EA1224" w14:paraId="691B074B" w14:textId="77777777" w:rsidTr="00AD3E3D">
        <w:trPr>
          <w:jc w:val="center"/>
        </w:trPr>
        <w:tc>
          <w:tcPr>
            <w:tcW w:w="1872" w:type="dxa"/>
            <w:tcBorders>
              <w:top w:val="nil"/>
              <w:left w:val="nil"/>
              <w:bottom w:val="nil"/>
              <w:right w:val="nil"/>
            </w:tcBorders>
          </w:tcPr>
          <w:p w14:paraId="6157435A" w14:textId="77777777" w:rsidR="00EA1224" w:rsidRDefault="00EA1224" w:rsidP="00AD3E3D">
            <w:pPr>
              <w:jc w:val="center"/>
            </w:pPr>
            <w:r>
              <w:rPr>
                <w:sz w:val="17"/>
              </w:rPr>
              <w:t>log urine volume among patients with urine volume ≥100 mL/day</w:t>
            </w:r>
          </w:p>
        </w:tc>
        <w:tc>
          <w:tcPr>
            <w:tcW w:w="1872" w:type="dxa"/>
            <w:tcBorders>
              <w:top w:val="nil"/>
              <w:left w:val="nil"/>
              <w:bottom w:val="nil"/>
              <w:right w:val="nil"/>
            </w:tcBorders>
          </w:tcPr>
          <w:p w14:paraId="6BBFBD58" w14:textId="77777777" w:rsidR="00EA1224" w:rsidRDefault="00EA1224" w:rsidP="00AD3E3D">
            <w:pPr>
              <w:jc w:val="center"/>
            </w:pPr>
            <w:r>
              <w:rPr>
                <w:sz w:val="17"/>
              </w:rPr>
              <w:t>Model 1</w:t>
            </w:r>
          </w:p>
        </w:tc>
        <w:tc>
          <w:tcPr>
            <w:tcW w:w="1872" w:type="dxa"/>
            <w:tcBorders>
              <w:top w:val="nil"/>
              <w:left w:val="nil"/>
              <w:bottom w:val="nil"/>
              <w:right w:val="nil"/>
            </w:tcBorders>
          </w:tcPr>
          <w:p w14:paraId="35CFB728" w14:textId="77777777" w:rsidR="00EA1224" w:rsidRDefault="00EA1224" w:rsidP="00AD3E3D">
            <w:pPr>
              <w:jc w:val="center"/>
            </w:pPr>
            <w:r>
              <w:rPr>
                <w:sz w:val="17"/>
              </w:rPr>
              <w:t>163</w:t>
            </w:r>
          </w:p>
        </w:tc>
        <w:tc>
          <w:tcPr>
            <w:tcW w:w="1872" w:type="dxa"/>
            <w:tcBorders>
              <w:top w:val="nil"/>
              <w:left w:val="nil"/>
              <w:bottom w:val="nil"/>
              <w:right w:val="nil"/>
            </w:tcBorders>
          </w:tcPr>
          <w:p w14:paraId="7CB23971" w14:textId="77777777" w:rsidR="00EA1224" w:rsidRDefault="00EA1224" w:rsidP="00AD3E3D">
            <w:pPr>
              <w:jc w:val="center"/>
            </w:pPr>
            <w:r>
              <w:rPr>
                <w:sz w:val="17"/>
              </w:rPr>
              <w:t>0.007 (-0.150, 0.164)</w:t>
            </w:r>
          </w:p>
        </w:tc>
        <w:tc>
          <w:tcPr>
            <w:tcW w:w="1872" w:type="dxa"/>
            <w:tcBorders>
              <w:top w:val="nil"/>
              <w:left w:val="nil"/>
              <w:bottom w:val="nil"/>
              <w:right w:val="nil"/>
            </w:tcBorders>
          </w:tcPr>
          <w:p w14:paraId="5C52A1EE" w14:textId="77777777" w:rsidR="00EA1224" w:rsidRDefault="00EA1224" w:rsidP="00AD3E3D">
            <w:pPr>
              <w:jc w:val="center"/>
            </w:pPr>
            <w:r>
              <w:rPr>
                <w:sz w:val="17"/>
              </w:rPr>
              <w:t>0.928</w:t>
            </w:r>
          </w:p>
        </w:tc>
      </w:tr>
      <w:tr w:rsidR="00EA1224" w14:paraId="6001C51F" w14:textId="77777777" w:rsidTr="00AD3E3D">
        <w:trPr>
          <w:jc w:val="center"/>
        </w:trPr>
        <w:tc>
          <w:tcPr>
            <w:tcW w:w="1872" w:type="dxa"/>
            <w:tcBorders>
              <w:top w:val="nil"/>
              <w:left w:val="nil"/>
              <w:bottom w:val="nil"/>
              <w:right w:val="nil"/>
            </w:tcBorders>
          </w:tcPr>
          <w:p w14:paraId="4CF3AE4C" w14:textId="77777777" w:rsidR="00EA1224" w:rsidRDefault="00EA1224" w:rsidP="00AD3E3D">
            <w:pPr>
              <w:jc w:val="center"/>
            </w:pPr>
            <w:r>
              <w:rPr>
                <w:sz w:val="17"/>
              </w:rPr>
              <w:t>log urine volume among patients with urine volume ≥100 mL/day</w:t>
            </w:r>
          </w:p>
        </w:tc>
        <w:tc>
          <w:tcPr>
            <w:tcW w:w="1872" w:type="dxa"/>
            <w:tcBorders>
              <w:top w:val="nil"/>
              <w:left w:val="nil"/>
              <w:bottom w:val="nil"/>
              <w:right w:val="nil"/>
            </w:tcBorders>
          </w:tcPr>
          <w:p w14:paraId="3B728296" w14:textId="77777777" w:rsidR="00EA1224" w:rsidRDefault="00EA1224" w:rsidP="00AD3E3D">
            <w:pPr>
              <w:jc w:val="center"/>
            </w:pPr>
            <w:r>
              <w:rPr>
                <w:sz w:val="17"/>
              </w:rPr>
              <w:t>Model 2</w:t>
            </w:r>
          </w:p>
        </w:tc>
        <w:tc>
          <w:tcPr>
            <w:tcW w:w="1872" w:type="dxa"/>
            <w:tcBorders>
              <w:top w:val="nil"/>
              <w:left w:val="nil"/>
              <w:bottom w:val="nil"/>
              <w:right w:val="nil"/>
            </w:tcBorders>
          </w:tcPr>
          <w:p w14:paraId="33087A54" w14:textId="77777777" w:rsidR="00EA1224" w:rsidRDefault="00EA1224" w:rsidP="00AD3E3D">
            <w:pPr>
              <w:jc w:val="center"/>
            </w:pPr>
            <w:r>
              <w:rPr>
                <w:sz w:val="17"/>
              </w:rPr>
              <w:t>162</w:t>
            </w:r>
          </w:p>
        </w:tc>
        <w:tc>
          <w:tcPr>
            <w:tcW w:w="1872" w:type="dxa"/>
            <w:tcBorders>
              <w:top w:val="nil"/>
              <w:left w:val="nil"/>
              <w:bottom w:val="nil"/>
              <w:right w:val="nil"/>
            </w:tcBorders>
          </w:tcPr>
          <w:p w14:paraId="6749A714" w14:textId="77777777" w:rsidR="00EA1224" w:rsidRDefault="00EA1224" w:rsidP="00AD3E3D">
            <w:pPr>
              <w:jc w:val="center"/>
            </w:pPr>
            <w:r>
              <w:rPr>
                <w:sz w:val="17"/>
              </w:rPr>
              <w:t>0.021 (-0.140, 0.181)</w:t>
            </w:r>
          </w:p>
        </w:tc>
        <w:tc>
          <w:tcPr>
            <w:tcW w:w="1872" w:type="dxa"/>
            <w:tcBorders>
              <w:top w:val="nil"/>
              <w:left w:val="nil"/>
              <w:bottom w:val="nil"/>
              <w:right w:val="nil"/>
            </w:tcBorders>
          </w:tcPr>
          <w:p w14:paraId="0F9B9DCF" w14:textId="77777777" w:rsidR="00EA1224" w:rsidRDefault="00EA1224" w:rsidP="00AD3E3D">
            <w:pPr>
              <w:jc w:val="center"/>
            </w:pPr>
            <w:r>
              <w:rPr>
                <w:sz w:val="17"/>
              </w:rPr>
              <w:t>0.798</w:t>
            </w:r>
          </w:p>
        </w:tc>
      </w:tr>
      <w:tr w:rsidR="00EA1224" w14:paraId="11F9E91E" w14:textId="77777777" w:rsidTr="00AD3E3D">
        <w:trPr>
          <w:jc w:val="center"/>
        </w:trPr>
        <w:tc>
          <w:tcPr>
            <w:tcW w:w="1872" w:type="dxa"/>
            <w:tcBorders>
              <w:top w:val="nil"/>
              <w:left w:val="nil"/>
              <w:bottom w:val="nil"/>
              <w:right w:val="nil"/>
            </w:tcBorders>
          </w:tcPr>
          <w:p w14:paraId="3EF41592" w14:textId="77777777" w:rsidR="00EA1224" w:rsidRDefault="00EA1224" w:rsidP="00AD3E3D">
            <w:pPr>
              <w:jc w:val="center"/>
            </w:pPr>
            <w:r>
              <w:rPr>
                <w:sz w:val="17"/>
              </w:rPr>
              <w:t>log urine volume among patients with urine volume ≥100 mL/day</w:t>
            </w:r>
          </w:p>
        </w:tc>
        <w:tc>
          <w:tcPr>
            <w:tcW w:w="1872" w:type="dxa"/>
            <w:tcBorders>
              <w:top w:val="nil"/>
              <w:left w:val="nil"/>
              <w:bottom w:val="nil"/>
              <w:right w:val="nil"/>
            </w:tcBorders>
          </w:tcPr>
          <w:p w14:paraId="34EC5DAD" w14:textId="77777777" w:rsidR="00EA1224" w:rsidRDefault="00EA1224" w:rsidP="00AD3E3D">
            <w:pPr>
              <w:jc w:val="center"/>
            </w:pPr>
            <w:r>
              <w:rPr>
                <w:sz w:val="17"/>
              </w:rPr>
              <w:t>Model 3</w:t>
            </w:r>
          </w:p>
        </w:tc>
        <w:tc>
          <w:tcPr>
            <w:tcW w:w="1872" w:type="dxa"/>
            <w:tcBorders>
              <w:top w:val="nil"/>
              <w:left w:val="nil"/>
              <w:bottom w:val="nil"/>
              <w:right w:val="nil"/>
            </w:tcBorders>
          </w:tcPr>
          <w:p w14:paraId="6AD2954E" w14:textId="77777777" w:rsidR="00EA1224" w:rsidRDefault="00EA1224" w:rsidP="00AD3E3D">
            <w:pPr>
              <w:jc w:val="center"/>
            </w:pPr>
            <w:r>
              <w:rPr>
                <w:sz w:val="17"/>
              </w:rPr>
              <w:t>162</w:t>
            </w:r>
          </w:p>
        </w:tc>
        <w:tc>
          <w:tcPr>
            <w:tcW w:w="1872" w:type="dxa"/>
            <w:tcBorders>
              <w:top w:val="nil"/>
              <w:left w:val="nil"/>
              <w:bottom w:val="nil"/>
              <w:right w:val="nil"/>
            </w:tcBorders>
          </w:tcPr>
          <w:p w14:paraId="2BB6BAE9" w14:textId="77777777" w:rsidR="00EA1224" w:rsidRDefault="00EA1224" w:rsidP="00AD3E3D">
            <w:pPr>
              <w:jc w:val="center"/>
            </w:pPr>
            <w:r>
              <w:rPr>
                <w:sz w:val="17"/>
              </w:rPr>
              <w:t>0.070 (-0.096, 0.236)</w:t>
            </w:r>
          </w:p>
        </w:tc>
        <w:tc>
          <w:tcPr>
            <w:tcW w:w="1872" w:type="dxa"/>
            <w:tcBorders>
              <w:top w:val="nil"/>
              <w:left w:val="nil"/>
              <w:bottom w:val="nil"/>
              <w:right w:val="nil"/>
            </w:tcBorders>
          </w:tcPr>
          <w:p w14:paraId="1C2D53F0" w14:textId="77777777" w:rsidR="00EA1224" w:rsidRDefault="00EA1224" w:rsidP="00AD3E3D">
            <w:pPr>
              <w:jc w:val="center"/>
            </w:pPr>
            <w:r>
              <w:rPr>
                <w:sz w:val="17"/>
              </w:rPr>
              <w:t>0.405</w:t>
            </w:r>
          </w:p>
        </w:tc>
      </w:tr>
      <w:tr w:rsidR="00EA1224" w14:paraId="3789FC15" w14:textId="77777777" w:rsidTr="00AD3E3D">
        <w:trPr>
          <w:jc w:val="center"/>
        </w:trPr>
        <w:tc>
          <w:tcPr>
            <w:tcW w:w="1872" w:type="dxa"/>
            <w:tcBorders>
              <w:top w:val="nil"/>
              <w:left w:val="nil"/>
              <w:bottom w:val="nil"/>
              <w:right w:val="nil"/>
            </w:tcBorders>
          </w:tcPr>
          <w:p w14:paraId="3B70EFF4" w14:textId="77777777" w:rsidR="00EA1224" w:rsidRDefault="00EA1224" w:rsidP="00AD3E3D">
            <w:pPr>
              <w:jc w:val="center"/>
            </w:pPr>
            <w:r>
              <w:rPr>
                <w:sz w:val="17"/>
              </w:rPr>
              <w:t>log residual GFR among patients with residual GFR &gt;0</w:t>
            </w:r>
          </w:p>
        </w:tc>
        <w:tc>
          <w:tcPr>
            <w:tcW w:w="1872" w:type="dxa"/>
            <w:tcBorders>
              <w:top w:val="nil"/>
              <w:left w:val="nil"/>
              <w:bottom w:val="nil"/>
              <w:right w:val="nil"/>
            </w:tcBorders>
          </w:tcPr>
          <w:p w14:paraId="76B22520" w14:textId="77777777" w:rsidR="00EA1224" w:rsidRDefault="00EA1224" w:rsidP="00AD3E3D">
            <w:pPr>
              <w:jc w:val="center"/>
            </w:pPr>
            <w:r>
              <w:rPr>
                <w:sz w:val="17"/>
              </w:rPr>
              <w:t>Model 1</w:t>
            </w:r>
          </w:p>
        </w:tc>
        <w:tc>
          <w:tcPr>
            <w:tcW w:w="1872" w:type="dxa"/>
            <w:tcBorders>
              <w:top w:val="nil"/>
              <w:left w:val="nil"/>
              <w:bottom w:val="nil"/>
              <w:right w:val="nil"/>
            </w:tcBorders>
          </w:tcPr>
          <w:p w14:paraId="2B473363" w14:textId="77777777" w:rsidR="00EA1224" w:rsidRDefault="00EA1224" w:rsidP="00AD3E3D">
            <w:pPr>
              <w:jc w:val="center"/>
            </w:pPr>
            <w:r>
              <w:rPr>
                <w:sz w:val="17"/>
              </w:rPr>
              <w:t>159</w:t>
            </w:r>
          </w:p>
        </w:tc>
        <w:tc>
          <w:tcPr>
            <w:tcW w:w="1872" w:type="dxa"/>
            <w:tcBorders>
              <w:top w:val="nil"/>
              <w:left w:val="nil"/>
              <w:bottom w:val="nil"/>
              <w:right w:val="nil"/>
            </w:tcBorders>
          </w:tcPr>
          <w:p w14:paraId="658B330E" w14:textId="77777777" w:rsidR="00EA1224" w:rsidRDefault="00EA1224" w:rsidP="00AD3E3D">
            <w:pPr>
              <w:jc w:val="center"/>
            </w:pPr>
            <w:r>
              <w:rPr>
                <w:sz w:val="17"/>
              </w:rPr>
              <w:t>-0.065 (-0.226, 0.096)</w:t>
            </w:r>
          </w:p>
        </w:tc>
        <w:tc>
          <w:tcPr>
            <w:tcW w:w="1872" w:type="dxa"/>
            <w:tcBorders>
              <w:top w:val="nil"/>
              <w:left w:val="nil"/>
              <w:bottom w:val="nil"/>
              <w:right w:val="nil"/>
            </w:tcBorders>
          </w:tcPr>
          <w:p w14:paraId="283294FA" w14:textId="77777777" w:rsidR="00EA1224" w:rsidRDefault="00EA1224" w:rsidP="00AD3E3D">
            <w:pPr>
              <w:jc w:val="center"/>
            </w:pPr>
            <w:r>
              <w:rPr>
                <w:sz w:val="17"/>
              </w:rPr>
              <w:t>0.426</w:t>
            </w:r>
          </w:p>
        </w:tc>
      </w:tr>
      <w:tr w:rsidR="00EA1224" w14:paraId="7E4F2A16" w14:textId="77777777" w:rsidTr="00AD3E3D">
        <w:trPr>
          <w:jc w:val="center"/>
        </w:trPr>
        <w:tc>
          <w:tcPr>
            <w:tcW w:w="1872" w:type="dxa"/>
            <w:tcBorders>
              <w:top w:val="nil"/>
              <w:left w:val="nil"/>
              <w:bottom w:val="nil"/>
              <w:right w:val="nil"/>
            </w:tcBorders>
          </w:tcPr>
          <w:p w14:paraId="4398937C" w14:textId="77777777" w:rsidR="00EA1224" w:rsidRDefault="00EA1224" w:rsidP="00AD3E3D">
            <w:pPr>
              <w:jc w:val="center"/>
            </w:pPr>
            <w:r>
              <w:rPr>
                <w:sz w:val="17"/>
              </w:rPr>
              <w:t>log residual GFR among patients with residual GFR &gt;0</w:t>
            </w:r>
          </w:p>
        </w:tc>
        <w:tc>
          <w:tcPr>
            <w:tcW w:w="1872" w:type="dxa"/>
            <w:tcBorders>
              <w:top w:val="nil"/>
              <w:left w:val="nil"/>
              <w:bottom w:val="nil"/>
              <w:right w:val="nil"/>
            </w:tcBorders>
          </w:tcPr>
          <w:p w14:paraId="4F5EDE6D" w14:textId="77777777" w:rsidR="00EA1224" w:rsidRDefault="00EA1224" w:rsidP="00AD3E3D">
            <w:pPr>
              <w:jc w:val="center"/>
            </w:pPr>
            <w:r>
              <w:rPr>
                <w:sz w:val="17"/>
              </w:rPr>
              <w:t>Model 2</w:t>
            </w:r>
          </w:p>
        </w:tc>
        <w:tc>
          <w:tcPr>
            <w:tcW w:w="1872" w:type="dxa"/>
            <w:tcBorders>
              <w:top w:val="nil"/>
              <w:left w:val="nil"/>
              <w:bottom w:val="nil"/>
              <w:right w:val="nil"/>
            </w:tcBorders>
          </w:tcPr>
          <w:p w14:paraId="0587E866" w14:textId="77777777" w:rsidR="00EA1224" w:rsidRDefault="00EA1224" w:rsidP="00AD3E3D">
            <w:pPr>
              <w:jc w:val="center"/>
            </w:pPr>
            <w:r>
              <w:rPr>
                <w:sz w:val="17"/>
              </w:rPr>
              <w:t>158</w:t>
            </w:r>
          </w:p>
        </w:tc>
        <w:tc>
          <w:tcPr>
            <w:tcW w:w="1872" w:type="dxa"/>
            <w:tcBorders>
              <w:top w:val="nil"/>
              <w:left w:val="nil"/>
              <w:bottom w:val="nil"/>
              <w:right w:val="nil"/>
            </w:tcBorders>
          </w:tcPr>
          <w:p w14:paraId="49EB3AA4" w14:textId="77777777" w:rsidR="00EA1224" w:rsidRDefault="00EA1224" w:rsidP="00AD3E3D">
            <w:pPr>
              <w:jc w:val="center"/>
            </w:pPr>
            <w:r>
              <w:rPr>
                <w:sz w:val="17"/>
              </w:rPr>
              <w:t>0.002 (-0.156, 0.159)</w:t>
            </w:r>
          </w:p>
        </w:tc>
        <w:tc>
          <w:tcPr>
            <w:tcW w:w="1872" w:type="dxa"/>
            <w:tcBorders>
              <w:top w:val="nil"/>
              <w:left w:val="nil"/>
              <w:bottom w:val="nil"/>
              <w:right w:val="nil"/>
            </w:tcBorders>
          </w:tcPr>
          <w:p w14:paraId="60357826" w14:textId="77777777" w:rsidR="00EA1224" w:rsidRDefault="00EA1224" w:rsidP="00AD3E3D">
            <w:pPr>
              <w:jc w:val="center"/>
            </w:pPr>
            <w:r>
              <w:rPr>
                <w:sz w:val="17"/>
              </w:rPr>
              <w:t>0.981</w:t>
            </w:r>
          </w:p>
        </w:tc>
      </w:tr>
      <w:tr w:rsidR="00EA1224" w14:paraId="283520A5" w14:textId="77777777" w:rsidTr="00AD3E3D">
        <w:trPr>
          <w:jc w:val="center"/>
        </w:trPr>
        <w:tc>
          <w:tcPr>
            <w:tcW w:w="1872" w:type="dxa"/>
            <w:tcBorders>
              <w:top w:val="nil"/>
              <w:left w:val="nil"/>
              <w:bottom w:val="single" w:sz="10" w:space="0" w:color="000000"/>
              <w:right w:val="nil"/>
            </w:tcBorders>
          </w:tcPr>
          <w:p w14:paraId="3E0E777E" w14:textId="77777777" w:rsidR="00EA1224" w:rsidRDefault="00EA1224" w:rsidP="00AD3E3D">
            <w:pPr>
              <w:jc w:val="center"/>
            </w:pPr>
            <w:r>
              <w:rPr>
                <w:sz w:val="17"/>
              </w:rPr>
              <w:t>log residual GFR among patients with residual GFR &gt;0</w:t>
            </w:r>
          </w:p>
        </w:tc>
        <w:tc>
          <w:tcPr>
            <w:tcW w:w="1872" w:type="dxa"/>
            <w:tcBorders>
              <w:top w:val="nil"/>
              <w:left w:val="nil"/>
              <w:bottom w:val="single" w:sz="10" w:space="0" w:color="000000"/>
              <w:right w:val="nil"/>
            </w:tcBorders>
          </w:tcPr>
          <w:p w14:paraId="4C0AED05" w14:textId="77777777" w:rsidR="00EA1224" w:rsidRDefault="00EA1224" w:rsidP="00AD3E3D">
            <w:pPr>
              <w:jc w:val="center"/>
            </w:pPr>
            <w:r>
              <w:rPr>
                <w:sz w:val="17"/>
              </w:rPr>
              <w:t>Model 3</w:t>
            </w:r>
          </w:p>
        </w:tc>
        <w:tc>
          <w:tcPr>
            <w:tcW w:w="1872" w:type="dxa"/>
            <w:tcBorders>
              <w:top w:val="nil"/>
              <w:left w:val="nil"/>
              <w:bottom w:val="single" w:sz="10" w:space="0" w:color="000000"/>
              <w:right w:val="nil"/>
            </w:tcBorders>
          </w:tcPr>
          <w:p w14:paraId="5A33C742" w14:textId="77777777" w:rsidR="00EA1224" w:rsidRDefault="00EA1224" w:rsidP="00AD3E3D">
            <w:pPr>
              <w:jc w:val="center"/>
            </w:pPr>
            <w:r>
              <w:rPr>
                <w:sz w:val="17"/>
              </w:rPr>
              <w:t>158</w:t>
            </w:r>
          </w:p>
        </w:tc>
        <w:tc>
          <w:tcPr>
            <w:tcW w:w="1872" w:type="dxa"/>
            <w:tcBorders>
              <w:top w:val="nil"/>
              <w:left w:val="nil"/>
              <w:bottom w:val="single" w:sz="10" w:space="0" w:color="000000"/>
              <w:right w:val="nil"/>
            </w:tcBorders>
          </w:tcPr>
          <w:p w14:paraId="0F702524" w14:textId="77777777" w:rsidR="00EA1224" w:rsidRDefault="00EA1224" w:rsidP="00AD3E3D">
            <w:pPr>
              <w:jc w:val="center"/>
            </w:pPr>
            <w:r>
              <w:rPr>
                <w:sz w:val="17"/>
              </w:rPr>
              <w:t>0.012 (-0.150, 0.173)</w:t>
            </w:r>
          </w:p>
        </w:tc>
        <w:tc>
          <w:tcPr>
            <w:tcW w:w="1872" w:type="dxa"/>
            <w:tcBorders>
              <w:top w:val="nil"/>
              <w:left w:val="nil"/>
              <w:bottom w:val="single" w:sz="10" w:space="0" w:color="000000"/>
              <w:right w:val="nil"/>
            </w:tcBorders>
          </w:tcPr>
          <w:p w14:paraId="5C4D9AB6" w14:textId="77777777" w:rsidR="00EA1224" w:rsidRDefault="00EA1224" w:rsidP="00AD3E3D">
            <w:pPr>
              <w:jc w:val="center"/>
            </w:pPr>
            <w:r>
              <w:rPr>
                <w:sz w:val="17"/>
              </w:rPr>
              <w:t>0.884</w:t>
            </w:r>
          </w:p>
        </w:tc>
      </w:tr>
    </w:tbl>
    <w:p w14:paraId="19321C55" w14:textId="77777777" w:rsidR="00EA1224" w:rsidRDefault="00EA1224" w:rsidP="00EA1224">
      <w:r>
        <w:rPr>
          <w:i/>
          <w:sz w:val="17"/>
        </w:rPr>
        <w:t>Two-part-style sensitivity analyses combined binary models for anuria (&lt;100 mL/day) or no residual kidney function (</w:t>
      </w:r>
      <w:proofErr w:type="spellStart"/>
      <w:r>
        <w:rPr>
          <w:i/>
          <w:sz w:val="17"/>
        </w:rPr>
        <w:t>rGFR</w:t>
      </w:r>
      <w:proofErr w:type="spellEnd"/>
      <w:r>
        <w:rPr>
          <w:i/>
          <w:sz w:val="17"/>
        </w:rPr>
        <w:t xml:space="preserve"> = 0) with log-linear models among non-anuric participants (urine volume ≥100 mL/day) or those with residual GFR &gt;0. These analyses were intended to clarify zero-inflated outcomes rather than to establish causality.</w:t>
      </w:r>
    </w:p>
    <w:p w14:paraId="327599CF" w14:textId="77777777" w:rsidR="00EA1224" w:rsidRDefault="00EA1224" w:rsidP="00EA1224">
      <w:pPr>
        <w:jc w:val="center"/>
      </w:pPr>
      <w:r>
        <w:rPr>
          <w:b/>
          <w:sz w:val="21"/>
        </w:rPr>
        <w:t>Supplementary Table S3. Collinearity diagnostics</w:t>
      </w:r>
    </w:p>
    <w:tbl>
      <w:tblPr>
        <w:tblW w:w="0" w:type="auto"/>
        <w:jc w:val="center"/>
        <w:tblLook w:val="04A0" w:firstRow="1" w:lastRow="0" w:firstColumn="1" w:lastColumn="0" w:noHBand="0" w:noVBand="1"/>
      </w:tblPr>
      <w:tblGrid>
        <w:gridCol w:w="3120"/>
        <w:gridCol w:w="3120"/>
        <w:gridCol w:w="3120"/>
      </w:tblGrid>
      <w:tr w:rsidR="00EA1224" w14:paraId="03C4F773" w14:textId="77777777" w:rsidTr="00AD3E3D">
        <w:trPr>
          <w:jc w:val="center"/>
        </w:trPr>
        <w:tc>
          <w:tcPr>
            <w:tcW w:w="3120" w:type="dxa"/>
            <w:tcBorders>
              <w:top w:val="single" w:sz="10" w:space="0" w:color="000000"/>
              <w:left w:val="nil"/>
              <w:bottom w:val="single" w:sz="8" w:space="0" w:color="000000"/>
              <w:right w:val="nil"/>
            </w:tcBorders>
          </w:tcPr>
          <w:p w14:paraId="649A6520" w14:textId="77777777" w:rsidR="00EA1224" w:rsidRDefault="00EA1224" w:rsidP="00AD3E3D">
            <w:pPr>
              <w:jc w:val="center"/>
            </w:pPr>
            <w:r>
              <w:rPr>
                <w:b/>
                <w:sz w:val="17"/>
              </w:rPr>
              <w:t>Model</w:t>
            </w:r>
          </w:p>
        </w:tc>
        <w:tc>
          <w:tcPr>
            <w:tcW w:w="3120" w:type="dxa"/>
            <w:tcBorders>
              <w:top w:val="single" w:sz="10" w:space="0" w:color="000000"/>
              <w:left w:val="nil"/>
              <w:bottom w:val="single" w:sz="8" w:space="0" w:color="000000"/>
              <w:right w:val="nil"/>
            </w:tcBorders>
          </w:tcPr>
          <w:p w14:paraId="12266F0B" w14:textId="77777777" w:rsidR="00EA1224" w:rsidRDefault="00EA1224" w:rsidP="00AD3E3D">
            <w:pPr>
              <w:jc w:val="center"/>
            </w:pPr>
            <w:r>
              <w:rPr>
                <w:b/>
                <w:sz w:val="17"/>
              </w:rPr>
              <w:t>Variable</w:t>
            </w:r>
          </w:p>
        </w:tc>
        <w:tc>
          <w:tcPr>
            <w:tcW w:w="3120" w:type="dxa"/>
            <w:tcBorders>
              <w:top w:val="single" w:sz="10" w:space="0" w:color="000000"/>
              <w:left w:val="nil"/>
              <w:bottom w:val="single" w:sz="8" w:space="0" w:color="000000"/>
              <w:right w:val="nil"/>
            </w:tcBorders>
          </w:tcPr>
          <w:p w14:paraId="677EBA7B" w14:textId="77777777" w:rsidR="00EA1224" w:rsidRDefault="00EA1224" w:rsidP="00AD3E3D">
            <w:pPr>
              <w:jc w:val="center"/>
            </w:pPr>
            <w:r>
              <w:rPr>
                <w:b/>
                <w:sz w:val="17"/>
              </w:rPr>
              <w:t>VIF</w:t>
            </w:r>
          </w:p>
        </w:tc>
      </w:tr>
      <w:tr w:rsidR="00EA1224" w14:paraId="0A3B5C88" w14:textId="77777777" w:rsidTr="00AD3E3D">
        <w:trPr>
          <w:jc w:val="center"/>
        </w:trPr>
        <w:tc>
          <w:tcPr>
            <w:tcW w:w="3120" w:type="dxa"/>
            <w:tcBorders>
              <w:top w:val="nil"/>
              <w:left w:val="nil"/>
              <w:bottom w:val="nil"/>
              <w:right w:val="nil"/>
            </w:tcBorders>
          </w:tcPr>
          <w:p w14:paraId="3655A66F" w14:textId="77777777" w:rsidR="00EA1224" w:rsidRDefault="00EA1224" w:rsidP="00AD3E3D">
            <w:pPr>
              <w:jc w:val="center"/>
            </w:pPr>
            <w:r>
              <w:rPr>
                <w:sz w:val="17"/>
              </w:rPr>
              <w:lastRenderedPageBreak/>
              <w:t>Model 2</w:t>
            </w:r>
          </w:p>
        </w:tc>
        <w:tc>
          <w:tcPr>
            <w:tcW w:w="3120" w:type="dxa"/>
            <w:tcBorders>
              <w:top w:val="nil"/>
              <w:left w:val="nil"/>
              <w:bottom w:val="nil"/>
              <w:right w:val="nil"/>
            </w:tcBorders>
          </w:tcPr>
          <w:p w14:paraId="0EDEB7E2" w14:textId="77777777" w:rsidR="00EA1224" w:rsidRDefault="00EA1224" w:rsidP="00AD3E3D">
            <w:pPr>
              <w:jc w:val="center"/>
            </w:pPr>
            <w:r>
              <w:rPr>
                <w:sz w:val="17"/>
              </w:rPr>
              <w:t>Age</w:t>
            </w:r>
          </w:p>
        </w:tc>
        <w:tc>
          <w:tcPr>
            <w:tcW w:w="3120" w:type="dxa"/>
            <w:tcBorders>
              <w:top w:val="nil"/>
              <w:left w:val="nil"/>
              <w:bottom w:val="nil"/>
              <w:right w:val="nil"/>
            </w:tcBorders>
          </w:tcPr>
          <w:p w14:paraId="11411E7D" w14:textId="77777777" w:rsidR="00EA1224" w:rsidRDefault="00EA1224" w:rsidP="00AD3E3D">
            <w:pPr>
              <w:jc w:val="center"/>
            </w:pPr>
            <w:r>
              <w:rPr>
                <w:sz w:val="17"/>
              </w:rPr>
              <w:t>1.162</w:t>
            </w:r>
          </w:p>
        </w:tc>
      </w:tr>
      <w:tr w:rsidR="00EA1224" w14:paraId="53E1C0A9" w14:textId="77777777" w:rsidTr="00AD3E3D">
        <w:trPr>
          <w:jc w:val="center"/>
        </w:trPr>
        <w:tc>
          <w:tcPr>
            <w:tcW w:w="3120" w:type="dxa"/>
            <w:tcBorders>
              <w:top w:val="nil"/>
              <w:left w:val="nil"/>
              <w:bottom w:val="nil"/>
              <w:right w:val="nil"/>
            </w:tcBorders>
          </w:tcPr>
          <w:p w14:paraId="22598CF3" w14:textId="77777777" w:rsidR="00EA1224" w:rsidRDefault="00EA1224" w:rsidP="00AD3E3D">
            <w:pPr>
              <w:jc w:val="center"/>
            </w:pPr>
            <w:r>
              <w:rPr>
                <w:sz w:val="17"/>
              </w:rPr>
              <w:t>Model 2</w:t>
            </w:r>
          </w:p>
        </w:tc>
        <w:tc>
          <w:tcPr>
            <w:tcW w:w="3120" w:type="dxa"/>
            <w:tcBorders>
              <w:top w:val="nil"/>
              <w:left w:val="nil"/>
              <w:bottom w:val="nil"/>
              <w:right w:val="nil"/>
            </w:tcBorders>
          </w:tcPr>
          <w:p w14:paraId="6080FAF3" w14:textId="77777777" w:rsidR="00EA1224" w:rsidRDefault="00EA1224" w:rsidP="00AD3E3D">
            <w:pPr>
              <w:jc w:val="center"/>
            </w:pPr>
            <w:r>
              <w:rPr>
                <w:sz w:val="17"/>
              </w:rPr>
              <w:t>Male sex</w:t>
            </w:r>
          </w:p>
        </w:tc>
        <w:tc>
          <w:tcPr>
            <w:tcW w:w="3120" w:type="dxa"/>
            <w:tcBorders>
              <w:top w:val="nil"/>
              <w:left w:val="nil"/>
              <w:bottom w:val="nil"/>
              <w:right w:val="nil"/>
            </w:tcBorders>
          </w:tcPr>
          <w:p w14:paraId="4F2830B7" w14:textId="77777777" w:rsidR="00EA1224" w:rsidRDefault="00EA1224" w:rsidP="00AD3E3D">
            <w:pPr>
              <w:jc w:val="center"/>
            </w:pPr>
            <w:r>
              <w:rPr>
                <w:sz w:val="17"/>
              </w:rPr>
              <w:t>1.044</w:t>
            </w:r>
          </w:p>
        </w:tc>
      </w:tr>
      <w:tr w:rsidR="00EA1224" w14:paraId="21E93E91" w14:textId="77777777" w:rsidTr="00AD3E3D">
        <w:trPr>
          <w:jc w:val="center"/>
        </w:trPr>
        <w:tc>
          <w:tcPr>
            <w:tcW w:w="3120" w:type="dxa"/>
            <w:tcBorders>
              <w:top w:val="nil"/>
              <w:left w:val="nil"/>
              <w:bottom w:val="nil"/>
              <w:right w:val="nil"/>
            </w:tcBorders>
          </w:tcPr>
          <w:p w14:paraId="16A8E79E" w14:textId="77777777" w:rsidR="00EA1224" w:rsidRDefault="00EA1224" w:rsidP="00AD3E3D">
            <w:pPr>
              <w:jc w:val="center"/>
            </w:pPr>
            <w:r>
              <w:rPr>
                <w:sz w:val="17"/>
              </w:rPr>
              <w:t>Model 2</w:t>
            </w:r>
          </w:p>
        </w:tc>
        <w:tc>
          <w:tcPr>
            <w:tcW w:w="3120" w:type="dxa"/>
            <w:tcBorders>
              <w:top w:val="nil"/>
              <w:left w:val="nil"/>
              <w:bottom w:val="nil"/>
              <w:right w:val="nil"/>
            </w:tcBorders>
          </w:tcPr>
          <w:p w14:paraId="68CA522A" w14:textId="77777777" w:rsidR="00EA1224" w:rsidRDefault="00EA1224" w:rsidP="00AD3E3D">
            <w:pPr>
              <w:jc w:val="center"/>
            </w:pPr>
            <w:r>
              <w:rPr>
                <w:sz w:val="17"/>
              </w:rPr>
              <w:t>PD duration</w:t>
            </w:r>
          </w:p>
        </w:tc>
        <w:tc>
          <w:tcPr>
            <w:tcW w:w="3120" w:type="dxa"/>
            <w:tcBorders>
              <w:top w:val="nil"/>
              <w:left w:val="nil"/>
              <w:bottom w:val="nil"/>
              <w:right w:val="nil"/>
            </w:tcBorders>
          </w:tcPr>
          <w:p w14:paraId="34BF172F" w14:textId="77777777" w:rsidR="00EA1224" w:rsidRDefault="00EA1224" w:rsidP="00AD3E3D">
            <w:pPr>
              <w:jc w:val="center"/>
            </w:pPr>
            <w:r>
              <w:rPr>
                <w:sz w:val="17"/>
              </w:rPr>
              <w:t>1.086</w:t>
            </w:r>
          </w:p>
        </w:tc>
      </w:tr>
      <w:tr w:rsidR="00EA1224" w14:paraId="13697E19" w14:textId="77777777" w:rsidTr="00AD3E3D">
        <w:trPr>
          <w:jc w:val="center"/>
        </w:trPr>
        <w:tc>
          <w:tcPr>
            <w:tcW w:w="3120" w:type="dxa"/>
            <w:tcBorders>
              <w:top w:val="nil"/>
              <w:left w:val="nil"/>
              <w:bottom w:val="nil"/>
              <w:right w:val="nil"/>
            </w:tcBorders>
          </w:tcPr>
          <w:p w14:paraId="0C120803" w14:textId="77777777" w:rsidR="00EA1224" w:rsidRDefault="00EA1224" w:rsidP="00AD3E3D">
            <w:pPr>
              <w:jc w:val="center"/>
            </w:pPr>
            <w:r>
              <w:rPr>
                <w:sz w:val="17"/>
              </w:rPr>
              <w:t>Model 2</w:t>
            </w:r>
          </w:p>
        </w:tc>
        <w:tc>
          <w:tcPr>
            <w:tcW w:w="3120" w:type="dxa"/>
            <w:tcBorders>
              <w:top w:val="nil"/>
              <w:left w:val="nil"/>
              <w:bottom w:val="nil"/>
              <w:right w:val="nil"/>
            </w:tcBorders>
          </w:tcPr>
          <w:p w14:paraId="2ACA0B92" w14:textId="77777777" w:rsidR="00EA1224" w:rsidRDefault="00EA1224" w:rsidP="00AD3E3D">
            <w:pPr>
              <w:jc w:val="center"/>
            </w:pPr>
            <w:r>
              <w:rPr>
                <w:sz w:val="17"/>
              </w:rPr>
              <w:t>Systolic blood pressure</w:t>
            </w:r>
          </w:p>
        </w:tc>
        <w:tc>
          <w:tcPr>
            <w:tcW w:w="3120" w:type="dxa"/>
            <w:tcBorders>
              <w:top w:val="nil"/>
              <w:left w:val="nil"/>
              <w:bottom w:val="nil"/>
              <w:right w:val="nil"/>
            </w:tcBorders>
          </w:tcPr>
          <w:p w14:paraId="242AA786" w14:textId="77777777" w:rsidR="00EA1224" w:rsidRDefault="00EA1224" w:rsidP="00AD3E3D">
            <w:pPr>
              <w:jc w:val="center"/>
            </w:pPr>
            <w:r>
              <w:rPr>
                <w:sz w:val="17"/>
              </w:rPr>
              <w:t>1.068</w:t>
            </w:r>
          </w:p>
        </w:tc>
      </w:tr>
      <w:tr w:rsidR="00EA1224" w14:paraId="677B3E3A" w14:textId="77777777" w:rsidTr="00AD3E3D">
        <w:trPr>
          <w:jc w:val="center"/>
        </w:trPr>
        <w:tc>
          <w:tcPr>
            <w:tcW w:w="3120" w:type="dxa"/>
            <w:tcBorders>
              <w:top w:val="nil"/>
              <w:left w:val="nil"/>
              <w:bottom w:val="nil"/>
              <w:right w:val="nil"/>
            </w:tcBorders>
          </w:tcPr>
          <w:p w14:paraId="51174452" w14:textId="77777777" w:rsidR="00EA1224" w:rsidRDefault="00EA1224" w:rsidP="00AD3E3D">
            <w:pPr>
              <w:jc w:val="center"/>
            </w:pPr>
            <w:r>
              <w:rPr>
                <w:sz w:val="17"/>
              </w:rPr>
              <w:t>Model 2</w:t>
            </w:r>
          </w:p>
        </w:tc>
        <w:tc>
          <w:tcPr>
            <w:tcW w:w="3120" w:type="dxa"/>
            <w:tcBorders>
              <w:top w:val="nil"/>
              <w:left w:val="nil"/>
              <w:bottom w:val="nil"/>
              <w:right w:val="nil"/>
            </w:tcBorders>
          </w:tcPr>
          <w:p w14:paraId="04A4E352" w14:textId="77777777" w:rsidR="00EA1224" w:rsidRDefault="00EA1224" w:rsidP="00AD3E3D">
            <w:pPr>
              <w:jc w:val="center"/>
            </w:pPr>
            <w:r>
              <w:rPr>
                <w:sz w:val="17"/>
              </w:rPr>
              <w:t>APD</w:t>
            </w:r>
          </w:p>
        </w:tc>
        <w:tc>
          <w:tcPr>
            <w:tcW w:w="3120" w:type="dxa"/>
            <w:tcBorders>
              <w:top w:val="nil"/>
              <w:left w:val="nil"/>
              <w:bottom w:val="nil"/>
              <w:right w:val="nil"/>
            </w:tcBorders>
          </w:tcPr>
          <w:p w14:paraId="44B178FC" w14:textId="77777777" w:rsidR="00EA1224" w:rsidRDefault="00EA1224" w:rsidP="00AD3E3D">
            <w:pPr>
              <w:jc w:val="center"/>
            </w:pPr>
            <w:r>
              <w:rPr>
                <w:sz w:val="17"/>
              </w:rPr>
              <w:t>1.061</w:t>
            </w:r>
          </w:p>
        </w:tc>
      </w:tr>
      <w:tr w:rsidR="00EA1224" w14:paraId="626BDEEF" w14:textId="77777777" w:rsidTr="00AD3E3D">
        <w:trPr>
          <w:jc w:val="center"/>
        </w:trPr>
        <w:tc>
          <w:tcPr>
            <w:tcW w:w="3120" w:type="dxa"/>
            <w:tcBorders>
              <w:top w:val="nil"/>
              <w:left w:val="nil"/>
              <w:bottom w:val="nil"/>
              <w:right w:val="nil"/>
            </w:tcBorders>
          </w:tcPr>
          <w:p w14:paraId="7E0F195F" w14:textId="77777777" w:rsidR="00EA1224" w:rsidRDefault="00EA1224" w:rsidP="00AD3E3D">
            <w:pPr>
              <w:jc w:val="center"/>
            </w:pPr>
            <w:r>
              <w:rPr>
                <w:sz w:val="17"/>
              </w:rPr>
              <w:t>Model 2</w:t>
            </w:r>
          </w:p>
        </w:tc>
        <w:tc>
          <w:tcPr>
            <w:tcW w:w="3120" w:type="dxa"/>
            <w:tcBorders>
              <w:top w:val="nil"/>
              <w:left w:val="nil"/>
              <w:bottom w:val="nil"/>
              <w:right w:val="nil"/>
            </w:tcBorders>
          </w:tcPr>
          <w:p w14:paraId="244D5DB4" w14:textId="77777777" w:rsidR="00EA1224" w:rsidRDefault="00EA1224" w:rsidP="00AD3E3D">
            <w:pPr>
              <w:jc w:val="center"/>
            </w:pPr>
            <w:proofErr w:type="spellStart"/>
            <w:r>
              <w:rPr>
                <w:sz w:val="17"/>
              </w:rPr>
              <w:t>Icodextrin</w:t>
            </w:r>
            <w:proofErr w:type="spellEnd"/>
            <w:r>
              <w:rPr>
                <w:sz w:val="17"/>
              </w:rPr>
              <w:t xml:space="preserve"> use</w:t>
            </w:r>
          </w:p>
        </w:tc>
        <w:tc>
          <w:tcPr>
            <w:tcW w:w="3120" w:type="dxa"/>
            <w:tcBorders>
              <w:top w:val="nil"/>
              <w:left w:val="nil"/>
              <w:bottom w:val="nil"/>
              <w:right w:val="nil"/>
            </w:tcBorders>
          </w:tcPr>
          <w:p w14:paraId="47109689" w14:textId="77777777" w:rsidR="00EA1224" w:rsidRDefault="00EA1224" w:rsidP="00AD3E3D">
            <w:pPr>
              <w:jc w:val="center"/>
            </w:pPr>
            <w:r>
              <w:rPr>
                <w:sz w:val="17"/>
              </w:rPr>
              <w:t>1.096</w:t>
            </w:r>
          </w:p>
        </w:tc>
      </w:tr>
      <w:tr w:rsidR="00EA1224" w14:paraId="07360EBD" w14:textId="77777777" w:rsidTr="00AD3E3D">
        <w:trPr>
          <w:jc w:val="center"/>
        </w:trPr>
        <w:tc>
          <w:tcPr>
            <w:tcW w:w="3120" w:type="dxa"/>
            <w:tcBorders>
              <w:top w:val="nil"/>
              <w:left w:val="nil"/>
              <w:bottom w:val="nil"/>
              <w:right w:val="nil"/>
            </w:tcBorders>
          </w:tcPr>
          <w:p w14:paraId="5F545682" w14:textId="77777777" w:rsidR="00EA1224" w:rsidRDefault="00EA1224" w:rsidP="00AD3E3D">
            <w:pPr>
              <w:jc w:val="center"/>
            </w:pPr>
            <w:r>
              <w:rPr>
                <w:sz w:val="17"/>
              </w:rPr>
              <w:t>Model 2</w:t>
            </w:r>
          </w:p>
        </w:tc>
        <w:tc>
          <w:tcPr>
            <w:tcW w:w="3120" w:type="dxa"/>
            <w:tcBorders>
              <w:top w:val="nil"/>
              <w:left w:val="nil"/>
              <w:bottom w:val="nil"/>
              <w:right w:val="nil"/>
            </w:tcBorders>
          </w:tcPr>
          <w:p w14:paraId="41879158" w14:textId="77777777" w:rsidR="00EA1224" w:rsidRDefault="00EA1224" w:rsidP="00AD3E3D">
            <w:pPr>
              <w:jc w:val="center"/>
            </w:pPr>
            <w:r>
              <w:rPr>
                <w:sz w:val="17"/>
              </w:rPr>
              <w:t>Edema score</w:t>
            </w:r>
          </w:p>
        </w:tc>
        <w:tc>
          <w:tcPr>
            <w:tcW w:w="3120" w:type="dxa"/>
            <w:tcBorders>
              <w:top w:val="nil"/>
              <w:left w:val="nil"/>
              <w:bottom w:val="nil"/>
              <w:right w:val="nil"/>
            </w:tcBorders>
          </w:tcPr>
          <w:p w14:paraId="08DFA7D3" w14:textId="77777777" w:rsidR="00EA1224" w:rsidRDefault="00EA1224" w:rsidP="00AD3E3D">
            <w:pPr>
              <w:jc w:val="center"/>
            </w:pPr>
            <w:r>
              <w:rPr>
                <w:sz w:val="17"/>
              </w:rPr>
              <w:t>1.121</w:t>
            </w:r>
          </w:p>
        </w:tc>
      </w:tr>
      <w:tr w:rsidR="00EA1224" w14:paraId="1E85F15B" w14:textId="77777777" w:rsidTr="00AD3E3D">
        <w:trPr>
          <w:jc w:val="center"/>
        </w:trPr>
        <w:tc>
          <w:tcPr>
            <w:tcW w:w="3120" w:type="dxa"/>
            <w:tcBorders>
              <w:top w:val="nil"/>
              <w:left w:val="nil"/>
              <w:bottom w:val="nil"/>
              <w:right w:val="nil"/>
            </w:tcBorders>
          </w:tcPr>
          <w:p w14:paraId="3FE02E45" w14:textId="77777777" w:rsidR="00EA1224" w:rsidRDefault="00EA1224" w:rsidP="00AD3E3D">
            <w:pPr>
              <w:jc w:val="center"/>
            </w:pPr>
            <w:r>
              <w:rPr>
                <w:sz w:val="17"/>
              </w:rPr>
              <w:t>Model 2</w:t>
            </w:r>
          </w:p>
        </w:tc>
        <w:tc>
          <w:tcPr>
            <w:tcW w:w="3120" w:type="dxa"/>
            <w:tcBorders>
              <w:top w:val="nil"/>
              <w:left w:val="nil"/>
              <w:bottom w:val="nil"/>
              <w:right w:val="nil"/>
            </w:tcBorders>
          </w:tcPr>
          <w:p w14:paraId="165BDD18" w14:textId="77777777" w:rsidR="00EA1224" w:rsidRDefault="00EA1224" w:rsidP="00AD3E3D">
            <w:pPr>
              <w:jc w:val="center"/>
            </w:pPr>
            <w:r>
              <w:rPr>
                <w:sz w:val="17"/>
              </w:rPr>
              <w:t>Lipid-lowering drug use</w:t>
            </w:r>
          </w:p>
        </w:tc>
        <w:tc>
          <w:tcPr>
            <w:tcW w:w="3120" w:type="dxa"/>
            <w:tcBorders>
              <w:top w:val="nil"/>
              <w:left w:val="nil"/>
              <w:bottom w:val="nil"/>
              <w:right w:val="nil"/>
            </w:tcBorders>
          </w:tcPr>
          <w:p w14:paraId="5D3D94E5" w14:textId="77777777" w:rsidR="00EA1224" w:rsidRDefault="00EA1224" w:rsidP="00AD3E3D">
            <w:pPr>
              <w:jc w:val="center"/>
            </w:pPr>
            <w:r>
              <w:rPr>
                <w:sz w:val="17"/>
              </w:rPr>
              <w:t>1.094</w:t>
            </w:r>
          </w:p>
        </w:tc>
      </w:tr>
      <w:tr w:rsidR="00EA1224" w14:paraId="6152C0AB" w14:textId="77777777" w:rsidTr="00AD3E3D">
        <w:trPr>
          <w:jc w:val="center"/>
        </w:trPr>
        <w:tc>
          <w:tcPr>
            <w:tcW w:w="3120" w:type="dxa"/>
            <w:tcBorders>
              <w:top w:val="nil"/>
              <w:left w:val="nil"/>
              <w:bottom w:val="nil"/>
              <w:right w:val="nil"/>
            </w:tcBorders>
          </w:tcPr>
          <w:p w14:paraId="1388F392" w14:textId="77777777" w:rsidR="00EA1224" w:rsidRDefault="00EA1224" w:rsidP="00AD3E3D">
            <w:pPr>
              <w:jc w:val="center"/>
            </w:pPr>
            <w:r>
              <w:rPr>
                <w:sz w:val="17"/>
              </w:rPr>
              <w:t>Model 3</w:t>
            </w:r>
          </w:p>
        </w:tc>
        <w:tc>
          <w:tcPr>
            <w:tcW w:w="3120" w:type="dxa"/>
            <w:tcBorders>
              <w:top w:val="nil"/>
              <w:left w:val="nil"/>
              <w:bottom w:val="nil"/>
              <w:right w:val="nil"/>
            </w:tcBorders>
          </w:tcPr>
          <w:p w14:paraId="07F4F4C5" w14:textId="77777777" w:rsidR="00EA1224" w:rsidRDefault="00EA1224" w:rsidP="00AD3E3D">
            <w:pPr>
              <w:jc w:val="center"/>
            </w:pPr>
            <w:r>
              <w:rPr>
                <w:sz w:val="17"/>
              </w:rPr>
              <w:t>Age</w:t>
            </w:r>
          </w:p>
        </w:tc>
        <w:tc>
          <w:tcPr>
            <w:tcW w:w="3120" w:type="dxa"/>
            <w:tcBorders>
              <w:top w:val="nil"/>
              <w:left w:val="nil"/>
              <w:bottom w:val="nil"/>
              <w:right w:val="nil"/>
            </w:tcBorders>
          </w:tcPr>
          <w:p w14:paraId="5B5EDD0A" w14:textId="77777777" w:rsidR="00EA1224" w:rsidRDefault="00EA1224" w:rsidP="00AD3E3D">
            <w:pPr>
              <w:jc w:val="center"/>
            </w:pPr>
            <w:r>
              <w:rPr>
                <w:sz w:val="17"/>
              </w:rPr>
              <w:t>1.192</w:t>
            </w:r>
          </w:p>
        </w:tc>
      </w:tr>
      <w:tr w:rsidR="00EA1224" w14:paraId="26FCAC44" w14:textId="77777777" w:rsidTr="00AD3E3D">
        <w:trPr>
          <w:jc w:val="center"/>
        </w:trPr>
        <w:tc>
          <w:tcPr>
            <w:tcW w:w="3120" w:type="dxa"/>
            <w:tcBorders>
              <w:top w:val="nil"/>
              <w:left w:val="nil"/>
              <w:bottom w:val="nil"/>
              <w:right w:val="nil"/>
            </w:tcBorders>
          </w:tcPr>
          <w:p w14:paraId="3EB63983" w14:textId="77777777" w:rsidR="00EA1224" w:rsidRDefault="00EA1224" w:rsidP="00AD3E3D">
            <w:pPr>
              <w:jc w:val="center"/>
            </w:pPr>
            <w:r>
              <w:rPr>
                <w:sz w:val="17"/>
              </w:rPr>
              <w:t>Model 3</w:t>
            </w:r>
          </w:p>
        </w:tc>
        <w:tc>
          <w:tcPr>
            <w:tcW w:w="3120" w:type="dxa"/>
            <w:tcBorders>
              <w:top w:val="nil"/>
              <w:left w:val="nil"/>
              <w:bottom w:val="nil"/>
              <w:right w:val="nil"/>
            </w:tcBorders>
          </w:tcPr>
          <w:p w14:paraId="6FC924D0" w14:textId="77777777" w:rsidR="00EA1224" w:rsidRDefault="00EA1224" w:rsidP="00AD3E3D">
            <w:pPr>
              <w:jc w:val="center"/>
            </w:pPr>
            <w:r>
              <w:rPr>
                <w:sz w:val="17"/>
              </w:rPr>
              <w:t>Male sex</w:t>
            </w:r>
          </w:p>
        </w:tc>
        <w:tc>
          <w:tcPr>
            <w:tcW w:w="3120" w:type="dxa"/>
            <w:tcBorders>
              <w:top w:val="nil"/>
              <w:left w:val="nil"/>
              <w:bottom w:val="nil"/>
              <w:right w:val="nil"/>
            </w:tcBorders>
          </w:tcPr>
          <w:p w14:paraId="129631AE" w14:textId="77777777" w:rsidR="00EA1224" w:rsidRDefault="00EA1224" w:rsidP="00AD3E3D">
            <w:pPr>
              <w:jc w:val="center"/>
            </w:pPr>
            <w:r>
              <w:rPr>
                <w:sz w:val="17"/>
              </w:rPr>
              <w:t>1.060</w:t>
            </w:r>
          </w:p>
        </w:tc>
      </w:tr>
      <w:tr w:rsidR="00EA1224" w14:paraId="6008A26A" w14:textId="77777777" w:rsidTr="00AD3E3D">
        <w:trPr>
          <w:jc w:val="center"/>
        </w:trPr>
        <w:tc>
          <w:tcPr>
            <w:tcW w:w="3120" w:type="dxa"/>
            <w:tcBorders>
              <w:top w:val="nil"/>
              <w:left w:val="nil"/>
              <w:bottom w:val="nil"/>
              <w:right w:val="nil"/>
            </w:tcBorders>
          </w:tcPr>
          <w:p w14:paraId="46696E31" w14:textId="77777777" w:rsidR="00EA1224" w:rsidRDefault="00EA1224" w:rsidP="00AD3E3D">
            <w:pPr>
              <w:jc w:val="center"/>
            </w:pPr>
            <w:r>
              <w:rPr>
                <w:sz w:val="17"/>
              </w:rPr>
              <w:t>Model 3</w:t>
            </w:r>
          </w:p>
        </w:tc>
        <w:tc>
          <w:tcPr>
            <w:tcW w:w="3120" w:type="dxa"/>
            <w:tcBorders>
              <w:top w:val="nil"/>
              <w:left w:val="nil"/>
              <w:bottom w:val="nil"/>
              <w:right w:val="nil"/>
            </w:tcBorders>
          </w:tcPr>
          <w:p w14:paraId="55B51E33" w14:textId="77777777" w:rsidR="00EA1224" w:rsidRDefault="00EA1224" w:rsidP="00AD3E3D">
            <w:pPr>
              <w:jc w:val="center"/>
            </w:pPr>
            <w:r>
              <w:rPr>
                <w:sz w:val="17"/>
              </w:rPr>
              <w:t>PD duration</w:t>
            </w:r>
          </w:p>
        </w:tc>
        <w:tc>
          <w:tcPr>
            <w:tcW w:w="3120" w:type="dxa"/>
            <w:tcBorders>
              <w:top w:val="nil"/>
              <w:left w:val="nil"/>
              <w:bottom w:val="nil"/>
              <w:right w:val="nil"/>
            </w:tcBorders>
          </w:tcPr>
          <w:p w14:paraId="2054608C" w14:textId="77777777" w:rsidR="00EA1224" w:rsidRDefault="00EA1224" w:rsidP="00AD3E3D">
            <w:pPr>
              <w:jc w:val="center"/>
            </w:pPr>
            <w:r>
              <w:rPr>
                <w:sz w:val="17"/>
              </w:rPr>
              <w:t>1.147</w:t>
            </w:r>
          </w:p>
        </w:tc>
      </w:tr>
      <w:tr w:rsidR="00EA1224" w14:paraId="6EB693CC" w14:textId="77777777" w:rsidTr="00AD3E3D">
        <w:trPr>
          <w:jc w:val="center"/>
        </w:trPr>
        <w:tc>
          <w:tcPr>
            <w:tcW w:w="3120" w:type="dxa"/>
            <w:tcBorders>
              <w:top w:val="nil"/>
              <w:left w:val="nil"/>
              <w:bottom w:val="nil"/>
              <w:right w:val="nil"/>
            </w:tcBorders>
          </w:tcPr>
          <w:p w14:paraId="464BA841" w14:textId="77777777" w:rsidR="00EA1224" w:rsidRDefault="00EA1224" w:rsidP="00AD3E3D">
            <w:pPr>
              <w:jc w:val="center"/>
            </w:pPr>
            <w:r>
              <w:rPr>
                <w:sz w:val="17"/>
              </w:rPr>
              <w:t>Model 3</w:t>
            </w:r>
          </w:p>
        </w:tc>
        <w:tc>
          <w:tcPr>
            <w:tcW w:w="3120" w:type="dxa"/>
            <w:tcBorders>
              <w:top w:val="nil"/>
              <w:left w:val="nil"/>
              <w:bottom w:val="nil"/>
              <w:right w:val="nil"/>
            </w:tcBorders>
          </w:tcPr>
          <w:p w14:paraId="5F82A718" w14:textId="77777777" w:rsidR="00EA1224" w:rsidRDefault="00EA1224" w:rsidP="00AD3E3D">
            <w:pPr>
              <w:jc w:val="center"/>
            </w:pPr>
            <w:r>
              <w:rPr>
                <w:sz w:val="17"/>
              </w:rPr>
              <w:t>Systolic blood pressure</w:t>
            </w:r>
          </w:p>
        </w:tc>
        <w:tc>
          <w:tcPr>
            <w:tcW w:w="3120" w:type="dxa"/>
            <w:tcBorders>
              <w:top w:val="nil"/>
              <w:left w:val="nil"/>
              <w:bottom w:val="nil"/>
              <w:right w:val="nil"/>
            </w:tcBorders>
          </w:tcPr>
          <w:p w14:paraId="3251299F" w14:textId="77777777" w:rsidR="00EA1224" w:rsidRDefault="00EA1224" w:rsidP="00AD3E3D">
            <w:pPr>
              <w:jc w:val="center"/>
            </w:pPr>
            <w:r>
              <w:rPr>
                <w:sz w:val="17"/>
              </w:rPr>
              <w:t>1.072</w:t>
            </w:r>
          </w:p>
        </w:tc>
      </w:tr>
      <w:tr w:rsidR="00EA1224" w14:paraId="4F3B1DFB" w14:textId="77777777" w:rsidTr="00AD3E3D">
        <w:trPr>
          <w:jc w:val="center"/>
        </w:trPr>
        <w:tc>
          <w:tcPr>
            <w:tcW w:w="3120" w:type="dxa"/>
            <w:tcBorders>
              <w:top w:val="nil"/>
              <w:left w:val="nil"/>
              <w:bottom w:val="nil"/>
              <w:right w:val="nil"/>
            </w:tcBorders>
          </w:tcPr>
          <w:p w14:paraId="6D50ED8C" w14:textId="77777777" w:rsidR="00EA1224" w:rsidRDefault="00EA1224" w:rsidP="00AD3E3D">
            <w:pPr>
              <w:jc w:val="center"/>
            </w:pPr>
            <w:r>
              <w:rPr>
                <w:sz w:val="17"/>
              </w:rPr>
              <w:t>Model 3</w:t>
            </w:r>
          </w:p>
        </w:tc>
        <w:tc>
          <w:tcPr>
            <w:tcW w:w="3120" w:type="dxa"/>
            <w:tcBorders>
              <w:top w:val="nil"/>
              <w:left w:val="nil"/>
              <w:bottom w:val="nil"/>
              <w:right w:val="nil"/>
            </w:tcBorders>
          </w:tcPr>
          <w:p w14:paraId="54B5F830" w14:textId="77777777" w:rsidR="00EA1224" w:rsidRDefault="00EA1224" w:rsidP="00AD3E3D">
            <w:pPr>
              <w:jc w:val="center"/>
            </w:pPr>
            <w:r>
              <w:rPr>
                <w:sz w:val="17"/>
              </w:rPr>
              <w:t>APD</w:t>
            </w:r>
          </w:p>
        </w:tc>
        <w:tc>
          <w:tcPr>
            <w:tcW w:w="3120" w:type="dxa"/>
            <w:tcBorders>
              <w:top w:val="nil"/>
              <w:left w:val="nil"/>
              <w:bottom w:val="nil"/>
              <w:right w:val="nil"/>
            </w:tcBorders>
          </w:tcPr>
          <w:p w14:paraId="63FF2BAB" w14:textId="77777777" w:rsidR="00EA1224" w:rsidRDefault="00EA1224" w:rsidP="00AD3E3D">
            <w:pPr>
              <w:jc w:val="center"/>
            </w:pPr>
            <w:r>
              <w:rPr>
                <w:sz w:val="17"/>
              </w:rPr>
              <w:t>1.072</w:t>
            </w:r>
          </w:p>
        </w:tc>
      </w:tr>
      <w:tr w:rsidR="00EA1224" w14:paraId="7C770754" w14:textId="77777777" w:rsidTr="00AD3E3D">
        <w:trPr>
          <w:jc w:val="center"/>
        </w:trPr>
        <w:tc>
          <w:tcPr>
            <w:tcW w:w="3120" w:type="dxa"/>
            <w:tcBorders>
              <w:top w:val="nil"/>
              <w:left w:val="nil"/>
              <w:bottom w:val="nil"/>
              <w:right w:val="nil"/>
            </w:tcBorders>
          </w:tcPr>
          <w:p w14:paraId="29F9FE60" w14:textId="77777777" w:rsidR="00EA1224" w:rsidRDefault="00EA1224" w:rsidP="00AD3E3D">
            <w:pPr>
              <w:jc w:val="center"/>
            </w:pPr>
            <w:r>
              <w:rPr>
                <w:sz w:val="17"/>
              </w:rPr>
              <w:t>Model 3</w:t>
            </w:r>
          </w:p>
        </w:tc>
        <w:tc>
          <w:tcPr>
            <w:tcW w:w="3120" w:type="dxa"/>
            <w:tcBorders>
              <w:top w:val="nil"/>
              <w:left w:val="nil"/>
              <w:bottom w:val="nil"/>
              <w:right w:val="nil"/>
            </w:tcBorders>
          </w:tcPr>
          <w:p w14:paraId="76A07AB2" w14:textId="77777777" w:rsidR="00EA1224" w:rsidRDefault="00EA1224" w:rsidP="00AD3E3D">
            <w:pPr>
              <w:jc w:val="center"/>
            </w:pPr>
            <w:proofErr w:type="spellStart"/>
            <w:r>
              <w:rPr>
                <w:sz w:val="17"/>
              </w:rPr>
              <w:t>Icodextrin</w:t>
            </w:r>
            <w:proofErr w:type="spellEnd"/>
            <w:r>
              <w:rPr>
                <w:sz w:val="17"/>
              </w:rPr>
              <w:t xml:space="preserve"> use</w:t>
            </w:r>
          </w:p>
        </w:tc>
        <w:tc>
          <w:tcPr>
            <w:tcW w:w="3120" w:type="dxa"/>
            <w:tcBorders>
              <w:top w:val="nil"/>
              <w:left w:val="nil"/>
              <w:bottom w:val="nil"/>
              <w:right w:val="nil"/>
            </w:tcBorders>
          </w:tcPr>
          <w:p w14:paraId="058FE5FE" w14:textId="77777777" w:rsidR="00EA1224" w:rsidRDefault="00EA1224" w:rsidP="00AD3E3D">
            <w:pPr>
              <w:jc w:val="center"/>
            </w:pPr>
            <w:r>
              <w:rPr>
                <w:sz w:val="17"/>
              </w:rPr>
              <w:t>1.144</w:t>
            </w:r>
          </w:p>
        </w:tc>
      </w:tr>
      <w:tr w:rsidR="00EA1224" w14:paraId="5A4BB69C" w14:textId="77777777" w:rsidTr="00AD3E3D">
        <w:trPr>
          <w:jc w:val="center"/>
        </w:trPr>
        <w:tc>
          <w:tcPr>
            <w:tcW w:w="3120" w:type="dxa"/>
            <w:tcBorders>
              <w:top w:val="nil"/>
              <w:left w:val="nil"/>
              <w:bottom w:val="nil"/>
              <w:right w:val="nil"/>
            </w:tcBorders>
          </w:tcPr>
          <w:p w14:paraId="7D611B58" w14:textId="77777777" w:rsidR="00EA1224" w:rsidRDefault="00EA1224" w:rsidP="00AD3E3D">
            <w:pPr>
              <w:jc w:val="center"/>
            </w:pPr>
            <w:r>
              <w:rPr>
                <w:sz w:val="17"/>
              </w:rPr>
              <w:t>Model 3</w:t>
            </w:r>
          </w:p>
        </w:tc>
        <w:tc>
          <w:tcPr>
            <w:tcW w:w="3120" w:type="dxa"/>
            <w:tcBorders>
              <w:top w:val="nil"/>
              <w:left w:val="nil"/>
              <w:bottom w:val="nil"/>
              <w:right w:val="nil"/>
            </w:tcBorders>
          </w:tcPr>
          <w:p w14:paraId="11630CA9" w14:textId="77777777" w:rsidR="00EA1224" w:rsidRDefault="00EA1224" w:rsidP="00AD3E3D">
            <w:pPr>
              <w:jc w:val="center"/>
            </w:pPr>
            <w:r>
              <w:rPr>
                <w:sz w:val="17"/>
              </w:rPr>
              <w:t>Edema score</w:t>
            </w:r>
          </w:p>
        </w:tc>
        <w:tc>
          <w:tcPr>
            <w:tcW w:w="3120" w:type="dxa"/>
            <w:tcBorders>
              <w:top w:val="nil"/>
              <w:left w:val="nil"/>
              <w:bottom w:val="nil"/>
              <w:right w:val="nil"/>
            </w:tcBorders>
          </w:tcPr>
          <w:p w14:paraId="1FE97574" w14:textId="77777777" w:rsidR="00EA1224" w:rsidRDefault="00EA1224" w:rsidP="00AD3E3D">
            <w:pPr>
              <w:jc w:val="center"/>
            </w:pPr>
            <w:r>
              <w:rPr>
                <w:sz w:val="17"/>
              </w:rPr>
              <w:t>1.150</w:t>
            </w:r>
          </w:p>
        </w:tc>
      </w:tr>
      <w:tr w:rsidR="00EA1224" w14:paraId="42AB1254" w14:textId="77777777" w:rsidTr="00AD3E3D">
        <w:trPr>
          <w:jc w:val="center"/>
        </w:trPr>
        <w:tc>
          <w:tcPr>
            <w:tcW w:w="3120" w:type="dxa"/>
            <w:tcBorders>
              <w:top w:val="nil"/>
              <w:left w:val="nil"/>
              <w:bottom w:val="nil"/>
              <w:right w:val="nil"/>
            </w:tcBorders>
          </w:tcPr>
          <w:p w14:paraId="25A965DA" w14:textId="77777777" w:rsidR="00EA1224" w:rsidRDefault="00EA1224" w:rsidP="00AD3E3D">
            <w:pPr>
              <w:jc w:val="center"/>
            </w:pPr>
            <w:r>
              <w:rPr>
                <w:sz w:val="17"/>
              </w:rPr>
              <w:t>Model 3</w:t>
            </w:r>
          </w:p>
        </w:tc>
        <w:tc>
          <w:tcPr>
            <w:tcW w:w="3120" w:type="dxa"/>
            <w:tcBorders>
              <w:top w:val="nil"/>
              <w:left w:val="nil"/>
              <w:bottom w:val="nil"/>
              <w:right w:val="nil"/>
            </w:tcBorders>
          </w:tcPr>
          <w:p w14:paraId="6EB5143D" w14:textId="77777777" w:rsidR="00EA1224" w:rsidRDefault="00EA1224" w:rsidP="00AD3E3D">
            <w:pPr>
              <w:jc w:val="center"/>
            </w:pPr>
            <w:r>
              <w:rPr>
                <w:sz w:val="17"/>
              </w:rPr>
              <w:t>Lipid-lowering drug use</w:t>
            </w:r>
          </w:p>
        </w:tc>
        <w:tc>
          <w:tcPr>
            <w:tcW w:w="3120" w:type="dxa"/>
            <w:tcBorders>
              <w:top w:val="nil"/>
              <w:left w:val="nil"/>
              <w:bottom w:val="nil"/>
              <w:right w:val="nil"/>
            </w:tcBorders>
          </w:tcPr>
          <w:p w14:paraId="33D66345" w14:textId="77777777" w:rsidR="00EA1224" w:rsidRDefault="00EA1224" w:rsidP="00AD3E3D">
            <w:pPr>
              <w:jc w:val="center"/>
            </w:pPr>
            <w:r>
              <w:rPr>
                <w:sz w:val="17"/>
              </w:rPr>
              <w:t>1.106</w:t>
            </w:r>
          </w:p>
        </w:tc>
      </w:tr>
      <w:tr w:rsidR="00EA1224" w14:paraId="272BF0D6" w14:textId="77777777" w:rsidTr="00AD3E3D">
        <w:trPr>
          <w:jc w:val="center"/>
        </w:trPr>
        <w:tc>
          <w:tcPr>
            <w:tcW w:w="3120" w:type="dxa"/>
            <w:tcBorders>
              <w:top w:val="nil"/>
              <w:left w:val="nil"/>
              <w:bottom w:val="nil"/>
              <w:right w:val="nil"/>
            </w:tcBorders>
          </w:tcPr>
          <w:p w14:paraId="37EAE633" w14:textId="77777777" w:rsidR="00EA1224" w:rsidRDefault="00EA1224" w:rsidP="00AD3E3D">
            <w:pPr>
              <w:jc w:val="center"/>
            </w:pPr>
            <w:r>
              <w:rPr>
                <w:sz w:val="17"/>
              </w:rPr>
              <w:t>Model 3</w:t>
            </w:r>
          </w:p>
        </w:tc>
        <w:tc>
          <w:tcPr>
            <w:tcW w:w="3120" w:type="dxa"/>
            <w:tcBorders>
              <w:top w:val="nil"/>
              <w:left w:val="nil"/>
              <w:bottom w:val="nil"/>
              <w:right w:val="nil"/>
            </w:tcBorders>
          </w:tcPr>
          <w:p w14:paraId="498E0985" w14:textId="77777777" w:rsidR="00EA1224" w:rsidRDefault="00EA1224" w:rsidP="00AD3E3D">
            <w:pPr>
              <w:jc w:val="center"/>
            </w:pPr>
            <w:r>
              <w:rPr>
                <w:sz w:val="17"/>
              </w:rPr>
              <w:t>Albumin</w:t>
            </w:r>
          </w:p>
        </w:tc>
        <w:tc>
          <w:tcPr>
            <w:tcW w:w="3120" w:type="dxa"/>
            <w:tcBorders>
              <w:top w:val="nil"/>
              <w:left w:val="nil"/>
              <w:bottom w:val="nil"/>
              <w:right w:val="nil"/>
            </w:tcBorders>
          </w:tcPr>
          <w:p w14:paraId="691008BC" w14:textId="77777777" w:rsidR="00EA1224" w:rsidRDefault="00EA1224" w:rsidP="00AD3E3D">
            <w:pPr>
              <w:jc w:val="center"/>
            </w:pPr>
            <w:r>
              <w:rPr>
                <w:sz w:val="17"/>
              </w:rPr>
              <w:t>1.192</w:t>
            </w:r>
          </w:p>
        </w:tc>
      </w:tr>
      <w:tr w:rsidR="00EA1224" w14:paraId="5480178E" w14:textId="77777777" w:rsidTr="00AD3E3D">
        <w:trPr>
          <w:jc w:val="center"/>
        </w:trPr>
        <w:tc>
          <w:tcPr>
            <w:tcW w:w="3120" w:type="dxa"/>
            <w:tcBorders>
              <w:top w:val="nil"/>
              <w:left w:val="nil"/>
              <w:bottom w:val="single" w:sz="10" w:space="0" w:color="000000"/>
              <w:right w:val="nil"/>
            </w:tcBorders>
          </w:tcPr>
          <w:p w14:paraId="5BC301BB" w14:textId="77777777" w:rsidR="00EA1224" w:rsidRDefault="00EA1224" w:rsidP="00AD3E3D">
            <w:pPr>
              <w:jc w:val="center"/>
            </w:pPr>
            <w:r>
              <w:rPr>
                <w:sz w:val="17"/>
              </w:rPr>
              <w:t>Model 3</w:t>
            </w:r>
          </w:p>
        </w:tc>
        <w:tc>
          <w:tcPr>
            <w:tcW w:w="3120" w:type="dxa"/>
            <w:tcBorders>
              <w:top w:val="nil"/>
              <w:left w:val="nil"/>
              <w:bottom w:val="single" w:sz="10" w:space="0" w:color="000000"/>
              <w:right w:val="nil"/>
            </w:tcBorders>
          </w:tcPr>
          <w:p w14:paraId="6326416B" w14:textId="77777777" w:rsidR="00EA1224" w:rsidRDefault="00EA1224" w:rsidP="00AD3E3D">
            <w:pPr>
              <w:jc w:val="center"/>
            </w:pPr>
            <w:r>
              <w:rPr>
                <w:sz w:val="17"/>
              </w:rPr>
              <w:t>log(</w:t>
            </w:r>
            <w:proofErr w:type="spellStart"/>
            <w:r>
              <w:rPr>
                <w:sz w:val="17"/>
              </w:rPr>
              <w:t>hsCRP</w:t>
            </w:r>
            <w:proofErr w:type="spellEnd"/>
            <w:r>
              <w:rPr>
                <w:sz w:val="17"/>
              </w:rPr>
              <w:t>)</w:t>
            </w:r>
          </w:p>
        </w:tc>
        <w:tc>
          <w:tcPr>
            <w:tcW w:w="3120" w:type="dxa"/>
            <w:tcBorders>
              <w:top w:val="nil"/>
              <w:left w:val="nil"/>
              <w:bottom w:val="single" w:sz="10" w:space="0" w:color="000000"/>
              <w:right w:val="nil"/>
            </w:tcBorders>
          </w:tcPr>
          <w:p w14:paraId="4DA88195" w14:textId="77777777" w:rsidR="00EA1224" w:rsidRDefault="00EA1224" w:rsidP="00AD3E3D">
            <w:pPr>
              <w:jc w:val="center"/>
            </w:pPr>
            <w:r>
              <w:rPr>
                <w:sz w:val="17"/>
              </w:rPr>
              <w:t>1.108</w:t>
            </w:r>
          </w:p>
        </w:tc>
      </w:tr>
    </w:tbl>
    <w:p w14:paraId="5114880A" w14:textId="77777777" w:rsidR="00EA1224" w:rsidRDefault="00EA1224" w:rsidP="00EA1224">
      <w:pPr>
        <w:rPr>
          <w:i/>
          <w:sz w:val="17"/>
        </w:rPr>
      </w:pPr>
      <w:r>
        <w:rPr>
          <w:i/>
          <w:sz w:val="17"/>
        </w:rPr>
        <w:t>Variance inflation factors (VIFs) are shown for the covariates in Models 2 and 3. The maximum VIF in the present study was 1.192, indicating no meaningful collinearity problem, although low collinearity does not exclude residual confounding.</w:t>
      </w:r>
    </w:p>
    <w:p w14:paraId="1BB3BF3A" w14:textId="77777777" w:rsidR="00EA1224" w:rsidRDefault="00EA1224" w:rsidP="00EA1224">
      <w:pPr>
        <w:rPr>
          <w:i/>
          <w:sz w:val="17"/>
        </w:rPr>
      </w:pPr>
    </w:p>
    <w:p w14:paraId="3A6BFBD8" w14:textId="77777777" w:rsidR="00D528CC" w:rsidRDefault="00D528CC"/>
    <w:sectPr w:rsidR="00D528CC" w:rsidSect="00EA1224">
      <w:pgSz w:w="12240" w:h="15840"/>
      <w:pgMar w:top="1296"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3D114" w14:textId="77777777" w:rsidR="004A164E" w:rsidRDefault="004A164E" w:rsidP="00EA1224">
      <w:pPr>
        <w:spacing w:after="0" w:line="240" w:lineRule="auto"/>
      </w:pPr>
      <w:r>
        <w:separator/>
      </w:r>
    </w:p>
  </w:endnote>
  <w:endnote w:type="continuationSeparator" w:id="0">
    <w:p w14:paraId="35E7547B" w14:textId="77777777" w:rsidR="004A164E" w:rsidRDefault="004A164E" w:rsidP="00EA1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0E7EF" w14:textId="77777777" w:rsidR="004A164E" w:rsidRDefault="004A164E" w:rsidP="00EA1224">
      <w:pPr>
        <w:spacing w:after="0" w:line="240" w:lineRule="auto"/>
      </w:pPr>
      <w:r>
        <w:separator/>
      </w:r>
    </w:p>
  </w:footnote>
  <w:footnote w:type="continuationSeparator" w:id="0">
    <w:p w14:paraId="7CC7CBE7" w14:textId="77777777" w:rsidR="004A164E" w:rsidRDefault="004A164E" w:rsidP="00EA12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AF5"/>
    <w:rsid w:val="001F3ADB"/>
    <w:rsid w:val="004A164E"/>
    <w:rsid w:val="00A80AF5"/>
    <w:rsid w:val="00D528CC"/>
    <w:rsid w:val="00E11102"/>
    <w:rsid w:val="00EA12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1C09521D-A809-4BDF-8D1A-50206ED7F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1224"/>
    <w:pPr>
      <w:spacing w:after="200" w:line="276" w:lineRule="auto"/>
    </w:pPr>
    <w:rPr>
      <w:rFonts w:ascii="Times New Roman" w:eastAsia="宋体" w:hAnsi="Times New Roman"/>
      <w:kern w:val="0"/>
      <w:szCs w:val="22"/>
      <w:lang w:eastAsia="en-US"/>
      <w14:ligatures w14:val="none"/>
    </w:rPr>
  </w:style>
  <w:style w:type="paragraph" w:styleId="1">
    <w:name w:val="heading 1"/>
    <w:basedOn w:val="a"/>
    <w:next w:val="a"/>
    <w:link w:val="10"/>
    <w:uiPriority w:val="9"/>
    <w:qFormat/>
    <w:rsid w:val="00A80AF5"/>
    <w:pPr>
      <w:keepNext/>
      <w:keepLines/>
      <w:widowControl w:val="0"/>
      <w:spacing w:before="480" w:after="80" w:line="278" w:lineRule="auto"/>
      <w:outlineLvl w:val="0"/>
    </w:pPr>
    <w:rPr>
      <w:rFonts w:asciiTheme="majorHAnsi" w:eastAsiaTheme="majorEastAsia" w:hAnsiTheme="majorHAnsi" w:cstheme="majorBidi"/>
      <w:color w:val="0F4761" w:themeColor="accent1" w:themeShade="BF"/>
      <w:kern w:val="2"/>
      <w:sz w:val="48"/>
      <w:szCs w:val="48"/>
      <w:lang w:eastAsia="zh-CN"/>
      <w14:ligatures w14:val="standardContextual"/>
    </w:rPr>
  </w:style>
  <w:style w:type="paragraph" w:styleId="2">
    <w:name w:val="heading 2"/>
    <w:basedOn w:val="a"/>
    <w:next w:val="a"/>
    <w:link w:val="20"/>
    <w:uiPriority w:val="9"/>
    <w:semiHidden/>
    <w:unhideWhenUsed/>
    <w:qFormat/>
    <w:rsid w:val="00A80AF5"/>
    <w:pPr>
      <w:keepNext/>
      <w:keepLines/>
      <w:widowControl w:val="0"/>
      <w:spacing w:before="160" w:after="80" w:line="278" w:lineRule="auto"/>
      <w:outlineLvl w:val="1"/>
    </w:pPr>
    <w:rPr>
      <w:rFonts w:asciiTheme="majorHAnsi" w:eastAsiaTheme="majorEastAsia" w:hAnsiTheme="majorHAnsi" w:cstheme="majorBidi"/>
      <w:color w:val="0F4761" w:themeColor="accent1" w:themeShade="BF"/>
      <w:kern w:val="2"/>
      <w:sz w:val="40"/>
      <w:szCs w:val="40"/>
      <w:lang w:eastAsia="zh-CN"/>
      <w14:ligatures w14:val="standardContextual"/>
    </w:rPr>
  </w:style>
  <w:style w:type="paragraph" w:styleId="3">
    <w:name w:val="heading 3"/>
    <w:basedOn w:val="a"/>
    <w:next w:val="a"/>
    <w:link w:val="30"/>
    <w:uiPriority w:val="9"/>
    <w:semiHidden/>
    <w:unhideWhenUsed/>
    <w:qFormat/>
    <w:rsid w:val="00A80AF5"/>
    <w:pPr>
      <w:keepNext/>
      <w:keepLines/>
      <w:widowControl w:val="0"/>
      <w:spacing w:before="160" w:after="80" w:line="278" w:lineRule="auto"/>
      <w:outlineLvl w:val="2"/>
    </w:pPr>
    <w:rPr>
      <w:rFonts w:asciiTheme="majorHAnsi" w:eastAsiaTheme="majorEastAsia" w:hAnsiTheme="majorHAnsi" w:cstheme="majorBidi"/>
      <w:color w:val="0F4761" w:themeColor="accent1" w:themeShade="BF"/>
      <w:kern w:val="2"/>
      <w:sz w:val="32"/>
      <w:szCs w:val="32"/>
      <w:lang w:eastAsia="zh-CN"/>
      <w14:ligatures w14:val="standardContextual"/>
    </w:rPr>
  </w:style>
  <w:style w:type="paragraph" w:styleId="4">
    <w:name w:val="heading 4"/>
    <w:basedOn w:val="a"/>
    <w:next w:val="a"/>
    <w:link w:val="40"/>
    <w:uiPriority w:val="9"/>
    <w:semiHidden/>
    <w:unhideWhenUsed/>
    <w:qFormat/>
    <w:rsid w:val="00A80AF5"/>
    <w:pPr>
      <w:keepNext/>
      <w:keepLines/>
      <w:widowControl w:val="0"/>
      <w:spacing w:before="80" w:after="40" w:line="278" w:lineRule="auto"/>
      <w:outlineLvl w:val="3"/>
    </w:pPr>
    <w:rPr>
      <w:rFonts w:asciiTheme="minorHAnsi" w:eastAsiaTheme="minorEastAsia" w:hAnsiTheme="minorHAnsi" w:cstheme="majorBidi"/>
      <w:color w:val="0F4761" w:themeColor="accent1" w:themeShade="BF"/>
      <w:kern w:val="2"/>
      <w:sz w:val="28"/>
      <w:szCs w:val="28"/>
      <w:lang w:eastAsia="zh-CN"/>
      <w14:ligatures w14:val="standardContextual"/>
    </w:rPr>
  </w:style>
  <w:style w:type="paragraph" w:styleId="5">
    <w:name w:val="heading 5"/>
    <w:basedOn w:val="a"/>
    <w:next w:val="a"/>
    <w:link w:val="50"/>
    <w:uiPriority w:val="9"/>
    <w:semiHidden/>
    <w:unhideWhenUsed/>
    <w:qFormat/>
    <w:rsid w:val="00A80AF5"/>
    <w:pPr>
      <w:keepNext/>
      <w:keepLines/>
      <w:widowControl w:val="0"/>
      <w:spacing w:before="80" w:after="40" w:line="278" w:lineRule="auto"/>
      <w:outlineLvl w:val="4"/>
    </w:pPr>
    <w:rPr>
      <w:rFonts w:asciiTheme="minorHAnsi" w:eastAsiaTheme="minorEastAsia" w:hAnsiTheme="minorHAnsi" w:cstheme="majorBidi"/>
      <w:color w:val="0F4761" w:themeColor="accent1" w:themeShade="BF"/>
      <w:kern w:val="2"/>
      <w:sz w:val="24"/>
      <w:szCs w:val="24"/>
      <w:lang w:eastAsia="zh-CN"/>
      <w14:ligatures w14:val="standardContextual"/>
    </w:rPr>
  </w:style>
  <w:style w:type="paragraph" w:styleId="6">
    <w:name w:val="heading 6"/>
    <w:basedOn w:val="a"/>
    <w:next w:val="a"/>
    <w:link w:val="60"/>
    <w:uiPriority w:val="9"/>
    <w:semiHidden/>
    <w:unhideWhenUsed/>
    <w:qFormat/>
    <w:rsid w:val="00A80AF5"/>
    <w:pPr>
      <w:keepNext/>
      <w:keepLines/>
      <w:widowControl w:val="0"/>
      <w:spacing w:before="40" w:after="0" w:line="278" w:lineRule="auto"/>
      <w:outlineLvl w:val="5"/>
    </w:pPr>
    <w:rPr>
      <w:rFonts w:asciiTheme="minorHAnsi" w:eastAsiaTheme="minorEastAsia" w:hAnsiTheme="minorHAnsi" w:cstheme="majorBidi"/>
      <w:b/>
      <w:bCs/>
      <w:color w:val="0F4761" w:themeColor="accent1" w:themeShade="BF"/>
      <w:kern w:val="2"/>
      <w:szCs w:val="24"/>
      <w:lang w:eastAsia="zh-CN"/>
      <w14:ligatures w14:val="standardContextual"/>
    </w:rPr>
  </w:style>
  <w:style w:type="paragraph" w:styleId="7">
    <w:name w:val="heading 7"/>
    <w:basedOn w:val="a"/>
    <w:next w:val="a"/>
    <w:link w:val="70"/>
    <w:uiPriority w:val="9"/>
    <w:semiHidden/>
    <w:unhideWhenUsed/>
    <w:qFormat/>
    <w:rsid w:val="00A80AF5"/>
    <w:pPr>
      <w:keepNext/>
      <w:keepLines/>
      <w:widowControl w:val="0"/>
      <w:spacing w:before="40" w:after="0" w:line="278" w:lineRule="auto"/>
      <w:outlineLvl w:val="6"/>
    </w:pPr>
    <w:rPr>
      <w:rFonts w:asciiTheme="minorHAnsi" w:eastAsiaTheme="minorEastAsia" w:hAnsiTheme="minorHAnsi" w:cstheme="majorBidi"/>
      <w:b/>
      <w:bCs/>
      <w:color w:val="595959" w:themeColor="text1" w:themeTint="A6"/>
      <w:kern w:val="2"/>
      <w:szCs w:val="24"/>
      <w:lang w:eastAsia="zh-CN"/>
      <w14:ligatures w14:val="standardContextual"/>
    </w:rPr>
  </w:style>
  <w:style w:type="paragraph" w:styleId="8">
    <w:name w:val="heading 8"/>
    <w:basedOn w:val="a"/>
    <w:next w:val="a"/>
    <w:link w:val="80"/>
    <w:uiPriority w:val="9"/>
    <w:semiHidden/>
    <w:unhideWhenUsed/>
    <w:qFormat/>
    <w:rsid w:val="00A80AF5"/>
    <w:pPr>
      <w:keepNext/>
      <w:keepLines/>
      <w:widowControl w:val="0"/>
      <w:spacing w:after="0" w:line="278" w:lineRule="auto"/>
      <w:outlineLvl w:val="7"/>
    </w:pPr>
    <w:rPr>
      <w:rFonts w:asciiTheme="minorHAnsi" w:eastAsiaTheme="minorEastAsia" w:hAnsiTheme="minorHAnsi" w:cstheme="majorBidi"/>
      <w:color w:val="595959" w:themeColor="text1" w:themeTint="A6"/>
      <w:kern w:val="2"/>
      <w:szCs w:val="24"/>
      <w:lang w:eastAsia="zh-CN"/>
      <w14:ligatures w14:val="standardContextual"/>
    </w:rPr>
  </w:style>
  <w:style w:type="paragraph" w:styleId="9">
    <w:name w:val="heading 9"/>
    <w:basedOn w:val="a"/>
    <w:next w:val="a"/>
    <w:link w:val="90"/>
    <w:uiPriority w:val="9"/>
    <w:semiHidden/>
    <w:unhideWhenUsed/>
    <w:qFormat/>
    <w:rsid w:val="00A80AF5"/>
    <w:pPr>
      <w:keepNext/>
      <w:keepLines/>
      <w:widowControl w:val="0"/>
      <w:spacing w:after="0" w:line="278" w:lineRule="auto"/>
      <w:outlineLvl w:val="8"/>
    </w:pPr>
    <w:rPr>
      <w:rFonts w:asciiTheme="minorHAnsi" w:eastAsiaTheme="majorEastAsia" w:hAnsiTheme="minorHAnsi" w:cstheme="majorBidi"/>
      <w:color w:val="595959" w:themeColor="text1" w:themeTint="A6"/>
      <w:kern w:val="2"/>
      <w:szCs w:val="24"/>
      <w:lang w:eastAsia="zh-CN"/>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80AF5"/>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A80AF5"/>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A80AF5"/>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A80AF5"/>
    <w:rPr>
      <w:rFonts w:cstheme="majorBidi"/>
      <w:color w:val="0F4761" w:themeColor="accent1" w:themeShade="BF"/>
      <w:sz w:val="28"/>
      <w:szCs w:val="28"/>
    </w:rPr>
  </w:style>
  <w:style w:type="character" w:customStyle="1" w:styleId="50">
    <w:name w:val="标题 5 字符"/>
    <w:basedOn w:val="a0"/>
    <w:link w:val="5"/>
    <w:uiPriority w:val="9"/>
    <w:semiHidden/>
    <w:rsid w:val="00A80AF5"/>
    <w:rPr>
      <w:rFonts w:cstheme="majorBidi"/>
      <w:color w:val="0F4761" w:themeColor="accent1" w:themeShade="BF"/>
      <w:sz w:val="24"/>
    </w:rPr>
  </w:style>
  <w:style w:type="character" w:customStyle="1" w:styleId="60">
    <w:name w:val="标题 6 字符"/>
    <w:basedOn w:val="a0"/>
    <w:link w:val="6"/>
    <w:uiPriority w:val="9"/>
    <w:semiHidden/>
    <w:rsid w:val="00A80AF5"/>
    <w:rPr>
      <w:rFonts w:cstheme="majorBidi"/>
      <w:b/>
      <w:bCs/>
      <w:color w:val="0F4761" w:themeColor="accent1" w:themeShade="BF"/>
    </w:rPr>
  </w:style>
  <w:style w:type="character" w:customStyle="1" w:styleId="70">
    <w:name w:val="标题 7 字符"/>
    <w:basedOn w:val="a0"/>
    <w:link w:val="7"/>
    <w:uiPriority w:val="9"/>
    <w:semiHidden/>
    <w:rsid w:val="00A80AF5"/>
    <w:rPr>
      <w:rFonts w:cstheme="majorBidi"/>
      <w:b/>
      <w:bCs/>
      <w:color w:val="595959" w:themeColor="text1" w:themeTint="A6"/>
    </w:rPr>
  </w:style>
  <w:style w:type="character" w:customStyle="1" w:styleId="80">
    <w:name w:val="标题 8 字符"/>
    <w:basedOn w:val="a0"/>
    <w:link w:val="8"/>
    <w:uiPriority w:val="9"/>
    <w:semiHidden/>
    <w:rsid w:val="00A80AF5"/>
    <w:rPr>
      <w:rFonts w:cstheme="majorBidi"/>
      <w:color w:val="595959" w:themeColor="text1" w:themeTint="A6"/>
    </w:rPr>
  </w:style>
  <w:style w:type="character" w:customStyle="1" w:styleId="90">
    <w:name w:val="标题 9 字符"/>
    <w:basedOn w:val="a0"/>
    <w:link w:val="9"/>
    <w:uiPriority w:val="9"/>
    <w:semiHidden/>
    <w:rsid w:val="00A80AF5"/>
    <w:rPr>
      <w:rFonts w:eastAsiaTheme="majorEastAsia" w:cstheme="majorBidi"/>
      <w:color w:val="595959" w:themeColor="text1" w:themeTint="A6"/>
    </w:rPr>
  </w:style>
  <w:style w:type="paragraph" w:styleId="a3">
    <w:name w:val="Title"/>
    <w:basedOn w:val="a"/>
    <w:next w:val="a"/>
    <w:link w:val="a4"/>
    <w:uiPriority w:val="10"/>
    <w:qFormat/>
    <w:rsid w:val="00A80AF5"/>
    <w:pPr>
      <w:widowControl w:val="0"/>
      <w:spacing w:after="80" w:line="240" w:lineRule="auto"/>
      <w:contextualSpacing/>
      <w:jc w:val="center"/>
    </w:pPr>
    <w:rPr>
      <w:rFonts w:asciiTheme="majorHAnsi" w:eastAsiaTheme="majorEastAsia" w:hAnsiTheme="majorHAnsi" w:cstheme="majorBidi"/>
      <w:spacing w:val="-10"/>
      <w:kern w:val="28"/>
      <w:sz w:val="56"/>
      <w:szCs w:val="56"/>
      <w:lang w:eastAsia="zh-CN"/>
      <w14:ligatures w14:val="standardContextual"/>
    </w:rPr>
  </w:style>
  <w:style w:type="character" w:customStyle="1" w:styleId="a4">
    <w:name w:val="标题 字符"/>
    <w:basedOn w:val="a0"/>
    <w:link w:val="a3"/>
    <w:uiPriority w:val="10"/>
    <w:rsid w:val="00A80AF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80AF5"/>
    <w:pPr>
      <w:widowControl w:val="0"/>
      <w:numPr>
        <w:ilvl w:val="1"/>
      </w:numPr>
      <w:spacing w:after="160" w:line="278" w:lineRule="auto"/>
      <w:jc w:val="center"/>
    </w:pPr>
    <w:rPr>
      <w:rFonts w:asciiTheme="majorHAnsi" w:eastAsiaTheme="majorEastAsia" w:hAnsiTheme="majorHAnsi" w:cstheme="majorBidi"/>
      <w:color w:val="595959" w:themeColor="text1" w:themeTint="A6"/>
      <w:spacing w:val="15"/>
      <w:kern w:val="2"/>
      <w:sz w:val="28"/>
      <w:szCs w:val="28"/>
      <w:lang w:eastAsia="zh-CN"/>
      <w14:ligatures w14:val="standardContextual"/>
    </w:rPr>
  </w:style>
  <w:style w:type="character" w:customStyle="1" w:styleId="a6">
    <w:name w:val="副标题 字符"/>
    <w:basedOn w:val="a0"/>
    <w:link w:val="a5"/>
    <w:uiPriority w:val="11"/>
    <w:rsid w:val="00A80AF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80AF5"/>
    <w:pPr>
      <w:widowControl w:val="0"/>
      <w:spacing w:before="160" w:after="160" w:line="278" w:lineRule="auto"/>
      <w:jc w:val="center"/>
    </w:pPr>
    <w:rPr>
      <w:rFonts w:asciiTheme="minorHAnsi" w:eastAsiaTheme="minorEastAsia" w:hAnsiTheme="minorHAnsi"/>
      <w:i/>
      <w:iCs/>
      <w:color w:val="404040" w:themeColor="text1" w:themeTint="BF"/>
      <w:kern w:val="2"/>
      <w:szCs w:val="24"/>
      <w:lang w:eastAsia="zh-CN"/>
      <w14:ligatures w14:val="standardContextual"/>
    </w:rPr>
  </w:style>
  <w:style w:type="character" w:customStyle="1" w:styleId="a8">
    <w:name w:val="引用 字符"/>
    <w:basedOn w:val="a0"/>
    <w:link w:val="a7"/>
    <w:uiPriority w:val="29"/>
    <w:rsid w:val="00A80AF5"/>
    <w:rPr>
      <w:i/>
      <w:iCs/>
      <w:color w:val="404040" w:themeColor="text1" w:themeTint="BF"/>
    </w:rPr>
  </w:style>
  <w:style w:type="paragraph" w:styleId="a9">
    <w:name w:val="List Paragraph"/>
    <w:basedOn w:val="a"/>
    <w:uiPriority w:val="34"/>
    <w:qFormat/>
    <w:rsid w:val="00A80AF5"/>
    <w:pPr>
      <w:widowControl w:val="0"/>
      <w:spacing w:after="160" w:line="278" w:lineRule="auto"/>
      <w:ind w:left="720"/>
      <w:contextualSpacing/>
    </w:pPr>
    <w:rPr>
      <w:rFonts w:asciiTheme="minorHAnsi" w:eastAsiaTheme="minorEastAsia" w:hAnsiTheme="minorHAnsi"/>
      <w:kern w:val="2"/>
      <w:szCs w:val="24"/>
      <w:lang w:eastAsia="zh-CN"/>
      <w14:ligatures w14:val="standardContextual"/>
    </w:rPr>
  </w:style>
  <w:style w:type="character" w:styleId="aa">
    <w:name w:val="Intense Emphasis"/>
    <w:basedOn w:val="a0"/>
    <w:uiPriority w:val="21"/>
    <w:qFormat/>
    <w:rsid w:val="00A80AF5"/>
    <w:rPr>
      <w:i/>
      <w:iCs/>
      <w:color w:val="0F4761" w:themeColor="accent1" w:themeShade="BF"/>
    </w:rPr>
  </w:style>
  <w:style w:type="paragraph" w:styleId="ab">
    <w:name w:val="Intense Quote"/>
    <w:basedOn w:val="a"/>
    <w:next w:val="a"/>
    <w:link w:val="ac"/>
    <w:uiPriority w:val="30"/>
    <w:qFormat/>
    <w:rsid w:val="00A80AF5"/>
    <w:pPr>
      <w:widowControl w:val="0"/>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i/>
      <w:iCs/>
      <w:color w:val="0F4761" w:themeColor="accent1" w:themeShade="BF"/>
      <w:kern w:val="2"/>
      <w:szCs w:val="24"/>
      <w:lang w:eastAsia="zh-CN"/>
      <w14:ligatures w14:val="standardContextual"/>
    </w:rPr>
  </w:style>
  <w:style w:type="character" w:customStyle="1" w:styleId="ac">
    <w:name w:val="明显引用 字符"/>
    <w:basedOn w:val="a0"/>
    <w:link w:val="ab"/>
    <w:uiPriority w:val="30"/>
    <w:rsid w:val="00A80AF5"/>
    <w:rPr>
      <w:i/>
      <w:iCs/>
      <w:color w:val="0F4761" w:themeColor="accent1" w:themeShade="BF"/>
    </w:rPr>
  </w:style>
  <w:style w:type="character" w:styleId="ad">
    <w:name w:val="Intense Reference"/>
    <w:basedOn w:val="a0"/>
    <w:uiPriority w:val="32"/>
    <w:qFormat/>
    <w:rsid w:val="00A80AF5"/>
    <w:rPr>
      <w:b/>
      <w:bCs/>
      <w:smallCaps/>
      <w:color w:val="0F4761" w:themeColor="accent1" w:themeShade="BF"/>
      <w:spacing w:val="5"/>
    </w:rPr>
  </w:style>
  <w:style w:type="paragraph" w:styleId="ae">
    <w:name w:val="header"/>
    <w:basedOn w:val="a"/>
    <w:link w:val="af"/>
    <w:uiPriority w:val="99"/>
    <w:unhideWhenUsed/>
    <w:rsid w:val="00EA1224"/>
    <w:pPr>
      <w:widowControl w:val="0"/>
      <w:tabs>
        <w:tab w:val="center" w:pos="4153"/>
        <w:tab w:val="right" w:pos="8306"/>
      </w:tabs>
      <w:snapToGrid w:val="0"/>
      <w:spacing w:after="160" w:line="240" w:lineRule="auto"/>
      <w:jc w:val="center"/>
    </w:pPr>
    <w:rPr>
      <w:rFonts w:asciiTheme="minorHAnsi" w:eastAsiaTheme="minorEastAsia" w:hAnsiTheme="minorHAnsi"/>
      <w:kern w:val="2"/>
      <w:sz w:val="18"/>
      <w:szCs w:val="18"/>
      <w:lang w:eastAsia="zh-CN"/>
      <w14:ligatures w14:val="standardContextual"/>
    </w:rPr>
  </w:style>
  <w:style w:type="character" w:customStyle="1" w:styleId="af">
    <w:name w:val="页眉 字符"/>
    <w:basedOn w:val="a0"/>
    <w:link w:val="ae"/>
    <w:uiPriority w:val="99"/>
    <w:rsid w:val="00EA1224"/>
    <w:rPr>
      <w:sz w:val="18"/>
      <w:szCs w:val="18"/>
    </w:rPr>
  </w:style>
  <w:style w:type="paragraph" w:styleId="af0">
    <w:name w:val="footer"/>
    <w:basedOn w:val="a"/>
    <w:link w:val="af1"/>
    <w:uiPriority w:val="99"/>
    <w:unhideWhenUsed/>
    <w:rsid w:val="00EA1224"/>
    <w:pPr>
      <w:widowControl w:val="0"/>
      <w:tabs>
        <w:tab w:val="center" w:pos="4153"/>
        <w:tab w:val="right" w:pos="8306"/>
      </w:tabs>
      <w:snapToGrid w:val="0"/>
      <w:spacing w:after="160" w:line="240" w:lineRule="auto"/>
    </w:pPr>
    <w:rPr>
      <w:rFonts w:asciiTheme="minorHAnsi" w:eastAsiaTheme="minorEastAsia" w:hAnsiTheme="minorHAnsi"/>
      <w:kern w:val="2"/>
      <w:sz w:val="18"/>
      <w:szCs w:val="18"/>
      <w:lang w:eastAsia="zh-CN"/>
      <w14:ligatures w14:val="standardContextual"/>
    </w:rPr>
  </w:style>
  <w:style w:type="character" w:customStyle="1" w:styleId="af1">
    <w:name w:val="页脚 字符"/>
    <w:basedOn w:val="a0"/>
    <w:link w:val="af0"/>
    <w:uiPriority w:val="99"/>
    <w:rsid w:val="00EA122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549</Words>
  <Characters>3130</Characters>
  <Application>Microsoft Office Word</Application>
  <DocSecurity>0</DocSecurity>
  <Lines>26</Lines>
  <Paragraphs>7</Paragraphs>
  <ScaleCrop>false</ScaleCrop>
  <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fy Y</dc:creator>
  <cp:keywords/>
  <dc:description/>
  <cp:lastModifiedBy>fy Y</cp:lastModifiedBy>
  <cp:revision>2</cp:revision>
  <dcterms:created xsi:type="dcterms:W3CDTF">2026-04-05T14:09:00Z</dcterms:created>
  <dcterms:modified xsi:type="dcterms:W3CDTF">2026-04-05T14:09:00Z</dcterms:modified>
</cp:coreProperties>
</file>