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1E3C" w14:textId="0E292B9B" w:rsidR="007F671C" w:rsidRDefault="007F671C" w:rsidP="007F671C">
      <w:pPr>
        <w:pStyle w:val="Title"/>
        <w:jc w:val="both"/>
        <w:rPr>
          <w:sz w:val="44"/>
          <w:szCs w:val="44"/>
        </w:rPr>
      </w:pPr>
      <w:r w:rsidRPr="00BB1DB3">
        <w:rPr>
          <w:sz w:val="44"/>
          <w:szCs w:val="44"/>
        </w:rPr>
        <w:t>Pelvic Imaging in Testosterone-Treated Transgender Men: a Systematic Review and MRI-Cohort.</w:t>
      </w:r>
    </w:p>
    <w:p w14:paraId="31382A2C" w14:textId="035E7027" w:rsidR="007F671C" w:rsidRDefault="007F671C" w:rsidP="007F671C">
      <w:pPr>
        <w:rPr>
          <w:i/>
          <w:iCs/>
          <w:sz w:val="32"/>
          <w:szCs w:val="32"/>
          <w:lang w:val="en-GB"/>
        </w:rPr>
      </w:pPr>
      <w:r w:rsidRPr="007F671C">
        <w:rPr>
          <w:i/>
          <w:iCs/>
          <w:sz w:val="32"/>
          <w:szCs w:val="32"/>
          <w:lang w:val="en-GB"/>
        </w:rPr>
        <w:t>Online Resources</w:t>
      </w:r>
    </w:p>
    <w:p w14:paraId="1FDB54CC" w14:textId="77777777" w:rsidR="007F671C" w:rsidRDefault="007F671C" w:rsidP="007F671C">
      <w:pPr>
        <w:rPr>
          <w:i/>
          <w:iCs/>
          <w:sz w:val="32"/>
          <w:szCs w:val="32"/>
          <w:lang w:val="en-GB"/>
        </w:rPr>
      </w:pPr>
    </w:p>
    <w:p w14:paraId="033566F4" w14:textId="77777777" w:rsidR="007F671C" w:rsidRDefault="007F671C" w:rsidP="007F671C">
      <w:pPr>
        <w:rPr>
          <w:i/>
          <w:iCs/>
          <w:sz w:val="32"/>
          <w:szCs w:val="32"/>
          <w:lang w:val="en-GB"/>
        </w:rPr>
      </w:pPr>
    </w:p>
    <w:p w14:paraId="6B332D07" w14:textId="79E908E1" w:rsidR="007F671C" w:rsidRDefault="007F671C" w:rsidP="007F671C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Appendix A:</w:t>
      </w:r>
      <w:r w:rsidR="00255A4D">
        <w:rPr>
          <w:sz w:val="32"/>
          <w:szCs w:val="32"/>
          <w:lang w:val="en-GB"/>
        </w:rPr>
        <w:t xml:space="preserve"> Search strategy</w:t>
      </w:r>
    </w:p>
    <w:p w14:paraId="2D5B1000" w14:textId="558DDBB1" w:rsidR="007F671C" w:rsidRDefault="007F671C" w:rsidP="007F671C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Appendix B:</w:t>
      </w:r>
      <w:r w:rsidR="00255A4D">
        <w:rPr>
          <w:sz w:val="32"/>
          <w:szCs w:val="32"/>
          <w:lang w:val="en-GB"/>
        </w:rPr>
        <w:t xml:space="preserve"> Quality assessment</w:t>
      </w:r>
    </w:p>
    <w:p w14:paraId="2B86966B" w14:textId="23A2DACF" w:rsidR="007F671C" w:rsidRPr="007F671C" w:rsidRDefault="007F671C" w:rsidP="007F671C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Appendix C:</w:t>
      </w:r>
      <w:r w:rsidR="00255A4D">
        <w:rPr>
          <w:sz w:val="32"/>
          <w:szCs w:val="32"/>
          <w:lang w:val="en-GB"/>
        </w:rPr>
        <w:t xml:space="preserve"> Bias assessment</w:t>
      </w:r>
    </w:p>
    <w:p w14:paraId="7ED356A6" w14:textId="594AA815" w:rsidR="00255A4D" w:rsidRPr="0063221E" w:rsidRDefault="007F671C" w:rsidP="00255A4D">
      <w:r>
        <w:rPr>
          <w:sz w:val="44"/>
          <w:szCs w:val="44"/>
        </w:rPr>
        <w:br w:type="page"/>
      </w:r>
      <w:r w:rsidR="00255A4D">
        <w:rPr>
          <w:b/>
          <w:bCs/>
          <w:sz w:val="24"/>
          <w:szCs w:val="24"/>
          <w:u w:val="single"/>
        </w:rPr>
        <w:lastRenderedPageBreak/>
        <w:t>Appendix A: Search strategy</w:t>
      </w:r>
    </w:p>
    <w:p w14:paraId="1583F27D" w14:textId="449789A1" w:rsidR="004B2F3A" w:rsidRPr="00BF3160" w:rsidRDefault="004B2F3A" w:rsidP="00BF3160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160">
        <w:rPr>
          <w:sz w:val="24"/>
          <w:szCs w:val="24"/>
          <w:u w:val="single"/>
        </w:rPr>
        <w:t>PUBMED SEARCH STRING FOR PELVIC</w:t>
      </w:r>
    </w:p>
    <w:p w14:paraId="691AACAF" w14:textId="6571C92F" w:rsidR="004B2F3A" w:rsidRPr="00BF3160" w:rsidRDefault="004B2F3A" w:rsidP="00BF3160">
      <w:pPr>
        <w:jc w:val="both"/>
        <w:rPr>
          <w:sz w:val="24"/>
          <w:szCs w:val="24"/>
        </w:rPr>
      </w:pPr>
      <w:r w:rsidRPr="00BF3160">
        <w:rPr>
          <w:sz w:val="24"/>
          <w:szCs w:val="24"/>
        </w:rPr>
        <w:t>("Transgender Persons"[MeSH Terms] OR "Gender Dysphoria"[MeSH Terms] OR "Sexual and Gender Minorities"[MeSH Terms] OR transgender*[tiab] OR transmasculine[tiab] OR "trans masculine"[tiab] OR "trans men"[tiab] OR "trans man"[tiab] OR "female-to-male"[tiab] OR "female to male"[tiab] OR FtM[tiab] OR nonbinary[tiab] OR "non-binary"[tiab] OR "gender diverse"[tiab] OR "gender-diverse"[tiab] OR "gender incongru*"[tiab] OR AFAB[tiab] OR "assigned female at birth"[tiab]) AND ("Pelvis"[MeSH Terms] OR pelv*[tiab] OR "Uterus"[MeSH Terms] OR uter*[tiab] OR "Ovary"[MeSH Terms] OR ovar*[tiab] OR "Endometrium"[MeSH Terms] OR endometr*[tiab] OR "Cervix Uteri"[MeSH Terms] OR cervi*[tiab] OR adnex*[tiab] OR myometr*[tiab]) AND ( "Diagnostic Imaging"[MeSH Terms] OR "Magnetic Resonance Imaging"[MeSH Terms] OR "Ultrasonography"[MeSH Terms] OR "Tomography, X-Ray Computed"[MeSH Terms] OR MRI[tiab] OR "magnetic resonance"[tiab] OR ultrasound[tiab] OR ultrasonograph*[tiab] OR sonograph*[tiab] OR CT[tiab] OR "computed tomography"[tiab] OR imaging[tiab])</w:t>
      </w:r>
    </w:p>
    <w:p w14:paraId="3F5F999B" w14:textId="00F1FE93" w:rsidR="004B2F3A" w:rsidRPr="00BF3160" w:rsidRDefault="004B2F3A" w:rsidP="00BF3160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160">
        <w:rPr>
          <w:sz w:val="24"/>
          <w:szCs w:val="24"/>
          <w:u w:val="single"/>
        </w:rPr>
        <w:t>EMBASE</w:t>
      </w:r>
    </w:p>
    <w:p w14:paraId="51949597" w14:textId="77777777" w:rsidR="004B2F3A" w:rsidRPr="00BF3160" w:rsidRDefault="004B2F3A" w:rsidP="00BF3160">
      <w:pPr>
        <w:jc w:val="both"/>
        <w:rPr>
          <w:sz w:val="24"/>
          <w:szCs w:val="24"/>
        </w:rPr>
      </w:pPr>
      <w:r w:rsidRPr="00BF3160">
        <w:rPr>
          <w:sz w:val="24"/>
          <w:szCs w:val="24"/>
        </w:rPr>
        <w:t>('transgender person'/exp OR 'gender dysphoria'/exp OR 'sexual and gender minority'/exp OR transgender*:ti,ab OR transmasculine:ti,ab OR "trans masculine":ti,ab OR "trans men":ti,ab OR "trans man":ti,ab OR "female-to-male":ti,ab OR "female to male":ti,ab OR FtM:ti,ab OR nonbinary:ti,ab OR "non-binary":ti,ab OR "gender diverse":ti,ab OR "gender-diverse":ti,ab OR "gender incongru*":ti,ab OR AFAB:ti,ab OR "assigned female at birth":ti,ab) AND ('pelvis'/exp OR pelv*:ti,ab OR 'uterus'/exp OR uter*:ti,ab OR 'ovary'/exp OR ovar*:ti,ab OR 'endometrium'/exp OR endometr*:ti,ab OR 'cervix uteri'/exp OR cervi*:ti,ab OR adnex*:ti,ab OR myometr*:ti,ab) AND ('diagnostic imaging'/exp OR 'magnetic resonance imaging'/exp OR 'ultrasonography'/exp OR 'computed tomography'/exp OR MRI:ti,ab OR "magnetic resonance":ti,ab OR ultrasound:ti,ab OR ultrasonograph*:ti,ab OR sonograph*:ti,ab OR CT:ti,ab OR "computed tomography":ti,ab OR imaging:ti,ab)</w:t>
      </w:r>
    </w:p>
    <w:p w14:paraId="4C3BAA3B" w14:textId="03BA614F" w:rsidR="004B2F3A" w:rsidRPr="00BF3160" w:rsidRDefault="004B2F3A" w:rsidP="00BF3160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160">
        <w:rPr>
          <w:sz w:val="24"/>
          <w:szCs w:val="24"/>
          <w:u w:val="single"/>
        </w:rPr>
        <w:t>WEB OF SCIENCE</w:t>
      </w:r>
    </w:p>
    <w:p w14:paraId="27FE7440" w14:textId="77777777" w:rsidR="004B2F3A" w:rsidRPr="00BF3160" w:rsidRDefault="004B2F3A" w:rsidP="00BF3160">
      <w:pPr>
        <w:jc w:val="both"/>
        <w:rPr>
          <w:sz w:val="24"/>
          <w:szCs w:val="24"/>
        </w:rPr>
      </w:pPr>
      <w:r w:rsidRPr="00BF3160">
        <w:rPr>
          <w:sz w:val="24"/>
          <w:szCs w:val="24"/>
        </w:rPr>
        <w:t>(("Transgender Persons" OR "Gender Dysphoria" OR "Sexual and Gender Minorities" OR transgender* OR transmasculine OR "trans masculine" OR "trans men" OR "trans man" OR "female-to-male" OR "female to male" OR FtM OR nonbinary OR "non-binary" OR "gender diverse" OR "gender-diverse" OR "gender incongru*" OR AFAB OR "assigned female at birth") AND ("Pelvis" OR pelv* OR "Uterus" OR uter* OR "Ovary" OR ovar* OR "Endometrium" OR endometr* OR "Cervix Uteri" OR cervi* OR adnex* OR myometr*) AND ("Diagnostic Imaging" OR "Magnetic Resonance Imaging" OR "Ultrasonography" OR "Tomography, X-Ray Computed" OR MRI OR "magnetic resonance" OR ultrasound OR ultrasonograph* OR sonograph* OR CT OR "computed tomography" OR imaging))</w:t>
      </w:r>
    </w:p>
    <w:p w14:paraId="67BE746B" w14:textId="139823C9" w:rsidR="004B2F3A" w:rsidRPr="00BF3160" w:rsidRDefault="004B2F3A" w:rsidP="00BF3160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160">
        <w:rPr>
          <w:sz w:val="24"/>
          <w:szCs w:val="24"/>
          <w:u w:val="single"/>
        </w:rPr>
        <w:t>SCOPUS</w:t>
      </w:r>
    </w:p>
    <w:p w14:paraId="6F7BE37E" w14:textId="5DC63E9A" w:rsidR="00255A4D" w:rsidRPr="00BF3160" w:rsidRDefault="004B2F3A" w:rsidP="00BF3160">
      <w:pPr>
        <w:jc w:val="both"/>
        <w:rPr>
          <w:sz w:val="24"/>
          <w:szCs w:val="24"/>
        </w:rPr>
      </w:pPr>
      <w:r w:rsidRPr="00BF3160">
        <w:rPr>
          <w:sz w:val="24"/>
          <w:szCs w:val="24"/>
        </w:rPr>
        <w:t xml:space="preserve">((transgender* OR transmasculine OR "trans masculine" OR "trans men" OR "trans man" OR "female-to-male" OR "female to male" OR FtM OR nonbinary OR "non-binary" OR "gender diverse" OR "gender-diverse" OR "gender incongru*" OR AFAB OR "assigned female at birth") AND (pelv* OR pelvis OR uter* OR ovary OR ovar* OR endometr* OR cervi* OR adnex* OR myometr*) AND (MRI OR "magnetic resonance" OR ultrasound OR ultrasonograph* OR sonograph* OR CT OR "computed tomography" OR imaging)) </w:t>
      </w:r>
      <w:r w:rsidR="00255A4D" w:rsidRPr="00BF3160">
        <w:rPr>
          <w:sz w:val="24"/>
          <w:szCs w:val="24"/>
        </w:rPr>
        <w:br w:type="page"/>
      </w:r>
    </w:p>
    <w:p w14:paraId="44EA12CC" w14:textId="5509AE98" w:rsidR="00255A4D" w:rsidRPr="00255A4D" w:rsidRDefault="00255A4D" w:rsidP="00255A4D">
      <w:pPr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  <w:lang w:val="en-GB"/>
        </w:rPr>
      </w:pPr>
      <w:r>
        <w:rPr>
          <w:b/>
          <w:bCs/>
          <w:sz w:val="24"/>
          <w:szCs w:val="24"/>
          <w:u w:val="single"/>
        </w:rPr>
        <w:t>Appendix B: Quality assessment</w:t>
      </w:r>
    </w:p>
    <w:p w14:paraId="006210A4" w14:textId="77777777" w:rsidR="00B34C7F" w:rsidRPr="009E6F42" w:rsidRDefault="00B34C7F" w:rsidP="00B34C7F">
      <w:pPr>
        <w:rPr>
          <w:b/>
          <w:bCs/>
          <w:sz w:val="24"/>
          <w:szCs w:val="24"/>
          <w:u w:val="single"/>
          <w:lang w:val="en-US"/>
        </w:rPr>
      </w:pPr>
      <w:r w:rsidRPr="009E6F42">
        <w:rPr>
          <w:b/>
          <w:bCs/>
          <w:sz w:val="24"/>
          <w:szCs w:val="24"/>
          <w:u w:val="single"/>
          <w:lang w:val="en-US"/>
        </w:rPr>
        <w:t>QuADS-criteria</w:t>
      </w:r>
    </w:p>
    <w:p w14:paraId="4D2526B7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Theoretical or conceptual underpinning to the research </w:t>
      </w:r>
    </w:p>
    <w:p w14:paraId="254B0ABB" w14:textId="77777777" w:rsidR="00B34C7F" w:rsidRPr="009E6F42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9E6F42">
        <w:rPr>
          <w:lang w:val="en-US"/>
        </w:rPr>
        <w:t xml:space="preserve">Statement of research aim/s </w:t>
      </w:r>
    </w:p>
    <w:p w14:paraId="4AE77E67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>Clear description of research setting and target population</w:t>
      </w:r>
    </w:p>
    <w:p w14:paraId="2DE9006C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>The study design is appropriate to address the stated research aim/s</w:t>
      </w:r>
    </w:p>
    <w:p w14:paraId="5EC20241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Appropriate sampling to address the research aim/s </w:t>
      </w:r>
    </w:p>
    <w:p w14:paraId="53DD5B58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Rationale for choice of data collection tool/s </w:t>
      </w:r>
    </w:p>
    <w:p w14:paraId="6E060FBD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The format and content of data collection tool is appropriate to address the stated research aim/s </w:t>
      </w:r>
    </w:p>
    <w:p w14:paraId="7996BE84" w14:textId="77777777" w:rsidR="00B34C7F" w:rsidRPr="009E6F42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9E6F42">
        <w:rPr>
          <w:lang w:val="en-US"/>
        </w:rPr>
        <w:t xml:space="preserve">Description of data collection procedure </w:t>
      </w:r>
    </w:p>
    <w:p w14:paraId="2717CDB5" w14:textId="77777777" w:rsidR="00B34C7F" w:rsidRPr="009E6F42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9E6F42">
        <w:rPr>
          <w:lang w:val="en-US"/>
        </w:rPr>
        <w:t>Recruitment data provided</w:t>
      </w:r>
    </w:p>
    <w:p w14:paraId="573B670E" w14:textId="77777777" w:rsidR="00B34C7F" w:rsidRPr="009E6F42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9E6F42">
        <w:rPr>
          <w:lang w:val="en-US"/>
        </w:rPr>
        <w:t>Justification for analytic method selected</w:t>
      </w:r>
    </w:p>
    <w:p w14:paraId="1CED56CF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The method of analysis was appropriate to answer the research aim/s </w:t>
      </w:r>
    </w:p>
    <w:p w14:paraId="58280B0E" w14:textId="77777777" w:rsidR="00B34C7F" w:rsidRPr="00483CE1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483CE1">
        <w:rPr>
          <w:lang w:val="en-US"/>
        </w:rPr>
        <w:t xml:space="preserve">Evidence that the research stakeholders have been considered in research design or conduct. </w:t>
      </w:r>
    </w:p>
    <w:p w14:paraId="133CF959" w14:textId="77777777" w:rsidR="00B34C7F" w:rsidRPr="009E6F42" w:rsidRDefault="00B34C7F" w:rsidP="00B34C7F">
      <w:pPr>
        <w:pStyle w:val="ListParagraph"/>
        <w:numPr>
          <w:ilvl w:val="0"/>
          <w:numId w:val="2"/>
        </w:numPr>
        <w:rPr>
          <w:lang w:val="en-US"/>
        </w:rPr>
      </w:pPr>
      <w:r w:rsidRPr="009E6F42">
        <w:rPr>
          <w:lang w:val="en-US"/>
        </w:rPr>
        <w:t>Strengths and limitations critically discussed</w:t>
      </w:r>
    </w:p>
    <w:p w14:paraId="253675F8" w14:textId="77777777" w:rsidR="00B34C7F" w:rsidRPr="009E6F42" w:rsidRDefault="00B34C7F" w:rsidP="00B34C7F">
      <w:pPr>
        <w:rPr>
          <w:lang w:val="en-US"/>
        </w:rPr>
      </w:pPr>
    </w:p>
    <w:tbl>
      <w:tblPr>
        <w:tblStyle w:val="TableGrid"/>
        <w:tblW w:w="10417" w:type="dxa"/>
        <w:tblInd w:w="-558" w:type="dxa"/>
        <w:tblLook w:val="04A0" w:firstRow="1" w:lastRow="0" w:firstColumn="1" w:lastColumn="0" w:noHBand="0" w:noVBand="1"/>
      </w:tblPr>
      <w:tblGrid>
        <w:gridCol w:w="1672"/>
        <w:gridCol w:w="550"/>
        <w:gridCol w:w="549"/>
        <w:gridCol w:w="549"/>
        <w:gridCol w:w="550"/>
        <w:gridCol w:w="550"/>
        <w:gridCol w:w="550"/>
        <w:gridCol w:w="550"/>
        <w:gridCol w:w="550"/>
        <w:gridCol w:w="550"/>
        <w:gridCol w:w="681"/>
        <w:gridCol w:w="681"/>
        <w:gridCol w:w="681"/>
        <w:gridCol w:w="805"/>
        <w:gridCol w:w="949"/>
      </w:tblGrid>
      <w:tr w:rsidR="00B34C7F" w:rsidRPr="009E6F42" w14:paraId="4A8A585E" w14:textId="77777777" w:rsidTr="00056D3A">
        <w:trPr>
          <w:trHeight w:val="268"/>
        </w:trPr>
        <w:tc>
          <w:tcPr>
            <w:tcW w:w="1672" w:type="dxa"/>
          </w:tcPr>
          <w:p w14:paraId="35586C22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Author (YoP)</w:t>
            </w:r>
          </w:p>
        </w:tc>
        <w:tc>
          <w:tcPr>
            <w:tcW w:w="550" w:type="dxa"/>
          </w:tcPr>
          <w:p w14:paraId="1C39214E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Q1</w:t>
            </w:r>
          </w:p>
        </w:tc>
        <w:tc>
          <w:tcPr>
            <w:tcW w:w="549" w:type="dxa"/>
          </w:tcPr>
          <w:p w14:paraId="56BF75B7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Q2</w:t>
            </w:r>
          </w:p>
        </w:tc>
        <w:tc>
          <w:tcPr>
            <w:tcW w:w="549" w:type="dxa"/>
          </w:tcPr>
          <w:p w14:paraId="0A13D928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Q3</w:t>
            </w:r>
          </w:p>
        </w:tc>
        <w:tc>
          <w:tcPr>
            <w:tcW w:w="550" w:type="dxa"/>
          </w:tcPr>
          <w:p w14:paraId="367E87AF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Q4</w:t>
            </w:r>
          </w:p>
        </w:tc>
        <w:tc>
          <w:tcPr>
            <w:tcW w:w="550" w:type="dxa"/>
          </w:tcPr>
          <w:p w14:paraId="2F28083C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Q5</w:t>
            </w:r>
          </w:p>
        </w:tc>
        <w:tc>
          <w:tcPr>
            <w:tcW w:w="550" w:type="dxa"/>
          </w:tcPr>
          <w:p w14:paraId="2DD0C076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Q6</w:t>
            </w:r>
          </w:p>
        </w:tc>
        <w:tc>
          <w:tcPr>
            <w:tcW w:w="550" w:type="dxa"/>
          </w:tcPr>
          <w:p w14:paraId="3C744077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Q7</w:t>
            </w:r>
          </w:p>
        </w:tc>
        <w:tc>
          <w:tcPr>
            <w:tcW w:w="550" w:type="dxa"/>
          </w:tcPr>
          <w:p w14:paraId="52D9E7A7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Q8</w:t>
            </w:r>
          </w:p>
        </w:tc>
        <w:tc>
          <w:tcPr>
            <w:tcW w:w="550" w:type="dxa"/>
          </w:tcPr>
          <w:p w14:paraId="0C98C405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Q9</w:t>
            </w:r>
          </w:p>
        </w:tc>
        <w:tc>
          <w:tcPr>
            <w:tcW w:w="681" w:type="dxa"/>
          </w:tcPr>
          <w:p w14:paraId="5BA498D4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Q10</w:t>
            </w:r>
          </w:p>
        </w:tc>
        <w:tc>
          <w:tcPr>
            <w:tcW w:w="681" w:type="dxa"/>
          </w:tcPr>
          <w:p w14:paraId="5487F2E0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Q11</w:t>
            </w:r>
          </w:p>
        </w:tc>
        <w:tc>
          <w:tcPr>
            <w:tcW w:w="681" w:type="dxa"/>
          </w:tcPr>
          <w:p w14:paraId="7E7D70DC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Q12</w:t>
            </w:r>
          </w:p>
        </w:tc>
        <w:tc>
          <w:tcPr>
            <w:tcW w:w="805" w:type="dxa"/>
          </w:tcPr>
          <w:p w14:paraId="2D5FA0EF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Q13</w:t>
            </w:r>
          </w:p>
        </w:tc>
        <w:tc>
          <w:tcPr>
            <w:tcW w:w="949" w:type="dxa"/>
          </w:tcPr>
          <w:p w14:paraId="48ADB1C9" w14:textId="77777777" w:rsidR="00B34C7F" w:rsidRPr="009E6F42" w:rsidRDefault="00B34C7F" w:rsidP="00056D3A">
            <w:pPr>
              <w:jc w:val="center"/>
              <w:rPr>
                <w:lang w:val="en-US"/>
              </w:rPr>
            </w:pPr>
            <w:r w:rsidRPr="009E6F42">
              <w:rPr>
                <w:lang w:val="en-US"/>
              </w:rPr>
              <w:t>TOTAL</w:t>
            </w:r>
          </w:p>
        </w:tc>
      </w:tr>
      <w:tr w:rsidR="00B34C7F" w:rsidRPr="009E6F42" w14:paraId="03F2FBA4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386CDAA7" w14:textId="25B931F4" w:rsidR="00B34C7F" w:rsidRPr="009E6F42" w:rsidRDefault="0032763A" w:rsidP="00056D3A">
            <w:pPr>
              <w:rPr>
                <w:lang w:val="en-US"/>
              </w:rPr>
            </w:pPr>
            <w:r>
              <w:rPr>
                <w:lang w:val="en-US"/>
              </w:rPr>
              <w:t>Caanen (2017)</w:t>
            </w:r>
          </w:p>
        </w:tc>
        <w:tc>
          <w:tcPr>
            <w:tcW w:w="550" w:type="dxa"/>
            <w:vAlign w:val="center"/>
          </w:tcPr>
          <w:p w14:paraId="430CFD9A" w14:textId="20D0E81B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6469DAFA" w14:textId="096511EE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vAlign w:val="center"/>
          </w:tcPr>
          <w:p w14:paraId="4C02A773" w14:textId="056D8655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1CDEBF92" w14:textId="55C722D0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286800E2" w14:textId="538F6309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38F6A476" w14:textId="3ED72DC8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69100BD8" w14:textId="60041F81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27A35A87" w14:textId="19398D81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40D4A697" w14:textId="4FF64815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3907B583" w14:textId="36382CA4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77CB4771" w14:textId="24154F58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4C80A69F" w14:textId="6091AC8C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7E85033D" w14:textId="4F955EEF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" w:type="dxa"/>
            <w:vAlign w:val="center"/>
          </w:tcPr>
          <w:p w14:paraId="4FDA476D" w14:textId="3A6AC6F2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28/39</w:t>
            </w:r>
          </w:p>
        </w:tc>
      </w:tr>
      <w:tr w:rsidR="00C300F3" w:rsidRPr="009E6F42" w14:paraId="101270FB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1BAC6A4B" w14:textId="2FF06EFE" w:rsidR="00C300F3" w:rsidRPr="009E6F42" w:rsidRDefault="00C300F3" w:rsidP="00C300F3">
            <w:pPr>
              <w:rPr>
                <w:lang w:val="en-US"/>
              </w:rPr>
            </w:pPr>
            <w:r>
              <w:rPr>
                <w:lang w:val="en-US"/>
              </w:rPr>
              <w:t>Borrás (2021)</w:t>
            </w:r>
          </w:p>
        </w:tc>
        <w:tc>
          <w:tcPr>
            <w:tcW w:w="550" w:type="dxa"/>
            <w:vAlign w:val="center"/>
          </w:tcPr>
          <w:p w14:paraId="40767D10" w14:textId="5D5DC2B3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1CA8A309" w14:textId="71032B22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vAlign w:val="center"/>
          </w:tcPr>
          <w:p w14:paraId="0C834A0B" w14:textId="219ABCF3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23BC3D32" w14:textId="484F8B05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7847FA8" w14:textId="2E95295E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122175E" w14:textId="2B60B9DD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13E721A1" w14:textId="38C72E66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2501E4F9" w14:textId="4C4BD419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54B9EE5F" w14:textId="1414A325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7BFAA6C2" w14:textId="76C370AB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59DC6CBE" w14:textId="42C65319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7844900F" w14:textId="4D6EAD0A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795783E2" w14:textId="29F132FF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" w:type="dxa"/>
            <w:vAlign w:val="center"/>
          </w:tcPr>
          <w:p w14:paraId="2D6B7FCC" w14:textId="253E3CBA" w:rsidR="00C300F3" w:rsidRPr="009E6F42" w:rsidRDefault="00C300F3" w:rsidP="00C300F3">
            <w:pPr>
              <w:jc w:val="center"/>
              <w:rPr>
                <w:lang w:val="en-US"/>
              </w:rPr>
            </w:pPr>
            <w:r>
              <w:t>28/39</w:t>
            </w:r>
          </w:p>
        </w:tc>
      </w:tr>
      <w:tr w:rsidR="00B34C7F" w:rsidRPr="009E6F42" w14:paraId="2882B8BA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2E8505AE" w14:textId="7E577FBC" w:rsidR="00B34C7F" w:rsidRPr="009E6F42" w:rsidRDefault="0032763A" w:rsidP="00056D3A">
            <w:pPr>
              <w:rPr>
                <w:lang w:val="en-US"/>
              </w:rPr>
            </w:pPr>
            <w:r>
              <w:rPr>
                <w:lang w:val="en-US"/>
              </w:rPr>
              <w:t>Yaish (2021)</w:t>
            </w:r>
          </w:p>
        </w:tc>
        <w:tc>
          <w:tcPr>
            <w:tcW w:w="550" w:type="dxa"/>
            <w:vAlign w:val="center"/>
          </w:tcPr>
          <w:p w14:paraId="4037BC67" w14:textId="1E211990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35438D3E" w14:textId="76DE7882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vAlign w:val="center"/>
          </w:tcPr>
          <w:p w14:paraId="7B8E447C" w14:textId="4FC21334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1BE63565" w14:textId="63679505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699B3057" w14:textId="17CCC692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19A72D8" w14:textId="25EA9C24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1D3477E7" w14:textId="3474E766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0E88B93" w14:textId="03DDF120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743F3D49" w14:textId="74780D86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391F0887" w14:textId="3CABB0A9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7696F922" w14:textId="21A51B4A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18E0823E" w14:textId="56149BD5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77F145C8" w14:textId="6FAB0BD3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" w:type="dxa"/>
            <w:vAlign w:val="center"/>
          </w:tcPr>
          <w:p w14:paraId="232DA0E8" w14:textId="1C26FC6D" w:rsidR="00B34C7F" w:rsidRPr="009E6F42" w:rsidRDefault="00C300F3" w:rsidP="00056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28/39</w:t>
            </w:r>
          </w:p>
        </w:tc>
      </w:tr>
      <w:tr w:rsidR="0032763A" w:rsidRPr="009E6F42" w14:paraId="63037B76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39F5863F" w14:textId="767D7581" w:rsidR="0032763A" w:rsidRPr="009E6F42" w:rsidRDefault="0032763A" w:rsidP="0032763A">
            <w:pPr>
              <w:rPr>
                <w:lang w:val="en-US"/>
              </w:rPr>
            </w:pPr>
            <w:r>
              <w:rPr>
                <w:lang w:val="en-US"/>
              </w:rPr>
              <w:t>Asseler (2022)</w:t>
            </w:r>
          </w:p>
        </w:tc>
        <w:tc>
          <w:tcPr>
            <w:tcW w:w="550" w:type="dxa"/>
            <w:vAlign w:val="center"/>
          </w:tcPr>
          <w:p w14:paraId="1B2BEE17" w14:textId="2D5EF713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7F599B9A" w14:textId="2F39607B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vAlign w:val="center"/>
          </w:tcPr>
          <w:p w14:paraId="2BB36C71" w14:textId="47371A9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1D53EA84" w14:textId="2803C668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37589E06" w14:textId="33DF5C6C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5DB31E60" w14:textId="1AE97081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3BA12CAE" w14:textId="088DD377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313BE6F4" w14:textId="43F6447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6217ED04" w14:textId="59AD409A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4AEC8C24" w14:textId="669436B3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6FC92B2D" w14:textId="5F035A4D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138A3EFB" w14:textId="1EAC1DAE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399EF0BC" w14:textId="4BFB70A8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9" w:type="dxa"/>
            <w:vAlign w:val="center"/>
          </w:tcPr>
          <w:p w14:paraId="34D4CE84" w14:textId="0CECF9C8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30/39</w:t>
            </w:r>
          </w:p>
        </w:tc>
      </w:tr>
      <w:tr w:rsidR="0032763A" w:rsidRPr="009E6F42" w14:paraId="10450918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17A45215" w14:textId="3DC88F9A" w:rsidR="0032763A" w:rsidRPr="009E6F42" w:rsidRDefault="0032763A" w:rsidP="0032763A">
            <w:pPr>
              <w:rPr>
                <w:lang w:val="en-US"/>
              </w:rPr>
            </w:pPr>
            <w:r>
              <w:rPr>
                <w:lang w:val="en-US"/>
              </w:rPr>
              <w:t>Pallotti (2023)</w:t>
            </w:r>
          </w:p>
        </w:tc>
        <w:tc>
          <w:tcPr>
            <w:tcW w:w="550" w:type="dxa"/>
            <w:vAlign w:val="center"/>
          </w:tcPr>
          <w:p w14:paraId="15EDBEE8" w14:textId="1EAEB299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5CC18480" w14:textId="2F06589F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vAlign w:val="center"/>
          </w:tcPr>
          <w:p w14:paraId="07050183" w14:textId="218298B7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6617BE5A" w14:textId="2A296CDD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37EE72A4" w14:textId="12421F99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51B0BF4A" w14:textId="0DC2E4BC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4A75F31" w14:textId="08CDC3F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23FB7E18" w14:textId="58E368AA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2212767" w14:textId="273339B8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4CF1553C" w14:textId="733A1A43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615FCF31" w14:textId="170E750D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339C66F7" w14:textId="20AD3F2D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1226D53E" w14:textId="315D77D1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" w:type="dxa"/>
            <w:vAlign w:val="center"/>
          </w:tcPr>
          <w:p w14:paraId="76CF783F" w14:textId="68047DA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27/39</w:t>
            </w:r>
          </w:p>
        </w:tc>
      </w:tr>
      <w:tr w:rsidR="0032763A" w14:paraId="03ECA6A1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437A891A" w14:textId="64C728CB" w:rsidR="0032763A" w:rsidRPr="009E6F42" w:rsidRDefault="0032763A" w:rsidP="0032763A">
            <w:pPr>
              <w:rPr>
                <w:lang w:val="en-US"/>
              </w:rPr>
            </w:pPr>
            <w:r>
              <w:rPr>
                <w:lang w:val="en-US"/>
              </w:rPr>
              <w:t>Rahman (2024)</w:t>
            </w:r>
          </w:p>
        </w:tc>
        <w:tc>
          <w:tcPr>
            <w:tcW w:w="550" w:type="dxa"/>
            <w:vAlign w:val="center"/>
          </w:tcPr>
          <w:p w14:paraId="4EEA8ACD" w14:textId="5FAC681C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9" w:type="dxa"/>
            <w:vAlign w:val="center"/>
          </w:tcPr>
          <w:p w14:paraId="16DBCAF1" w14:textId="7422F161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9" w:type="dxa"/>
            <w:vAlign w:val="center"/>
          </w:tcPr>
          <w:p w14:paraId="09054BAE" w14:textId="7B931610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2B351AAB" w14:textId="54C25F85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2F4CDE66" w14:textId="3FD746F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vAlign w:val="center"/>
          </w:tcPr>
          <w:p w14:paraId="32FCC573" w14:textId="40CA1672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vAlign w:val="center"/>
          </w:tcPr>
          <w:p w14:paraId="262F90D0" w14:textId="23CBED68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9D352B5" w14:textId="615F680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vAlign w:val="center"/>
          </w:tcPr>
          <w:p w14:paraId="0B18A6C0" w14:textId="2426A5B1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1" w:type="dxa"/>
            <w:vAlign w:val="center"/>
          </w:tcPr>
          <w:p w14:paraId="4BC1C1AE" w14:textId="79AF4646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1" w:type="dxa"/>
            <w:vAlign w:val="center"/>
          </w:tcPr>
          <w:p w14:paraId="6330174F" w14:textId="5427D680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1" w:type="dxa"/>
            <w:vAlign w:val="center"/>
          </w:tcPr>
          <w:p w14:paraId="46FB2F81" w14:textId="175CDC12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5" w:type="dxa"/>
            <w:vAlign w:val="center"/>
          </w:tcPr>
          <w:p w14:paraId="2D5A40BB" w14:textId="607363C5" w:rsidR="0032763A" w:rsidRPr="009E6F42" w:rsidRDefault="00C300F3" w:rsidP="00327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9" w:type="dxa"/>
            <w:vAlign w:val="center"/>
          </w:tcPr>
          <w:p w14:paraId="7A7209BE" w14:textId="21BDC389" w:rsidR="0032763A" w:rsidRDefault="00C300F3" w:rsidP="0032763A">
            <w:pPr>
              <w:jc w:val="center"/>
            </w:pPr>
            <w:r>
              <w:t>19/39</w:t>
            </w:r>
          </w:p>
        </w:tc>
      </w:tr>
      <w:tr w:rsidR="0032763A" w14:paraId="58F483CF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28C1117B" w14:textId="29453B9A" w:rsidR="0032763A" w:rsidRPr="00997AEE" w:rsidRDefault="0032763A" w:rsidP="0032763A">
            <w:r>
              <w:t>Giacomozzi (2025)</w:t>
            </w:r>
          </w:p>
        </w:tc>
        <w:tc>
          <w:tcPr>
            <w:tcW w:w="550" w:type="dxa"/>
            <w:vAlign w:val="center"/>
          </w:tcPr>
          <w:p w14:paraId="11C86EDB" w14:textId="0F5548FC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49" w:type="dxa"/>
            <w:vAlign w:val="center"/>
          </w:tcPr>
          <w:p w14:paraId="515192DC" w14:textId="55DDB2CD" w:rsidR="0032763A" w:rsidRDefault="00C300F3" w:rsidP="0032763A">
            <w:pPr>
              <w:jc w:val="center"/>
            </w:pPr>
            <w:r>
              <w:t>3</w:t>
            </w:r>
          </w:p>
        </w:tc>
        <w:tc>
          <w:tcPr>
            <w:tcW w:w="549" w:type="dxa"/>
            <w:vAlign w:val="center"/>
          </w:tcPr>
          <w:p w14:paraId="417BF0D1" w14:textId="352158B6" w:rsidR="0032763A" w:rsidRDefault="00C300F3" w:rsidP="0032763A">
            <w:pPr>
              <w:jc w:val="center"/>
            </w:pPr>
            <w:r>
              <w:t>3</w:t>
            </w:r>
          </w:p>
        </w:tc>
        <w:tc>
          <w:tcPr>
            <w:tcW w:w="550" w:type="dxa"/>
            <w:vAlign w:val="center"/>
          </w:tcPr>
          <w:p w14:paraId="4AD2552C" w14:textId="5B5509B8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021A4B42" w14:textId="6862BC3F" w:rsidR="0032763A" w:rsidRDefault="00C300F3" w:rsidP="0032763A">
            <w:pPr>
              <w:jc w:val="center"/>
            </w:pPr>
            <w:r>
              <w:t>3</w:t>
            </w:r>
          </w:p>
        </w:tc>
        <w:tc>
          <w:tcPr>
            <w:tcW w:w="550" w:type="dxa"/>
            <w:vAlign w:val="center"/>
          </w:tcPr>
          <w:p w14:paraId="45C5E763" w14:textId="2EDCA603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550" w:type="dxa"/>
            <w:vAlign w:val="center"/>
          </w:tcPr>
          <w:p w14:paraId="544A9496" w14:textId="61D994DC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4C33243F" w14:textId="7330989B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610251FC" w14:textId="2A5B6699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681" w:type="dxa"/>
            <w:vAlign w:val="center"/>
          </w:tcPr>
          <w:p w14:paraId="31102D3B" w14:textId="0F7BD1D4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681" w:type="dxa"/>
            <w:vAlign w:val="center"/>
          </w:tcPr>
          <w:p w14:paraId="54A3ED80" w14:textId="1C2D681E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681" w:type="dxa"/>
            <w:vAlign w:val="center"/>
          </w:tcPr>
          <w:p w14:paraId="2FDB22C4" w14:textId="14FFFFEC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805" w:type="dxa"/>
            <w:vAlign w:val="center"/>
          </w:tcPr>
          <w:p w14:paraId="04D175D3" w14:textId="3C09BCFA" w:rsidR="0032763A" w:rsidRDefault="00C300F3" w:rsidP="0032763A">
            <w:pPr>
              <w:jc w:val="center"/>
            </w:pPr>
            <w:r>
              <w:t>3</w:t>
            </w:r>
          </w:p>
        </w:tc>
        <w:tc>
          <w:tcPr>
            <w:tcW w:w="949" w:type="dxa"/>
            <w:vAlign w:val="center"/>
          </w:tcPr>
          <w:p w14:paraId="44DFCE27" w14:textId="5C20070D" w:rsidR="0032763A" w:rsidRDefault="00C300F3" w:rsidP="0032763A">
            <w:pPr>
              <w:jc w:val="center"/>
            </w:pPr>
            <w:r>
              <w:t>28/39</w:t>
            </w:r>
          </w:p>
        </w:tc>
      </w:tr>
      <w:tr w:rsidR="0032763A" w14:paraId="69C511FD" w14:textId="77777777" w:rsidTr="00056D3A">
        <w:trPr>
          <w:trHeight w:val="537"/>
        </w:trPr>
        <w:tc>
          <w:tcPr>
            <w:tcW w:w="1672" w:type="dxa"/>
            <w:vAlign w:val="center"/>
          </w:tcPr>
          <w:p w14:paraId="37718DA4" w14:textId="633C6702" w:rsidR="0032763A" w:rsidRDefault="0032763A" w:rsidP="0032763A">
            <w:r>
              <w:t>Middleton (2025)</w:t>
            </w:r>
          </w:p>
        </w:tc>
        <w:tc>
          <w:tcPr>
            <w:tcW w:w="550" w:type="dxa"/>
            <w:vAlign w:val="center"/>
          </w:tcPr>
          <w:p w14:paraId="1A53A692" w14:textId="7A37148A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549" w:type="dxa"/>
            <w:vAlign w:val="center"/>
          </w:tcPr>
          <w:p w14:paraId="1629E84A" w14:textId="2E1BFCC0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49" w:type="dxa"/>
            <w:vAlign w:val="center"/>
          </w:tcPr>
          <w:p w14:paraId="60C109AA" w14:textId="02BC2D17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689CB418" w14:textId="081A8EF2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5EB5E7CA" w14:textId="67150453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550" w:type="dxa"/>
            <w:vAlign w:val="center"/>
          </w:tcPr>
          <w:p w14:paraId="038A1FE1" w14:textId="28F38E2A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550" w:type="dxa"/>
            <w:vAlign w:val="center"/>
          </w:tcPr>
          <w:p w14:paraId="64F5B900" w14:textId="2953689A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550" w:type="dxa"/>
            <w:vAlign w:val="center"/>
          </w:tcPr>
          <w:p w14:paraId="41C73308" w14:textId="7FE095B6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550" w:type="dxa"/>
            <w:vAlign w:val="center"/>
          </w:tcPr>
          <w:p w14:paraId="11FD8151" w14:textId="65DC690A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681" w:type="dxa"/>
            <w:vAlign w:val="center"/>
          </w:tcPr>
          <w:p w14:paraId="4556B7DF" w14:textId="53B6A3A3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681" w:type="dxa"/>
            <w:vAlign w:val="center"/>
          </w:tcPr>
          <w:p w14:paraId="2AD8CFBD" w14:textId="20B0797C" w:rsidR="0032763A" w:rsidRDefault="00C300F3" w:rsidP="0032763A">
            <w:pPr>
              <w:jc w:val="center"/>
            </w:pPr>
            <w:r>
              <w:t>2</w:t>
            </w:r>
          </w:p>
        </w:tc>
        <w:tc>
          <w:tcPr>
            <w:tcW w:w="681" w:type="dxa"/>
            <w:vAlign w:val="center"/>
          </w:tcPr>
          <w:p w14:paraId="5AA64473" w14:textId="2D3158A6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805" w:type="dxa"/>
            <w:vAlign w:val="center"/>
          </w:tcPr>
          <w:p w14:paraId="379CD1DC" w14:textId="5922A089" w:rsidR="0032763A" w:rsidRDefault="00C300F3" w:rsidP="0032763A">
            <w:pPr>
              <w:jc w:val="center"/>
            </w:pPr>
            <w:r>
              <w:t>1</w:t>
            </w:r>
          </w:p>
        </w:tc>
        <w:tc>
          <w:tcPr>
            <w:tcW w:w="949" w:type="dxa"/>
            <w:vAlign w:val="center"/>
          </w:tcPr>
          <w:p w14:paraId="25EBFFE7" w14:textId="6194A23E" w:rsidR="0032763A" w:rsidRDefault="00C300F3" w:rsidP="0032763A">
            <w:pPr>
              <w:jc w:val="center"/>
            </w:pPr>
            <w:r>
              <w:t>18/39</w:t>
            </w:r>
          </w:p>
        </w:tc>
      </w:tr>
      <w:tr w:rsidR="0032763A" w14:paraId="2F7DCFF4" w14:textId="77777777" w:rsidTr="00056D3A">
        <w:trPr>
          <w:trHeight w:val="268"/>
        </w:trPr>
        <w:tc>
          <w:tcPr>
            <w:tcW w:w="1672" w:type="dxa"/>
            <w:vAlign w:val="center"/>
          </w:tcPr>
          <w:p w14:paraId="3056FF5C" w14:textId="6BCE5BDC" w:rsidR="0032763A" w:rsidRDefault="00F05D6A" w:rsidP="0032763A">
            <w:r>
              <w:t>TOTAL</w:t>
            </w:r>
          </w:p>
        </w:tc>
        <w:tc>
          <w:tcPr>
            <w:tcW w:w="550" w:type="dxa"/>
            <w:vAlign w:val="center"/>
          </w:tcPr>
          <w:p w14:paraId="148F4B0F" w14:textId="4E353586" w:rsidR="0032763A" w:rsidRDefault="0032763A" w:rsidP="0032763A">
            <w:pPr>
              <w:jc w:val="center"/>
            </w:pPr>
          </w:p>
        </w:tc>
        <w:tc>
          <w:tcPr>
            <w:tcW w:w="549" w:type="dxa"/>
            <w:vAlign w:val="center"/>
          </w:tcPr>
          <w:p w14:paraId="583F41BC" w14:textId="6CF355F3" w:rsidR="0032763A" w:rsidRDefault="0032763A" w:rsidP="0032763A">
            <w:pPr>
              <w:jc w:val="center"/>
            </w:pPr>
          </w:p>
        </w:tc>
        <w:tc>
          <w:tcPr>
            <w:tcW w:w="549" w:type="dxa"/>
            <w:vAlign w:val="center"/>
          </w:tcPr>
          <w:p w14:paraId="0DC9A77C" w14:textId="1111A4FE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0C2AFFE4" w14:textId="41D4857B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68A77803" w14:textId="00546C89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7BB3EF0A" w14:textId="19AF9784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40E65EAD" w14:textId="376E3337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60CAD90E" w14:textId="10AF7D7F" w:rsidR="0032763A" w:rsidRDefault="0032763A" w:rsidP="0032763A">
            <w:pPr>
              <w:jc w:val="center"/>
            </w:pPr>
          </w:p>
        </w:tc>
        <w:tc>
          <w:tcPr>
            <w:tcW w:w="550" w:type="dxa"/>
            <w:vAlign w:val="center"/>
          </w:tcPr>
          <w:p w14:paraId="60F5CF7E" w14:textId="0D36F707" w:rsidR="0032763A" w:rsidRDefault="0032763A" w:rsidP="0032763A">
            <w:pPr>
              <w:jc w:val="center"/>
            </w:pPr>
          </w:p>
        </w:tc>
        <w:tc>
          <w:tcPr>
            <w:tcW w:w="681" w:type="dxa"/>
            <w:vAlign w:val="center"/>
          </w:tcPr>
          <w:p w14:paraId="5125F3B5" w14:textId="0212258B" w:rsidR="0032763A" w:rsidRDefault="0032763A" w:rsidP="0032763A">
            <w:pPr>
              <w:jc w:val="center"/>
            </w:pPr>
          </w:p>
        </w:tc>
        <w:tc>
          <w:tcPr>
            <w:tcW w:w="681" w:type="dxa"/>
            <w:vAlign w:val="center"/>
          </w:tcPr>
          <w:p w14:paraId="380345EA" w14:textId="225716CB" w:rsidR="0032763A" w:rsidRDefault="0032763A" w:rsidP="0032763A">
            <w:pPr>
              <w:jc w:val="center"/>
            </w:pPr>
          </w:p>
        </w:tc>
        <w:tc>
          <w:tcPr>
            <w:tcW w:w="681" w:type="dxa"/>
            <w:vAlign w:val="center"/>
          </w:tcPr>
          <w:p w14:paraId="709DEFB5" w14:textId="234828EF" w:rsidR="0032763A" w:rsidRDefault="0032763A" w:rsidP="0032763A">
            <w:pPr>
              <w:jc w:val="center"/>
            </w:pPr>
          </w:p>
        </w:tc>
        <w:tc>
          <w:tcPr>
            <w:tcW w:w="805" w:type="dxa"/>
            <w:vAlign w:val="center"/>
          </w:tcPr>
          <w:p w14:paraId="7601DA74" w14:textId="400BE475" w:rsidR="0032763A" w:rsidRDefault="0032763A" w:rsidP="0032763A">
            <w:pPr>
              <w:jc w:val="center"/>
            </w:pPr>
          </w:p>
        </w:tc>
        <w:tc>
          <w:tcPr>
            <w:tcW w:w="949" w:type="dxa"/>
            <w:vAlign w:val="center"/>
          </w:tcPr>
          <w:p w14:paraId="1F94EE11" w14:textId="05A5ADDF" w:rsidR="0032763A" w:rsidRDefault="00F05D6A" w:rsidP="0032763A">
            <w:pPr>
              <w:jc w:val="center"/>
            </w:pPr>
            <w:r>
              <w:t>25.8/39</w:t>
            </w:r>
          </w:p>
        </w:tc>
      </w:tr>
    </w:tbl>
    <w:p w14:paraId="089F8BF3" w14:textId="77777777" w:rsidR="00B34C7F" w:rsidRDefault="00B34C7F" w:rsidP="00B34C7F">
      <w:r>
        <w:rPr>
          <w:i/>
          <w:iCs/>
          <w:sz w:val="20"/>
          <w:szCs w:val="20"/>
        </w:rPr>
        <w:t>Q</w:t>
      </w:r>
      <w:r w:rsidRPr="00483CE1"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question</w:t>
      </w:r>
      <w:r w:rsidRPr="00483CE1">
        <w:rPr>
          <w:i/>
          <w:iCs/>
          <w:sz w:val="20"/>
          <w:szCs w:val="20"/>
        </w:rPr>
        <w:t>, YoP: year of publication</w:t>
      </w:r>
    </w:p>
    <w:p w14:paraId="5057C4BE" w14:textId="77777777" w:rsidR="00B34C7F" w:rsidRDefault="00B34C7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41DF80D2" w14:textId="4ED4AF59" w:rsidR="007F671C" w:rsidRPr="0063221E" w:rsidRDefault="007F671C" w:rsidP="007F671C">
      <w:r>
        <w:rPr>
          <w:b/>
          <w:bCs/>
          <w:sz w:val="24"/>
          <w:szCs w:val="24"/>
          <w:u w:val="single"/>
        </w:rPr>
        <w:t xml:space="preserve">Appendix </w:t>
      </w:r>
      <w:r w:rsidR="00255A4D">
        <w:rPr>
          <w:b/>
          <w:bCs/>
          <w:sz w:val="24"/>
          <w:szCs w:val="24"/>
          <w:u w:val="single"/>
        </w:rPr>
        <w:t>C</w:t>
      </w:r>
      <w:r>
        <w:rPr>
          <w:b/>
          <w:bCs/>
          <w:sz w:val="24"/>
          <w:szCs w:val="24"/>
          <w:u w:val="single"/>
        </w:rPr>
        <w:t xml:space="preserve">: </w:t>
      </w:r>
      <w:r w:rsidR="00255A4D">
        <w:rPr>
          <w:b/>
          <w:bCs/>
          <w:sz w:val="24"/>
          <w:szCs w:val="24"/>
          <w:u w:val="single"/>
        </w:rPr>
        <w:t>Bias assessment</w:t>
      </w:r>
    </w:p>
    <w:p w14:paraId="365DC5EA" w14:textId="77777777" w:rsidR="007F671C" w:rsidRPr="0063221E" w:rsidRDefault="007F671C" w:rsidP="007F671C">
      <w:pPr>
        <w:rPr>
          <w:i/>
          <w:iCs/>
          <w:sz w:val="24"/>
          <w:szCs w:val="24"/>
          <w:u w:val="single"/>
          <w:lang w:val="en-US"/>
        </w:rPr>
      </w:pPr>
      <w:r w:rsidRPr="0063221E">
        <w:rPr>
          <w:i/>
          <w:iCs/>
          <w:sz w:val="24"/>
          <w:szCs w:val="24"/>
          <w:u w:val="single"/>
          <w:lang w:val="en-US"/>
        </w:rPr>
        <w:t>Domains:</w:t>
      </w:r>
    </w:p>
    <w:p w14:paraId="467E82BD" w14:textId="77777777" w:rsidR="007F671C" w:rsidRPr="0063221E" w:rsidRDefault="007F671C" w:rsidP="007F671C">
      <w:pPr>
        <w:rPr>
          <w:lang w:val="en-US"/>
        </w:rPr>
      </w:pPr>
      <w:r w:rsidRPr="0063221E">
        <w:rPr>
          <w:lang w:val="en-US"/>
        </w:rPr>
        <w:t>D1: Risk of bias due to confounding</w:t>
      </w:r>
      <w:r w:rsidRPr="0063221E">
        <w:rPr>
          <w:lang w:val="en-US"/>
        </w:rPr>
        <w:br/>
        <w:t>D2: Risk of bias arising from measurements of the exposure</w:t>
      </w:r>
      <w:r w:rsidRPr="0063221E">
        <w:rPr>
          <w:lang w:val="en-US"/>
        </w:rPr>
        <w:br/>
        <w:t>D3: Risk of bias in selection of participants into the study (or into the analysis)</w:t>
      </w:r>
      <w:r w:rsidRPr="0063221E">
        <w:rPr>
          <w:lang w:val="en-US"/>
        </w:rPr>
        <w:br/>
        <w:t>D4: Risk of bias due to post-exposure interventions</w:t>
      </w:r>
      <w:r w:rsidRPr="0063221E">
        <w:rPr>
          <w:lang w:val="en-US"/>
        </w:rPr>
        <w:br/>
        <w:t>D5: Risk of bias due to missing data</w:t>
      </w:r>
      <w:r w:rsidRPr="0063221E">
        <w:rPr>
          <w:lang w:val="en-US"/>
        </w:rPr>
        <w:br/>
        <w:t>D6: Risk of bias arising from the measurement of the outcome</w:t>
      </w:r>
      <w:r w:rsidRPr="0063221E">
        <w:rPr>
          <w:lang w:val="en-US"/>
        </w:rPr>
        <w:br/>
        <w:t>D7: Risk of bias in selection of the reported result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2612"/>
        <w:gridCol w:w="913"/>
        <w:gridCol w:w="910"/>
        <w:gridCol w:w="910"/>
        <w:gridCol w:w="910"/>
        <w:gridCol w:w="910"/>
        <w:gridCol w:w="877"/>
        <w:gridCol w:w="877"/>
        <w:gridCol w:w="877"/>
      </w:tblGrid>
      <w:tr w:rsidR="007F671C" w14:paraId="5F6EBB54" w14:textId="77777777" w:rsidTr="004662E5">
        <w:trPr>
          <w:trHeight w:val="265"/>
        </w:trPr>
        <w:tc>
          <w:tcPr>
            <w:tcW w:w="2612" w:type="dxa"/>
            <w:vAlign w:val="center"/>
          </w:tcPr>
          <w:p w14:paraId="7E6A799A" w14:textId="77777777" w:rsidR="007F671C" w:rsidRDefault="007F671C" w:rsidP="004662E5">
            <w:pPr>
              <w:jc w:val="center"/>
            </w:pPr>
            <w:r>
              <w:t>Author (YoP)</w:t>
            </w:r>
          </w:p>
        </w:tc>
        <w:tc>
          <w:tcPr>
            <w:tcW w:w="913" w:type="dxa"/>
            <w:vAlign w:val="center"/>
          </w:tcPr>
          <w:p w14:paraId="55C80D31" w14:textId="77777777" w:rsidR="007F671C" w:rsidRDefault="007F671C" w:rsidP="004662E5">
            <w:pPr>
              <w:jc w:val="center"/>
            </w:pPr>
            <w:r>
              <w:t>D1</w:t>
            </w:r>
          </w:p>
        </w:tc>
        <w:tc>
          <w:tcPr>
            <w:tcW w:w="910" w:type="dxa"/>
            <w:vAlign w:val="center"/>
          </w:tcPr>
          <w:p w14:paraId="76AF0191" w14:textId="77777777" w:rsidR="007F671C" w:rsidRDefault="007F671C" w:rsidP="004662E5">
            <w:pPr>
              <w:jc w:val="center"/>
            </w:pPr>
            <w:r>
              <w:t>D2</w:t>
            </w:r>
          </w:p>
        </w:tc>
        <w:tc>
          <w:tcPr>
            <w:tcW w:w="910" w:type="dxa"/>
            <w:vAlign w:val="center"/>
          </w:tcPr>
          <w:p w14:paraId="32DBFFAD" w14:textId="77777777" w:rsidR="007F671C" w:rsidRDefault="007F671C" w:rsidP="004662E5">
            <w:pPr>
              <w:jc w:val="center"/>
            </w:pPr>
            <w:r>
              <w:t>D3</w:t>
            </w:r>
          </w:p>
        </w:tc>
        <w:tc>
          <w:tcPr>
            <w:tcW w:w="910" w:type="dxa"/>
            <w:vAlign w:val="center"/>
          </w:tcPr>
          <w:p w14:paraId="3CEC6E2F" w14:textId="77777777" w:rsidR="007F671C" w:rsidRDefault="007F671C" w:rsidP="004662E5">
            <w:pPr>
              <w:jc w:val="center"/>
            </w:pPr>
            <w:r>
              <w:t>D4</w:t>
            </w:r>
          </w:p>
        </w:tc>
        <w:tc>
          <w:tcPr>
            <w:tcW w:w="910" w:type="dxa"/>
            <w:vAlign w:val="center"/>
          </w:tcPr>
          <w:p w14:paraId="554BCED9" w14:textId="77777777" w:rsidR="007F671C" w:rsidRDefault="007F671C" w:rsidP="004662E5">
            <w:pPr>
              <w:jc w:val="center"/>
            </w:pPr>
            <w:r>
              <w:t>D5</w:t>
            </w:r>
          </w:p>
        </w:tc>
        <w:tc>
          <w:tcPr>
            <w:tcW w:w="877" w:type="dxa"/>
            <w:vAlign w:val="center"/>
          </w:tcPr>
          <w:p w14:paraId="584B4980" w14:textId="77777777" w:rsidR="007F671C" w:rsidRDefault="007F671C" w:rsidP="004662E5">
            <w:pPr>
              <w:jc w:val="center"/>
            </w:pPr>
            <w:r>
              <w:t>D6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vAlign w:val="center"/>
          </w:tcPr>
          <w:p w14:paraId="5B4F9834" w14:textId="77777777" w:rsidR="007F671C" w:rsidRDefault="007F671C" w:rsidP="004662E5">
            <w:pPr>
              <w:jc w:val="center"/>
            </w:pPr>
            <w:r>
              <w:t>D7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vAlign w:val="center"/>
          </w:tcPr>
          <w:p w14:paraId="178EE187" w14:textId="77777777" w:rsidR="007F671C" w:rsidRDefault="007F671C" w:rsidP="004662E5">
            <w:pPr>
              <w:jc w:val="center"/>
            </w:pPr>
            <w:r>
              <w:t>G.A.</w:t>
            </w:r>
          </w:p>
        </w:tc>
      </w:tr>
      <w:tr w:rsidR="00130CDE" w14:paraId="6FA01E39" w14:textId="77777777" w:rsidTr="00D77780">
        <w:trPr>
          <w:trHeight w:val="537"/>
        </w:trPr>
        <w:tc>
          <w:tcPr>
            <w:tcW w:w="2612" w:type="dxa"/>
            <w:vAlign w:val="center"/>
          </w:tcPr>
          <w:p w14:paraId="361563B4" w14:textId="4C6FA574" w:rsidR="007F671C" w:rsidRDefault="007F671C" w:rsidP="007F671C">
            <w:pPr>
              <w:jc w:val="center"/>
            </w:pPr>
            <w:r>
              <w:t>Caanen (2017)</w:t>
            </w:r>
          </w:p>
        </w:tc>
        <w:tc>
          <w:tcPr>
            <w:tcW w:w="913" w:type="dxa"/>
            <w:shd w:val="clear" w:color="auto" w:fill="FF0000"/>
            <w:vAlign w:val="center"/>
          </w:tcPr>
          <w:p w14:paraId="6D9EB03A" w14:textId="4E6A8A0D" w:rsidR="007F671C" w:rsidRDefault="00130CDE" w:rsidP="004662E5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32625C37" w14:textId="683EF048" w:rsidR="007F671C" w:rsidRDefault="00130CDE" w:rsidP="004662E5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617A8295" w14:textId="40541EF1" w:rsidR="007F671C" w:rsidRDefault="007F671C" w:rsidP="004662E5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33F08B30" w14:textId="36539914" w:rsidR="007F671C" w:rsidRDefault="00130CDE" w:rsidP="004662E5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2E1880FD" w14:textId="40245BBF" w:rsidR="007F671C" w:rsidRDefault="00130CDE" w:rsidP="004662E5">
            <w:pPr>
              <w:jc w:val="center"/>
            </w:pPr>
            <w:r>
              <w:t>?</w:t>
            </w:r>
          </w:p>
        </w:tc>
        <w:tc>
          <w:tcPr>
            <w:tcW w:w="877" w:type="dxa"/>
            <w:shd w:val="clear" w:color="auto" w:fill="92D050"/>
            <w:vAlign w:val="center"/>
          </w:tcPr>
          <w:p w14:paraId="7D19277F" w14:textId="3B7A97DC" w:rsidR="007F671C" w:rsidRDefault="00130CDE" w:rsidP="004662E5">
            <w:pPr>
              <w:jc w:val="center"/>
            </w:pPr>
            <w:r>
              <w:t>+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490D3F2D" w14:textId="31472CD3" w:rsidR="007F671C" w:rsidRDefault="00D77780" w:rsidP="004662E5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007A51C8" w14:textId="6920B873" w:rsidR="007F671C" w:rsidRDefault="00130CDE" w:rsidP="004662E5">
            <w:pPr>
              <w:jc w:val="center"/>
            </w:pPr>
            <w:r>
              <w:t>?</w:t>
            </w:r>
          </w:p>
        </w:tc>
      </w:tr>
      <w:tr w:rsidR="00130CDE" w14:paraId="2237B7C0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6CB4763A" w14:textId="12644AC6" w:rsidR="007F671C" w:rsidRPr="00997AEE" w:rsidRDefault="007F671C" w:rsidP="007F671C">
            <w:pPr>
              <w:jc w:val="center"/>
            </w:pPr>
            <w:r w:rsidRPr="00EE7D86">
              <w:rPr>
                <w:sz w:val="20"/>
                <w:szCs w:val="20"/>
              </w:rPr>
              <w:t>Borrás (2019)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62288EAC" w14:textId="00CB92EC" w:rsidR="007F671C" w:rsidRDefault="000E2CD7" w:rsidP="004662E5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48F64336" w14:textId="1CD02840" w:rsidR="007F671C" w:rsidRDefault="000E2CD7" w:rsidP="004662E5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2A7D4995" w14:textId="27E1FDAE" w:rsidR="007F671C" w:rsidRDefault="000E2CD7" w:rsidP="004662E5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237CA03D" w14:textId="137C7004" w:rsidR="007F671C" w:rsidRDefault="000E2CD7" w:rsidP="004662E5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7F1C0618" w14:textId="78A4E1C9" w:rsidR="007F671C" w:rsidRDefault="000E2CD7" w:rsidP="004662E5">
            <w:pPr>
              <w:jc w:val="center"/>
            </w:pPr>
            <w:r>
              <w:t>-</w:t>
            </w:r>
          </w:p>
        </w:tc>
        <w:tc>
          <w:tcPr>
            <w:tcW w:w="877" w:type="dxa"/>
            <w:shd w:val="clear" w:color="auto" w:fill="FF0000"/>
            <w:vAlign w:val="center"/>
          </w:tcPr>
          <w:p w14:paraId="7122C0ED" w14:textId="6876CCBF" w:rsidR="007F671C" w:rsidRDefault="000E2CD7" w:rsidP="004662E5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5D5027D3" w14:textId="3099B333" w:rsidR="007F671C" w:rsidRDefault="000E2CD7" w:rsidP="004662E5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6714C0DC" w14:textId="23CDC6D7" w:rsidR="007F671C" w:rsidRDefault="000E2CD7" w:rsidP="004662E5">
            <w:pPr>
              <w:jc w:val="center"/>
            </w:pPr>
            <w:r>
              <w:t>-</w:t>
            </w:r>
          </w:p>
        </w:tc>
      </w:tr>
      <w:tr w:rsidR="00130CDE" w14:paraId="3EE44A4D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4E9115F1" w14:textId="49FA2E79" w:rsidR="007F671C" w:rsidRDefault="007F671C" w:rsidP="007F671C">
            <w:pPr>
              <w:jc w:val="center"/>
            </w:pPr>
            <w:r w:rsidRPr="00EE7D86">
              <w:rPr>
                <w:sz w:val="20"/>
                <w:szCs w:val="20"/>
              </w:rPr>
              <w:t>Yaish (2021)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2F03AC8C" w14:textId="316A9A04" w:rsidR="007F671C" w:rsidRDefault="00221C6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3AFF4336" w14:textId="23E8B4BE" w:rsidR="007F671C" w:rsidRDefault="00221C6C" w:rsidP="007F671C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6DC24BFA" w14:textId="61A35FBF" w:rsidR="007F671C" w:rsidRDefault="00221C6C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51E99C19" w14:textId="539D097D" w:rsidR="007F671C" w:rsidRDefault="00221C6C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0A1642AD" w14:textId="2731286D" w:rsidR="007F671C" w:rsidRDefault="00221C6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shd w:val="clear" w:color="auto" w:fill="FFFF00"/>
            <w:vAlign w:val="center"/>
          </w:tcPr>
          <w:p w14:paraId="1308A74A" w14:textId="11C4439C" w:rsidR="007F671C" w:rsidRDefault="00221C6C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4E067D73" w14:textId="316267B4" w:rsidR="007F671C" w:rsidRDefault="00221C6C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6A078E20" w14:textId="4A81D7DA" w:rsidR="007F671C" w:rsidRDefault="00221C6C" w:rsidP="007F671C">
            <w:pPr>
              <w:jc w:val="center"/>
            </w:pPr>
            <w:r>
              <w:t>-</w:t>
            </w:r>
          </w:p>
        </w:tc>
      </w:tr>
      <w:tr w:rsidR="00130CDE" w14:paraId="2BE871A6" w14:textId="77777777" w:rsidTr="00D77780">
        <w:trPr>
          <w:trHeight w:val="537"/>
        </w:trPr>
        <w:tc>
          <w:tcPr>
            <w:tcW w:w="2612" w:type="dxa"/>
            <w:vAlign w:val="center"/>
          </w:tcPr>
          <w:p w14:paraId="57033C4B" w14:textId="1E87AFE0" w:rsidR="007F671C" w:rsidRPr="00997AEE" w:rsidRDefault="007F671C" w:rsidP="007F671C">
            <w:pPr>
              <w:jc w:val="center"/>
            </w:pPr>
            <w:r>
              <w:t>Asseler (2022)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322CFEA9" w14:textId="0DA16EC2" w:rsidR="007F671C" w:rsidRDefault="004A2EE1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3F5C4EE9" w14:textId="04DAAED1" w:rsidR="007F671C" w:rsidRDefault="004A2EE1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534C25A6" w14:textId="4C8F6BF0" w:rsidR="007F671C" w:rsidRDefault="00D77780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2B4D3C74" w14:textId="0B3EBC54" w:rsidR="007F671C" w:rsidRDefault="000E2CD7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4D14FE3D" w14:textId="78CFD348" w:rsidR="007F671C" w:rsidRDefault="00D77780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shd w:val="clear" w:color="auto" w:fill="92D050"/>
            <w:vAlign w:val="center"/>
          </w:tcPr>
          <w:p w14:paraId="396A4AAB" w14:textId="15B9A2A6" w:rsidR="007F671C" w:rsidRDefault="004A2EE1" w:rsidP="007F671C">
            <w:pPr>
              <w:jc w:val="center"/>
            </w:pPr>
            <w:r>
              <w:t>+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3DBF5A2A" w14:textId="216BC77C" w:rsidR="007F671C" w:rsidRDefault="004A2EE1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70F2C124" w14:textId="54713A94" w:rsidR="007F671C" w:rsidRDefault="004A2EE1" w:rsidP="007F671C">
            <w:pPr>
              <w:jc w:val="center"/>
            </w:pPr>
            <w:r>
              <w:t>?</w:t>
            </w:r>
          </w:p>
        </w:tc>
      </w:tr>
      <w:tr w:rsidR="00130CDE" w14:paraId="13161E60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0F5CB29E" w14:textId="0961716D" w:rsidR="007F671C" w:rsidRPr="00997AEE" w:rsidRDefault="007F671C" w:rsidP="007F671C">
            <w:pPr>
              <w:jc w:val="center"/>
            </w:pPr>
            <w:r>
              <w:t>Pallotti (2023)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723D0B8C" w14:textId="2D1BCEE5" w:rsidR="007F671C" w:rsidRDefault="004A2EE1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2AF0E3E2" w14:textId="22AEF5E3" w:rsidR="007F671C" w:rsidRDefault="004A2EE1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76632FD6" w14:textId="1EDD0155" w:rsidR="007F671C" w:rsidRDefault="004A2EE1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562F23AB" w14:textId="3DAFBBB5" w:rsidR="007F671C" w:rsidRDefault="004A2EE1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69784BEF" w14:textId="1F88E110" w:rsidR="007F671C" w:rsidRDefault="004A2EE1" w:rsidP="007F671C">
            <w:pPr>
              <w:jc w:val="center"/>
            </w:pPr>
            <w:r>
              <w:t>+</w:t>
            </w:r>
          </w:p>
        </w:tc>
        <w:tc>
          <w:tcPr>
            <w:tcW w:w="877" w:type="dxa"/>
            <w:shd w:val="clear" w:color="auto" w:fill="FF0000"/>
            <w:vAlign w:val="center"/>
          </w:tcPr>
          <w:p w14:paraId="4705F07B" w14:textId="6015C191" w:rsidR="007F671C" w:rsidRDefault="004A2EE1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92D050"/>
            <w:vAlign w:val="center"/>
          </w:tcPr>
          <w:p w14:paraId="49E784A9" w14:textId="612EEBB7" w:rsidR="007F671C" w:rsidRDefault="004A2EE1" w:rsidP="007F671C">
            <w:pPr>
              <w:jc w:val="center"/>
            </w:pPr>
            <w:r>
              <w:t>+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51D92966" w14:textId="19C0D50A" w:rsidR="007F671C" w:rsidRDefault="004A2EE1" w:rsidP="007F671C">
            <w:pPr>
              <w:jc w:val="center"/>
            </w:pPr>
            <w:r>
              <w:t>?</w:t>
            </w:r>
          </w:p>
        </w:tc>
      </w:tr>
      <w:tr w:rsidR="00130CDE" w14:paraId="6D9782B3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52980711" w14:textId="72E586D8" w:rsidR="007F671C" w:rsidRPr="00997AEE" w:rsidRDefault="007F671C" w:rsidP="007F671C">
            <w:pPr>
              <w:jc w:val="center"/>
            </w:pPr>
            <w:r>
              <w:t>Rahman (2024)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06F347E8" w14:textId="48914BF4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1109D7F2" w14:textId="7539E19D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41AE0BF2" w14:textId="091BBCAA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4D0D231F" w14:textId="7F7AD607" w:rsidR="007F671C" w:rsidRDefault="007F671C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0C093ECC" w14:textId="2671C25B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shd w:val="clear" w:color="auto" w:fill="FF0000"/>
            <w:vAlign w:val="center"/>
          </w:tcPr>
          <w:p w14:paraId="6D4F349A" w14:textId="19D236C5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12A1F1A2" w14:textId="308BD518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73A07438" w14:textId="08218440" w:rsidR="007F671C" w:rsidRDefault="007F671C" w:rsidP="007F671C">
            <w:pPr>
              <w:jc w:val="center"/>
            </w:pPr>
            <w:r>
              <w:t>-</w:t>
            </w:r>
          </w:p>
        </w:tc>
      </w:tr>
      <w:tr w:rsidR="00130CDE" w14:paraId="06F3702E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687DFEB1" w14:textId="415951C6" w:rsidR="007F671C" w:rsidRPr="00997AEE" w:rsidRDefault="007F671C" w:rsidP="007F671C">
            <w:pPr>
              <w:jc w:val="center"/>
            </w:pPr>
            <w:r>
              <w:t>Giacomozzi (2025)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44A0BB45" w14:textId="0BD5F705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653D2047" w14:textId="74D5E232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750C384E" w14:textId="7AD6B45C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70D8F37B" w14:textId="6F9D8E23" w:rsidR="007F671C" w:rsidRDefault="000E2CD7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313BA7C4" w14:textId="4C538E07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shd w:val="clear" w:color="auto" w:fill="FF0000"/>
            <w:vAlign w:val="center"/>
          </w:tcPr>
          <w:p w14:paraId="088670F9" w14:textId="0D245FA4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28A8C2FF" w14:textId="5809D24F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4EBB6A8D" w14:textId="3C7C71BE" w:rsidR="007F671C" w:rsidRDefault="007F671C" w:rsidP="007F671C">
            <w:pPr>
              <w:jc w:val="center"/>
            </w:pPr>
            <w:r>
              <w:t>-</w:t>
            </w:r>
          </w:p>
        </w:tc>
      </w:tr>
      <w:tr w:rsidR="00130CDE" w14:paraId="2BF06C3F" w14:textId="77777777" w:rsidTr="00130CDE">
        <w:trPr>
          <w:trHeight w:val="537"/>
        </w:trPr>
        <w:tc>
          <w:tcPr>
            <w:tcW w:w="2612" w:type="dxa"/>
            <w:vAlign w:val="center"/>
          </w:tcPr>
          <w:p w14:paraId="442336BA" w14:textId="2F4B0836" w:rsidR="007F671C" w:rsidRDefault="007F671C" w:rsidP="007F671C">
            <w:pPr>
              <w:jc w:val="center"/>
            </w:pPr>
            <w:r>
              <w:t>Middleton (2025)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4F8D4A09" w14:textId="30543D15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FF00"/>
            <w:vAlign w:val="center"/>
          </w:tcPr>
          <w:p w14:paraId="08C988EA" w14:textId="6ACC07CD" w:rsidR="007F671C" w:rsidRDefault="007F671C" w:rsidP="007F671C">
            <w:pPr>
              <w:jc w:val="center"/>
            </w:pPr>
            <w:r>
              <w:t>?</w:t>
            </w:r>
          </w:p>
        </w:tc>
        <w:tc>
          <w:tcPr>
            <w:tcW w:w="910" w:type="dxa"/>
            <w:shd w:val="clear" w:color="auto" w:fill="FF0000"/>
            <w:vAlign w:val="center"/>
          </w:tcPr>
          <w:p w14:paraId="36962464" w14:textId="2403450F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38FEF0B0" w14:textId="2C7D16BC" w:rsidR="007F671C" w:rsidRDefault="007F671C" w:rsidP="007F671C">
            <w:pPr>
              <w:jc w:val="center"/>
            </w:pPr>
            <w:r>
              <w:t>+</w:t>
            </w:r>
          </w:p>
        </w:tc>
        <w:tc>
          <w:tcPr>
            <w:tcW w:w="910" w:type="dxa"/>
            <w:shd w:val="clear" w:color="auto" w:fill="92D050"/>
            <w:vAlign w:val="center"/>
          </w:tcPr>
          <w:p w14:paraId="27645A0B" w14:textId="55DDEC4F" w:rsidR="007F671C" w:rsidRDefault="007F671C" w:rsidP="007F671C">
            <w:pPr>
              <w:jc w:val="center"/>
            </w:pPr>
            <w:r>
              <w:t>+</w:t>
            </w:r>
          </w:p>
        </w:tc>
        <w:tc>
          <w:tcPr>
            <w:tcW w:w="877" w:type="dxa"/>
            <w:shd w:val="clear" w:color="auto" w:fill="FF0000"/>
            <w:vAlign w:val="center"/>
          </w:tcPr>
          <w:p w14:paraId="3E79A815" w14:textId="73D91A1F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14:paraId="5C31F9E8" w14:textId="3DBF6D83" w:rsidR="007F671C" w:rsidRDefault="007F671C" w:rsidP="007F67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14:paraId="1B5F23E3" w14:textId="2AB820FA" w:rsidR="007F671C" w:rsidRDefault="007F671C" w:rsidP="007F671C">
            <w:pPr>
              <w:jc w:val="center"/>
            </w:pPr>
            <w:r>
              <w:t>-</w:t>
            </w:r>
          </w:p>
        </w:tc>
      </w:tr>
    </w:tbl>
    <w:p w14:paraId="774B9E48" w14:textId="77777777" w:rsidR="007F671C" w:rsidRPr="00483CE1" w:rsidRDefault="007F671C" w:rsidP="007F671C">
      <w:pPr>
        <w:jc w:val="both"/>
        <w:rPr>
          <w:i/>
          <w:iCs/>
          <w:sz w:val="20"/>
          <w:szCs w:val="20"/>
        </w:rPr>
      </w:pPr>
      <w:r w:rsidRPr="00483CE1">
        <w:rPr>
          <w:i/>
          <w:iCs/>
          <w:sz w:val="20"/>
          <w:szCs w:val="20"/>
        </w:rPr>
        <w:t>D: domains, YoP: year of publication, G.A.: global assessment. ?: moderate risk of bias, +: no or mild risk of bias, -: high risk of bias.</w:t>
      </w:r>
    </w:p>
    <w:p w14:paraId="3024C8C9" w14:textId="77777777" w:rsidR="001413DA" w:rsidRDefault="001413DA"/>
    <w:sectPr w:rsidR="001413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C797" w14:textId="77777777" w:rsidR="001503D4" w:rsidRDefault="001503D4" w:rsidP="001503D4">
      <w:pPr>
        <w:spacing w:after="0" w:line="240" w:lineRule="auto"/>
      </w:pPr>
      <w:r>
        <w:separator/>
      </w:r>
    </w:p>
  </w:endnote>
  <w:endnote w:type="continuationSeparator" w:id="0">
    <w:p w14:paraId="074DBEAE" w14:textId="77777777" w:rsidR="001503D4" w:rsidRDefault="001503D4" w:rsidP="0015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04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14C03" w14:textId="71B60C99" w:rsidR="00B34C7F" w:rsidRDefault="00B34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3A94C" w14:textId="77777777" w:rsidR="00B34C7F" w:rsidRDefault="00B34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DE40" w14:textId="77777777" w:rsidR="001503D4" w:rsidRDefault="001503D4" w:rsidP="001503D4">
      <w:pPr>
        <w:spacing w:after="0" w:line="240" w:lineRule="auto"/>
      </w:pPr>
      <w:r>
        <w:separator/>
      </w:r>
    </w:p>
  </w:footnote>
  <w:footnote w:type="continuationSeparator" w:id="0">
    <w:p w14:paraId="41A9A212" w14:textId="77777777" w:rsidR="001503D4" w:rsidRDefault="001503D4" w:rsidP="0015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467"/>
    <w:multiLevelType w:val="hybridMultilevel"/>
    <w:tmpl w:val="09B0FE9A"/>
    <w:lvl w:ilvl="0" w:tplc="904C508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6847"/>
    <w:multiLevelType w:val="hybridMultilevel"/>
    <w:tmpl w:val="6DA4A7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83646">
    <w:abstractNumId w:val="0"/>
  </w:num>
  <w:num w:numId="2" w16cid:durableId="74757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1C"/>
    <w:rsid w:val="000E2CD7"/>
    <w:rsid w:val="00130CDE"/>
    <w:rsid w:val="001413DA"/>
    <w:rsid w:val="001418B4"/>
    <w:rsid w:val="001503D4"/>
    <w:rsid w:val="00221C6C"/>
    <w:rsid w:val="002253BF"/>
    <w:rsid w:val="00255A4D"/>
    <w:rsid w:val="002B1A4F"/>
    <w:rsid w:val="002F6B4F"/>
    <w:rsid w:val="0032763A"/>
    <w:rsid w:val="00343A1A"/>
    <w:rsid w:val="00354533"/>
    <w:rsid w:val="004A2EE1"/>
    <w:rsid w:val="004B2F3A"/>
    <w:rsid w:val="00511C6B"/>
    <w:rsid w:val="00554295"/>
    <w:rsid w:val="00694036"/>
    <w:rsid w:val="007E6536"/>
    <w:rsid w:val="007F671C"/>
    <w:rsid w:val="00B34C7F"/>
    <w:rsid w:val="00BF3160"/>
    <w:rsid w:val="00C300F3"/>
    <w:rsid w:val="00C32A17"/>
    <w:rsid w:val="00D77780"/>
    <w:rsid w:val="00DA4753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8B6B"/>
  <w15:chartTrackingRefBased/>
  <w15:docId w15:val="{81949932-7CC5-480D-84A1-5FC2C606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1C"/>
  </w:style>
  <w:style w:type="paragraph" w:styleId="Heading1">
    <w:name w:val="heading 1"/>
    <w:basedOn w:val="Normal"/>
    <w:next w:val="Normal"/>
    <w:link w:val="Heading1Char"/>
    <w:uiPriority w:val="9"/>
    <w:qFormat/>
    <w:rsid w:val="007F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1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1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1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1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1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1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1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F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F671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F671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F671C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F671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F671C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7F6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1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F67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3D4"/>
  </w:style>
  <w:style w:type="paragraph" w:styleId="Footer">
    <w:name w:val="footer"/>
    <w:basedOn w:val="Normal"/>
    <w:link w:val="FooterChar"/>
    <w:uiPriority w:val="99"/>
    <w:unhideWhenUsed/>
    <w:rsid w:val="0015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Vervalcke</dc:creator>
  <cp:keywords/>
  <dc:description/>
  <cp:lastModifiedBy>Jeroen Vervalcke</cp:lastModifiedBy>
  <cp:revision>12</cp:revision>
  <dcterms:created xsi:type="dcterms:W3CDTF">2026-02-25T14:03:00Z</dcterms:created>
  <dcterms:modified xsi:type="dcterms:W3CDTF">2026-02-27T15:03:00Z</dcterms:modified>
</cp:coreProperties>
</file>