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371"/>
        <w:gridCol w:w="5701"/>
      </w:tblGrid>
      <w:tr w:rsidR="009050C3" w:rsidRPr="009050C3" w14:paraId="290BF872" w14:textId="77777777" w:rsidTr="0DA5403E">
        <w:tc>
          <w:tcPr>
            <w:tcW w:w="9288" w:type="dxa"/>
            <w:gridSpan w:val="2"/>
            <w:tcBorders>
              <w:bottom w:val="single" w:sz="12" w:space="0" w:color="auto"/>
            </w:tcBorders>
          </w:tcPr>
          <w:p w14:paraId="447A75F4" w14:textId="77777777" w:rsidR="00BA6CDB" w:rsidRPr="009050C3" w:rsidRDefault="00BA6CDB" w:rsidP="000F752A">
            <w:p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Consolidated criteria for reporting qualitative stu</w:t>
            </w:r>
            <w:r w:rsidR="009050C3" w:rsidRPr="009050C3">
              <w:rPr>
                <w:rFonts w:ascii="Times New Roman" w:hAnsi="Times New Roman" w:cs="Times New Roman"/>
                <w:sz w:val="24"/>
                <w:szCs w:val="24"/>
                <w:lang w:val="en-US"/>
              </w:rPr>
              <w:t>dies (COREQ): 32-item checklist</w:t>
            </w:r>
            <w:r w:rsidR="009050C3" w:rsidRPr="009050C3">
              <w:rPr>
                <w:rFonts w:ascii="Times New Roman" w:hAnsi="Times New Roman" w:cs="Times New Roman"/>
                <w:sz w:val="24"/>
                <w:szCs w:val="24"/>
                <w:lang w:val="en-US"/>
              </w:rPr>
              <w:fldChar w:fldCharType="begin"/>
            </w:r>
            <w:r w:rsidR="009050C3" w:rsidRPr="009050C3">
              <w:rPr>
                <w:rFonts w:ascii="Times New Roman" w:hAnsi="Times New Roman" w:cs="Times New Roman"/>
                <w:sz w:val="24"/>
                <w:szCs w:val="24"/>
                <w:lang w:val="en-US"/>
              </w:rPr>
              <w:instrText xml:space="preserve"> ADDIN EN.CITE &lt;EndNote&gt;&lt;Cite&gt;&lt;Author&gt;Tong&lt;/Author&gt;&lt;Year&gt;2007&lt;/Year&gt;&lt;RecNum&gt;4032&lt;/RecNum&gt;&lt;DisplayText&gt;&lt;style face="superscript"&gt;1&lt;/style&gt;&lt;/DisplayText&gt;&lt;record&gt;&lt;rec-number&gt;4032&lt;/rec-number&gt;&lt;foreign-keys&gt;&lt;key app="EN" db-id="ppret9de5evdd3e5d2cpdrpxxp99t2v25t5t" timestamp="1501535940"&gt;4032&lt;/key&gt;&lt;/foreign-keys&gt;&lt;ref-type name="Journal Article"&gt;17&lt;/ref-type&gt;&lt;contributors&gt;&lt;authors&gt;&lt;author&gt;Tong, A.&lt;/author&gt;&lt;author&gt;Sainsbury, P.&lt;/author&gt;&lt;author&gt;Craig, J.&lt;/author&gt;&lt;/authors&gt;&lt;/contributors&gt;&lt;auth-address&gt;School of Public Health, University of Sydney, NSW, Australia. allisont@health.usyd.edu.au&lt;/auth-address&gt;&lt;titles&gt;&lt;title&gt;Consolidated criteria for reporting qualitative research (COREQ): a 32-item checklist for interviews and focus groups&lt;/title&gt;&lt;secondary-title&gt;Int J Qual Health Care&lt;/secondary-title&gt;&lt;/titles&gt;&lt;periodical&gt;&lt;full-title&gt;Int J Qual Health Care&lt;/full-title&gt;&lt;abbr-1&gt;International journal for quality in health care : journal of the International Society for Quality in Health Care / ISQua&lt;/abbr-1&gt;&lt;/periodical&gt;&lt;pages&gt;349-57&lt;/pages&gt;&lt;volume&gt;19&lt;/volume&gt;&lt;number&gt;6&lt;/number&gt;&lt;keywords&gt;&lt;keyword&gt;Data Collection&lt;/keyword&gt;&lt;keyword&gt;Data Interpretation, Statistical&lt;/keyword&gt;&lt;keyword&gt;Focus Groups/*methods&lt;/keyword&gt;&lt;keyword&gt;Guidelines as Topic&lt;/keyword&gt;&lt;keyword&gt;Health Services Research/standards/statistics &amp;amp; numerical data&lt;/keyword&gt;&lt;keyword&gt;Humans&lt;/keyword&gt;&lt;keyword&gt;Interviews as Topic/*methods&lt;/keyword&gt;&lt;keyword&gt;*Qualitative Research&lt;/keyword&gt;&lt;/keywords&gt;&lt;dates&gt;&lt;year&gt;2007&lt;/year&gt;&lt;pub-dates&gt;&lt;date&gt;Dec&lt;/date&gt;&lt;/pub-dates&gt;&lt;/dates&gt;&lt;isbn&gt;1353-4505 (Print)&amp;#xD;1353-4505 (Linking)&lt;/isbn&gt;&lt;accession-num&gt;17872937&lt;/accession-num&gt;&lt;urls&gt;&lt;related-urls&gt;&lt;url&gt;https://www.ncbi.nlm.nih.gov/pubmed/17872937&lt;/url&gt;&lt;/related-urls&gt;&lt;/urls&gt;&lt;electronic-resource-num&gt;10.1093/intqhc/mzm042&lt;/electronic-resource-num&gt;&lt;/record&gt;&lt;/Cite&gt;&lt;/EndNote&gt;</w:instrText>
            </w:r>
            <w:r w:rsidR="009050C3" w:rsidRPr="009050C3">
              <w:rPr>
                <w:rFonts w:ascii="Times New Roman" w:hAnsi="Times New Roman" w:cs="Times New Roman"/>
                <w:sz w:val="24"/>
                <w:szCs w:val="24"/>
                <w:lang w:val="en-US"/>
              </w:rPr>
              <w:fldChar w:fldCharType="separate"/>
            </w:r>
            <w:r w:rsidR="009050C3" w:rsidRPr="009050C3">
              <w:rPr>
                <w:rFonts w:ascii="Times New Roman" w:hAnsi="Times New Roman" w:cs="Times New Roman"/>
                <w:noProof/>
                <w:sz w:val="24"/>
                <w:szCs w:val="24"/>
                <w:vertAlign w:val="superscript"/>
                <w:lang w:val="en-US"/>
              </w:rPr>
              <w:t>1</w:t>
            </w:r>
            <w:r w:rsidR="009050C3" w:rsidRPr="009050C3">
              <w:rPr>
                <w:rFonts w:ascii="Times New Roman" w:hAnsi="Times New Roman" w:cs="Times New Roman"/>
                <w:sz w:val="24"/>
                <w:szCs w:val="24"/>
                <w:lang w:val="en-US"/>
              </w:rPr>
              <w:fldChar w:fldCharType="end"/>
            </w:r>
          </w:p>
        </w:tc>
      </w:tr>
      <w:tr w:rsidR="008B4410" w:rsidRPr="009050C3" w14:paraId="223019C3" w14:textId="77777777" w:rsidTr="0DA5403E">
        <w:tc>
          <w:tcPr>
            <w:tcW w:w="3402" w:type="dxa"/>
            <w:tcBorders>
              <w:top w:val="single" w:sz="12" w:space="0" w:color="auto"/>
              <w:bottom w:val="single" w:sz="4" w:space="0" w:color="auto"/>
              <w:right w:val="nil"/>
            </w:tcBorders>
            <w:shd w:val="clear" w:color="auto" w:fill="8DB3E2" w:themeFill="text2" w:themeFillTint="66"/>
          </w:tcPr>
          <w:p w14:paraId="3E609569" w14:textId="5C2F609C" w:rsidR="008B4410" w:rsidRPr="008B4410" w:rsidRDefault="008B4410" w:rsidP="008B4410">
            <w:pPr>
              <w:spacing w:before="40" w:after="40"/>
              <w:rPr>
                <w:rFonts w:ascii="Times New Roman" w:hAnsi="Times New Roman" w:cs="Times New Roman"/>
                <w:sz w:val="24"/>
                <w:szCs w:val="24"/>
              </w:rPr>
            </w:pPr>
            <w:r>
              <w:rPr>
                <w:rFonts w:ascii="Times New Roman" w:hAnsi="Times New Roman" w:cs="Times New Roman"/>
                <w:sz w:val="24"/>
                <w:szCs w:val="24"/>
              </w:rPr>
              <w:t xml:space="preserve">Topic </w:t>
            </w:r>
          </w:p>
        </w:tc>
        <w:tc>
          <w:tcPr>
            <w:tcW w:w="5886" w:type="dxa"/>
            <w:tcBorders>
              <w:top w:val="single" w:sz="12" w:space="0" w:color="auto"/>
              <w:left w:val="nil"/>
              <w:bottom w:val="single" w:sz="4" w:space="0" w:color="auto"/>
            </w:tcBorders>
            <w:shd w:val="clear" w:color="auto" w:fill="8DB3E2" w:themeFill="text2" w:themeFillTint="66"/>
          </w:tcPr>
          <w:p w14:paraId="1A50A0A8" w14:textId="48AA1A32" w:rsidR="008B4410" w:rsidRDefault="008B4410" w:rsidP="000F752A">
            <w:pPr>
              <w:spacing w:before="40" w:after="40"/>
              <w:rPr>
                <w:rFonts w:ascii="Times New Roman" w:hAnsi="Times New Roman" w:cs="Times New Roman"/>
                <w:sz w:val="24"/>
                <w:szCs w:val="24"/>
                <w:lang w:val="en-US"/>
              </w:rPr>
            </w:pPr>
            <w:r>
              <w:rPr>
                <w:rFonts w:ascii="Times New Roman" w:hAnsi="Times New Roman" w:cs="Times New Roman"/>
                <w:sz w:val="24"/>
                <w:szCs w:val="24"/>
                <w:lang w:val="en-US"/>
              </w:rPr>
              <w:t xml:space="preserve">Comments/reported on page number </w:t>
            </w:r>
          </w:p>
        </w:tc>
      </w:tr>
      <w:tr w:rsidR="009050C3" w:rsidRPr="009050C3" w14:paraId="08542016" w14:textId="77777777" w:rsidTr="0DA5403E">
        <w:tc>
          <w:tcPr>
            <w:tcW w:w="3402" w:type="dxa"/>
            <w:tcBorders>
              <w:top w:val="single" w:sz="12" w:space="0" w:color="auto"/>
              <w:bottom w:val="single" w:sz="4" w:space="0" w:color="auto"/>
              <w:right w:val="nil"/>
            </w:tcBorders>
          </w:tcPr>
          <w:p w14:paraId="4B46E8FB"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rPr>
            </w:pPr>
            <w:r w:rsidRPr="009050C3">
              <w:rPr>
                <w:rFonts w:ascii="Times New Roman" w:hAnsi="Times New Roman" w:cs="Times New Roman"/>
                <w:sz w:val="24"/>
                <w:szCs w:val="24"/>
              </w:rPr>
              <w:t>Interviewer/facilitator</w:t>
            </w:r>
          </w:p>
        </w:tc>
        <w:tc>
          <w:tcPr>
            <w:tcW w:w="5886" w:type="dxa"/>
            <w:tcBorders>
              <w:top w:val="single" w:sz="12" w:space="0" w:color="auto"/>
              <w:left w:val="nil"/>
              <w:bottom w:val="single" w:sz="4" w:space="0" w:color="auto"/>
            </w:tcBorders>
          </w:tcPr>
          <w:p w14:paraId="7A64CE88" w14:textId="316CF822" w:rsidR="00BA6CDB" w:rsidRPr="009050C3" w:rsidRDefault="00F90ACF" w:rsidP="000F752A">
            <w:pPr>
              <w:spacing w:before="40" w:after="40"/>
              <w:rPr>
                <w:rFonts w:ascii="Times New Roman" w:hAnsi="Times New Roman" w:cs="Times New Roman"/>
                <w:sz w:val="24"/>
                <w:szCs w:val="24"/>
                <w:lang w:val="en-US"/>
              </w:rPr>
            </w:pPr>
            <w:r>
              <w:rPr>
                <w:rFonts w:ascii="Times New Roman" w:hAnsi="Times New Roman" w:cs="Times New Roman"/>
                <w:sz w:val="24"/>
                <w:szCs w:val="24"/>
                <w:lang w:val="en-US"/>
              </w:rPr>
              <w:t>51</w:t>
            </w:r>
            <w:r w:rsidR="00EF2641">
              <w:rPr>
                <w:rFonts w:ascii="Times New Roman" w:hAnsi="Times New Roman" w:cs="Times New Roman"/>
                <w:sz w:val="24"/>
                <w:szCs w:val="24"/>
                <w:lang w:val="en-US"/>
              </w:rPr>
              <w:t xml:space="preserve"> interviews were conducted by Delaram </w:t>
            </w:r>
            <w:r w:rsidR="0056160A">
              <w:rPr>
                <w:rFonts w:ascii="Times New Roman" w:hAnsi="Times New Roman" w:cs="Times New Roman"/>
                <w:sz w:val="24"/>
                <w:szCs w:val="24"/>
                <w:lang w:val="en-US"/>
              </w:rPr>
              <w:t>Akhavein, 1</w:t>
            </w:r>
            <w:r w:rsidR="00EF2641">
              <w:rPr>
                <w:rFonts w:ascii="Times New Roman" w:hAnsi="Times New Roman" w:cs="Times New Roman"/>
                <w:sz w:val="24"/>
                <w:szCs w:val="24"/>
                <w:lang w:val="en-US"/>
              </w:rPr>
              <w:t xml:space="preserve"> interview was conducted by Lea Conda</w:t>
            </w:r>
            <w:r>
              <w:rPr>
                <w:rFonts w:ascii="Times New Roman" w:hAnsi="Times New Roman" w:cs="Times New Roman"/>
                <w:sz w:val="24"/>
                <w:szCs w:val="24"/>
                <w:lang w:val="en-US"/>
              </w:rPr>
              <w:t xml:space="preserve">, and </w:t>
            </w:r>
            <w:r w:rsidR="00EB4F70">
              <w:rPr>
                <w:rFonts w:ascii="Times New Roman" w:hAnsi="Times New Roman" w:cs="Times New Roman"/>
                <w:sz w:val="24"/>
                <w:szCs w:val="24"/>
                <w:lang w:val="en-US"/>
              </w:rPr>
              <w:t>2</w:t>
            </w:r>
            <w:r>
              <w:rPr>
                <w:rFonts w:ascii="Times New Roman" w:hAnsi="Times New Roman" w:cs="Times New Roman"/>
                <w:sz w:val="24"/>
                <w:szCs w:val="24"/>
                <w:lang w:val="en-US"/>
              </w:rPr>
              <w:t xml:space="preserve"> interview</w:t>
            </w:r>
            <w:r w:rsidR="00EB4F70">
              <w:rPr>
                <w:rFonts w:ascii="Times New Roman" w:hAnsi="Times New Roman" w:cs="Times New Roman"/>
                <w:sz w:val="24"/>
                <w:szCs w:val="24"/>
                <w:lang w:val="en-US"/>
              </w:rPr>
              <w:t>s</w:t>
            </w:r>
            <w:r>
              <w:rPr>
                <w:rFonts w:ascii="Times New Roman" w:hAnsi="Times New Roman" w:cs="Times New Roman"/>
                <w:sz w:val="24"/>
                <w:szCs w:val="24"/>
                <w:lang w:val="en-US"/>
              </w:rPr>
              <w:t xml:space="preserve"> by Saheed Isiaka. </w:t>
            </w:r>
            <w:r w:rsidR="0056160A">
              <w:rPr>
                <w:rFonts w:ascii="Times New Roman" w:hAnsi="Times New Roman" w:cs="Times New Roman"/>
                <w:sz w:val="24"/>
                <w:szCs w:val="24"/>
                <w:lang w:val="en-US"/>
              </w:rPr>
              <w:t xml:space="preserve">DA was present at all the interviews. </w:t>
            </w:r>
            <w:r w:rsidR="00885459">
              <w:rPr>
                <w:rFonts w:ascii="Times New Roman" w:hAnsi="Times New Roman" w:cs="Times New Roman"/>
                <w:sz w:val="24"/>
                <w:szCs w:val="24"/>
                <w:lang w:val="en-US"/>
              </w:rPr>
              <w:t xml:space="preserve"> </w:t>
            </w:r>
          </w:p>
        </w:tc>
      </w:tr>
      <w:tr w:rsidR="009050C3" w:rsidRPr="009050C3" w14:paraId="53843BDE" w14:textId="77777777" w:rsidTr="0DA5403E">
        <w:tc>
          <w:tcPr>
            <w:tcW w:w="3402" w:type="dxa"/>
            <w:tcBorders>
              <w:top w:val="single" w:sz="4" w:space="0" w:color="auto"/>
              <w:bottom w:val="single" w:sz="4" w:space="0" w:color="auto"/>
              <w:right w:val="nil"/>
            </w:tcBorders>
          </w:tcPr>
          <w:p w14:paraId="1E5F9608"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Credentials</w:t>
            </w:r>
          </w:p>
        </w:tc>
        <w:tc>
          <w:tcPr>
            <w:tcW w:w="5886" w:type="dxa"/>
            <w:tcBorders>
              <w:top w:val="single" w:sz="4" w:space="0" w:color="auto"/>
              <w:left w:val="nil"/>
              <w:bottom w:val="single" w:sz="4" w:space="0" w:color="auto"/>
            </w:tcBorders>
          </w:tcPr>
          <w:p w14:paraId="540B608F" w14:textId="063D1934" w:rsidR="00BA6CDB" w:rsidRPr="007F3EE7" w:rsidRDefault="44EF560E" w:rsidP="000F752A">
            <w:pPr>
              <w:spacing w:before="40" w:after="40"/>
              <w:rPr>
                <w:rFonts w:ascii="Times New Roman" w:hAnsi="Times New Roman" w:cs="Times New Roman"/>
                <w:sz w:val="24"/>
                <w:szCs w:val="24"/>
                <w:vertAlign w:val="superscript"/>
                <w:lang w:val="en-US"/>
              </w:rPr>
            </w:pPr>
            <w:r w:rsidRPr="0DA5403E">
              <w:rPr>
                <w:rFonts w:ascii="Times New Roman" w:hAnsi="Times New Roman" w:cs="Times New Roman"/>
                <w:sz w:val="24"/>
                <w:szCs w:val="24"/>
                <w:lang w:val="en-US"/>
              </w:rPr>
              <w:t xml:space="preserve">Delaram Akhavein is a PhD researcher. </w:t>
            </w:r>
            <w:r w:rsidR="0B31C1C2" w:rsidRPr="0DA5403E">
              <w:rPr>
                <w:rFonts w:ascii="Times New Roman" w:hAnsi="Times New Roman" w:cs="Times New Roman"/>
                <w:sz w:val="24"/>
                <w:szCs w:val="24"/>
                <w:lang w:val="en-US"/>
              </w:rPr>
              <w:t>Lea Elora A. Conda</w:t>
            </w:r>
            <w:r w:rsidR="7C7273EE" w:rsidRPr="0DA5403E">
              <w:rPr>
                <w:rFonts w:ascii="Times New Roman" w:hAnsi="Times New Roman" w:cs="Times New Roman"/>
                <w:sz w:val="24"/>
                <w:szCs w:val="24"/>
                <w:lang w:val="en-US"/>
              </w:rPr>
              <w:t xml:space="preserve"> and</w:t>
            </w:r>
            <w:r w:rsidR="518496DE" w:rsidRPr="0DA5403E">
              <w:rPr>
                <w:rFonts w:ascii="Times New Roman" w:hAnsi="Times New Roman" w:cs="Times New Roman"/>
                <w:sz w:val="24"/>
                <w:szCs w:val="24"/>
                <w:lang w:val="en-US"/>
              </w:rPr>
              <w:t xml:space="preserve"> </w:t>
            </w:r>
            <w:r w:rsidR="21C3C564" w:rsidRPr="0DA5403E">
              <w:rPr>
                <w:rFonts w:ascii="Times New Roman" w:hAnsi="Times New Roman" w:cs="Times New Roman"/>
                <w:sz w:val="24"/>
                <w:szCs w:val="24"/>
                <w:lang w:val="en-US"/>
              </w:rPr>
              <w:t xml:space="preserve">Geminn Louis C. Apostol </w:t>
            </w:r>
            <w:r w:rsidR="75BA0DF3" w:rsidRPr="0DA5403E">
              <w:rPr>
                <w:rFonts w:ascii="Times New Roman" w:hAnsi="Times New Roman" w:cs="Times New Roman"/>
                <w:sz w:val="24"/>
                <w:szCs w:val="24"/>
                <w:lang w:val="en-US"/>
              </w:rPr>
              <w:t>have</w:t>
            </w:r>
            <w:r w:rsidR="0B31C1C2" w:rsidRPr="0DA5403E">
              <w:rPr>
                <w:rFonts w:ascii="Times New Roman" w:hAnsi="Times New Roman" w:cs="Times New Roman"/>
                <w:sz w:val="24"/>
                <w:szCs w:val="24"/>
                <w:lang w:val="en-US"/>
              </w:rPr>
              <w:t xml:space="preserve"> MDs</w:t>
            </w:r>
            <w:r w:rsidR="7B7AF032" w:rsidRPr="0DA5403E">
              <w:rPr>
                <w:rFonts w:ascii="Times New Roman" w:hAnsi="Times New Roman" w:cs="Times New Roman"/>
                <w:sz w:val="24"/>
                <w:szCs w:val="24"/>
                <w:lang w:val="en-US"/>
              </w:rPr>
              <w:t xml:space="preserve"> and MBAs</w:t>
            </w:r>
            <w:r w:rsidR="4E30F4D3" w:rsidRPr="0DA5403E">
              <w:rPr>
                <w:rFonts w:ascii="Times New Roman" w:hAnsi="Times New Roman" w:cs="Times New Roman"/>
                <w:sz w:val="24"/>
                <w:szCs w:val="24"/>
                <w:lang w:val="en-US"/>
              </w:rPr>
              <w:t>.</w:t>
            </w:r>
            <w:r w:rsidR="7697D5A2" w:rsidRPr="0DA5403E">
              <w:rPr>
                <w:rFonts w:ascii="Times New Roman" w:hAnsi="Times New Roman" w:cs="Times New Roman"/>
                <w:sz w:val="24"/>
                <w:szCs w:val="24"/>
                <w:lang w:val="en-US"/>
              </w:rPr>
              <w:t xml:space="preserve"> Sary Valenzuela and Percival Ethan Lao have MDs.</w:t>
            </w:r>
            <w:r w:rsidR="0B31C1C2" w:rsidRPr="0DA5403E">
              <w:rPr>
                <w:rFonts w:ascii="Times New Roman" w:hAnsi="Times New Roman" w:cs="Times New Roman"/>
                <w:sz w:val="24"/>
                <w:szCs w:val="24"/>
                <w:lang w:val="en-US"/>
              </w:rPr>
              <w:t xml:space="preserve"> </w:t>
            </w:r>
            <w:r w:rsidR="6FE926FF" w:rsidRPr="0DA5403E">
              <w:rPr>
                <w:rFonts w:ascii="Times New Roman" w:hAnsi="Times New Roman" w:cs="Times New Roman"/>
                <w:sz w:val="24"/>
                <w:szCs w:val="24"/>
              </w:rPr>
              <w:t>Saheed Isiaka is a research associate. Olugbemisola Samuel has a PhD in Demography and Social Statistics. </w:t>
            </w:r>
            <w:r w:rsidR="0B31C1C2" w:rsidRPr="0DA5403E">
              <w:rPr>
                <w:rFonts w:ascii="Times New Roman" w:hAnsi="Times New Roman" w:cs="Times New Roman"/>
                <w:sz w:val="24"/>
                <w:szCs w:val="24"/>
                <w:lang w:val="en-US"/>
              </w:rPr>
              <w:t>Seye Abimbola</w:t>
            </w:r>
            <w:r w:rsidR="2504A925" w:rsidRPr="0DA5403E">
              <w:rPr>
                <w:rFonts w:ascii="Times New Roman" w:hAnsi="Times New Roman" w:cs="Times New Roman"/>
                <w:sz w:val="24"/>
                <w:szCs w:val="24"/>
                <w:lang w:val="en-US"/>
              </w:rPr>
              <w:t xml:space="preserve"> </w:t>
            </w:r>
            <w:r w:rsidR="21C3C564" w:rsidRPr="0DA5403E">
              <w:rPr>
                <w:rFonts w:ascii="Times New Roman" w:hAnsi="Times New Roman" w:cs="Times New Roman"/>
                <w:sz w:val="24"/>
                <w:szCs w:val="24"/>
                <w:lang w:val="en-US"/>
              </w:rPr>
              <w:t>has an MD and a PhD</w:t>
            </w:r>
            <w:r w:rsidR="75BA0DF3" w:rsidRPr="0DA5403E">
              <w:rPr>
                <w:rFonts w:ascii="Times New Roman" w:hAnsi="Times New Roman" w:cs="Times New Roman"/>
                <w:sz w:val="24"/>
                <w:szCs w:val="24"/>
                <w:lang w:val="en-US"/>
              </w:rPr>
              <w:t xml:space="preserve">. </w:t>
            </w:r>
          </w:p>
        </w:tc>
      </w:tr>
      <w:tr w:rsidR="009050C3" w:rsidRPr="009050C3" w14:paraId="6E39C8E2" w14:textId="77777777" w:rsidTr="0DA5403E">
        <w:tc>
          <w:tcPr>
            <w:tcW w:w="3402" w:type="dxa"/>
            <w:tcBorders>
              <w:top w:val="single" w:sz="4" w:space="0" w:color="auto"/>
              <w:bottom w:val="single" w:sz="4" w:space="0" w:color="auto"/>
              <w:right w:val="nil"/>
            </w:tcBorders>
          </w:tcPr>
          <w:p w14:paraId="12F99F66"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Occupation</w:t>
            </w:r>
          </w:p>
        </w:tc>
        <w:tc>
          <w:tcPr>
            <w:tcW w:w="5886" w:type="dxa"/>
            <w:tcBorders>
              <w:top w:val="single" w:sz="4" w:space="0" w:color="auto"/>
              <w:left w:val="nil"/>
              <w:bottom w:val="single" w:sz="4" w:space="0" w:color="auto"/>
            </w:tcBorders>
          </w:tcPr>
          <w:p w14:paraId="0D64C72D" w14:textId="1215B1C0" w:rsidR="00BA6CDB" w:rsidRPr="009050C3" w:rsidRDefault="00922F31" w:rsidP="000F752A">
            <w:pPr>
              <w:spacing w:before="40" w:after="40"/>
              <w:rPr>
                <w:rFonts w:ascii="Times New Roman" w:hAnsi="Times New Roman" w:cs="Times New Roman"/>
                <w:sz w:val="24"/>
                <w:szCs w:val="24"/>
                <w:lang w:val="en-US"/>
              </w:rPr>
            </w:pPr>
            <w:r>
              <w:rPr>
                <w:rFonts w:ascii="Times New Roman" w:hAnsi="Times New Roman" w:cs="Times New Roman"/>
                <w:sz w:val="24"/>
                <w:szCs w:val="24"/>
                <w:lang w:val="en-US"/>
              </w:rPr>
              <w:t xml:space="preserve">Seye Abimbola </w:t>
            </w:r>
            <w:r w:rsidR="00B51F94">
              <w:rPr>
                <w:rFonts w:ascii="Times New Roman" w:hAnsi="Times New Roman" w:cs="Times New Roman"/>
                <w:sz w:val="24"/>
                <w:szCs w:val="24"/>
                <w:lang w:val="en-US"/>
              </w:rPr>
              <w:t xml:space="preserve">is a Professor </w:t>
            </w:r>
            <w:r>
              <w:rPr>
                <w:rFonts w:ascii="Times New Roman" w:hAnsi="Times New Roman" w:cs="Times New Roman"/>
                <w:sz w:val="24"/>
                <w:szCs w:val="24"/>
                <w:lang w:val="en-US"/>
              </w:rPr>
              <w:t>in</w:t>
            </w:r>
            <w:r w:rsidR="00B51F94">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Sydney School of Public Health, </w:t>
            </w:r>
            <w:r w:rsidR="00B51F94">
              <w:rPr>
                <w:rFonts w:ascii="Times New Roman" w:hAnsi="Times New Roman" w:cs="Times New Roman"/>
                <w:sz w:val="24"/>
                <w:szCs w:val="24"/>
                <w:lang w:val="en-US"/>
              </w:rPr>
              <w:t xml:space="preserve">at the University of Sydney </w:t>
            </w:r>
            <w:r>
              <w:rPr>
                <w:rFonts w:ascii="Times New Roman" w:hAnsi="Times New Roman" w:cs="Times New Roman"/>
                <w:sz w:val="24"/>
                <w:szCs w:val="24"/>
                <w:lang w:val="en-US"/>
              </w:rPr>
              <w:t xml:space="preserve">where Delaram Akhavein is a PhD researcher. </w:t>
            </w:r>
            <w:proofErr w:type="spellStart"/>
            <w:r w:rsidR="00B10B7B" w:rsidRPr="00B10B7B">
              <w:rPr>
                <w:rFonts w:ascii="Times New Roman" w:hAnsi="Times New Roman" w:cs="Times New Roman"/>
                <w:sz w:val="24"/>
                <w:szCs w:val="24"/>
                <w:lang w:val="en-US"/>
              </w:rPr>
              <w:t>Geminn</w:t>
            </w:r>
            <w:proofErr w:type="spellEnd"/>
            <w:r w:rsidR="00B10B7B" w:rsidRPr="00B10B7B">
              <w:rPr>
                <w:rFonts w:ascii="Times New Roman" w:hAnsi="Times New Roman" w:cs="Times New Roman"/>
                <w:sz w:val="24"/>
                <w:szCs w:val="24"/>
                <w:lang w:val="en-US"/>
              </w:rPr>
              <w:t xml:space="preserve"> Louis C. Apostol</w:t>
            </w:r>
            <w:r w:rsidR="005937D1">
              <w:rPr>
                <w:rFonts w:ascii="Times New Roman" w:hAnsi="Times New Roman" w:cs="Times New Roman"/>
                <w:sz w:val="24"/>
                <w:szCs w:val="24"/>
                <w:lang w:val="en-US"/>
              </w:rPr>
              <w:t>,</w:t>
            </w:r>
            <w:r w:rsidR="00B10B7B" w:rsidRPr="00B10B7B">
              <w:rPr>
                <w:rFonts w:ascii="Times New Roman" w:hAnsi="Times New Roman" w:cs="Times New Roman"/>
                <w:sz w:val="24"/>
                <w:szCs w:val="24"/>
                <w:lang w:val="en-US"/>
              </w:rPr>
              <w:t xml:space="preserve"> Lea Elora A. Conda, Sary Valenzuela </w:t>
            </w:r>
            <w:r w:rsidR="005937D1">
              <w:rPr>
                <w:rFonts w:ascii="Times New Roman" w:hAnsi="Times New Roman" w:cs="Times New Roman"/>
                <w:sz w:val="24"/>
                <w:szCs w:val="24"/>
                <w:lang w:val="en-US"/>
              </w:rPr>
              <w:t xml:space="preserve">and </w:t>
            </w:r>
            <w:r w:rsidR="00B10B7B" w:rsidRPr="00B10B7B">
              <w:rPr>
                <w:rFonts w:ascii="Times New Roman" w:hAnsi="Times New Roman" w:cs="Times New Roman"/>
                <w:sz w:val="24"/>
                <w:szCs w:val="24"/>
                <w:lang w:val="en-US"/>
              </w:rPr>
              <w:t xml:space="preserve">Percival Ethan </w:t>
            </w:r>
            <w:r w:rsidR="00FD495F" w:rsidRPr="00B10B7B">
              <w:rPr>
                <w:rFonts w:ascii="Times New Roman" w:hAnsi="Times New Roman" w:cs="Times New Roman"/>
                <w:sz w:val="24"/>
                <w:szCs w:val="24"/>
                <w:lang w:val="en-US"/>
              </w:rPr>
              <w:t xml:space="preserve">Lao </w:t>
            </w:r>
            <w:r w:rsidR="00FD495F">
              <w:rPr>
                <w:rFonts w:ascii="Times New Roman" w:hAnsi="Times New Roman" w:cs="Times New Roman"/>
                <w:sz w:val="24"/>
                <w:szCs w:val="24"/>
                <w:lang w:val="en-US"/>
              </w:rPr>
              <w:t>are</w:t>
            </w:r>
            <w:r w:rsidR="00614748">
              <w:rPr>
                <w:rFonts w:ascii="Times New Roman" w:hAnsi="Times New Roman" w:cs="Times New Roman"/>
                <w:sz w:val="24"/>
                <w:szCs w:val="24"/>
                <w:lang w:val="en-US"/>
              </w:rPr>
              <w:t xml:space="preserve"> researchers at the </w:t>
            </w:r>
            <w:r w:rsidR="00614748" w:rsidRPr="00A82FAF">
              <w:rPr>
                <w:rFonts w:ascii="Times New Roman" w:hAnsi="Times New Roman" w:cs="Times New Roman"/>
                <w:sz w:val="24"/>
                <w:szCs w:val="24"/>
                <w:lang w:val="en-US"/>
              </w:rPr>
              <w:t>Ateneo School of Medicine and Public Healt</w:t>
            </w:r>
            <w:r w:rsidR="005937D1">
              <w:rPr>
                <w:rFonts w:ascii="Times New Roman" w:hAnsi="Times New Roman" w:cs="Times New Roman"/>
                <w:sz w:val="24"/>
                <w:szCs w:val="24"/>
                <w:lang w:val="en-US"/>
              </w:rPr>
              <w:t xml:space="preserve">h. </w:t>
            </w:r>
            <w:r w:rsidR="00B51F94" w:rsidRPr="00B51F94">
              <w:rPr>
                <w:rFonts w:ascii="Times New Roman" w:hAnsi="Times New Roman" w:cs="Times New Roman"/>
                <w:sz w:val="24"/>
                <w:szCs w:val="24"/>
              </w:rPr>
              <w:t> Saheed Isiaka is a Research Associate with Sydani Institute for Research and Innovation. Olugbemisola Samuel is a University Lecturer at Miva Open University, Nigeria, Department of Public Health, and the Research Lead at Development Delivery Partners, Inc.</w:t>
            </w:r>
          </w:p>
        </w:tc>
      </w:tr>
      <w:tr w:rsidR="009050C3" w:rsidRPr="009050C3" w14:paraId="31BD143D" w14:textId="77777777" w:rsidTr="0DA5403E">
        <w:tc>
          <w:tcPr>
            <w:tcW w:w="3402" w:type="dxa"/>
            <w:tcBorders>
              <w:top w:val="single" w:sz="4" w:space="0" w:color="auto"/>
              <w:bottom w:val="single" w:sz="4" w:space="0" w:color="auto"/>
              <w:right w:val="nil"/>
            </w:tcBorders>
          </w:tcPr>
          <w:p w14:paraId="39DC8781"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Gender</w:t>
            </w:r>
          </w:p>
        </w:tc>
        <w:tc>
          <w:tcPr>
            <w:tcW w:w="5886" w:type="dxa"/>
            <w:tcBorders>
              <w:top w:val="single" w:sz="4" w:space="0" w:color="auto"/>
              <w:left w:val="nil"/>
              <w:bottom w:val="single" w:sz="4" w:space="0" w:color="auto"/>
            </w:tcBorders>
          </w:tcPr>
          <w:p w14:paraId="5C472E03" w14:textId="77F8DF62" w:rsidR="00BA6CDB" w:rsidRPr="009050C3" w:rsidRDefault="00A17A5A" w:rsidP="000F752A">
            <w:pPr>
              <w:spacing w:before="40" w:after="40"/>
              <w:rPr>
                <w:rFonts w:ascii="Times New Roman" w:hAnsi="Times New Roman" w:cs="Times New Roman"/>
                <w:sz w:val="24"/>
                <w:szCs w:val="24"/>
                <w:lang w:val="en-US"/>
              </w:rPr>
            </w:pPr>
            <w:r>
              <w:rPr>
                <w:rFonts w:ascii="Times New Roman" w:hAnsi="Times New Roman" w:cs="Times New Roman"/>
                <w:sz w:val="24"/>
                <w:szCs w:val="24"/>
                <w:lang w:val="en-US"/>
              </w:rPr>
              <w:t xml:space="preserve">Delaram Akhavein and </w:t>
            </w:r>
            <w:r w:rsidR="005239F6">
              <w:rPr>
                <w:rFonts w:ascii="Times New Roman" w:hAnsi="Times New Roman" w:cs="Times New Roman"/>
                <w:sz w:val="24"/>
                <w:szCs w:val="24"/>
                <w:lang w:val="en-US"/>
              </w:rPr>
              <w:t xml:space="preserve">3 other authors are female, and </w:t>
            </w:r>
            <w:r w:rsidR="00016AD5">
              <w:rPr>
                <w:rFonts w:ascii="Times New Roman" w:hAnsi="Times New Roman" w:cs="Times New Roman"/>
                <w:sz w:val="24"/>
                <w:szCs w:val="24"/>
                <w:lang w:val="en-US"/>
              </w:rPr>
              <w:t>4</w:t>
            </w:r>
            <w:r w:rsidR="005239F6">
              <w:rPr>
                <w:rFonts w:ascii="Times New Roman" w:hAnsi="Times New Roman" w:cs="Times New Roman"/>
                <w:sz w:val="24"/>
                <w:szCs w:val="24"/>
                <w:lang w:val="en-US"/>
              </w:rPr>
              <w:t xml:space="preserve"> </w:t>
            </w:r>
            <w:r w:rsidR="004D221E">
              <w:rPr>
                <w:rFonts w:ascii="Times New Roman" w:hAnsi="Times New Roman" w:cs="Times New Roman"/>
                <w:sz w:val="24"/>
                <w:szCs w:val="24"/>
                <w:lang w:val="en-US"/>
              </w:rPr>
              <w:t>males</w:t>
            </w:r>
            <w:r w:rsidR="005239F6">
              <w:rPr>
                <w:rFonts w:ascii="Times New Roman" w:hAnsi="Times New Roman" w:cs="Times New Roman"/>
                <w:sz w:val="24"/>
                <w:szCs w:val="24"/>
                <w:lang w:val="en-US"/>
              </w:rPr>
              <w:t xml:space="preserve"> </w:t>
            </w:r>
          </w:p>
        </w:tc>
      </w:tr>
      <w:tr w:rsidR="009050C3" w:rsidRPr="009050C3" w14:paraId="052E9917" w14:textId="77777777" w:rsidTr="0DA5403E">
        <w:tc>
          <w:tcPr>
            <w:tcW w:w="3402" w:type="dxa"/>
            <w:tcBorders>
              <w:top w:val="single" w:sz="4" w:space="0" w:color="auto"/>
              <w:bottom w:val="single" w:sz="4" w:space="0" w:color="auto"/>
              <w:right w:val="nil"/>
            </w:tcBorders>
          </w:tcPr>
          <w:p w14:paraId="3DBE3842"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Experience and Training</w:t>
            </w:r>
          </w:p>
        </w:tc>
        <w:tc>
          <w:tcPr>
            <w:tcW w:w="5886" w:type="dxa"/>
            <w:tcBorders>
              <w:top w:val="single" w:sz="4" w:space="0" w:color="auto"/>
              <w:left w:val="nil"/>
              <w:bottom w:val="single" w:sz="4" w:space="0" w:color="auto"/>
            </w:tcBorders>
          </w:tcPr>
          <w:p w14:paraId="45811C7C" w14:textId="6827C149" w:rsidR="00BA6CDB" w:rsidRPr="009050C3" w:rsidRDefault="007F3C2D" w:rsidP="000F752A">
            <w:pPr>
              <w:spacing w:before="40" w:after="40"/>
              <w:rPr>
                <w:rFonts w:ascii="Times New Roman" w:hAnsi="Times New Roman" w:cs="Times New Roman"/>
                <w:sz w:val="24"/>
                <w:szCs w:val="24"/>
                <w:lang w:val="en-US"/>
              </w:rPr>
            </w:pPr>
            <w:r>
              <w:rPr>
                <w:rFonts w:ascii="Times New Roman" w:hAnsi="Times New Roman" w:cs="Times New Roman"/>
                <w:sz w:val="24"/>
                <w:szCs w:val="24"/>
                <w:lang w:val="en-US"/>
              </w:rPr>
              <w:t xml:space="preserve">Delaram Akhavein </w:t>
            </w:r>
            <w:r w:rsidR="00B236A9">
              <w:rPr>
                <w:rFonts w:ascii="Times New Roman" w:hAnsi="Times New Roman" w:cs="Times New Roman"/>
                <w:sz w:val="24"/>
                <w:szCs w:val="24"/>
                <w:lang w:val="en-US"/>
              </w:rPr>
              <w:t>is currently undertaking her PhD where she has undergone training for realist methodology including interviewing</w:t>
            </w:r>
            <w:r w:rsidR="0096149D">
              <w:rPr>
                <w:rFonts w:ascii="Times New Roman" w:hAnsi="Times New Roman" w:cs="Times New Roman"/>
                <w:sz w:val="24"/>
                <w:szCs w:val="24"/>
                <w:lang w:val="en-US"/>
              </w:rPr>
              <w:t xml:space="preserve">, with experience working in </w:t>
            </w:r>
            <w:r w:rsidR="006D5478">
              <w:rPr>
                <w:rFonts w:ascii="Times New Roman" w:hAnsi="Times New Roman" w:cs="Times New Roman"/>
                <w:sz w:val="24"/>
                <w:szCs w:val="24"/>
                <w:lang w:val="en-US"/>
              </w:rPr>
              <w:t>global health as a scientist</w:t>
            </w:r>
            <w:r w:rsidR="00B236A9">
              <w:rPr>
                <w:rFonts w:ascii="Times New Roman" w:hAnsi="Times New Roman" w:cs="Times New Roman"/>
                <w:sz w:val="24"/>
                <w:szCs w:val="24"/>
                <w:lang w:val="en-US"/>
              </w:rPr>
              <w:t xml:space="preserve">. </w:t>
            </w:r>
            <w:r w:rsidR="0028323C" w:rsidRPr="0028323C">
              <w:rPr>
                <w:rFonts w:ascii="Times New Roman" w:hAnsi="Times New Roman" w:cs="Times New Roman"/>
                <w:sz w:val="24"/>
                <w:szCs w:val="24"/>
                <w:lang w:val="en-US"/>
              </w:rPr>
              <w:t>Lea Elora A. Conda, Sary Valenzuela</w:t>
            </w:r>
            <w:r w:rsidR="0028323C">
              <w:rPr>
                <w:rFonts w:ascii="Times New Roman" w:hAnsi="Times New Roman" w:cs="Times New Roman"/>
                <w:sz w:val="24"/>
                <w:szCs w:val="24"/>
                <w:lang w:val="en-US"/>
              </w:rPr>
              <w:t xml:space="preserve"> and </w:t>
            </w:r>
            <w:r w:rsidR="0028323C" w:rsidRPr="0028323C">
              <w:rPr>
                <w:rFonts w:ascii="Times New Roman" w:hAnsi="Times New Roman" w:cs="Times New Roman"/>
                <w:sz w:val="24"/>
                <w:szCs w:val="24"/>
                <w:lang w:val="en-US"/>
              </w:rPr>
              <w:t>Percival Ethan Lao</w:t>
            </w:r>
            <w:r w:rsidR="0028323C">
              <w:rPr>
                <w:rFonts w:ascii="Times New Roman" w:hAnsi="Times New Roman" w:cs="Times New Roman"/>
                <w:sz w:val="24"/>
                <w:szCs w:val="24"/>
                <w:lang w:val="en-US"/>
              </w:rPr>
              <w:t xml:space="preserve"> are early-mid career researchers in Public Health. </w:t>
            </w:r>
            <w:r w:rsidR="0014333C" w:rsidRPr="0014333C">
              <w:rPr>
                <w:rFonts w:ascii="Times New Roman" w:hAnsi="Times New Roman" w:cs="Times New Roman"/>
                <w:sz w:val="24"/>
                <w:szCs w:val="24"/>
              </w:rPr>
              <w:t>Saheed Isiaka is currently an MPhil/PhD student at the University of Ibadan, where he has received quality training on qualitative</w:t>
            </w:r>
            <w:r w:rsidR="00F95F93">
              <w:rPr>
                <w:rFonts w:ascii="Times New Roman" w:hAnsi="Times New Roman" w:cs="Times New Roman"/>
                <w:sz w:val="24"/>
                <w:szCs w:val="24"/>
              </w:rPr>
              <w:t xml:space="preserve"> </w:t>
            </w:r>
            <w:r w:rsidR="0014333C" w:rsidRPr="0014333C">
              <w:rPr>
                <w:rFonts w:ascii="Times New Roman" w:hAnsi="Times New Roman" w:cs="Times New Roman"/>
                <w:sz w:val="24"/>
                <w:szCs w:val="24"/>
              </w:rPr>
              <w:t>research. Olugbemisola Samuel has 10+ years’ experience in maternal and child health research, served as research consultant on a number of major donor-funded projects in Nigeria and other African countries. Facilitated in workshops and training and impacted knowledge as a university lecturer.</w:t>
            </w:r>
            <w:r w:rsidR="0014333C" w:rsidRPr="0014333C">
              <w:rPr>
                <w:rFonts w:ascii="Times New Roman" w:hAnsi="Times New Roman" w:cs="Times New Roman"/>
                <w:sz w:val="24"/>
                <w:szCs w:val="24"/>
                <w:lang w:val="en-US"/>
              </w:rPr>
              <w:t xml:space="preserve"> </w:t>
            </w:r>
            <w:r w:rsidR="00313FB1">
              <w:rPr>
                <w:rFonts w:ascii="Times New Roman" w:hAnsi="Times New Roman" w:cs="Times New Roman"/>
                <w:sz w:val="24"/>
                <w:szCs w:val="24"/>
                <w:lang w:val="en-US"/>
              </w:rPr>
              <w:t xml:space="preserve">Seye Abimbola, and </w:t>
            </w:r>
            <w:proofErr w:type="spellStart"/>
            <w:r w:rsidR="00313FB1">
              <w:rPr>
                <w:rFonts w:ascii="Times New Roman" w:hAnsi="Times New Roman" w:cs="Times New Roman"/>
                <w:sz w:val="24"/>
                <w:szCs w:val="24"/>
                <w:lang w:val="en-US"/>
              </w:rPr>
              <w:t>Geminn</w:t>
            </w:r>
            <w:proofErr w:type="spellEnd"/>
            <w:r w:rsidR="00313FB1">
              <w:rPr>
                <w:rFonts w:ascii="Times New Roman" w:hAnsi="Times New Roman" w:cs="Times New Roman"/>
                <w:sz w:val="24"/>
                <w:szCs w:val="24"/>
                <w:lang w:val="en-US"/>
              </w:rPr>
              <w:t xml:space="preserve"> Apostol all have </w:t>
            </w:r>
            <w:r w:rsidR="00DB7A84">
              <w:rPr>
                <w:rFonts w:ascii="Times New Roman" w:hAnsi="Times New Roman" w:cs="Times New Roman"/>
                <w:sz w:val="24"/>
                <w:szCs w:val="24"/>
                <w:lang w:val="en-US"/>
              </w:rPr>
              <w:t>10+ years of</w:t>
            </w:r>
            <w:r w:rsidR="00313FB1">
              <w:rPr>
                <w:rFonts w:ascii="Times New Roman" w:hAnsi="Times New Roman" w:cs="Times New Roman"/>
                <w:sz w:val="24"/>
                <w:szCs w:val="24"/>
                <w:lang w:val="en-US"/>
              </w:rPr>
              <w:t xml:space="preserve"> experience in health system research and governance and lead </w:t>
            </w:r>
            <w:r w:rsidR="005D480B">
              <w:rPr>
                <w:rFonts w:ascii="Times New Roman" w:hAnsi="Times New Roman" w:cs="Times New Roman"/>
                <w:sz w:val="24"/>
                <w:szCs w:val="24"/>
                <w:lang w:val="en-US"/>
              </w:rPr>
              <w:t xml:space="preserve">on their own respective research areas, </w:t>
            </w:r>
            <w:r w:rsidR="00746B35">
              <w:rPr>
                <w:rFonts w:ascii="Times New Roman" w:hAnsi="Times New Roman" w:cs="Times New Roman"/>
                <w:sz w:val="24"/>
                <w:szCs w:val="24"/>
                <w:lang w:val="en-US"/>
              </w:rPr>
              <w:t xml:space="preserve">are global public health educators, and serve on various boards and committees </w:t>
            </w:r>
            <w:r w:rsidR="00F835C5">
              <w:rPr>
                <w:rFonts w:ascii="Times New Roman" w:hAnsi="Times New Roman" w:cs="Times New Roman"/>
                <w:sz w:val="24"/>
                <w:szCs w:val="24"/>
                <w:lang w:val="en-US"/>
              </w:rPr>
              <w:t xml:space="preserve">in relation to research, education and policies. </w:t>
            </w:r>
          </w:p>
        </w:tc>
      </w:tr>
      <w:tr w:rsidR="009050C3" w:rsidRPr="009050C3" w14:paraId="5709152B" w14:textId="77777777" w:rsidTr="0DA5403E">
        <w:tc>
          <w:tcPr>
            <w:tcW w:w="3402" w:type="dxa"/>
            <w:tcBorders>
              <w:top w:val="single" w:sz="4" w:space="0" w:color="auto"/>
              <w:bottom w:val="single" w:sz="4" w:space="0" w:color="auto"/>
              <w:right w:val="nil"/>
            </w:tcBorders>
          </w:tcPr>
          <w:p w14:paraId="67B3CB3D"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lastRenderedPageBreak/>
              <w:t>Relationship established</w:t>
            </w:r>
          </w:p>
        </w:tc>
        <w:tc>
          <w:tcPr>
            <w:tcW w:w="5886" w:type="dxa"/>
            <w:tcBorders>
              <w:top w:val="single" w:sz="4" w:space="0" w:color="auto"/>
              <w:left w:val="nil"/>
              <w:bottom w:val="single" w:sz="4" w:space="0" w:color="auto"/>
            </w:tcBorders>
          </w:tcPr>
          <w:p w14:paraId="7788D2BA" w14:textId="19D681E3" w:rsidR="00BA6CDB" w:rsidRPr="009050C3" w:rsidRDefault="009B36B4" w:rsidP="000F752A">
            <w:pPr>
              <w:spacing w:before="40" w:after="40"/>
              <w:rPr>
                <w:rFonts w:ascii="Times New Roman" w:hAnsi="Times New Roman" w:cs="Times New Roman"/>
                <w:sz w:val="24"/>
                <w:szCs w:val="24"/>
                <w:lang w:val="en-US"/>
              </w:rPr>
            </w:pPr>
            <w:r w:rsidRPr="009B36B4">
              <w:rPr>
                <w:rFonts w:ascii="Times New Roman" w:hAnsi="Times New Roman" w:cs="Times New Roman"/>
                <w:sz w:val="24"/>
                <w:szCs w:val="24"/>
              </w:rPr>
              <w:t xml:space="preserve">Before the study commenced, the interviewer had some prior contact with </w:t>
            </w:r>
            <w:r w:rsidR="007A3EEA">
              <w:rPr>
                <w:rFonts w:ascii="Times New Roman" w:hAnsi="Times New Roman" w:cs="Times New Roman"/>
                <w:sz w:val="24"/>
                <w:szCs w:val="24"/>
              </w:rPr>
              <w:t xml:space="preserve">some of the </w:t>
            </w:r>
            <w:r w:rsidRPr="009B36B4">
              <w:rPr>
                <w:rFonts w:ascii="Times New Roman" w:hAnsi="Times New Roman" w:cs="Times New Roman"/>
                <w:sz w:val="24"/>
                <w:szCs w:val="24"/>
              </w:rPr>
              <w:t>participants through her previous role at an international organisation in the country. Further rapport was established at the start of the interview, when the researcher explained the study, addressed participants’ questions, and obtained informed consent.</w:t>
            </w:r>
          </w:p>
        </w:tc>
      </w:tr>
      <w:tr w:rsidR="009050C3" w:rsidRPr="009050C3" w14:paraId="5D3594B5" w14:textId="77777777" w:rsidTr="0DA5403E">
        <w:tc>
          <w:tcPr>
            <w:tcW w:w="3402" w:type="dxa"/>
            <w:tcBorders>
              <w:top w:val="single" w:sz="4" w:space="0" w:color="auto"/>
              <w:bottom w:val="single" w:sz="4" w:space="0" w:color="auto"/>
              <w:right w:val="nil"/>
            </w:tcBorders>
          </w:tcPr>
          <w:p w14:paraId="127DE62B"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Participant knowledge of the interviewer</w:t>
            </w:r>
          </w:p>
        </w:tc>
        <w:tc>
          <w:tcPr>
            <w:tcW w:w="5886" w:type="dxa"/>
            <w:tcBorders>
              <w:top w:val="single" w:sz="4" w:space="0" w:color="auto"/>
              <w:left w:val="nil"/>
              <w:bottom w:val="single" w:sz="4" w:space="0" w:color="auto"/>
            </w:tcBorders>
          </w:tcPr>
          <w:p w14:paraId="02F3C768" w14:textId="4BACB688" w:rsidR="00BA6CDB" w:rsidRPr="009050C3" w:rsidRDefault="00BA6CDB" w:rsidP="000F752A">
            <w:p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 xml:space="preserve">The participants </w:t>
            </w:r>
            <w:r w:rsidR="007A3EEA">
              <w:rPr>
                <w:rFonts w:ascii="Times New Roman" w:hAnsi="Times New Roman" w:cs="Times New Roman"/>
                <w:sz w:val="24"/>
                <w:szCs w:val="24"/>
                <w:lang w:val="en-US"/>
              </w:rPr>
              <w:t>only had</w:t>
            </w:r>
            <w:r w:rsidR="00DD4266" w:rsidRPr="009050C3">
              <w:rPr>
                <w:rFonts w:ascii="Times New Roman" w:hAnsi="Times New Roman" w:cs="Times New Roman"/>
                <w:sz w:val="24"/>
                <w:szCs w:val="24"/>
                <w:lang w:val="en-US"/>
              </w:rPr>
              <w:t xml:space="preserve"> knowledge of the interviewer </w:t>
            </w:r>
            <w:r w:rsidR="007A3EEA">
              <w:rPr>
                <w:rFonts w:ascii="Times New Roman" w:hAnsi="Times New Roman" w:cs="Times New Roman"/>
                <w:sz w:val="24"/>
                <w:szCs w:val="24"/>
                <w:lang w:val="en-US"/>
              </w:rPr>
              <w:t>in relation to her previous role as per item 6</w:t>
            </w:r>
            <w:r w:rsidR="00DD4266" w:rsidRPr="009050C3">
              <w:rPr>
                <w:rFonts w:ascii="Times New Roman" w:hAnsi="Times New Roman" w:cs="Times New Roman"/>
                <w:sz w:val="24"/>
                <w:szCs w:val="24"/>
                <w:lang w:val="en-US"/>
              </w:rPr>
              <w:t xml:space="preserve">. When participants were </w:t>
            </w:r>
            <w:r w:rsidR="00E751AB" w:rsidRPr="009050C3">
              <w:rPr>
                <w:rFonts w:ascii="Times New Roman" w:hAnsi="Times New Roman" w:cs="Times New Roman"/>
                <w:sz w:val="24"/>
                <w:szCs w:val="24"/>
                <w:lang w:val="en-US"/>
              </w:rPr>
              <w:t>recruited,</w:t>
            </w:r>
            <w:r w:rsidR="007A3EEA">
              <w:rPr>
                <w:rFonts w:ascii="Times New Roman" w:hAnsi="Times New Roman" w:cs="Times New Roman"/>
                <w:sz w:val="24"/>
                <w:szCs w:val="24"/>
                <w:lang w:val="en-US"/>
              </w:rPr>
              <w:t xml:space="preserve"> </w:t>
            </w:r>
            <w:r w:rsidR="00DD4266" w:rsidRPr="009050C3">
              <w:rPr>
                <w:rFonts w:ascii="Times New Roman" w:hAnsi="Times New Roman" w:cs="Times New Roman"/>
                <w:sz w:val="24"/>
                <w:szCs w:val="24"/>
                <w:lang w:val="en-US"/>
              </w:rPr>
              <w:t xml:space="preserve">they were provided with an information leaflet about the study, which also provided some information about the </w:t>
            </w:r>
            <w:r w:rsidR="00AA7277">
              <w:rPr>
                <w:rFonts w:ascii="Times New Roman" w:hAnsi="Times New Roman" w:cs="Times New Roman"/>
                <w:sz w:val="24"/>
                <w:szCs w:val="24"/>
                <w:lang w:val="en-US"/>
              </w:rPr>
              <w:t xml:space="preserve">research team. </w:t>
            </w:r>
            <w:r w:rsidR="00DD4266" w:rsidRPr="009050C3">
              <w:rPr>
                <w:rFonts w:ascii="Times New Roman" w:hAnsi="Times New Roman" w:cs="Times New Roman"/>
                <w:sz w:val="24"/>
                <w:szCs w:val="24"/>
                <w:lang w:val="en-US"/>
              </w:rPr>
              <w:t xml:space="preserve"> including contact details.</w:t>
            </w:r>
            <w:r w:rsidR="00040A54" w:rsidRPr="009050C3">
              <w:rPr>
                <w:rFonts w:ascii="Times New Roman" w:hAnsi="Times New Roman" w:cs="Times New Roman"/>
                <w:sz w:val="24"/>
                <w:szCs w:val="24"/>
                <w:lang w:val="en-US"/>
              </w:rPr>
              <w:t xml:space="preserve"> </w:t>
            </w:r>
            <w:r w:rsidR="00AA7277">
              <w:rPr>
                <w:rFonts w:ascii="Times New Roman" w:hAnsi="Times New Roman" w:cs="Times New Roman"/>
                <w:sz w:val="24"/>
                <w:szCs w:val="24"/>
                <w:lang w:val="en-US"/>
              </w:rPr>
              <w:t>Delaram Akhavein</w:t>
            </w:r>
            <w:r w:rsidR="00277B7B">
              <w:rPr>
                <w:rFonts w:ascii="Times New Roman" w:hAnsi="Times New Roman" w:cs="Times New Roman"/>
                <w:sz w:val="24"/>
                <w:szCs w:val="24"/>
                <w:lang w:val="en-US"/>
              </w:rPr>
              <w:t>,</w:t>
            </w:r>
            <w:r w:rsidR="00AA7277">
              <w:rPr>
                <w:rFonts w:ascii="Times New Roman" w:hAnsi="Times New Roman" w:cs="Times New Roman"/>
                <w:sz w:val="24"/>
                <w:szCs w:val="24"/>
                <w:lang w:val="en-US"/>
              </w:rPr>
              <w:t xml:space="preserve"> Lea Conda</w:t>
            </w:r>
            <w:r w:rsidR="00277B7B">
              <w:rPr>
                <w:rFonts w:ascii="Times New Roman" w:hAnsi="Times New Roman" w:cs="Times New Roman"/>
                <w:sz w:val="24"/>
                <w:szCs w:val="24"/>
                <w:lang w:val="en-US"/>
              </w:rPr>
              <w:t xml:space="preserve"> and Saheed Isiaka</w:t>
            </w:r>
            <w:r w:rsidR="00040A54" w:rsidRPr="009050C3">
              <w:rPr>
                <w:rFonts w:ascii="Times New Roman" w:hAnsi="Times New Roman" w:cs="Times New Roman"/>
                <w:sz w:val="24"/>
                <w:szCs w:val="24"/>
                <w:lang w:val="en-US"/>
              </w:rPr>
              <w:t xml:space="preserve"> explained </w:t>
            </w:r>
            <w:r w:rsidR="00AA7277">
              <w:rPr>
                <w:rFonts w:ascii="Times New Roman" w:hAnsi="Times New Roman" w:cs="Times New Roman"/>
                <w:sz w:val="24"/>
                <w:szCs w:val="24"/>
                <w:lang w:val="en-US"/>
              </w:rPr>
              <w:t xml:space="preserve">their </w:t>
            </w:r>
            <w:r w:rsidR="00040A54" w:rsidRPr="009050C3">
              <w:rPr>
                <w:rFonts w:ascii="Times New Roman" w:hAnsi="Times New Roman" w:cs="Times New Roman"/>
                <w:sz w:val="24"/>
                <w:szCs w:val="24"/>
                <w:lang w:val="en-US"/>
              </w:rPr>
              <w:t xml:space="preserve">background, and the reason for doing the study </w:t>
            </w:r>
            <w:r w:rsidR="004079E6">
              <w:rPr>
                <w:rFonts w:ascii="Times New Roman" w:hAnsi="Times New Roman" w:cs="Times New Roman"/>
                <w:sz w:val="24"/>
                <w:szCs w:val="24"/>
                <w:lang w:val="en-US"/>
              </w:rPr>
              <w:t>prior to</w:t>
            </w:r>
            <w:r w:rsidR="00040A54" w:rsidRPr="009050C3">
              <w:rPr>
                <w:rFonts w:ascii="Times New Roman" w:hAnsi="Times New Roman" w:cs="Times New Roman"/>
                <w:sz w:val="24"/>
                <w:szCs w:val="24"/>
                <w:lang w:val="en-US"/>
              </w:rPr>
              <w:t xml:space="preserve"> the start of the interview.</w:t>
            </w:r>
          </w:p>
        </w:tc>
      </w:tr>
      <w:tr w:rsidR="009050C3" w:rsidRPr="009050C3" w14:paraId="65AF0A67" w14:textId="77777777" w:rsidTr="0DA5403E">
        <w:tc>
          <w:tcPr>
            <w:tcW w:w="3402" w:type="dxa"/>
            <w:tcBorders>
              <w:top w:val="single" w:sz="4" w:space="0" w:color="auto"/>
              <w:bottom w:val="single" w:sz="4" w:space="0" w:color="auto"/>
              <w:right w:val="nil"/>
            </w:tcBorders>
          </w:tcPr>
          <w:p w14:paraId="6B96B8DF"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Interviewer characteristics</w:t>
            </w:r>
          </w:p>
        </w:tc>
        <w:tc>
          <w:tcPr>
            <w:tcW w:w="5886" w:type="dxa"/>
            <w:tcBorders>
              <w:top w:val="single" w:sz="4" w:space="0" w:color="auto"/>
              <w:left w:val="nil"/>
              <w:bottom w:val="single" w:sz="4" w:space="0" w:color="auto"/>
            </w:tcBorders>
          </w:tcPr>
          <w:p w14:paraId="103F410B" w14:textId="321815AA" w:rsidR="00BA6CDB" w:rsidRPr="009050C3" w:rsidRDefault="008429D4" w:rsidP="000F752A">
            <w:pPr>
              <w:spacing w:before="40" w:after="40"/>
              <w:rPr>
                <w:rFonts w:ascii="Times New Roman" w:hAnsi="Times New Roman" w:cs="Times New Roman"/>
                <w:sz w:val="24"/>
                <w:szCs w:val="24"/>
              </w:rPr>
            </w:pPr>
            <w:r>
              <w:rPr>
                <w:rFonts w:ascii="Times New Roman" w:hAnsi="Times New Roman" w:cs="Times New Roman"/>
                <w:sz w:val="24"/>
                <w:szCs w:val="24"/>
              </w:rPr>
              <w:t xml:space="preserve">Please refer to </w:t>
            </w:r>
            <w:r w:rsidR="00C228FF">
              <w:rPr>
                <w:rFonts w:ascii="Times New Roman" w:hAnsi="Times New Roman" w:cs="Times New Roman"/>
                <w:sz w:val="24"/>
                <w:szCs w:val="24"/>
              </w:rPr>
              <w:t>data collection</w:t>
            </w:r>
            <w:r w:rsidR="00377F7A">
              <w:rPr>
                <w:rFonts w:ascii="Times New Roman" w:hAnsi="Times New Roman" w:cs="Times New Roman"/>
                <w:sz w:val="24"/>
                <w:szCs w:val="24"/>
              </w:rPr>
              <w:t xml:space="preserve"> section</w:t>
            </w:r>
            <w:r w:rsidR="00DC6924">
              <w:rPr>
                <w:rFonts w:ascii="Times New Roman" w:hAnsi="Times New Roman" w:cs="Times New Roman"/>
                <w:sz w:val="24"/>
                <w:szCs w:val="24"/>
              </w:rPr>
              <w:t xml:space="preserve"> page </w:t>
            </w:r>
            <w:r w:rsidR="004E121C">
              <w:rPr>
                <w:rFonts w:ascii="Times New Roman" w:hAnsi="Times New Roman" w:cs="Times New Roman"/>
                <w:sz w:val="24"/>
                <w:szCs w:val="24"/>
              </w:rPr>
              <w:t xml:space="preserve">5 and table 1 </w:t>
            </w:r>
          </w:p>
        </w:tc>
      </w:tr>
      <w:tr w:rsidR="009050C3" w:rsidRPr="009050C3" w14:paraId="422CE9E6" w14:textId="77777777" w:rsidTr="0DA5403E">
        <w:tc>
          <w:tcPr>
            <w:tcW w:w="3402" w:type="dxa"/>
            <w:tcBorders>
              <w:top w:val="single" w:sz="4" w:space="0" w:color="auto"/>
              <w:bottom w:val="single" w:sz="4" w:space="0" w:color="auto"/>
              <w:right w:val="nil"/>
            </w:tcBorders>
          </w:tcPr>
          <w:p w14:paraId="072EEF3B"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Methodological orientation and Theory</w:t>
            </w:r>
          </w:p>
        </w:tc>
        <w:tc>
          <w:tcPr>
            <w:tcW w:w="5886" w:type="dxa"/>
            <w:tcBorders>
              <w:top w:val="single" w:sz="4" w:space="0" w:color="auto"/>
              <w:left w:val="nil"/>
              <w:bottom w:val="single" w:sz="4" w:space="0" w:color="auto"/>
            </w:tcBorders>
          </w:tcPr>
          <w:p w14:paraId="2E9C6DCC" w14:textId="36DB95A2" w:rsidR="00BA6CDB" w:rsidRPr="009050C3" w:rsidRDefault="006C77DB" w:rsidP="000F752A">
            <w:pPr>
              <w:spacing w:before="40" w:after="40"/>
              <w:rPr>
                <w:rFonts w:ascii="Times New Roman" w:hAnsi="Times New Roman" w:cs="Times New Roman"/>
                <w:sz w:val="24"/>
                <w:szCs w:val="24"/>
                <w:lang w:val="en-US"/>
              </w:rPr>
            </w:pPr>
            <w:r>
              <w:rPr>
                <w:rFonts w:ascii="Times New Roman" w:hAnsi="Times New Roman" w:cs="Times New Roman"/>
                <w:sz w:val="24"/>
                <w:szCs w:val="24"/>
                <w:lang w:val="en-US"/>
              </w:rPr>
              <w:t xml:space="preserve">Please refer to </w:t>
            </w:r>
            <w:r w:rsidR="00E5338C">
              <w:rPr>
                <w:rFonts w:ascii="Times New Roman" w:hAnsi="Times New Roman" w:cs="Times New Roman"/>
                <w:sz w:val="24"/>
                <w:szCs w:val="24"/>
                <w:lang w:val="en-US"/>
              </w:rPr>
              <w:t xml:space="preserve">methods section + theoretical framing </w:t>
            </w:r>
            <w:r w:rsidR="008A626D">
              <w:rPr>
                <w:rFonts w:ascii="Times New Roman" w:hAnsi="Times New Roman" w:cs="Times New Roman"/>
                <w:sz w:val="24"/>
                <w:szCs w:val="24"/>
                <w:lang w:val="en-US"/>
              </w:rPr>
              <w:t>(</w:t>
            </w:r>
            <w:proofErr w:type="gramStart"/>
            <w:r w:rsidR="008A626D">
              <w:rPr>
                <w:rFonts w:ascii="Times New Roman" w:hAnsi="Times New Roman" w:cs="Times New Roman"/>
                <w:sz w:val="24"/>
                <w:szCs w:val="24"/>
                <w:lang w:val="en-US"/>
              </w:rPr>
              <w:t>p</w:t>
            </w:r>
            <w:r w:rsidR="004E121C">
              <w:rPr>
                <w:rFonts w:ascii="Times New Roman" w:hAnsi="Times New Roman" w:cs="Times New Roman"/>
                <w:sz w:val="24"/>
                <w:szCs w:val="24"/>
                <w:lang w:val="en-US"/>
              </w:rPr>
              <w:t>age  3</w:t>
            </w:r>
            <w:proofErr w:type="gramEnd"/>
            <w:r w:rsidR="004E121C">
              <w:rPr>
                <w:rFonts w:ascii="Times New Roman" w:hAnsi="Times New Roman" w:cs="Times New Roman"/>
                <w:sz w:val="24"/>
                <w:szCs w:val="24"/>
                <w:lang w:val="en-US"/>
              </w:rPr>
              <w:t>-4)</w:t>
            </w:r>
          </w:p>
        </w:tc>
      </w:tr>
      <w:tr w:rsidR="009050C3" w:rsidRPr="009050C3" w14:paraId="4B2369F4" w14:textId="77777777" w:rsidTr="0DA5403E">
        <w:tc>
          <w:tcPr>
            <w:tcW w:w="3402" w:type="dxa"/>
            <w:tcBorders>
              <w:top w:val="single" w:sz="4" w:space="0" w:color="auto"/>
              <w:bottom w:val="single" w:sz="4" w:space="0" w:color="auto"/>
              <w:right w:val="nil"/>
            </w:tcBorders>
          </w:tcPr>
          <w:p w14:paraId="5015FEA3"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Sample</w:t>
            </w:r>
          </w:p>
        </w:tc>
        <w:tc>
          <w:tcPr>
            <w:tcW w:w="5886" w:type="dxa"/>
            <w:tcBorders>
              <w:top w:val="single" w:sz="4" w:space="0" w:color="auto"/>
              <w:left w:val="nil"/>
              <w:bottom w:val="single" w:sz="4" w:space="0" w:color="auto"/>
            </w:tcBorders>
          </w:tcPr>
          <w:p w14:paraId="25365951" w14:textId="77777777" w:rsidR="0067764E" w:rsidRPr="0067764E" w:rsidRDefault="0067764E" w:rsidP="0067764E">
            <w:pPr>
              <w:spacing w:before="40" w:after="40"/>
              <w:rPr>
                <w:rFonts w:ascii="Times New Roman" w:hAnsi="Times New Roman" w:cs="Times New Roman"/>
                <w:sz w:val="24"/>
                <w:szCs w:val="24"/>
                <w:lang w:val="en-GB"/>
              </w:rPr>
            </w:pPr>
            <w:r w:rsidRPr="0067764E">
              <w:rPr>
                <w:rFonts w:ascii="Times New Roman" w:hAnsi="Times New Roman" w:cs="Times New Roman"/>
                <w:sz w:val="24"/>
                <w:szCs w:val="24"/>
                <w:lang w:val="en-GB"/>
              </w:rPr>
              <w:t>Participants were identified through the authors’ professional network and participant referrals.</w:t>
            </w:r>
          </w:p>
          <w:p w14:paraId="1E981326" w14:textId="7138A0DF" w:rsidR="000A7701" w:rsidRPr="009050C3" w:rsidRDefault="00056243" w:rsidP="000F752A">
            <w:pPr>
              <w:spacing w:before="40" w:after="40"/>
              <w:rPr>
                <w:rFonts w:ascii="Times New Roman" w:hAnsi="Times New Roman" w:cs="Times New Roman"/>
                <w:sz w:val="24"/>
                <w:szCs w:val="24"/>
                <w:lang w:val="en-US"/>
              </w:rPr>
            </w:pPr>
            <w:r w:rsidRPr="00056243">
              <w:rPr>
                <w:rFonts w:ascii="Times New Roman" w:hAnsi="Times New Roman" w:cs="Times New Roman"/>
                <w:sz w:val="24"/>
                <w:szCs w:val="24"/>
                <w:lang w:val="en-GB"/>
              </w:rPr>
              <w:t>Participants were recruited through purposive and snowball sampling</w:t>
            </w:r>
            <w:r>
              <w:rPr>
                <w:rFonts w:ascii="Times New Roman" w:hAnsi="Times New Roman" w:cs="Times New Roman"/>
                <w:sz w:val="24"/>
                <w:szCs w:val="24"/>
                <w:lang w:val="en-GB"/>
              </w:rPr>
              <w:t xml:space="preserve">. </w:t>
            </w:r>
            <w:r w:rsidR="00081C47">
              <w:rPr>
                <w:rFonts w:ascii="Times New Roman" w:hAnsi="Times New Roman" w:cs="Times New Roman"/>
                <w:sz w:val="24"/>
                <w:szCs w:val="24"/>
                <w:lang w:val="en-US"/>
              </w:rPr>
              <w:t>Please refer to</w:t>
            </w:r>
            <w:r w:rsidR="001C4D13">
              <w:rPr>
                <w:rFonts w:ascii="Times New Roman" w:hAnsi="Times New Roman" w:cs="Times New Roman"/>
                <w:sz w:val="24"/>
                <w:szCs w:val="24"/>
                <w:lang w:val="en-US"/>
              </w:rPr>
              <w:t xml:space="preserve"> participants and sampling section</w:t>
            </w:r>
            <w:r w:rsidR="00E5338C">
              <w:rPr>
                <w:rFonts w:ascii="Times New Roman" w:hAnsi="Times New Roman" w:cs="Times New Roman"/>
                <w:sz w:val="24"/>
                <w:szCs w:val="24"/>
                <w:lang w:val="en-US"/>
              </w:rPr>
              <w:t xml:space="preserve"> </w:t>
            </w:r>
            <w:r w:rsidR="008A626D">
              <w:rPr>
                <w:rFonts w:ascii="Times New Roman" w:hAnsi="Times New Roman" w:cs="Times New Roman"/>
                <w:sz w:val="24"/>
                <w:szCs w:val="24"/>
                <w:lang w:val="en-US"/>
              </w:rPr>
              <w:t>(p</w:t>
            </w:r>
            <w:r w:rsidR="004E121C">
              <w:rPr>
                <w:rFonts w:ascii="Times New Roman" w:hAnsi="Times New Roman" w:cs="Times New Roman"/>
                <w:sz w:val="24"/>
                <w:szCs w:val="24"/>
                <w:lang w:val="en-US"/>
              </w:rPr>
              <w:t>age 5)</w:t>
            </w:r>
            <w:r w:rsidR="008A626D">
              <w:rPr>
                <w:rFonts w:ascii="Times New Roman" w:hAnsi="Times New Roman" w:cs="Times New Roman"/>
                <w:sz w:val="24"/>
                <w:szCs w:val="24"/>
                <w:lang w:val="en-US"/>
              </w:rPr>
              <w:t xml:space="preserve"> </w:t>
            </w:r>
          </w:p>
        </w:tc>
      </w:tr>
      <w:tr w:rsidR="009050C3" w:rsidRPr="009050C3" w14:paraId="3ADA094D" w14:textId="77777777" w:rsidTr="0DA5403E">
        <w:tc>
          <w:tcPr>
            <w:tcW w:w="3402" w:type="dxa"/>
            <w:tcBorders>
              <w:top w:val="single" w:sz="4" w:space="0" w:color="auto"/>
              <w:bottom w:val="single" w:sz="4" w:space="0" w:color="auto"/>
              <w:right w:val="nil"/>
            </w:tcBorders>
          </w:tcPr>
          <w:p w14:paraId="28A4849E"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Method of approach</w:t>
            </w:r>
          </w:p>
        </w:tc>
        <w:tc>
          <w:tcPr>
            <w:tcW w:w="5886" w:type="dxa"/>
            <w:tcBorders>
              <w:top w:val="single" w:sz="4" w:space="0" w:color="auto"/>
              <w:left w:val="nil"/>
              <w:bottom w:val="single" w:sz="4" w:space="0" w:color="auto"/>
            </w:tcBorders>
          </w:tcPr>
          <w:p w14:paraId="4A80661B" w14:textId="28ECD11C" w:rsidR="00BA6CDB" w:rsidRPr="009050C3" w:rsidRDefault="00914734" w:rsidP="000F752A">
            <w:pPr>
              <w:spacing w:before="40" w:after="40"/>
              <w:rPr>
                <w:rFonts w:ascii="Times New Roman" w:hAnsi="Times New Roman" w:cs="Times New Roman"/>
                <w:sz w:val="24"/>
                <w:szCs w:val="24"/>
                <w:lang w:val="en-US"/>
              </w:rPr>
            </w:pPr>
            <w:r>
              <w:rPr>
                <w:rFonts w:ascii="Times New Roman" w:hAnsi="Times New Roman" w:cs="Times New Roman"/>
                <w:sz w:val="24"/>
                <w:szCs w:val="24"/>
                <w:lang w:val="en-US"/>
              </w:rPr>
              <w:t xml:space="preserve">Phone and mail </w:t>
            </w:r>
          </w:p>
        </w:tc>
      </w:tr>
      <w:tr w:rsidR="009050C3" w:rsidRPr="009050C3" w14:paraId="15C13872" w14:textId="77777777" w:rsidTr="0DA5403E">
        <w:tc>
          <w:tcPr>
            <w:tcW w:w="3402" w:type="dxa"/>
            <w:tcBorders>
              <w:top w:val="single" w:sz="4" w:space="0" w:color="auto"/>
              <w:bottom w:val="single" w:sz="4" w:space="0" w:color="auto"/>
              <w:right w:val="nil"/>
            </w:tcBorders>
          </w:tcPr>
          <w:p w14:paraId="59A3B39A"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Sample Size</w:t>
            </w:r>
          </w:p>
        </w:tc>
        <w:tc>
          <w:tcPr>
            <w:tcW w:w="5886" w:type="dxa"/>
            <w:tcBorders>
              <w:top w:val="single" w:sz="4" w:space="0" w:color="auto"/>
              <w:left w:val="nil"/>
              <w:bottom w:val="single" w:sz="4" w:space="0" w:color="auto"/>
            </w:tcBorders>
          </w:tcPr>
          <w:p w14:paraId="782DF29C" w14:textId="66342AAE" w:rsidR="00BA6CDB" w:rsidRPr="009050C3" w:rsidRDefault="008A626D" w:rsidP="000F752A">
            <w:pPr>
              <w:spacing w:before="40" w:after="40"/>
              <w:rPr>
                <w:rFonts w:ascii="Times New Roman" w:hAnsi="Times New Roman" w:cs="Times New Roman"/>
                <w:sz w:val="24"/>
                <w:szCs w:val="24"/>
                <w:lang w:val="en-US"/>
              </w:rPr>
            </w:pPr>
            <w:r>
              <w:rPr>
                <w:rFonts w:ascii="Times New Roman" w:hAnsi="Times New Roman" w:cs="Times New Roman"/>
                <w:sz w:val="24"/>
                <w:szCs w:val="24"/>
                <w:lang w:val="en-US"/>
              </w:rPr>
              <w:t>53</w:t>
            </w:r>
          </w:p>
        </w:tc>
      </w:tr>
      <w:tr w:rsidR="009050C3" w:rsidRPr="009050C3" w14:paraId="3F0409FC" w14:textId="77777777" w:rsidTr="0DA5403E">
        <w:tc>
          <w:tcPr>
            <w:tcW w:w="3402" w:type="dxa"/>
            <w:tcBorders>
              <w:top w:val="single" w:sz="4" w:space="0" w:color="auto"/>
              <w:bottom w:val="single" w:sz="4" w:space="0" w:color="auto"/>
              <w:right w:val="nil"/>
            </w:tcBorders>
          </w:tcPr>
          <w:p w14:paraId="309F24F0"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Non-participation</w:t>
            </w:r>
          </w:p>
        </w:tc>
        <w:tc>
          <w:tcPr>
            <w:tcW w:w="5886" w:type="dxa"/>
            <w:tcBorders>
              <w:top w:val="single" w:sz="4" w:space="0" w:color="auto"/>
              <w:left w:val="nil"/>
              <w:bottom w:val="single" w:sz="4" w:space="0" w:color="auto"/>
            </w:tcBorders>
          </w:tcPr>
          <w:p w14:paraId="2D77B5B7" w14:textId="2F8355F7" w:rsidR="00D565D8" w:rsidRPr="00D565D8" w:rsidRDefault="00D565D8" w:rsidP="00D565D8">
            <w:pPr>
              <w:spacing w:before="40" w:after="40"/>
              <w:rPr>
                <w:rFonts w:ascii="Times New Roman" w:hAnsi="Times New Roman" w:cs="Times New Roman"/>
                <w:sz w:val="24"/>
                <w:szCs w:val="24"/>
                <w:lang w:val="en-PH"/>
              </w:rPr>
            </w:pPr>
            <w:r w:rsidRPr="00D565D8">
              <w:rPr>
                <w:rFonts w:ascii="Times New Roman" w:hAnsi="Times New Roman" w:cs="Times New Roman"/>
                <w:sz w:val="24"/>
                <w:szCs w:val="24"/>
                <w:lang w:val="en-GB"/>
              </w:rPr>
              <w:t xml:space="preserve">One participant dropped out of the study on the day of the scheduled interview as they did not feel best placed to speak to the study topic. Additionally, </w:t>
            </w:r>
            <w:r w:rsidR="001B4DCD">
              <w:rPr>
                <w:rFonts w:ascii="Times New Roman" w:hAnsi="Times New Roman" w:cs="Times New Roman"/>
                <w:sz w:val="24"/>
                <w:szCs w:val="24"/>
                <w:lang w:val="en-GB"/>
              </w:rPr>
              <w:t>seven</w:t>
            </w:r>
            <w:r w:rsidRPr="00D565D8">
              <w:rPr>
                <w:rFonts w:ascii="Times New Roman" w:hAnsi="Times New Roman" w:cs="Times New Roman"/>
                <w:sz w:val="24"/>
                <w:szCs w:val="24"/>
                <w:lang w:val="en-GB"/>
              </w:rPr>
              <w:t xml:space="preserve"> potential participants did respond to the interview invitation. </w:t>
            </w:r>
          </w:p>
          <w:p w14:paraId="6458D584" w14:textId="5B096B4B" w:rsidR="00BA6CDB" w:rsidRPr="009050C3" w:rsidRDefault="00BA6CDB" w:rsidP="000F752A">
            <w:pPr>
              <w:spacing w:before="40" w:after="40"/>
              <w:rPr>
                <w:rFonts w:ascii="Times New Roman" w:hAnsi="Times New Roman" w:cs="Times New Roman"/>
                <w:sz w:val="24"/>
                <w:szCs w:val="24"/>
                <w:lang w:val="en-US"/>
              </w:rPr>
            </w:pPr>
          </w:p>
        </w:tc>
      </w:tr>
      <w:tr w:rsidR="009050C3" w:rsidRPr="009050C3" w14:paraId="415EF508" w14:textId="77777777" w:rsidTr="0DA5403E">
        <w:tc>
          <w:tcPr>
            <w:tcW w:w="3402" w:type="dxa"/>
            <w:tcBorders>
              <w:top w:val="single" w:sz="4" w:space="0" w:color="auto"/>
              <w:bottom w:val="single" w:sz="4" w:space="0" w:color="auto"/>
              <w:right w:val="nil"/>
            </w:tcBorders>
          </w:tcPr>
          <w:p w14:paraId="18FFEB01"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Setting of Data Collection</w:t>
            </w:r>
          </w:p>
        </w:tc>
        <w:tc>
          <w:tcPr>
            <w:tcW w:w="5886" w:type="dxa"/>
            <w:tcBorders>
              <w:top w:val="single" w:sz="4" w:space="0" w:color="auto"/>
              <w:left w:val="nil"/>
              <w:bottom w:val="single" w:sz="4" w:space="0" w:color="auto"/>
            </w:tcBorders>
          </w:tcPr>
          <w:p w14:paraId="2CE752C4" w14:textId="561D7A01" w:rsidR="00BA6CDB" w:rsidRPr="009050C3" w:rsidRDefault="00BF473F" w:rsidP="000F752A">
            <w:pPr>
              <w:spacing w:before="40" w:after="40"/>
              <w:rPr>
                <w:rFonts w:ascii="Times New Roman" w:hAnsi="Times New Roman" w:cs="Times New Roman"/>
                <w:sz w:val="24"/>
                <w:szCs w:val="24"/>
                <w:lang w:val="en-US"/>
              </w:rPr>
            </w:pPr>
            <w:r>
              <w:rPr>
                <w:rFonts w:ascii="Times New Roman" w:hAnsi="Times New Roman" w:cs="Times New Roman"/>
                <w:sz w:val="24"/>
                <w:szCs w:val="24"/>
                <w:lang w:val="en-US"/>
              </w:rPr>
              <w:t xml:space="preserve">Online or at offices of participants upon their request </w:t>
            </w:r>
          </w:p>
        </w:tc>
      </w:tr>
      <w:tr w:rsidR="009050C3" w:rsidRPr="009050C3" w14:paraId="74BB4CE5" w14:textId="77777777" w:rsidTr="0DA5403E">
        <w:tc>
          <w:tcPr>
            <w:tcW w:w="3402" w:type="dxa"/>
            <w:tcBorders>
              <w:top w:val="single" w:sz="4" w:space="0" w:color="auto"/>
              <w:bottom w:val="single" w:sz="4" w:space="0" w:color="auto"/>
              <w:right w:val="nil"/>
            </w:tcBorders>
          </w:tcPr>
          <w:p w14:paraId="72EB06D9"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Presence of non-participants</w:t>
            </w:r>
          </w:p>
        </w:tc>
        <w:tc>
          <w:tcPr>
            <w:tcW w:w="5886" w:type="dxa"/>
            <w:tcBorders>
              <w:top w:val="single" w:sz="4" w:space="0" w:color="auto"/>
              <w:left w:val="nil"/>
              <w:bottom w:val="single" w:sz="4" w:space="0" w:color="auto"/>
            </w:tcBorders>
          </w:tcPr>
          <w:p w14:paraId="3D72B5F5" w14:textId="67F68DD4" w:rsidR="00BA6CDB" w:rsidRPr="009050C3" w:rsidRDefault="009F1DB8" w:rsidP="000F752A">
            <w:pPr>
              <w:spacing w:before="40" w:after="40"/>
              <w:rPr>
                <w:rFonts w:ascii="Times New Roman" w:hAnsi="Times New Roman" w:cs="Times New Roman"/>
                <w:sz w:val="24"/>
                <w:szCs w:val="24"/>
                <w:lang w:val="en-US"/>
              </w:rPr>
            </w:pPr>
            <w:r>
              <w:rPr>
                <w:rFonts w:ascii="Times New Roman" w:hAnsi="Times New Roman" w:cs="Times New Roman"/>
                <w:sz w:val="24"/>
                <w:szCs w:val="24"/>
                <w:lang w:val="en-US"/>
              </w:rPr>
              <w:t xml:space="preserve">No </w:t>
            </w:r>
          </w:p>
        </w:tc>
      </w:tr>
      <w:tr w:rsidR="009050C3" w:rsidRPr="009050C3" w14:paraId="3121E770" w14:textId="77777777" w:rsidTr="0DA5403E">
        <w:tc>
          <w:tcPr>
            <w:tcW w:w="3402" w:type="dxa"/>
            <w:tcBorders>
              <w:top w:val="single" w:sz="4" w:space="0" w:color="auto"/>
              <w:bottom w:val="single" w:sz="4" w:space="0" w:color="auto"/>
              <w:right w:val="nil"/>
            </w:tcBorders>
          </w:tcPr>
          <w:p w14:paraId="5081E5AD"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Description of the sample</w:t>
            </w:r>
          </w:p>
        </w:tc>
        <w:tc>
          <w:tcPr>
            <w:tcW w:w="5886" w:type="dxa"/>
            <w:tcBorders>
              <w:top w:val="single" w:sz="4" w:space="0" w:color="auto"/>
              <w:left w:val="nil"/>
              <w:bottom w:val="single" w:sz="4" w:space="0" w:color="auto"/>
            </w:tcBorders>
          </w:tcPr>
          <w:p w14:paraId="2254FAB0" w14:textId="7F70FB8C" w:rsidR="00BA6CDB" w:rsidRPr="009050C3" w:rsidRDefault="00081C47" w:rsidP="000F752A">
            <w:pPr>
              <w:spacing w:before="40" w:after="40"/>
              <w:rPr>
                <w:rFonts w:ascii="Times New Roman" w:hAnsi="Times New Roman" w:cs="Times New Roman"/>
                <w:sz w:val="24"/>
                <w:szCs w:val="24"/>
                <w:lang w:val="en-US"/>
              </w:rPr>
            </w:pPr>
            <w:r>
              <w:rPr>
                <w:rFonts w:ascii="Times New Roman" w:hAnsi="Times New Roman" w:cs="Times New Roman"/>
                <w:sz w:val="24"/>
                <w:szCs w:val="24"/>
                <w:lang w:val="en-US"/>
              </w:rPr>
              <w:t>Please refer to</w:t>
            </w:r>
            <w:r w:rsidR="00E9423F">
              <w:rPr>
                <w:rFonts w:ascii="Times New Roman" w:hAnsi="Times New Roman" w:cs="Times New Roman"/>
                <w:sz w:val="24"/>
                <w:szCs w:val="24"/>
                <w:lang w:val="en-US"/>
              </w:rPr>
              <w:t xml:space="preserve"> participants and sampling section</w:t>
            </w:r>
            <w:r>
              <w:rPr>
                <w:rFonts w:ascii="Times New Roman" w:hAnsi="Times New Roman" w:cs="Times New Roman"/>
                <w:sz w:val="24"/>
                <w:szCs w:val="24"/>
                <w:lang w:val="en-US"/>
              </w:rPr>
              <w:t xml:space="preserve">, table </w:t>
            </w:r>
            <w:r w:rsidR="00851251">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p>
        </w:tc>
      </w:tr>
      <w:tr w:rsidR="009050C3" w:rsidRPr="009050C3" w14:paraId="2E7BFC26" w14:textId="77777777" w:rsidTr="0DA5403E">
        <w:tc>
          <w:tcPr>
            <w:tcW w:w="3402" w:type="dxa"/>
            <w:tcBorders>
              <w:top w:val="single" w:sz="4" w:space="0" w:color="auto"/>
              <w:bottom w:val="single" w:sz="4" w:space="0" w:color="auto"/>
              <w:right w:val="nil"/>
            </w:tcBorders>
          </w:tcPr>
          <w:p w14:paraId="7CB881AF"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Interview guide</w:t>
            </w:r>
          </w:p>
        </w:tc>
        <w:tc>
          <w:tcPr>
            <w:tcW w:w="5886" w:type="dxa"/>
            <w:tcBorders>
              <w:top w:val="single" w:sz="4" w:space="0" w:color="auto"/>
              <w:left w:val="nil"/>
              <w:bottom w:val="single" w:sz="4" w:space="0" w:color="auto"/>
            </w:tcBorders>
          </w:tcPr>
          <w:p w14:paraId="4D541A26" w14:textId="121ACA40" w:rsidR="00BA6CDB" w:rsidRPr="009050C3" w:rsidRDefault="00EF2BD8" w:rsidP="000F752A">
            <w:pPr>
              <w:spacing w:before="40" w:after="40"/>
              <w:rPr>
                <w:rFonts w:ascii="Times New Roman" w:hAnsi="Times New Roman" w:cs="Times New Roman"/>
                <w:sz w:val="24"/>
                <w:szCs w:val="24"/>
                <w:lang w:val="en-US"/>
              </w:rPr>
            </w:pPr>
            <w:r w:rsidRPr="00EF2BD8">
              <w:rPr>
                <w:rFonts w:ascii="Times New Roman" w:hAnsi="Times New Roman" w:cs="Times New Roman"/>
                <w:sz w:val="24"/>
                <w:szCs w:val="24"/>
              </w:rPr>
              <w:t xml:space="preserve">A semi-structured interview guide was developed to support realist interviews. Rather than a fixed set of questions, the guide was structured around theory-driven prompts to explore contexts, mechanisms, and outcomes, with flexibility to probe further depending on participants’ responses. The guide was piloted </w:t>
            </w:r>
            <w:r>
              <w:rPr>
                <w:rFonts w:ascii="Times New Roman" w:hAnsi="Times New Roman" w:cs="Times New Roman"/>
                <w:sz w:val="24"/>
                <w:szCs w:val="24"/>
              </w:rPr>
              <w:t>with the research team (</w:t>
            </w:r>
            <w:r w:rsidR="00733867">
              <w:rPr>
                <w:rFonts w:ascii="Times New Roman" w:hAnsi="Times New Roman" w:cs="Times New Roman"/>
                <w:sz w:val="24"/>
                <w:szCs w:val="24"/>
              </w:rPr>
              <w:t xml:space="preserve">SA, </w:t>
            </w:r>
            <w:r>
              <w:rPr>
                <w:rFonts w:ascii="Times New Roman" w:hAnsi="Times New Roman" w:cs="Times New Roman"/>
                <w:sz w:val="24"/>
                <w:szCs w:val="24"/>
              </w:rPr>
              <w:t>LC &amp; SV).</w:t>
            </w:r>
            <w:r w:rsidRPr="00EF2BD8">
              <w:rPr>
                <w:rFonts w:ascii="Times New Roman" w:hAnsi="Times New Roman" w:cs="Times New Roman"/>
                <w:sz w:val="24"/>
                <w:szCs w:val="24"/>
              </w:rPr>
              <w:t xml:space="preserve"> During data collection, the guide was used iteratively, with emerging </w:t>
            </w:r>
            <w:r w:rsidRPr="00EF2BD8">
              <w:rPr>
                <w:rFonts w:ascii="Times New Roman" w:hAnsi="Times New Roman" w:cs="Times New Roman"/>
                <w:sz w:val="24"/>
                <w:szCs w:val="24"/>
              </w:rPr>
              <w:lastRenderedPageBreak/>
              <w:t>the</w:t>
            </w:r>
            <w:r w:rsidR="00781C1A">
              <w:rPr>
                <w:rFonts w:ascii="Times New Roman" w:hAnsi="Times New Roman" w:cs="Times New Roman"/>
                <w:sz w:val="24"/>
                <w:szCs w:val="24"/>
              </w:rPr>
              <w:t>mes/theories</w:t>
            </w:r>
            <w:r w:rsidRPr="00EF2BD8">
              <w:rPr>
                <w:rFonts w:ascii="Times New Roman" w:hAnsi="Times New Roman" w:cs="Times New Roman"/>
                <w:sz w:val="24"/>
                <w:szCs w:val="24"/>
              </w:rPr>
              <w:t xml:space="preserve"> incorporated to further test and refine theories</w:t>
            </w:r>
          </w:p>
        </w:tc>
      </w:tr>
      <w:tr w:rsidR="009050C3" w:rsidRPr="009050C3" w14:paraId="25CAD3C5" w14:textId="77777777" w:rsidTr="0DA5403E">
        <w:tc>
          <w:tcPr>
            <w:tcW w:w="3402" w:type="dxa"/>
            <w:tcBorders>
              <w:top w:val="single" w:sz="4" w:space="0" w:color="auto"/>
              <w:bottom w:val="single" w:sz="4" w:space="0" w:color="auto"/>
              <w:right w:val="nil"/>
            </w:tcBorders>
          </w:tcPr>
          <w:p w14:paraId="6584F733"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lastRenderedPageBreak/>
              <w:t>Repeat interviews</w:t>
            </w:r>
          </w:p>
        </w:tc>
        <w:tc>
          <w:tcPr>
            <w:tcW w:w="5886" w:type="dxa"/>
            <w:tcBorders>
              <w:top w:val="single" w:sz="4" w:space="0" w:color="auto"/>
              <w:left w:val="nil"/>
              <w:bottom w:val="single" w:sz="4" w:space="0" w:color="auto"/>
            </w:tcBorders>
          </w:tcPr>
          <w:p w14:paraId="390C3E9D" w14:textId="06A9CDA9" w:rsidR="00BA6CDB" w:rsidRPr="009050C3" w:rsidRDefault="00BF0E17" w:rsidP="000F752A">
            <w:pPr>
              <w:spacing w:before="40" w:after="40"/>
              <w:rPr>
                <w:rFonts w:ascii="Times New Roman" w:hAnsi="Times New Roman" w:cs="Times New Roman"/>
                <w:sz w:val="24"/>
                <w:szCs w:val="24"/>
                <w:lang w:val="en-US"/>
              </w:rPr>
            </w:pPr>
            <w:r>
              <w:rPr>
                <w:rFonts w:ascii="Times New Roman" w:hAnsi="Times New Roman" w:cs="Times New Roman"/>
                <w:sz w:val="24"/>
                <w:szCs w:val="24"/>
                <w:lang w:val="en-US"/>
              </w:rPr>
              <w:t xml:space="preserve">No </w:t>
            </w:r>
          </w:p>
        </w:tc>
      </w:tr>
      <w:tr w:rsidR="009050C3" w:rsidRPr="009050C3" w14:paraId="191EDA46" w14:textId="77777777" w:rsidTr="0DA5403E">
        <w:tc>
          <w:tcPr>
            <w:tcW w:w="3402" w:type="dxa"/>
            <w:tcBorders>
              <w:top w:val="single" w:sz="4" w:space="0" w:color="auto"/>
              <w:bottom w:val="single" w:sz="4" w:space="0" w:color="auto"/>
              <w:right w:val="nil"/>
            </w:tcBorders>
          </w:tcPr>
          <w:p w14:paraId="712AF206"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Audio-/visual recording</w:t>
            </w:r>
          </w:p>
        </w:tc>
        <w:tc>
          <w:tcPr>
            <w:tcW w:w="5886" w:type="dxa"/>
            <w:tcBorders>
              <w:top w:val="single" w:sz="4" w:space="0" w:color="auto"/>
              <w:left w:val="nil"/>
              <w:bottom w:val="single" w:sz="4" w:space="0" w:color="auto"/>
            </w:tcBorders>
          </w:tcPr>
          <w:p w14:paraId="1793B8A2" w14:textId="77777777" w:rsidR="00BA6CDB" w:rsidRPr="009050C3" w:rsidRDefault="00BA6CDB" w:rsidP="000F752A">
            <w:p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We used audio recording to collect the data</w:t>
            </w:r>
            <w:r w:rsidR="000F752A">
              <w:rPr>
                <w:rFonts w:ascii="Times New Roman" w:hAnsi="Times New Roman" w:cs="Times New Roman"/>
                <w:sz w:val="24"/>
                <w:szCs w:val="24"/>
                <w:lang w:val="en-US"/>
              </w:rPr>
              <w:t>.</w:t>
            </w:r>
          </w:p>
        </w:tc>
      </w:tr>
      <w:tr w:rsidR="009050C3" w:rsidRPr="009050C3" w14:paraId="10EE2CBD" w14:textId="77777777" w:rsidTr="0DA5403E">
        <w:tc>
          <w:tcPr>
            <w:tcW w:w="3402" w:type="dxa"/>
            <w:tcBorders>
              <w:top w:val="single" w:sz="4" w:space="0" w:color="auto"/>
              <w:bottom w:val="single" w:sz="4" w:space="0" w:color="auto"/>
              <w:right w:val="nil"/>
            </w:tcBorders>
          </w:tcPr>
          <w:p w14:paraId="4FA8647A"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Field notes</w:t>
            </w:r>
          </w:p>
        </w:tc>
        <w:tc>
          <w:tcPr>
            <w:tcW w:w="5886" w:type="dxa"/>
            <w:tcBorders>
              <w:top w:val="single" w:sz="4" w:space="0" w:color="auto"/>
              <w:left w:val="nil"/>
              <w:bottom w:val="single" w:sz="4" w:space="0" w:color="auto"/>
            </w:tcBorders>
          </w:tcPr>
          <w:p w14:paraId="0A238D3E" w14:textId="5AC531D4" w:rsidR="00BA6CDB" w:rsidRPr="009050C3" w:rsidRDefault="00983D27" w:rsidP="000F752A">
            <w:p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F</w:t>
            </w:r>
            <w:r w:rsidR="00BA6CDB" w:rsidRPr="009050C3">
              <w:rPr>
                <w:rFonts w:ascii="Times New Roman" w:hAnsi="Times New Roman" w:cs="Times New Roman"/>
                <w:sz w:val="24"/>
                <w:szCs w:val="24"/>
                <w:lang w:val="en-US"/>
              </w:rPr>
              <w:t>ield notes were made</w:t>
            </w:r>
            <w:r w:rsidRPr="009050C3">
              <w:rPr>
                <w:rFonts w:ascii="Times New Roman" w:hAnsi="Times New Roman" w:cs="Times New Roman"/>
                <w:sz w:val="24"/>
                <w:szCs w:val="24"/>
                <w:lang w:val="en-US"/>
              </w:rPr>
              <w:t xml:space="preserve"> during the interviews </w:t>
            </w:r>
            <w:r w:rsidR="00371247">
              <w:rPr>
                <w:rFonts w:ascii="Times New Roman" w:hAnsi="Times New Roman" w:cs="Times New Roman"/>
                <w:sz w:val="24"/>
                <w:szCs w:val="24"/>
                <w:lang w:val="en-US"/>
              </w:rPr>
              <w:t xml:space="preserve">and later added to transcribed files. </w:t>
            </w:r>
          </w:p>
        </w:tc>
      </w:tr>
      <w:tr w:rsidR="009050C3" w:rsidRPr="009050C3" w14:paraId="56F562D2" w14:textId="77777777" w:rsidTr="0DA5403E">
        <w:tc>
          <w:tcPr>
            <w:tcW w:w="3402" w:type="dxa"/>
            <w:tcBorders>
              <w:top w:val="single" w:sz="4" w:space="0" w:color="auto"/>
              <w:bottom w:val="single" w:sz="4" w:space="0" w:color="auto"/>
              <w:right w:val="nil"/>
            </w:tcBorders>
          </w:tcPr>
          <w:p w14:paraId="1C36FE64"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Duration</w:t>
            </w:r>
          </w:p>
        </w:tc>
        <w:tc>
          <w:tcPr>
            <w:tcW w:w="5886" w:type="dxa"/>
            <w:tcBorders>
              <w:top w:val="single" w:sz="4" w:space="0" w:color="auto"/>
              <w:left w:val="nil"/>
              <w:bottom w:val="single" w:sz="4" w:space="0" w:color="auto"/>
            </w:tcBorders>
          </w:tcPr>
          <w:p w14:paraId="04CA10DB" w14:textId="2675E8E1" w:rsidR="00BA6CDB" w:rsidRPr="009050C3" w:rsidRDefault="00BA6CDB" w:rsidP="000F752A">
            <w:p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 xml:space="preserve">The </w:t>
            </w:r>
            <w:r w:rsidR="00983D27" w:rsidRPr="009050C3">
              <w:rPr>
                <w:rFonts w:ascii="Times New Roman" w:hAnsi="Times New Roman" w:cs="Times New Roman"/>
                <w:sz w:val="24"/>
                <w:szCs w:val="24"/>
                <w:lang w:val="en-US"/>
              </w:rPr>
              <w:t>interviews</w:t>
            </w:r>
            <w:r w:rsidRPr="009050C3">
              <w:rPr>
                <w:rFonts w:ascii="Times New Roman" w:hAnsi="Times New Roman" w:cs="Times New Roman"/>
                <w:sz w:val="24"/>
                <w:szCs w:val="24"/>
                <w:lang w:val="en-US"/>
              </w:rPr>
              <w:t xml:space="preserve"> lasted </w:t>
            </w:r>
            <w:r w:rsidR="008511F4">
              <w:rPr>
                <w:rFonts w:ascii="Times New Roman" w:hAnsi="Times New Roman" w:cs="Times New Roman"/>
                <w:sz w:val="24"/>
                <w:szCs w:val="24"/>
                <w:lang w:val="en-US"/>
              </w:rPr>
              <w:t xml:space="preserve">an average of </w:t>
            </w:r>
            <w:r w:rsidR="00AA7277">
              <w:rPr>
                <w:rFonts w:ascii="Times New Roman" w:hAnsi="Times New Roman" w:cs="Times New Roman"/>
                <w:sz w:val="24"/>
                <w:szCs w:val="24"/>
                <w:lang w:val="en-US"/>
              </w:rPr>
              <w:t>5</w:t>
            </w:r>
            <w:r w:rsidR="00C124F2">
              <w:rPr>
                <w:rFonts w:ascii="Times New Roman" w:hAnsi="Times New Roman" w:cs="Times New Roman"/>
                <w:sz w:val="24"/>
                <w:szCs w:val="24"/>
                <w:lang w:val="en-US"/>
              </w:rPr>
              <w:t>5.5</w:t>
            </w:r>
            <w:r w:rsidR="00AA7277">
              <w:rPr>
                <w:rFonts w:ascii="Times New Roman" w:hAnsi="Times New Roman" w:cs="Times New Roman"/>
                <w:sz w:val="24"/>
                <w:szCs w:val="24"/>
                <w:lang w:val="en-US"/>
              </w:rPr>
              <w:t xml:space="preserve"> minutes</w:t>
            </w:r>
          </w:p>
        </w:tc>
      </w:tr>
      <w:tr w:rsidR="009050C3" w:rsidRPr="009050C3" w14:paraId="14AB9217" w14:textId="77777777" w:rsidTr="0DA5403E">
        <w:tc>
          <w:tcPr>
            <w:tcW w:w="3402" w:type="dxa"/>
            <w:tcBorders>
              <w:top w:val="single" w:sz="4" w:space="0" w:color="auto"/>
              <w:bottom w:val="single" w:sz="4" w:space="0" w:color="auto"/>
              <w:right w:val="nil"/>
            </w:tcBorders>
          </w:tcPr>
          <w:p w14:paraId="1EDCF426"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Data Saturation</w:t>
            </w:r>
          </w:p>
        </w:tc>
        <w:tc>
          <w:tcPr>
            <w:tcW w:w="5886" w:type="dxa"/>
            <w:tcBorders>
              <w:top w:val="single" w:sz="4" w:space="0" w:color="auto"/>
              <w:left w:val="nil"/>
              <w:bottom w:val="single" w:sz="4" w:space="0" w:color="auto"/>
            </w:tcBorders>
          </w:tcPr>
          <w:p w14:paraId="1D8F11D3" w14:textId="3B427DC6" w:rsidR="005860B9" w:rsidRPr="009050C3" w:rsidRDefault="00DD0103" w:rsidP="000F752A">
            <w:pPr>
              <w:spacing w:before="40" w:after="40"/>
              <w:rPr>
                <w:rFonts w:ascii="Times New Roman" w:hAnsi="Times New Roman" w:cs="Times New Roman"/>
                <w:sz w:val="24"/>
                <w:szCs w:val="24"/>
                <w:lang w:val="en-US"/>
              </w:rPr>
            </w:pPr>
            <w:r w:rsidRPr="00DD0103">
              <w:rPr>
                <w:rFonts w:ascii="Times New Roman" w:hAnsi="Times New Roman" w:cs="Times New Roman"/>
                <w:sz w:val="24"/>
                <w:szCs w:val="24"/>
              </w:rPr>
              <w:t>In line with realist methodology, our aim was not to achieve thematic saturation, but rather to reach sufficient explanatory depth to test, refine, and confirm theories.</w:t>
            </w:r>
            <w:r w:rsidR="00C74488" w:rsidRPr="00C74488">
              <w:t xml:space="preserve"> </w:t>
            </w:r>
            <w:r w:rsidR="00C74488" w:rsidRPr="00C74488">
              <w:rPr>
                <w:rFonts w:ascii="Times New Roman" w:hAnsi="Times New Roman" w:cs="Times New Roman"/>
                <w:sz w:val="24"/>
                <w:szCs w:val="24"/>
              </w:rPr>
              <w:t xml:space="preserve">We conducted </w:t>
            </w:r>
            <w:r w:rsidR="00C124F2">
              <w:rPr>
                <w:rFonts w:ascii="Times New Roman" w:hAnsi="Times New Roman" w:cs="Times New Roman"/>
                <w:sz w:val="24"/>
                <w:szCs w:val="24"/>
              </w:rPr>
              <w:t>53</w:t>
            </w:r>
            <w:r w:rsidR="00C74488" w:rsidRPr="00C74488">
              <w:rPr>
                <w:rFonts w:ascii="Times New Roman" w:hAnsi="Times New Roman" w:cs="Times New Roman"/>
                <w:sz w:val="24"/>
                <w:szCs w:val="24"/>
              </w:rPr>
              <w:t xml:space="preserve"> interviews across different levels of governance and organisational contexts</w:t>
            </w:r>
            <w:r w:rsidR="00D96EE1">
              <w:rPr>
                <w:rFonts w:ascii="Times New Roman" w:hAnsi="Times New Roman" w:cs="Times New Roman"/>
                <w:sz w:val="24"/>
                <w:szCs w:val="24"/>
              </w:rPr>
              <w:t xml:space="preserve"> across two countries</w:t>
            </w:r>
            <w:r w:rsidR="00C74488">
              <w:rPr>
                <w:rFonts w:ascii="Times New Roman" w:hAnsi="Times New Roman" w:cs="Times New Roman"/>
                <w:sz w:val="24"/>
                <w:szCs w:val="24"/>
              </w:rPr>
              <w:t xml:space="preserve">, and the number was </w:t>
            </w:r>
            <w:r w:rsidR="00C74488" w:rsidRPr="00C74488">
              <w:rPr>
                <w:rFonts w:ascii="Times New Roman" w:hAnsi="Times New Roman" w:cs="Times New Roman"/>
                <w:sz w:val="24"/>
                <w:szCs w:val="24"/>
              </w:rPr>
              <w:t>partly determined by practical constraints</w:t>
            </w:r>
            <w:r w:rsidR="005E4837">
              <w:rPr>
                <w:rFonts w:ascii="Times New Roman" w:hAnsi="Times New Roman" w:cs="Times New Roman"/>
                <w:sz w:val="24"/>
                <w:szCs w:val="24"/>
              </w:rPr>
              <w:t xml:space="preserve">. However, the research team </w:t>
            </w:r>
            <w:r w:rsidR="00C74488" w:rsidRPr="00C74488">
              <w:rPr>
                <w:rFonts w:ascii="Times New Roman" w:hAnsi="Times New Roman" w:cs="Times New Roman"/>
                <w:sz w:val="24"/>
                <w:szCs w:val="24"/>
              </w:rPr>
              <w:t xml:space="preserve">found </w:t>
            </w:r>
            <w:r w:rsidR="00781C1A">
              <w:rPr>
                <w:rFonts w:ascii="Times New Roman" w:hAnsi="Times New Roman" w:cs="Times New Roman"/>
                <w:sz w:val="24"/>
                <w:szCs w:val="24"/>
              </w:rPr>
              <w:t xml:space="preserve">that </w:t>
            </w:r>
            <w:r w:rsidR="00C74488" w:rsidRPr="00C74488">
              <w:rPr>
                <w:rFonts w:ascii="Times New Roman" w:hAnsi="Times New Roman" w:cs="Times New Roman"/>
                <w:sz w:val="24"/>
                <w:szCs w:val="24"/>
              </w:rPr>
              <w:t>the data had reached theoretical sufficiency in relation to our study aims</w:t>
            </w:r>
            <w:r w:rsidR="005E4837">
              <w:rPr>
                <w:rFonts w:ascii="Times New Roman" w:hAnsi="Times New Roman" w:cs="Times New Roman"/>
                <w:sz w:val="24"/>
                <w:szCs w:val="24"/>
              </w:rPr>
              <w:t xml:space="preserve">. </w:t>
            </w:r>
          </w:p>
        </w:tc>
      </w:tr>
      <w:tr w:rsidR="009050C3" w:rsidRPr="009050C3" w14:paraId="4F76C28B" w14:textId="77777777" w:rsidTr="0DA5403E">
        <w:tc>
          <w:tcPr>
            <w:tcW w:w="3402" w:type="dxa"/>
            <w:tcBorders>
              <w:top w:val="single" w:sz="4" w:space="0" w:color="auto"/>
              <w:bottom w:val="single" w:sz="4" w:space="0" w:color="auto"/>
              <w:right w:val="nil"/>
            </w:tcBorders>
          </w:tcPr>
          <w:p w14:paraId="151025F2"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Transcripts returned</w:t>
            </w:r>
          </w:p>
        </w:tc>
        <w:tc>
          <w:tcPr>
            <w:tcW w:w="5886" w:type="dxa"/>
            <w:tcBorders>
              <w:top w:val="single" w:sz="4" w:space="0" w:color="auto"/>
              <w:left w:val="nil"/>
              <w:bottom w:val="single" w:sz="4" w:space="0" w:color="auto"/>
            </w:tcBorders>
          </w:tcPr>
          <w:p w14:paraId="278C6120" w14:textId="00DFEB40" w:rsidR="00BA6CDB" w:rsidRPr="009050C3" w:rsidRDefault="00AB0E23" w:rsidP="000F752A">
            <w:pPr>
              <w:spacing w:before="40" w:after="40"/>
              <w:rPr>
                <w:rFonts w:ascii="Times New Roman" w:hAnsi="Times New Roman" w:cs="Times New Roman"/>
                <w:sz w:val="24"/>
                <w:szCs w:val="24"/>
                <w:lang w:val="en-US"/>
              </w:rPr>
            </w:pPr>
            <w:r w:rsidRPr="00AB0E23">
              <w:rPr>
                <w:rFonts w:ascii="Times New Roman" w:hAnsi="Times New Roman" w:cs="Times New Roman"/>
                <w:sz w:val="24"/>
                <w:szCs w:val="24"/>
                <w:lang w:val="en-PH"/>
              </w:rPr>
              <w:t>All participants were given the option to review their transcribed file for comments; however, only one participant opted in for this option</w:t>
            </w:r>
            <w:r>
              <w:rPr>
                <w:rFonts w:ascii="Times New Roman" w:hAnsi="Times New Roman" w:cs="Times New Roman"/>
                <w:sz w:val="24"/>
                <w:szCs w:val="24"/>
                <w:lang w:val="en-PH"/>
              </w:rPr>
              <w:t xml:space="preserve">. </w:t>
            </w:r>
          </w:p>
        </w:tc>
      </w:tr>
      <w:tr w:rsidR="009050C3" w:rsidRPr="009050C3" w14:paraId="0384298D" w14:textId="77777777" w:rsidTr="0DA5403E">
        <w:tc>
          <w:tcPr>
            <w:tcW w:w="3402" w:type="dxa"/>
            <w:tcBorders>
              <w:top w:val="single" w:sz="4" w:space="0" w:color="auto"/>
              <w:bottom w:val="single" w:sz="4" w:space="0" w:color="auto"/>
              <w:right w:val="nil"/>
            </w:tcBorders>
          </w:tcPr>
          <w:p w14:paraId="1A1237FF"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Number of data coders</w:t>
            </w:r>
          </w:p>
        </w:tc>
        <w:tc>
          <w:tcPr>
            <w:tcW w:w="5886" w:type="dxa"/>
            <w:tcBorders>
              <w:top w:val="single" w:sz="4" w:space="0" w:color="auto"/>
              <w:left w:val="nil"/>
              <w:bottom w:val="single" w:sz="4" w:space="0" w:color="auto"/>
            </w:tcBorders>
          </w:tcPr>
          <w:p w14:paraId="47FB01E2" w14:textId="0C683982" w:rsidR="00BA6CDB" w:rsidRPr="009050C3" w:rsidRDefault="00D06617" w:rsidP="000F752A">
            <w:pPr>
              <w:spacing w:before="40" w:after="40"/>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9050C3" w:rsidRPr="009050C3" w14:paraId="31BB1412" w14:textId="77777777" w:rsidTr="0DA5403E">
        <w:tc>
          <w:tcPr>
            <w:tcW w:w="3402" w:type="dxa"/>
            <w:tcBorders>
              <w:top w:val="single" w:sz="4" w:space="0" w:color="auto"/>
              <w:bottom w:val="single" w:sz="4" w:space="0" w:color="auto"/>
              <w:right w:val="nil"/>
            </w:tcBorders>
          </w:tcPr>
          <w:p w14:paraId="003AAFAA"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Description of the coding tree</w:t>
            </w:r>
          </w:p>
        </w:tc>
        <w:tc>
          <w:tcPr>
            <w:tcW w:w="5886" w:type="dxa"/>
            <w:tcBorders>
              <w:top w:val="single" w:sz="4" w:space="0" w:color="auto"/>
              <w:left w:val="nil"/>
              <w:bottom w:val="single" w:sz="4" w:space="0" w:color="auto"/>
            </w:tcBorders>
          </w:tcPr>
          <w:p w14:paraId="6671AB07" w14:textId="29C9E352" w:rsidR="00BA6CDB" w:rsidRPr="009050C3" w:rsidRDefault="000D5F2E" w:rsidP="000F752A">
            <w:pPr>
              <w:spacing w:before="40" w:after="40"/>
              <w:rPr>
                <w:rFonts w:ascii="Times New Roman" w:hAnsi="Times New Roman" w:cs="Times New Roman"/>
                <w:sz w:val="24"/>
                <w:szCs w:val="24"/>
                <w:lang w:val="en-US"/>
              </w:rPr>
            </w:pPr>
            <w:r>
              <w:rPr>
                <w:rFonts w:ascii="Times New Roman" w:hAnsi="Times New Roman" w:cs="Times New Roman"/>
                <w:sz w:val="24"/>
                <w:szCs w:val="24"/>
                <w:lang w:val="en-US"/>
              </w:rPr>
              <w:t xml:space="preserve">Please refer to </w:t>
            </w:r>
            <w:r w:rsidR="004003C0">
              <w:rPr>
                <w:rFonts w:ascii="Times New Roman" w:hAnsi="Times New Roman" w:cs="Times New Roman"/>
                <w:sz w:val="24"/>
                <w:szCs w:val="24"/>
                <w:lang w:val="en-US"/>
              </w:rPr>
              <w:t xml:space="preserve">data analysis and synthesis </w:t>
            </w:r>
          </w:p>
        </w:tc>
      </w:tr>
      <w:tr w:rsidR="009050C3" w:rsidRPr="009050C3" w14:paraId="2E0BB957" w14:textId="77777777" w:rsidTr="0DA5403E">
        <w:tc>
          <w:tcPr>
            <w:tcW w:w="3402" w:type="dxa"/>
            <w:tcBorders>
              <w:top w:val="single" w:sz="4" w:space="0" w:color="auto"/>
              <w:bottom w:val="single" w:sz="4" w:space="0" w:color="auto"/>
              <w:right w:val="nil"/>
            </w:tcBorders>
          </w:tcPr>
          <w:p w14:paraId="70FDC74F"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Derivation of themes</w:t>
            </w:r>
          </w:p>
        </w:tc>
        <w:tc>
          <w:tcPr>
            <w:tcW w:w="5886" w:type="dxa"/>
            <w:tcBorders>
              <w:top w:val="single" w:sz="4" w:space="0" w:color="auto"/>
              <w:left w:val="nil"/>
              <w:bottom w:val="single" w:sz="4" w:space="0" w:color="auto"/>
            </w:tcBorders>
          </w:tcPr>
          <w:p w14:paraId="52D41A8F" w14:textId="610C4B01" w:rsidR="00BA6CDB" w:rsidRPr="009050C3" w:rsidRDefault="285E5BD3" w:rsidP="000F752A">
            <w:pPr>
              <w:spacing w:before="40" w:after="40"/>
              <w:rPr>
                <w:rFonts w:ascii="Times New Roman" w:hAnsi="Times New Roman" w:cs="Times New Roman"/>
                <w:sz w:val="24"/>
                <w:szCs w:val="24"/>
                <w:lang w:val="en-US"/>
              </w:rPr>
            </w:pPr>
            <w:r w:rsidRPr="0DA5403E">
              <w:rPr>
                <w:rFonts w:ascii="Times New Roman" w:hAnsi="Times New Roman" w:cs="Times New Roman"/>
                <w:sz w:val="24"/>
                <w:szCs w:val="24"/>
                <w:lang w:val="en-US"/>
              </w:rPr>
              <w:t>Please refer to page</w:t>
            </w:r>
            <w:r w:rsidR="00733867">
              <w:rPr>
                <w:rFonts w:ascii="Times New Roman" w:hAnsi="Times New Roman" w:cs="Times New Roman"/>
                <w:sz w:val="24"/>
                <w:szCs w:val="24"/>
                <w:lang w:val="en-US"/>
              </w:rPr>
              <w:t xml:space="preserve"> 7</w:t>
            </w:r>
          </w:p>
        </w:tc>
      </w:tr>
      <w:tr w:rsidR="009050C3" w:rsidRPr="009050C3" w14:paraId="6B41CB54" w14:textId="77777777" w:rsidTr="0DA5403E">
        <w:tc>
          <w:tcPr>
            <w:tcW w:w="3402" w:type="dxa"/>
            <w:tcBorders>
              <w:top w:val="single" w:sz="4" w:space="0" w:color="auto"/>
              <w:bottom w:val="single" w:sz="4" w:space="0" w:color="auto"/>
              <w:right w:val="nil"/>
            </w:tcBorders>
          </w:tcPr>
          <w:p w14:paraId="12D20CD5"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Software</w:t>
            </w:r>
          </w:p>
        </w:tc>
        <w:tc>
          <w:tcPr>
            <w:tcW w:w="5886" w:type="dxa"/>
            <w:tcBorders>
              <w:top w:val="single" w:sz="4" w:space="0" w:color="auto"/>
              <w:left w:val="nil"/>
              <w:bottom w:val="single" w:sz="4" w:space="0" w:color="auto"/>
            </w:tcBorders>
          </w:tcPr>
          <w:p w14:paraId="1F431322" w14:textId="3EB83E43" w:rsidR="00BA6CDB" w:rsidRPr="009050C3" w:rsidRDefault="002F7807" w:rsidP="000F752A">
            <w:pPr>
              <w:spacing w:before="40" w:after="40"/>
              <w:rPr>
                <w:rFonts w:ascii="Times New Roman" w:hAnsi="Times New Roman" w:cs="Times New Roman"/>
                <w:sz w:val="24"/>
                <w:szCs w:val="24"/>
                <w:lang w:val="en-US"/>
              </w:rPr>
            </w:pPr>
            <w:r w:rsidRPr="002F7807">
              <w:rPr>
                <w:rFonts w:ascii="Times New Roman" w:hAnsi="Times New Roman" w:cs="Times New Roman"/>
                <w:sz w:val="24"/>
                <w:szCs w:val="24"/>
              </w:rPr>
              <w:t xml:space="preserve">Nvivo15 was used to analyse and code data, Microsoft </w:t>
            </w:r>
            <w:r>
              <w:rPr>
                <w:rFonts w:ascii="Times New Roman" w:hAnsi="Times New Roman" w:cs="Times New Roman"/>
                <w:sz w:val="24"/>
                <w:szCs w:val="24"/>
              </w:rPr>
              <w:t>Excel</w:t>
            </w:r>
            <w:r w:rsidRPr="002F7807">
              <w:rPr>
                <w:rFonts w:ascii="Times New Roman" w:hAnsi="Times New Roman" w:cs="Times New Roman"/>
                <w:sz w:val="24"/>
                <w:szCs w:val="24"/>
              </w:rPr>
              <w:t xml:space="preserve"> was used to manage the data that was used in the manuscript</w:t>
            </w:r>
          </w:p>
        </w:tc>
      </w:tr>
      <w:tr w:rsidR="009050C3" w:rsidRPr="009050C3" w14:paraId="4D64ABEA" w14:textId="77777777" w:rsidTr="0DA5403E">
        <w:tc>
          <w:tcPr>
            <w:tcW w:w="3402" w:type="dxa"/>
            <w:tcBorders>
              <w:top w:val="single" w:sz="4" w:space="0" w:color="auto"/>
              <w:bottom w:val="single" w:sz="4" w:space="0" w:color="auto"/>
              <w:right w:val="nil"/>
            </w:tcBorders>
          </w:tcPr>
          <w:p w14:paraId="56223666"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Participant checking</w:t>
            </w:r>
          </w:p>
        </w:tc>
        <w:tc>
          <w:tcPr>
            <w:tcW w:w="5886" w:type="dxa"/>
            <w:tcBorders>
              <w:top w:val="single" w:sz="4" w:space="0" w:color="auto"/>
              <w:left w:val="nil"/>
              <w:bottom w:val="single" w:sz="4" w:space="0" w:color="auto"/>
            </w:tcBorders>
          </w:tcPr>
          <w:p w14:paraId="798DBBA5" w14:textId="43D3395D" w:rsidR="00BA6CDB" w:rsidRPr="009050C3" w:rsidRDefault="008B4410" w:rsidP="000F752A">
            <w:pPr>
              <w:spacing w:before="40" w:after="40"/>
              <w:rPr>
                <w:rFonts w:ascii="Times New Roman" w:hAnsi="Times New Roman" w:cs="Times New Roman"/>
                <w:sz w:val="24"/>
                <w:szCs w:val="24"/>
                <w:lang w:val="en-US"/>
              </w:rPr>
            </w:pPr>
            <w:r>
              <w:rPr>
                <w:rFonts w:ascii="Times New Roman" w:hAnsi="Times New Roman" w:cs="Times New Roman"/>
                <w:sz w:val="24"/>
                <w:szCs w:val="24"/>
                <w:lang w:val="en-US"/>
              </w:rPr>
              <w:t xml:space="preserve">No  </w:t>
            </w:r>
          </w:p>
        </w:tc>
      </w:tr>
      <w:tr w:rsidR="009050C3" w:rsidRPr="009050C3" w14:paraId="1CD008D4" w14:textId="77777777" w:rsidTr="0DA5403E">
        <w:tc>
          <w:tcPr>
            <w:tcW w:w="3402" w:type="dxa"/>
            <w:tcBorders>
              <w:top w:val="single" w:sz="4" w:space="0" w:color="auto"/>
              <w:bottom w:val="single" w:sz="4" w:space="0" w:color="auto"/>
              <w:right w:val="nil"/>
            </w:tcBorders>
          </w:tcPr>
          <w:p w14:paraId="2A241D54"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Quotations presented</w:t>
            </w:r>
          </w:p>
        </w:tc>
        <w:tc>
          <w:tcPr>
            <w:tcW w:w="5886" w:type="dxa"/>
            <w:tcBorders>
              <w:top w:val="single" w:sz="4" w:space="0" w:color="auto"/>
              <w:left w:val="nil"/>
              <w:bottom w:val="single" w:sz="4" w:space="0" w:color="auto"/>
            </w:tcBorders>
          </w:tcPr>
          <w:p w14:paraId="4685F9E1" w14:textId="1B800456" w:rsidR="00BA6CDB" w:rsidRPr="009050C3" w:rsidRDefault="00BA6CDB" w:rsidP="000F752A">
            <w:p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Yes, participant quotations are pres</w:t>
            </w:r>
            <w:r w:rsidR="00983D27" w:rsidRPr="009050C3">
              <w:rPr>
                <w:rFonts w:ascii="Times New Roman" w:hAnsi="Times New Roman" w:cs="Times New Roman"/>
                <w:sz w:val="24"/>
                <w:szCs w:val="24"/>
                <w:lang w:val="en-US"/>
              </w:rPr>
              <w:t xml:space="preserve">ented to illustrate </w:t>
            </w:r>
            <w:r w:rsidR="00280650">
              <w:rPr>
                <w:rFonts w:ascii="Times New Roman" w:hAnsi="Times New Roman" w:cs="Times New Roman"/>
                <w:sz w:val="24"/>
                <w:szCs w:val="24"/>
                <w:lang w:val="en-US"/>
              </w:rPr>
              <w:t xml:space="preserve">findings in the results section. </w:t>
            </w:r>
            <w:r w:rsidR="00540996">
              <w:rPr>
                <w:rFonts w:ascii="Times New Roman" w:hAnsi="Times New Roman" w:cs="Times New Roman"/>
                <w:sz w:val="24"/>
                <w:szCs w:val="24"/>
                <w:lang w:val="en-US"/>
              </w:rPr>
              <w:t xml:space="preserve"> </w:t>
            </w:r>
          </w:p>
        </w:tc>
      </w:tr>
      <w:tr w:rsidR="009050C3" w:rsidRPr="009050C3" w14:paraId="2A4E62A6" w14:textId="77777777" w:rsidTr="0DA5403E">
        <w:tc>
          <w:tcPr>
            <w:tcW w:w="3402" w:type="dxa"/>
            <w:tcBorders>
              <w:top w:val="single" w:sz="4" w:space="0" w:color="auto"/>
              <w:bottom w:val="single" w:sz="4" w:space="0" w:color="auto"/>
              <w:right w:val="nil"/>
            </w:tcBorders>
          </w:tcPr>
          <w:p w14:paraId="73EF698E"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156BFA">
              <w:rPr>
                <w:rFonts w:ascii="Times New Roman" w:hAnsi="Times New Roman" w:cs="Times New Roman"/>
                <w:sz w:val="24"/>
                <w:szCs w:val="24"/>
                <w:lang w:val="en-US"/>
              </w:rPr>
              <w:t xml:space="preserve">Data </w:t>
            </w:r>
            <w:r w:rsidR="00983D27" w:rsidRPr="00156BFA">
              <w:rPr>
                <w:rFonts w:ascii="Times New Roman" w:hAnsi="Times New Roman" w:cs="Times New Roman"/>
                <w:sz w:val="24"/>
                <w:szCs w:val="24"/>
                <w:lang w:val="en-US"/>
              </w:rPr>
              <w:t>and</w:t>
            </w:r>
            <w:r w:rsidRPr="00156BFA">
              <w:rPr>
                <w:rFonts w:ascii="Times New Roman" w:hAnsi="Times New Roman" w:cs="Times New Roman"/>
                <w:sz w:val="24"/>
                <w:szCs w:val="24"/>
                <w:lang w:val="en-US"/>
              </w:rPr>
              <w:t xml:space="preserve"> findings consistent</w:t>
            </w:r>
          </w:p>
        </w:tc>
        <w:tc>
          <w:tcPr>
            <w:tcW w:w="5886" w:type="dxa"/>
            <w:tcBorders>
              <w:top w:val="single" w:sz="4" w:space="0" w:color="auto"/>
              <w:left w:val="nil"/>
              <w:bottom w:val="single" w:sz="4" w:space="0" w:color="auto"/>
            </w:tcBorders>
          </w:tcPr>
          <w:p w14:paraId="42B163CC" w14:textId="138E8A60" w:rsidR="00BA6CDB" w:rsidRPr="009050C3" w:rsidRDefault="007E69D3" w:rsidP="000F752A">
            <w:pPr>
              <w:spacing w:before="40" w:after="40"/>
              <w:rPr>
                <w:rFonts w:ascii="Times New Roman" w:hAnsi="Times New Roman" w:cs="Times New Roman"/>
                <w:sz w:val="24"/>
                <w:szCs w:val="24"/>
                <w:lang w:val="en-US"/>
              </w:rPr>
            </w:pPr>
            <w:r>
              <w:rPr>
                <w:rFonts w:ascii="Times New Roman" w:hAnsi="Times New Roman" w:cs="Times New Roman"/>
                <w:sz w:val="24"/>
                <w:szCs w:val="24"/>
                <w:lang w:val="en-US"/>
              </w:rPr>
              <w:t>Yes.</w:t>
            </w:r>
          </w:p>
        </w:tc>
      </w:tr>
      <w:tr w:rsidR="009050C3" w:rsidRPr="009050C3" w14:paraId="4C1AC189" w14:textId="77777777" w:rsidTr="0DA5403E">
        <w:tc>
          <w:tcPr>
            <w:tcW w:w="3402" w:type="dxa"/>
            <w:tcBorders>
              <w:top w:val="single" w:sz="4" w:space="0" w:color="auto"/>
              <w:bottom w:val="single" w:sz="4" w:space="0" w:color="auto"/>
              <w:right w:val="nil"/>
            </w:tcBorders>
          </w:tcPr>
          <w:p w14:paraId="1C2B5678"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Clarity of major themes</w:t>
            </w:r>
          </w:p>
        </w:tc>
        <w:tc>
          <w:tcPr>
            <w:tcW w:w="5886" w:type="dxa"/>
            <w:tcBorders>
              <w:top w:val="single" w:sz="4" w:space="0" w:color="auto"/>
              <w:left w:val="nil"/>
              <w:bottom w:val="single" w:sz="4" w:space="0" w:color="auto"/>
            </w:tcBorders>
          </w:tcPr>
          <w:p w14:paraId="45A0FD1B" w14:textId="5D1BAA5C" w:rsidR="00BA6CDB" w:rsidRPr="009050C3" w:rsidRDefault="00BA6CDB" w:rsidP="000F752A">
            <w:p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Yes</w:t>
            </w:r>
            <w:r w:rsidR="00F03617" w:rsidRPr="009050C3">
              <w:rPr>
                <w:rFonts w:ascii="Times New Roman" w:hAnsi="Times New Roman" w:cs="Times New Roman"/>
                <w:sz w:val="24"/>
                <w:szCs w:val="24"/>
                <w:lang w:val="en-US"/>
              </w:rPr>
              <w:t>. The</w:t>
            </w:r>
            <w:r w:rsidR="00D51FC2">
              <w:rPr>
                <w:rFonts w:ascii="Times New Roman" w:hAnsi="Times New Roman" w:cs="Times New Roman"/>
                <w:sz w:val="24"/>
                <w:szCs w:val="24"/>
                <w:lang w:val="en-US"/>
              </w:rPr>
              <w:t>s</w:t>
            </w:r>
            <w:r w:rsidR="00F03617" w:rsidRPr="009050C3">
              <w:rPr>
                <w:rFonts w:ascii="Times New Roman" w:hAnsi="Times New Roman" w:cs="Times New Roman"/>
                <w:sz w:val="24"/>
                <w:szCs w:val="24"/>
                <w:lang w:val="en-US"/>
              </w:rPr>
              <w:t xml:space="preserve">e are presented in the </w:t>
            </w:r>
            <w:r w:rsidR="002F7807">
              <w:rPr>
                <w:rFonts w:ascii="Times New Roman" w:hAnsi="Times New Roman" w:cs="Times New Roman"/>
                <w:sz w:val="24"/>
                <w:szCs w:val="24"/>
                <w:lang w:val="en-US"/>
              </w:rPr>
              <w:t>6</w:t>
            </w:r>
            <w:r w:rsidR="00554892">
              <w:rPr>
                <w:rFonts w:ascii="Times New Roman" w:hAnsi="Times New Roman" w:cs="Times New Roman"/>
                <w:sz w:val="24"/>
                <w:szCs w:val="24"/>
                <w:lang w:val="en-US"/>
              </w:rPr>
              <w:t xml:space="preserve"> major findings section </w:t>
            </w:r>
          </w:p>
        </w:tc>
      </w:tr>
      <w:tr w:rsidR="009050C3" w:rsidRPr="009050C3" w14:paraId="1DCC215C" w14:textId="77777777" w:rsidTr="0DA5403E">
        <w:tc>
          <w:tcPr>
            <w:tcW w:w="3402" w:type="dxa"/>
            <w:tcBorders>
              <w:top w:val="single" w:sz="4" w:space="0" w:color="auto"/>
              <w:bottom w:val="single" w:sz="12" w:space="0" w:color="auto"/>
              <w:right w:val="nil"/>
            </w:tcBorders>
          </w:tcPr>
          <w:p w14:paraId="397F7E9C" w14:textId="77777777" w:rsidR="00BA6CDB" w:rsidRPr="009050C3" w:rsidRDefault="00BA6CDB" w:rsidP="000F752A">
            <w:pPr>
              <w:pStyle w:val="ListParagraph"/>
              <w:numPr>
                <w:ilvl w:val="0"/>
                <w:numId w:val="1"/>
              </w:num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Clarity of minor themes</w:t>
            </w:r>
          </w:p>
        </w:tc>
        <w:tc>
          <w:tcPr>
            <w:tcW w:w="5886" w:type="dxa"/>
            <w:tcBorders>
              <w:top w:val="single" w:sz="4" w:space="0" w:color="auto"/>
              <w:left w:val="nil"/>
              <w:bottom w:val="single" w:sz="12" w:space="0" w:color="auto"/>
            </w:tcBorders>
          </w:tcPr>
          <w:p w14:paraId="6B28F857" w14:textId="369F77EE" w:rsidR="00BA6CDB" w:rsidRPr="009050C3" w:rsidRDefault="00F03617" w:rsidP="000F752A">
            <w:pPr>
              <w:spacing w:before="40" w:after="40"/>
              <w:rPr>
                <w:rFonts w:ascii="Times New Roman" w:hAnsi="Times New Roman" w:cs="Times New Roman"/>
                <w:sz w:val="24"/>
                <w:szCs w:val="24"/>
                <w:lang w:val="en-US"/>
              </w:rPr>
            </w:pPr>
            <w:r w:rsidRPr="009050C3">
              <w:rPr>
                <w:rFonts w:ascii="Times New Roman" w:hAnsi="Times New Roman" w:cs="Times New Roman"/>
                <w:sz w:val="24"/>
                <w:szCs w:val="24"/>
                <w:lang w:val="en-US"/>
              </w:rPr>
              <w:t xml:space="preserve">Yes. </w:t>
            </w:r>
            <w:r w:rsidR="00670CA6">
              <w:rPr>
                <w:rFonts w:ascii="Times New Roman" w:hAnsi="Times New Roman" w:cs="Times New Roman"/>
                <w:sz w:val="24"/>
                <w:szCs w:val="24"/>
                <w:lang w:val="en-US"/>
              </w:rPr>
              <w:t xml:space="preserve">Minor themes were presented </w:t>
            </w:r>
            <w:r w:rsidR="00047E8C">
              <w:rPr>
                <w:rFonts w:ascii="Times New Roman" w:hAnsi="Times New Roman" w:cs="Times New Roman"/>
                <w:sz w:val="24"/>
                <w:szCs w:val="24"/>
                <w:lang w:val="en-US"/>
              </w:rPr>
              <w:t>alongside</w:t>
            </w:r>
            <w:r w:rsidR="00670CA6">
              <w:rPr>
                <w:rFonts w:ascii="Times New Roman" w:hAnsi="Times New Roman" w:cs="Times New Roman"/>
                <w:sz w:val="24"/>
                <w:szCs w:val="24"/>
                <w:lang w:val="en-US"/>
              </w:rPr>
              <w:t xml:space="preserve"> major themes </w:t>
            </w:r>
            <w:r w:rsidR="00CD5548">
              <w:rPr>
                <w:rFonts w:ascii="Times New Roman" w:hAnsi="Times New Roman" w:cs="Times New Roman"/>
                <w:sz w:val="24"/>
                <w:szCs w:val="24"/>
                <w:lang w:val="en-US"/>
              </w:rPr>
              <w:t xml:space="preserve">when the overarching </w:t>
            </w:r>
            <w:r w:rsidR="00047E8C">
              <w:rPr>
                <w:rFonts w:ascii="Times New Roman" w:hAnsi="Times New Roman" w:cs="Times New Roman"/>
                <w:sz w:val="24"/>
                <w:szCs w:val="24"/>
                <w:lang w:val="en-US"/>
              </w:rPr>
              <w:t xml:space="preserve">findings were related. </w:t>
            </w:r>
            <w:r w:rsidR="00107400">
              <w:rPr>
                <w:rFonts w:ascii="Times New Roman" w:hAnsi="Times New Roman" w:cs="Times New Roman"/>
                <w:sz w:val="24"/>
                <w:szCs w:val="24"/>
                <w:lang w:val="en-US"/>
              </w:rPr>
              <w:t xml:space="preserve"> </w:t>
            </w:r>
          </w:p>
        </w:tc>
      </w:tr>
    </w:tbl>
    <w:p w14:paraId="3B2894B9" w14:textId="77777777" w:rsidR="00966C3A" w:rsidRPr="00CC45EB" w:rsidRDefault="00966C3A" w:rsidP="005A3437">
      <w:pPr>
        <w:rPr>
          <w:rFonts w:ascii="Times New Roman" w:hAnsi="Times New Roman" w:cs="Times New Roman"/>
          <w:sz w:val="24"/>
          <w:szCs w:val="24"/>
          <w:lang w:val="en-US"/>
        </w:rPr>
      </w:pPr>
    </w:p>
    <w:p w14:paraId="1EDE4FEE" w14:textId="77777777" w:rsidR="00D51FC2" w:rsidRDefault="009050C3" w:rsidP="00D51FC2">
      <w:pPr>
        <w:pStyle w:val="EndNoteBibliography"/>
        <w:spacing w:after="0"/>
        <w:ind w:left="720" w:hanging="720"/>
      </w:pPr>
      <w:r>
        <w:fldChar w:fldCharType="begin"/>
      </w:r>
      <w:r>
        <w:instrText xml:space="preserve"> ADDIN EN.REFLIST </w:instrText>
      </w:r>
      <w:r>
        <w:fldChar w:fldCharType="separate"/>
      </w:r>
      <w:r w:rsidR="00D51FC2" w:rsidRPr="00D51FC2">
        <w:t xml:space="preserve">1. Tong A, Sainsbury P, Craig J. Consolidated criteria for reporting qualitative research (COREQ): a 32-item checklist for interviews and focus groups. </w:t>
      </w:r>
      <w:r w:rsidR="00D51FC2" w:rsidRPr="00D51FC2">
        <w:rPr>
          <w:i/>
        </w:rPr>
        <w:t>International journal for quality in health care : journal of the International Society for Quality in Health Care / ISQua</w:t>
      </w:r>
      <w:r w:rsidR="00D51FC2" w:rsidRPr="00D51FC2">
        <w:t xml:space="preserve"> 2007;19(6):349-57. doi: 10.1093/intqhc/mzm042</w:t>
      </w:r>
    </w:p>
    <w:p w14:paraId="5AAF4784" w14:textId="6999E2D8" w:rsidR="00047E8C" w:rsidRDefault="009050C3" w:rsidP="005860B9">
      <w:pPr>
        <w:pStyle w:val="EndNoteBibliography"/>
        <w:ind w:left="720" w:hanging="720"/>
      </w:pPr>
      <w:r>
        <w:fldChar w:fldCharType="end"/>
      </w:r>
    </w:p>
    <w:p w14:paraId="76AD20BA" w14:textId="71242801" w:rsidR="003975B5" w:rsidRDefault="003975B5" w:rsidP="005860B9">
      <w:pPr>
        <w:pStyle w:val="EndNoteBibliography"/>
        <w:ind w:left="720" w:hanging="720"/>
      </w:pPr>
    </w:p>
    <w:sectPr w:rsidR="003975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77D4A"/>
    <w:multiLevelType w:val="hybridMultilevel"/>
    <w:tmpl w:val="C9BCEA5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603630F3"/>
    <w:multiLevelType w:val="hybridMultilevel"/>
    <w:tmpl w:val="24B81CD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933006120">
    <w:abstractNumId w:val="1"/>
  </w:num>
  <w:num w:numId="2" w16cid:durableId="439838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pret9de5evdd3e5d2cpdrpxxp99t2v25t5t&quot;&gt;Outcome Tools Library May2015&lt;record-ids&gt;&lt;item&gt;3683&lt;/item&gt;&lt;item&gt;3705&lt;/item&gt;&lt;item&gt;3939&lt;/item&gt;&lt;item&gt;3943&lt;/item&gt;&lt;item&gt;4032&lt;/item&gt;&lt;/record-ids&gt;&lt;/item&gt;&lt;/Libraries&gt;"/>
  </w:docVars>
  <w:rsids>
    <w:rsidRoot w:val="00BA6CDB"/>
    <w:rsid w:val="00016AD5"/>
    <w:rsid w:val="00040A54"/>
    <w:rsid w:val="00047E8C"/>
    <w:rsid w:val="00056243"/>
    <w:rsid w:val="0006718E"/>
    <w:rsid w:val="00081C47"/>
    <w:rsid w:val="000A7701"/>
    <w:rsid w:val="000C5E2B"/>
    <w:rsid w:val="000D5F2E"/>
    <w:rsid w:val="000F238A"/>
    <w:rsid w:val="000F752A"/>
    <w:rsid w:val="00107400"/>
    <w:rsid w:val="00114A6E"/>
    <w:rsid w:val="00142B63"/>
    <w:rsid w:val="0014333C"/>
    <w:rsid w:val="00156BFA"/>
    <w:rsid w:val="00186F71"/>
    <w:rsid w:val="00196A31"/>
    <w:rsid w:val="001B4DCD"/>
    <w:rsid w:val="001C4D13"/>
    <w:rsid w:val="00215CFA"/>
    <w:rsid w:val="00225CAE"/>
    <w:rsid w:val="00277B7B"/>
    <w:rsid w:val="00280650"/>
    <w:rsid w:val="0028323C"/>
    <w:rsid w:val="002D1B57"/>
    <w:rsid w:val="002F7807"/>
    <w:rsid w:val="00313FB1"/>
    <w:rsid w:val="00361E57"/>
    <w:rsid w:val="00371247"/>
    <w:rsid w:val="00377F7A"/>
    <w:rsid w:val="003975B5"/>
    <w:rsid w:val="003B054E"/>
    <w:rsid w:val="003F719F"/>
    <w:rsid w:val="004003C0"/>
    <w:rsid w:val="004079E6"/>
    <w:rsid w:val="004134ED"/>
    <w:rsid w:val="00414F5D"/>
    <w:rsid w:val="00497243"/>
    <w:rsid w:val="004A6440"/>
    <w:rsid w:val="004D221E"/>
    <w:rsid w:val="004E121C"/>
    <w:rsid w:val="005239F6"/>
    <w:rsid w:val="00540996"/>
    <w:rsid w:val="00543350"/>
    <w:rsid w:val="00554892"/>
    <w:rsid w:val="0056160A"/>
    <w:rsid w:val="00581DE6"/>
    <w:rsid w:val="005860B9"/>
    <w:rsid w:val="005937D1"/>
    <w:rsid w:val="005945CB"/>
    <w:rsid w:val="005A2D8B"/>
    <w:rsid w:val="005A3437"/>
    <w:rsid w:val="005D480B"/>
    <w:rsid w:val="005E18A5"/>
    <w:rsid w:val="005E4837"/>
    <w:rsid w:val="00614748"/>
    <w:rsid w:val="00624BFA"/>
    <w:rsid w:val="00660ECC"/>
    <w:rsid w:val="00670CA6"/>
    <w:rsid w:val="0067764E"/>
    <w:rsid w:val="00690DC9"/>
    <w:rsid w:val="006C77DB"/>
    <w:rsid w:val="006D5478"/>
    <w:rsid w:val="006E4258"/>
    <w:rsid w:val="00712596"/>
    <w:rsid w:val="00733867"/>
    <w:rsid w:val="00734942"/>
    <w:rsid w:val="00746B35"/>
    <w:rsid w:val="00781C1A"/>
    <w:rsid w:val="007A3EEA"/>
    <w:rsid w:val="007B2823"/>
    <w:rsid w:val="007E135A"/>
    <w:rsid w:val="007E69D3"/>
    <w:rsid w:val="007F3C2D"/>
    <w:rsid w:val="007F3EE7"/>
    <w:rsid w:val="008032F7"/>
    <w:rsid w:val="00830F14"/>
    <w:rsid w:val="008429D4"/>
    <w:rsid w:val="008511F4"/>
    <w:rsid w:val="00851251"/>
    <w:rsid w:val="00883A6F"/>
    <w:rsid w:val="00885459"/>
    <w:rsid w:val="008A626D"/>
    <w:rsid w:val="008B4410"/>
    <w:rsid w:val="008C2438"/>
    <w:rsid w:val="008D3122"/>
    <w:rsid w:val="009050C3"/>
    <w:rsid w:val="00914734"/>
    <w:rsid w:val="00915954"/>
    <w:rsid w:val="00922F31"/>
    <w:rsid w:val="0095709E"/>
    <w:rsid w:val="0096149D"/>
    <w:rsid w:val="009622FE"/>
    <w:rsid w:val="00966C3A"/>
    <w:rsid w:val="00983D27"/>
    <w:rsid w:val="009B36B4"/>
    <w:rsid w:val="009F1DB8"/>
    <w:rsid w:val="00A17A5A"/>
    <w:rsid w:val="00A76449"/>
    <w:rsid w:val="00A82FAF"/>
    <w:rsid w:val="00AA7277"/>
    <w:rsid w:val="00AB0E23"/>
    <w:rsid w:val="00AC23AE"/>
    <w:rsid w:val="00B10B7B"/>
    <w:rsid w:val="00B13196"/>
    <w:rsid w:val="00B23457"/>
    <w:rsid w:val="00B236A9"/>
    <w:rsid w:val="00B51F94"/>
    <w:rsid w:val="00B719EB"/>
    <w:rsid w:val="00B73F47"/>
    <w:rsid w:val="00B87B7C"/>
    <w:rsid w:val="00B901F4"/>
    <w:rsid w:val="00BA6CDB"/>
    <w:rsid w:val="00BE33FD"/>
    <w:rsid w:val="00BE3C40"/>
    <w:rsid w:val="00BF0E17"/>
    <w:rsid w:val="00BF473F"/>
    <w:rsid w:val="00C031E3"/>
    <w:rsid w:val="00C124F2"/>
    <w:rsid w:val="00C228FF"/>
    <w:rsid w:val="00C51B6D"/>
    <w:rsid w:val="00C56DA2"/>
    <w:rsid w:val="00C74488"/>
    <w:rsid w:val="00CC45EB"/>
    <w:rsid w:val="00CD5548"/>
    <w:rsid w:val="00D06617"/>
    <w:rsid w:val="00D32EDF"/>
    <w:rsid w:val="00D51FC2"/>
    <w:rsid w:val="00D565D8"/>
    <w:rsid w:val="00D8665A"/>
    <w:rsid w:val="00D96EE1"/>
    <w:rsid w:val="00DB7A84"/>
    <w:rsid w:val="00DC6924"/>
    <w:rsid w:val="00DD0103"/>
    <w:rsid w:val="00DD4266"/>
    <w:rsid w:val="00DF4A3D"/>
    <w:rsid w:val="00E040E3"/>
    <w:rsid w:val="00E2446F"/>
    <w:rsid w:val="00E273F6"/>
    <w:rsid w:val="00E47B9A"/>
    <w:rsid w:val="00E5338C"/>
    <w:rsid w:val="00E751AB"/>
    <w:rsid w:val="00E9423F"/>
    <w:rsid w:val="00EB4F70"/>
    <w:rsid w:val="00ED707E"/>
    <w:rsid w:val="00EF2641"/>
    <w:rsid w:val="00EF2BD8"/>
    <w:rsid w:val="00F03617"/>
    <w:rsid w:val="00F17DCD"/>
    <w:rsid w:val="00F82C45"/>
    <w:rsid w:val="00F835C5"/>
    <w:rsid w:val="00F90ACF"/>
    <w:rsid w:val="00F95F93"/>
    <w:rsid w:val="00FD495F"/>
    <w:rsid w:val="00FE6C9F"/>
    <w:rsid w:val="0ACA3569"/>
    <w:rsid w:val="0B31C1C2"/>
    <w:rsid w:val="0DA5403E"/>
    <w:rsid w:val="211390F2"/>
    <w:rsid w:val="21C3C564"/>
    <w:rsid w:val="2504A925"/>
    <w:rsid w:val="285E5BD3"/>
    <w:rsid w:val="28D523B3"/>
    <w:rsid w:val="3750F167"/>
    <w:rsid w:val="3D67CB4E"/>
    <w:rsid w:val="44EF560E"/>
    <w:rsid w:val="48DB249B"/>
    <w:rsid w:val="4E30F4D3"/>
    <w:rsid w:val="518496DE"/>
    <w:rsid w:val="6FE926FF"/>
    <w:rsid w:val="75BA0DF3"/>
    <w:rsid w:val="7697D5A2"/>
    <w:rsid w:val="7B7AF032"/>
    <w:rsid w:val="7C7273E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338C"/>
  <w15:docId w15:val="{08F1B294-B83A-4C86-889E-4F24F7F2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C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6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6CDB"/>
    <w:pPr>
      <w:ind w:left="720"/>
      <w:contextualSpacing/>
    </w:pPr>
  </w:style>
  <w:style w:type="character" w:styleId="CommentReference">
    <w:name w:val="annotation reference"/>
    <w:basedOn w:val="DefaultParagraphFont"/>
    <w:uiPriority w:val="99"/>
    <w:semiHidden/>
    <w:unhideWhenUsed/>
    <w:rsid w:val="00BA6CDB"/>
    <w:rPr>
      <w:sz w:val="16"/>
      <w:szCs w:val="16"/>
    </w:rPr>
  </w:style>
  <w:style w:type="paragraph" w:styleId="CommentText">
    <w:name w:val="annotation text"/>
    <w:basedOn w:val="Normal"/>
    <w:link w:val="CommentTextChar"/>
    <w:uiPriority w:val="99"/>
    <w:semiHidden/>
    <w:unhideWhenUsed/>
    <w:rsid w:val="00BA6CDB"/>
    <w:pPr>
      <w:spacing w:line="240" w:lineRule="auto"/>
    </w:pPr>
    <w:rPr>
      <w:sz w:val="20"/>
      <w:szCs w:val="20"/>
    </w:rPr>
  </w:style>
  <w:style w:type="character" w:customStyle="1" w:styleId="CommentTextChar">
    <w:name w:val="Comment Text Char"/>
    <w:basedOn w:val="DefaultParagraphFont"/>
    <w:link w:val="CommentText"/>
    <w:uiPriority w:val="99"/>
    <w:semiHidden/>
    <w:rsid w:val="00BA6CDB"/>
    <w:rPr>
      <w:sz w:val="20"/>
      <w:szCs w:val="20"/>
    </w:rPr>
  </w:style>
  <w:style w:type="paragraph" w:styleId="CommentSubject">
    <w:name w:val="annotation subject"/>
    <w:basedOn w:val="CommentText"/>
    <w:next w:val="CommentText"/>
    <w:link w:val="CommentSubjectChar"/>
    <w:uiPriority w:val="99"/>
    <w:semiHidden/>
    <w:unhideWhenUsed/>
    <w:rsid w:val="00BA6CDB"/>
    <w:rPr>
      <w:b/>
      <w:bCs/>
    </w:rPr>
  </w:style>
  <w:style w:type="character" w:customStyle="1" w:styleId="CommentSubjectChar">
    <w:name w:val="Comment Subject Char"/>
    <w:basedOn w:val="CommentTextChar"/>
    <w:link w:val="CommentSubject"/>
    <w:uiPriority w:val="99"/>
    <w:semiHidden/>
    <w:rsid w:val="00BA6CDB"/>
    <w:rPr>
      <w:b/>
      <w:bCs/>
      <w:sz w:val="20"/>
      <w:szCs w:val="20"/>
    </w:rPr>
  </w:style>
  <w:style w:type="paragraph" w:styleId="BalloonText">
    <w:name w:val="Balloon Text"/>
    <w:basedOn w:val="Normal"/>
    <w:link w:val="BalloonTextChar"/>
    <w:uiPriority w:val="99"/>
    <w:semiHidden/>
    <w:unhideWhenUsed/>
    <w:rsid w:val="00BA6C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CDB"/>
    <w:rPr>
      <w:rFonts w:ascii="Tahoma" w:hAnsi="Tahoma" w:cs="Tahoma"/>
      <w:sz w:val="16"/>
      <w:szCs w:val="16"/>
    </w:rPr>
  </w:style>
  <w:style w:type="character" w:styleId="Hyperlink">
    <w:name w:val="Hyperlink"/>
    <w:basedOn w:val="DefaultParagraphFont"/>
    <w:uiPriority w:val="99"/>
    <w:unhideWhenUsed/>
    <w:rsid w:val="00BA6CDB"/>
    <w:rPr>
      <w:color w:val="0000FF" w:themeColor="hyperlink"/>
      <w:u w:val="single"/>
    </w:rPr>
  </w:style>
  <w:style w:type="paragraph" w:styleId="PlainText">
    <w:name w:val="Plain Text"/>
    <w:basedOn w:val="Normal"/>
    <w:link w:val="PlainTextChar"/>
    <w:uiPriority w:val="99"/>
    <w:semiHidden/>
    <w:unhideWhenUsed/>
    <w:rsid w:val="00BA6CDB"/>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A6CDB"/>
    <w:rPr>
      <w:rFonts w:ascii="Calibri" w:hAnsi="Calibri"/>
      <w:szCs w:val="21"/>
    </w:rPr>
  </w:style>
  <w:style w:type="paragraph" w:customStyle="1" w:styleId="EndNoteBibliographyTitle">
    <w:name w:val="EndNote Bibliography Title"/>
    <w:basedOn w:val="Normal"/>
    <w:link w:val="EndNoteBibliographyTitleChar"/>
    <w:rsid w:val="009050C3"/>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9050C3"/>
    <w:rPr>
      <w:rFonts w:ascii="Calibri" w:hAnsi="Calibri"/>
      <w:noProof/>
      <w:lang w:val="en-US"/>
    </w:rPr>
  </w:style>
  <w:style w:type="paragraph" w:customStyle="1" w:styleId="EndNoteBibliography">
    <w:name w:val="EndNote Bibliography"/>
    <w:basedOn w:val="Normal"/>
    <w:link w:val="EndNoteBibliographyChar"/>
    <w:rsid w:val="009050C3"/>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9050C3"/>
    <w:rPr>
      <w:rFonts w:ascii="Calibri" w:hAnsi="Calibri"/>
      <w:noProof/>
      <w:lang w:val="en-US"/>
    </w:rPr>
  </w:style>
  <w:style w:type="paragraph" w:styleId="Revision">
    <w:name w:val="Revision"/>
    <w:hidden/>
    <w:uiPriority w:val="99"/>
    <w:semiHidden/>
    <w:rsid w:val="00B131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1127</Words>
  <Characters>7168</Characters>
  <Application>Microsoft Office Word</Application>
  <DocSecurity>0</DocSecurity>
  <Lines>146</Lines>
  <Paragraphs>30</Paragraphs>
  <ScaleCrop>false</ScaleCrop>
  <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cp:lastModifiedBy>Delaram Akhavein</cp:lastModifiedBy>
  <cp:revision>2</cp:revision>
  <dcterms:created xsi:type="dcterms:W3CDTF">2026-04-03T11:10:00Z</dcterms:created>
  <dcterms:modified xsi:type="dcterms:W3CDTF">2026-04-03T11:10:00Z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5cd877bb6ab20dcb770afae14332b847829d7d662d18437b71918ac2d9c2ae7b</vt:lpwstr>
  </property>
</Properties>
</file>