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28C91" w14:textId="77777777" w:rsidR="00E42619" w:rsidRPr="008D2791" w:rsidRDefault="00E42619" w:rsidP="00E42619">
      <w:pPr>
        <w:pStyle w:val="Heading1"/>
      </w:pPr>
      <w:r w:rsidRPr="008D2791">
        <w:t>Appendix</w:t>
      </w:r>
    </w:p>
    <w:p w14:paraId="31274894" w14:textId="77777777" w:rsidR="00E42619" w:rsidRPr="008D2791" w:rsidRDefault="00E42619" w:rsidP="00E42619">
      <w:pPr>
        <w:rPr>
          <w:b/>
          <w:bCs/>
        </w:rPr>
      </w:pPr>
      <w:r w:rsidRPr="008D2791">
        <w:rPr>
          <w:b/>
          <w:bCs/>
        </w:rPr>
        <w:t>Supplementary Figure</w:t>
      </w:r>
    </w:p>
    <w:p w14:paraId="4B182E8E" w14:textId="77777777" w:rsidR="00E42619" w:rsidRPr="008D2791" w:rsidRDefault="00E42619" w:rsidP="00E42619">
      <w:pPr>
        <w:keepNext/>
        <w:jc w:val="center"/>
      </w:pPr>
      <w:r w:rsidRPr="008D2791">
        <w:rPr>
          <w:noProof/>
        </w:rPr>
        <w:drawing>
          <wp:inline distT="0" distB="0" distL="0" distR="0" wp14:anchorId="2AC2921B" wp14:editId="056BDEDE">
            <wp:extent cx="5399998" cy="3181827"/>
            <wp:effectExtent l="0" t="0" r="0" b="0"/>
            <wp:docPr id="201613311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133112" name="Immagin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998" cy="3181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EE0CA" w14:textId="77777777" w:rsidR="00E42619" w:rsidRPr="008D2791" w:rsidRDefault="00E42619" w:rsidP="00E42619">
      <w:pPr>
        <w:pStyle w:val="Caption"/>
      </w:pPr>
      <w:bookmarkStart w:id="0" w:name="_Ref222130665"/>
      <w:r w:rsidRPr="008D2791">
        <w:rPr>
          <w:b/>
          <w:bCs/>
        </w:rPr>
        <w:t>Fig</w:t>
      </w:r>
      <w:r>
        <w:rPr>
          <w:b/>
          <w:bCs/>
        </w:rPr>
        <w:t>.</w:t>
      </w:r>
      <w:r w:rsidRPr="008D2791">
        <w:rPr>
          <w:b/>
          <w:bCs/>
        </w:rPr>
        <w:t xml:space="preserve"> </w:t>
      </w:r>
      <w:r w:rsidRPr="008D2791">
        <w:rPr>
          <w:b/>
          <w:bCs/>
        </w:rPr>
        <w:fldChar w:fldCharType="begin"/>
      </w:r>
      <w:r w:rsidRPr="008D2791">
        <w:rPr>
          <w:b/>
          <w:bCs/>
        </w:rPr>
        <w:instrText xml:space="preserve"> SEQ Figure_A. \* ARABIC </w:instrText>
      </w:r>
      <w:r w:rsidRPr="008D2791">
        <w:rPr>
          <w:b/>
          <w:bCs/>
        </w:rPr>
        <w:fldChar w:fldCharType="separate"/>
      </w:r>
      <w:r w:rsidRPr="008D2791">
        <w:rPr>
          <w:b/>
          <w:bCs/>
          <w:noProof/>
        </w:rPr>
        <w:t>1</w:t>
      </w:r>
      <w:r w:rsidRPr="008D2791">
        <w:rPr>
          <w:b/>
          <w:bCs/>
        </w:rPr>
        <w:fldChar w:fldCharType="end"/>
      </w:r>
      <w:bookmarkEnd w:id="0"/>
      <w:r>
        <w:rPr>
          <w:b/>
          <w:bCs/>
        </w:rPr>
        <w:t>5</w:t>
      </w:r>
      <w:r w:rsidRPr="008D2791">
        <w:t xml:space="preserve"> Schematic representation of the image analysis workflow adopted for the quantification of the interface split thickness using ImageJ. From left to right: (i) original optical micrographs and corresponding thresholded 8-bit images used to identify void regions; (ii) filtering step applied to isolate elongated interface-related voids and remove non-relevant features; (iii) local thickness analysis and corresponding color maps representing the spatial distribution of the split size (µm). Rows correspond to increasing nominal interface offset Δ.</w:t>
      </w:r>
    </w:p>
    <w:p w14:paraId="47068E9A" w14:textId="77777777" w:rsidR="00F553FF" w:rsidRDefault="00F553FF"/>
    <w:sectPr w:rsidR="00F553FF" w:rsidSect="00E42619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57890345"/>
      <w:docPartObj>
        <w:docPartGallery w:val="Page Numbers (Bottom of Page)"/>
        <w:docPartUnique/>
      </w:docPartObj>
    </w:sdtPr>
    <w:sdtContent>
      <w:p w14:paraId="1651A1F3" w14:textId="77777777" w:rsidR="00E42619" w:rsidRPr="008D2791" w:rsidRDefault="00E42619">
        <w:pPr>
          <w:pStyle w:val="Footer"/>
          <w:jc w:val="center"/>
        </w:pPr>
        <w:r w:rsidRPr="008D2791">
          <w:fldChar w:fldCharType="begin"/>
        </w:r>
        <w:r w:rsidRPr="008D2791">
          <w:instrText>PAGE   \* MERGEFORMAT</w:instrText>
        </w:r>
        <w:r w:rsidRPr="008D2791">
          <w:fldChar w:fldCharType="separate"/>
        </w:r>
        <w:r w:rsidRPr="008D2791">
          <w:t>2</w:t>
        </w:r>
        <w:r w:rsidRPr="008D2791">
          <w:fldChar w:fldCharType="end"/>
        </w:r>
      </w:p>
    </w:sdtContent>
  </w:sdt>
  <w:p w14:paraId="54BE9CB3" w14:textId="77777777" w:rsidR="00E42619" w:rsidRPr="008D2791" w:rsidRDefault="00E4261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619"/>
    <w:rsid w:val="000919CB"/>
    <w:rsid w:val="003C2EF4"/>
    <w:rsid w:val="00446799"/>
    <w:rsid w:val="006A7E07"/>
    <w:rsid w:val="00701021"/>
    <w:rsid w:val="00B74216"/>
    <w:rsid w:val="00D62F8C"/>
    <w:rsid w:val="00E42619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C2ECE"/>
  <w15:chartTrackingRefBased/>
  <w15:docId w15:val="{56D02F04-AC10-4015-86BB-48CAF92D8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619"/>
    <w:pPr>
      <w:suppressAutoHyphens/>
      <w:spacing w:after="0" w:line="360" w:lineRule="auto"/>
      <w:jc w:val="both"/>
    </w:pPr>
    <w:rPr>
      <w:rFonts w:eastAsia="Times New Roman" w:cs="Times New Roman"/>
      <w:kern w:val="0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26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6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6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6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6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6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6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6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6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6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6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6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6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6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6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6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6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6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6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6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6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6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6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6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6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6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6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6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61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E42619"/>
    <w:pPr>
      <w:suppressAutoHyphens w:val="0"/>
      <w:spacing w:after="200"/>
    </w:pPr>
    <w:rPr>
      <w:rFonts w:ascii="Aptos" w:hAnsi="Aptos"/>
      <w:color w:val="000000" w:themeColor="text1"/>
      <w:sz w:val="18"/>
      <w:szCs w:val="18"/>
      <w:lang w:eastAsia="en-US"/>
    </w:rPr>
  </w:style>
  <w:style w:type="character" w:customStyle="1" w:styleId="CaptionChar">
    <w:name w:val="Caption Char"/>
    <w:basedOn w:val="DefaultParagraphFont"/>
    <w:link w:val="Caption"/>
    <w:uiPriority w:val="35"/>
    <w:rsid w:val="00E42619"/>
    <w:rPr>
      <w:rFonts w:ascii="Aptos" w:eastAsia="Times New Roman" w:hAnsi="Aptos" w:cs="Times New Roman"/>
      <w:color w:val="000000" w:themeColor="text1"/>
      <w:kern w:val="0"/>
      <w:sz w:val="18"/>
      <w:szCs w:val="18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42619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619"/>
    <w:rPr>
      <w:rFonts w:eastAsia="Times New Roman" w:cs="Times New Roman"/>
      <w:kern w:val="0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532</Characters>
  <Application>Microsoft Office Word</Application>
  <DocSecurity>0</DocSecurity>
  <Lines>7</Lines>
  <Paragraphs>1</Paragraphs>
  <ScaleCrop>false</ScaleCrop>
  <Company>Springer Nature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2026-04-13T11:43:00Z</dcterms:created>
  <dcterms:modified xsi:type="dcterms:W3CDTF">2026-04-13T11:44:00Z</dcterms:modified>
</cp:coreProperties>
</file>