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DD3" w:rsidRPr="00B35168" w:rsidRDefault="00477DD3" w:rsidP="00477DD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168">
        <w:rPr>
          <w:rFonts w:ascii="Times New Roman" w:hAnsi="Times New Roman" w:cs="Times New Roman"/>
          <w:sz w:val="24"/>
          <w:szCs w:val="24"/>
        </w:rPr>
        <w:t>Caption</w:t>
      </w:r>
      <w:proofErr w:type="spellEnd"/>
    </w:p>
    <w:p w:rsidR="00477DD3" w:rsidRPr="00B35168" w:rsidRDefault="00477DD3" w:rsidP="00477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B3516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able 1.</w:t>
      </w:r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Statistical summary of </w:t>
      </w:r>
      <w:proofErr w:type="spellStart"/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>hydrochemical</w:t>
      </w:r>
      <w:proofErr w:type="spellEnd"/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parameters in deep aquifers. </w:t>
      </w:r>
    </w:p>
    <w:p w:rsidR="00477DD3" w:rsidRPr="00B35168" w:rsidRDefault="00477DD3" w:rsidP="00477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16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Table 2.</w:t>
      </w:r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Correlation matrix of </w:t>
      </w:r>
      <w:proofErr w:type="spellStart"/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>hydrochemical</w:t>
      </w:r>
      <w:proofErr w:type="spellEnd"/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parameters. </w:t>
      </w:r>
    </w:p>
    <w:p w:rsidR="00477DD3" w:rsidRPr="00B35168" w:rsidRDefault="00477DD3" w:rsidP="00477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16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Table 3.</w:t>
      </w:r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Saturation indices of groundwater with respect to key minerals. </w:t>
      </w:r>
    </w:p>
    <w:p w:rsidR="00477DD3" w:rsidRPr="00B35168" w:rsidRDefault="00477DD3" w:rsidP="00477DD3">
      <w:r w:rsidRPr="00B3516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Table 4.</w:t>
      </w:r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Classification of irrigation water quality according to Ayers and </w:t>
      </w:r>
      <w:proofErr w:type="spellStart"/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>Westcot</w:t>
      </w:r>
      <w:proofErr w:type="spellEnd"/>
      <w:r w:rsidRPr="00B35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(1985).</w:t>
      </w: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  <w:sectPr w:rsidR="00477DD3" w:rsidSect="00477DD3"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p w:rsidR="00477DD3" w:rsidRPr="0070225C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</w:pPr>
      <w:r w:rsidRPr="0070225C">
        <w:rPr>
          <w:b w:val="0"/>
          <w:lang w:val="en-US"/>
        </w:rPr>
        <w:lastRenderedPageBreak/>
        <w:t>Table</w:t>
      </w:r>
      <w:r>
        <w:rPr>
          <w:b w:val="0"/>
          <w:lang w:val="en-US"/>
        </w:rPr>
        <w:t xml:space="preserve"> 1</w:t>
      </w: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tbl>
      <w:tblPr>
        <w:tblW w:w="4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548"/>
        <w:gridCol w:w="718"/>
        <w:gridCol w:w="1170"/>
        <w:gridCol w:w="1103"/>
        <w:gridCol w:w="993"/>
        <w:gridCol w:w="627"/>
        <w:gridCol w:w="818"/>
        <w:gridCol w:w="603"/>
        <w:gridCol w:w="651"/>
        <w:gridCol w:w="538"/>
        <w:gridCol w:w="610"/>
        <w:gridCol w:w="660"/>
        <w:gridCol w:w="629"/>
        <w:gridCol w:w="622"/>
        <w:gridCol w:w="692"/>
      </w:tblGrid>
      <w:tr w:rsidR="00477DD3" w:rsidRPr="00F24685" w:rsidTr="009735F1">
        <w:trPr>
          <w:trHeight w:val="216"/>
          <w:jc w:val="center"/>
        </w:trPr>
        <w:tc>
          <w:tcPr>
            <w:tcW w:w="1428" w:type="pct"/>
            <w:gridSpan w:val="4"/>
            <w:vMerge w:val="restar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Wet Season</w:t>
            </w:r>
          </w:p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572" w:type="pct"/>
            <w:gridSpan w:val="12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Deep Aquifer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1428" w:type="pct"/>
            <w:gridSpan w:val="4"/>
            <w:vMerge/>
            <w:shd w:val="clear" w:color="000000" w:fill="D9D9D9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480" w:type="pct"/>
            <w:gridSpan w:val="4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Gallery Inflow</w:t>
            </w:r>
          </w:p>
        </w:tc>
        <w:tc>
          <w:tcPr>
            <w:tcW w:w="252" w:type="pct"/>
            <w:tcBorders>
              <w:right w:val="nil"/>
            </w:tcBorders>
            <w:shd w:val="clear" w:color="auto" w:fill="auto"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752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IGK</w:t>
            </w:r>
          </w:p>
        </w:tc>
        <w:tc>
          <w:tcPr>
            <w:tcW w:w="1088" w:type="pct"/>
            <w:gridSpan w:val="4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MO1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D9D9D9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Parameters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Unit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ITHASY (2005)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WHO</w:t>
            </w:r>
          </w:p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(2022)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pH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7.7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7.6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7.5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7.6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8.72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0.12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Electrical Cond.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µS/cm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750-1500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1852.8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2610.0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878.0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655.9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981.5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1445.0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518.0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463.5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2670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7570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870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283</w:t>
            </w:r>
            <w:r w:rsidR="00FC563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</w:t>
            </w: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.74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Ca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75-200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208.8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569.8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53.2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164.5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257.7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568.0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39.9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225.3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3.09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3.49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2.43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0.47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30-50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80.0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188.3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26.9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48.6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76.5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201.2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88.3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1.18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1.37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0.834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0.24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Na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250 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50-200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218.5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404.6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81.5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101.3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184.6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300.9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56.5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100.1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225.33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177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43.26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K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12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19.8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44.5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8.3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10.6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17.6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24.8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3.5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3.01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2.78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0.17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CI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250-400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36.6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59.6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23.5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79.7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176.7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27.0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68.7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42.26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67.6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17.96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SO4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200-400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1004.4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2053.0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427.8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489.9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1096.9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2629.0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116.4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1097.4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14.13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19.2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8.72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3.77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HCO3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250.1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384.0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57.0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87.2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202.0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310.0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82.0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93.5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454.33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531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385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59.82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As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0.108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0.159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0.019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0.062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B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2.1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2.9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0.6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0.7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1.6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3.6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0.2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1.003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0.749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0.18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Oxygen 18(%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vertAlign w:val="subscript"/>
                <w:lang w:val="en-US"/>
              </w:rPr>
              <w:t>0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-44.91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-7.99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-7.73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-8.13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0.18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Deuterium (%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vertAlign w:val="subscript"/>
                <w:lang w:val="en-US"/>
              </w:rPr>
              <w:t>0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-7.43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-53.56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-51.42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-55.62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1.71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Tritium (TU)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1.76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1.8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1428" w:type="pct"/>
            <w:gridSpan w:val="4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Dry Season</w:t>
            </w:r>
          </w:p>
        </w:tc>
        <w:tc>
          <w:tcPr>
            <w:tcW w:w="1480" w:type="pct"/>
            <w:gridSpan w:val="4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Gallery Inflow</w:t>
            </w:r>
          </w:p>
        </w:tc>
        <w:tc>
          <w:tcPr>
            <w:tcW w:w="252" w:type="pct"/>
            <w:tcBorders>
              <w:right w:val="nil"/>
            </w:tcBorders>
            <w:shd w:val="clear" w:color="auto" w:fill="auto"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752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IGK</w:t>
            </w:r>
          </w:p>
        </w:tc>
        <w:tc>
          <w:tcPr>
            <w:tcW w:w="1088" w:type="pct"/>
            <w:gridSpan w:val="4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MO1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D9D9D9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Parameters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Unit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ITHASY (2005)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WHO</w:t>
            </w:r>
          </w:p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(2022)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263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pH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7.7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0.2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7.6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8.52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8.65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8.28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0.16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Electrical Cond.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µS/cm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750-1500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2030.6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3590.0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1115.0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674.5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535.0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552.0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518.0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1843.33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2300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1240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444.99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Ca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75-200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253.9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563.5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91.4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148.7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46.0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52.2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39.9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6.33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1.22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6.52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30-50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97.1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176.9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46.9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46.2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12.2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17.1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1.94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0.765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0.92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Na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250 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50-200 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387.0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791.5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81.0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277.8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44.5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56.5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32.5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433.25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543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269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102.77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K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12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29.1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75.9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14.3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18.3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40.7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46.5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35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4.415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4.93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3.98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0.40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CI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250-400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31.8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51.9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22.4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8.6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25.7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27.0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24.5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35.95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56.4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28.4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11.82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SO4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200-400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1166.2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1942.0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700.0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400.9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131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145.6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116.4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20.35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21.2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19.5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0.85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HCO3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258.1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355.0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160.0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42.8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245.0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250.0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240.0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1155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1110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45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As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0.015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0.020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0.004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0.006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0.063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0.092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0.026</w:t>
            </w:r>
          </w:p>
        </w:tc>
      </w:tr>
      <w:tr w:rsidR="00477DD3" w:rsidRPr="00F24685" w:rsidTr="009735F1">
        <w:trPr>
          <w:trHeight w:val="216"/>
          <w:jc w:val="center"/>
        </w:trPr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B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2.2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3.1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0.2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2.5675</w:t>
            </w:r>
          </w:p>
        </w:tc>
        <w:tc>
          <w:tcPr>
            <w:tcW w:w="263" w:type="pct"/>
            <w:shd w:val="clear" w:color="auto" w:fill="auto"/>
            <w:noWrap/>
            <w:vAlign w:val="bottom"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3.37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1.31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0.79</w:t>
            </w:r>
          </w:p>
        </w:tc>
      </w:tr>
    </w:tbl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Pr="0070225C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</w:pPr>
      <w:r w:rsidRPr="0070225C">
        <w:rPr>
          <w:b w:val="0"/>
          <w:lang w:val="en-US"/>
        </w:rPr>
        <w:lastRenderedPageBreak/>
        <w:t>Table</w:t>
      </w:r>
      <w:r>
        <w:rPr>
          <w:b w:val="0"/>
          <w:lang w:val="en-US"/>
        </w:rPr>
        <w:t xml:space="preserve"> (cond.)</w:t>
      </w:r>
    </w:p>
    <w:tbl>
      <w:tblPr>
        <w:tblW w:w="12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33"/>
        <w:gridCol w:w="583"/>
        <w:gridCol w:w="856"/>
        <w:gridCol w:w="522"/>
        <w:gridCol w:w="495"/>
        <w:gridCol w:w="467"/>
        <w:gridCol w:w="495"/>
        <w:gridCol w:w="522"/>
        <w:gridCol w:w="467"/>
        <w:gridCol w:w="444"/>
        <w:gridCol w:w="522"/>
        <w:gridCol w:w="522"/>
        <w:gridCol w:w="495"/>
        <w:gridCol w:w="495"/>
        <w:gridCol w:w="522"/>
        <w:gridCol w:w="522"/>
        <w:gridCol w:w="522"/>
        <w:gridCol w:w="522"/>
        <w:gridCol w:w="546"/>
        <w:gridCol w:w="522"/>
        <w:gridCol w:w="556"/>
        <w:gridCol w:w="470"/>
        <w:gridCol w:w="527"/>
      </w:tblGrid>
      <w:tr w:rsidR="00477DD3" w:rsidRPr="00F24685" w:rsidTr="009735F1">
        <w:trPr>
          <w:trHeight w:val="144"/>
          <w:jc w:val="center"/>
        </w:trPr>
        <w:tc>
          <w:tcPr>
            <w:tcW w:w="2833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Wet Season</w:t>
            </w:r>
          </w:p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0155" w:type="dxa"/>
            <w:gridSpan w:val="20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Surface Aquifer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2833" w:type="dxa"/>
            <w:gridSpan w:val="4"/>
            <w:vMerge/>
            <w:shd w:val="clear" w:color="000000" w:fill="D9D9D9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01" w:type="dxa"/>
            <w:gridSpan w:val="5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WS1</w:t>
            </w:r>
          </w:p>
        </w:tc>
        <w:tc>
          <w:tcPr>
            <w:tcW w:w="1955" w:type="dxa"/>
            <w:gridSpan w:val="4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PG1</w:t>
            </w:r>
          </w:p>
        </w:tc>
        <w:tc>
          <w:tcPr>
            <w:tcW w:w="1512" w:type="dxa"/>
            <w:gridSpan w:val="3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PG2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K1</w:t>
            </w:r>
          </w:p>
        </w:tc>
        <w:tc>
          <w:tcPr>
            <w:tcW w:w="2075" w:type="dxa"/>
            <w:gridSpan w:val="4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W2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D9D9D9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Parameters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Unit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ITHASY (2005)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WHO</w:t>
            </w:r>
          </w:p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(2022)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pH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7.74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8.22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0.67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7.9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7.58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7.58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0.26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7.75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7.93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7.56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7.45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7.58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7.18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0.19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Electrical Cond.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µS/cm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750-1500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477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690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357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461.25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780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327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184.89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517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232.54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487.25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840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346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204.2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546.43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840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156.3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287.35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Ca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75-200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61.3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90.9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42.1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41.89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55.58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28.8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9.47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28.95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11.34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34.37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42.23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12.25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20.79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5.25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30-50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20.3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12.8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16.94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20.44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12.6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2.96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4.57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4.57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4.34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11.64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17.62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4.68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9.4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13.62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4.57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3.72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Na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250 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50-200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56.5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56.5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56.5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16.55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19.14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1.91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14.79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6.92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6.92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5.75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16.23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3.82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10.26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13.87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6.92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2.84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K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12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4.1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4.6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4.13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5.02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2.91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0.89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4.18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1.33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4.09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4.94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1.03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7.45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7.58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7.18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0.19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CI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250-400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16.3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15.33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23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9.8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4.79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15.07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3.25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28.69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7.45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14.61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21.14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4.65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SO4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200-400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116.4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116.4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116.4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11.98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15.7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9.43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2.34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15.3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10.1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4.21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13.84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8.34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4.62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25.71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31.73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4.65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HCO3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 CaCO3/L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207.85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230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21.99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215.4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245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29.17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149.13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76.4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76.4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55.18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174.22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224.48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76.4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57.52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111.91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130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76.4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25.11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As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522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2.56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10.2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2.56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0.0085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0.0095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</w:tr>
      <w:tr w:rsidR="00477DD3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B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95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95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44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95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95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7" w:type="dxa"/>
            <w:shd w:val="clear" w:color="auto" w:fill="auto"/>
            <w:noWrap/>
            <w:hideMark/>
          </w:tcPr>
          <w:p w:rsidR="00477DD3" w:rsidRPr="00F24685" w:rsidRDefault="00477DD3" w:rsidP="009735F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</w:tr>
      <w:tr w:rsidR="002D179C" w:rsidRPr="00F24685" w:rsidTr="002D179C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Oxygen 18(%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vertAlign w:val="subscript"/>
                <w:lang w:val="en-US"/>
              </w:rPr>
              <w:t>0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-44.09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bookmarkStart w:id="0" w:name="_GoBack"/>
            <w:bookmarkEnd w:id="0"/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</w:tr>
      <w:tr w:rsidR="002D179C" w:rsidRPr="00F24685" w:rsidTr="002D179C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Deuterium (%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vertAlign w:val="subscript"/>
                <w:lang w:val="en-US"/>
              </w:rPr>
              <w:t>0</w:t>
            </w: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-7.3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</w:tr>
      <w:tr w:rsidR="002D179C" w:rsidRPr="00F24685" w:rsidTr="002D179C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val="en-US"/>
              </w:rPr>
              <w:t>Tritium (TU)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2.4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2833" w:type="dxa"/>
            <w:gridSpan w:val="4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Dry Season</w:t>
            </w:r>
          </w:p>
        </w:tc>
        <w:tc>
          <w:tcPr>
            <w:tcW w:w="2501" w:type="dxa"/>
            <w:gridSpan w:val="5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WS1</w:t>
            </w:r>
          </w:p>
        </w:tc>
        <w:tc>
          <w:tcPr>
            <w:tcW w:w="1955" w:type="dxa"/>
            <w:gridSpan w:val="4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PG1</w:t>
            </w:r>
          </w:p>
        </w:tc>
        <w:tc>
          <w:tcPr>
            <w:tcW w:w="1512" w:type="dxa"/>
            <w:gridSpan w:val="3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PG2</w:t>
            </w:r>
          </w:p>
        </w:tc>
        <w:tc>
          <w:tcPr>
            <w:tcW w:w="2112" w:type="dxa"/>
            <w:gridSpan w:val="4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K1</w:t>
            </w:r>
          </w:p>
        </w:tc>
        <w:tc>
          <w:tcPr>
            <w:tcW w:w="2075" w:type="dxa"/>
            <w:gridSpan w:val="4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n-US"/>
              </w:rPr>
              <w:t>W2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D9D9D9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Parameters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Unit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ITHASY (2005)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WHO</w:t>
            </w:r>
          </w:p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(2022)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Mean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Max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Min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Std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pH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6.5-5.5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7.81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7.92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7.58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8.06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8.49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7.69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7.99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7.95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7.4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7.68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6.87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0.37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Electrical Cond.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µS/cm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750-1500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470.3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619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360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514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840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365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192.08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460.5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760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331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457.5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740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170.09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340.27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600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191.8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184.29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Ca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75-200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47.2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60.5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36.83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46.16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13.69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38.96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44.44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28.1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6.37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35.19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50.92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26.86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11.13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19.1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1.1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30-50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17.1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20.1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13.62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18.68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4.57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6.41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15.98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12.3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1.55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16.01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12.2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2.79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10.37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14.6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Na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250 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50-200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19.2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31.4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14.91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20.2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6.92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4.89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16.67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18.87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1.81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14.43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17.28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2.55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14.83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20.5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11.7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4.01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K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 12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7.7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0.9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4.59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5.97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1.34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4.35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5.23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2.75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0.95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4.72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5.88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2.87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1.13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5.1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8.16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3.57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2.16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CI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250-400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16.9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27.2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19.85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26.18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5.65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18.65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28.19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5.73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15.39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8.95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5.14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13.23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18.5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9.6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3.81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SO4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200-400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14.8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20.4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3.72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10.7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6.79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2.34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17.83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25.8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11.6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5.28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9.37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14.3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5.9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3.58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HCO3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 CaCO3/L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-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249.1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307.4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36.9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186.55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242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76.4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65.85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185.85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219.6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170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20.28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187.6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220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151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27.06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116.17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124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106.2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7.42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As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0.0046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0.0137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0.0064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0.0084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0.0055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0.0077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0.00115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470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&lt;0.01</w:t>
            </w:r>
          </w:p>
        </w:tc>
      </w:tr>
      <w:tr w:rsidR="002D179C" w:rsidRPr="00F24685" w:rsidTr="009735F1">
        <w:trPr>
          <w:trHeight w:val="144"/>
          <w:jc w:val="center"/>
        </w:trPr>
        <w:tc>
          <w:tcPr>
            <w:tcW w:w="761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B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mg/L</w:t>
            </w:r>
          </w:p>
        </w:tc>
        <w:tc>
          <w:tcPr>
            <w:tcW w:w="583" w:type="dxa"/>
            <w:shd w:val="clear" w:color="000000" w:fill="FFFFFF"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1.0</w:t>
            </w:r>
          </w:p>
        </w:tc>
        <w:tc>
          <w:tcPr>
            <w:tcW w:w="856" w:type="dxa"/>
            <w:shd w:val="clear" w:color="000000" w:fill="FFFFFF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2.2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3.1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0.1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2D179C" w:rsidRPr="00F24685" w:rsidRDefault="002D179C" w:rsidP="002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44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95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95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  <w:tc>
          <w:tcPr>
            <w:tcW w:w="527" w:type="dxa"/>
            <w:shd w:val="clear" w:color="auto" w:fill="auto"/>
            <w:noWrap/>
            <w:hideMark/>
          </w:tcPr>
          <w:p w:rsidR="002D179C" w:rsidRPr="00F24685" w:rsidRDefault="002D179C" w:rsidP="002D179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/>
              </w:rPr>
              <w:t>&lt; 0.1</w:t>
            </w:r>
          </w:p>
        </w:tc>
      </w:tr>
    </w:tbl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Pr="0070225C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</w:pPr>
      <w:bookmarkStart w:id="1" w:name="_Hlk225947558"/>
      <w:r w:rsidRPr="0070225C">
        <w:rPr>
          <w:b w:val="0"/>
          <w:lang w:val="en-US"/>
        </w:rPr>
        <w:lastRenderedPageBreak/>
        <w:t>Table</w:t>
      </w:r>
      <w:r>
        <w:rPr>
          <w:b w:val="0"/>
          <w:lang w:val="en-US"/>
        </w:rPr>
        <w:t xml:space="preserve"> 2</w:t>
      </w:r>
    </w:p>
    <w:bookmarkEnd w:id="1"/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tbl>
      <w:tblPr>
        <w:tblW w:w="3982" w:type="pct"/>
        <w:jc w:val="center"/>
        <w:tblLayout w:type="fixed"/>
        <w:tblLook w:val="04A0" w:firstRow="1" w:lastRow="0" w:firstColumn="1" w:lastColumn="0" w:noHBand="0" w:noVBand="1"/>
      </w:tblPr>
      <w:tblGrid>
        <w:gridCol w:w="1164"/>
        <w:gridCol w:w="540"/>
        <w:gridCol w:w="540"/>
        <w:gridCol w:w="988"/>
        <w:gridCol w:w="94"/>
        <w:gridCol w:w="629"/>
        <w:gridCol w:w="1080"/>
        <w:gridCol w:w="899"/>
        <w:gridCol w:w="812"/>
        <w:gridCol w:w="830"/>
        <w:gridCol w:w="723"/>
        <w:gridCol w:w="988"/>
        <w:gridCol w:w="899"/>
        <w:gridCol w:w="968"/>
      </w:tblGrid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pH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Electrical Conductivity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Mg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Na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K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HCO3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Cl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SO4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B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As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pH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0.652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-0.338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-0.323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0.47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-0.408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0.697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0.248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-0.252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7.40E-02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Electrical Conductivity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proofErr w:type="spellStart"/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uS</w:t>
            </w:r>
            <w:proofErr w:type="spellEnd"/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/cm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0.351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0.385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0.856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0.204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0.554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0.532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0.464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0.674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7.20E-02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0.984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0.471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0.556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-0.155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0.646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0.986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-0.179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Mg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0.485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0.529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0.549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0.98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0.548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-0.252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Na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0.315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0.563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0.808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5.20E-02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K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-8.20E-02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0.349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0.265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-0.291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HCO3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-7.40E-02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0.163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0.675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0.541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4.80E-02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SO4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0.582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-0.187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B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-0.126</w:t>
            </w:r>
          </w:p>
        </w:tc>
      </w:tr>
      <w:tr w:rsidR="00477DD3" w:rsidRPr="00F24685" w:rsidTr="00477DD3">
        <w:trPr>
          <w:trHeight w:val="30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As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ug/l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</w:tr>
    </w:tbl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Pr="00416605" w:rsidRDefault="00477DD3" w:rsidP="00477DD3">
      <w:pPr>
        <w:pStyle w:val="balk1"/>
        <w:numPr>
          <w:ilvl w:val="0"/>
          <w:numId w:val="0"/>
        </w:numPr>
        <w:ind w:left="720" w:hanging="720"/>
        <w:jc w:val="center"/>
        <w:rPr>
          <w:b w:val="0"/>
          <w:lang w:val="en-US"/>
        </w:rPr>
      </w:pPr>
      <w:bookmarkStart w:id="2" w:name="_Hlk225947571"/>
      <w:r w:rsidRPr="00416605">
        <w:rPr>
          <w:b w:val="0"/>
          <w:lang w:val="en-US"/>
        </w:rPr>
        <w:lastRenderedPageBreak/>
        <w:t>Table</w:t>
      </w:r>
      <w:r>
        <w:rPr>
          <w:b w:val="0"/>
          <w:lang w:val="en-US"/>
        </w:rPr>
        <w:t xml:space="preserve"> 3</w:t>
      </w:r>
      <w:r w:rsidRPr="00416605">
        <w:rPr>
          <w:b w:val="0"/>
        </w:rPr>
        <w:t xml:space="preserve"> </w:t>
      </w:r>
    </w:p>
    <w:bookmarkEnd w:id="2"/>
    <w:p w:rsidR="00477DD3" w:rsidRPr="00416605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360"/>
        <w:gridCol w:w="960"/>
        <w:gridCol w:w="1715"/>
        <w:gridCol w:w="1260"/>
        <w:gridCol w:w="1145"/>
        <w:gridCol w:w="960"/>
        <w:gridCol w:w="960"/>
      </w:tblGrid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Monitoring Location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Anhydrite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Aragonite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Calcite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Dolomite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Gypsum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477DD3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 w:rsidRPr="00477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Halite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Gallery Inflow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-0.7718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0.4264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0.5739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1.0102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-6.737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Gallery </w:t>
            </w:r>
            <w:proofErr w:type="spellStart"/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Inflow_Wet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-0.6827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0.2464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-6.563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IGK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-0.6644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0.3637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-6.476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proofErr w:type="spellStart"/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IGK_Wet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9098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</w:t>
            </w: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0679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</w:t>
            </w: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5015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-2.8926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-0.3038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-0.1563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-0.4986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-8.1422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K1_Wet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-2.7951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0.1475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-2.5579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-8.2033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-4.0453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0.0812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0.2286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-3.8083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-6.5934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MO1_Wet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-3.747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0.4886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0.636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1.0742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-3.5103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-6.4136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PG1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-2.9051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-0.7009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-0.5534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-8.1488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PG1_Wet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-2.8473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-0.8079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-0.6605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-8.0783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PG2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-2.9037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-0.9933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-0.8458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-1.8404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-2.6665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-8.1954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PG2_Wet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-2.9679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-0.7852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-0.6378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-8.0574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W2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-3.2858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-0.8894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-0.742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-3.0485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-8.2439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W2_Wet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-2.9551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-0.8266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-1.5431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-2.7179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-8.3605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WS1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-2.8045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-0.2969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-0.1494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-2.5673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-8.0453</w:t>
            </w:r>
          </w:p>
        </w:tc>
      </w:tr>
      <w:tr w:rsidR="00477DD3" w:rsidRPr="00F24685" w:rsidTr="009735F1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WS1_Wet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-1.8447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-0.1706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-0.6259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-1.6075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D3" w:rsidRPr="00F24685" w:rsidRDefault="00477DD3" w:rsidP="009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2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-7.6618</w:t>
            </w:r>
          </w:p>
        </w:tc>
      </w:tr>
    </w:tbl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Default="00477DD3" w:rsidP="00477DD3">
      <w:pPr>
        <w:pStyle w:val="balk1"/>
        <w:numPr>
          <w:ilvl w:val="0"/>
          <w:numId w:val="0"/>
        </w:numPr>
        <w:ind w:left="720" w:hanging="720"/>
        <w:jc w:val="both"/>
        <w:rPr>
          <w:b w:val="0"/>
        </w:rPr>
      </w:pPr>
    </w:p>
    <w:p w:rsidR="00477DD3" w:rsidRPr="00477DD3" w:rsidRDefault="00477DD3" w:rsidP="00477D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225947588"/>
      <w:r w:rsidRPr="00477DD3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4</w:t>
      </w:r>
    </w:p>
    <w:tbl>
      <w:tblPr>
        <w:tblStyle w:val="TabloKlavuzu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851"/>
        <w:gridCol w:w="1134"/>
        <w:gridCol w:w="2268"/>
        <w:gridCol w:w="1418"/>
      </w:tblGrid>
      <w:tr w:rsidR="00477DD3" w:rsidRPr="00477DD3" w:rsidTr="009735F1">
        <w:trPr>
          <w:trHeight w:val="345"/>
          <w:jc w:val="center"/>
        </w:trPr>
        <w:tc>
          <w:tcPr>
            <w:tcW w:w="3420" w:type="dxa"/>
            <w:gridSpan w:val="2"/>
            <w:vMerge w:val="restart"/>
            <w:vAlign w:val="center"/>
          </w:tcPr>
          <w:bookmarkEnd w:id="3"/>
          <w:p w:rsidR="00477DD3" w:rsidRPr="00477DD3" w:rsidRDefault="00477DD3" w:rsidP="009735F1">
            <w:pPr>
              <w:jc w:val="center"/>
              <w:rPr>
                <w:b/>
                <w:sz w:val="18"/>
                <w:szCs w:val="18"/>
              </w:rPr>
            </w:pPr>
            <w:r w:rsidRPr="00477DD3">
              <w:rPr>
                <w:b/>
                <w:sz w:val="18"/>
                <w:szCs w:val="18"/>
              </w:rPr>
              <w:t>Potential irrigation problem</w:t>
            </w:r>
          </w:p>
        </w:tc>
        <w:tc>
          <w:tcPr>
            <w:tcW w:w="851" w:type="dxa"/>
            <w:vMerge w:val="restart"/>
            <w:vAlign w:val="center"/>
          </w:tcPr>
          <w:p w:rsidR="00477DD3" w:rsidRPr="00477DD3" w:rsidRDefault="00477DD3" w:rsidP="009735F1">
            <w:pPr>
              <w:jc w:val="center"/>
              <w:rPr>
                <w:b/>
                <w:sz w:val="18"/>
                <w:szCs w:val="18"/>
              </w:rPr>
            </w:pPr>
            <w:r w:rsidRPr="00477DD3">
              <w:rPr>
                <w:b/>
                <w:sz w:val="18"/>
                <w:szCs w:val="18"/>
              </w:rPr>
              <w:t>Unit</w:t>
            </w:r>
          </w:p>
        </w:tc>
        <w:tc>
          <w:tcPr>
            <w:tcW w:w="4820" w:type="dxa"/>
            <w:gridSpan w:val="3"/>
            <w:vAlign w:val="center"/>
          </w:tcPr>
          <w:p w:rsidR="00477DD3" w:rsidRPr="00477DD3" w:rsidRDefault="00477DD3" w:rsidP="009735F1">
            <w:pPr>
              <w:jc w:val="center"/>
              <w:rPr>
                <w:b/>
                <w:sz w:val="18"/>
                <w:szCs w:val="18"/>
              </w:rPr>
            </w:pPr>
            <w:r w:rsidRPr="00477DD3">
              <w:rPr>
                <w:b/>
                <w:sz w:val="18"/>
                <w:szCs w:val="18"/>
              </w:rPr>
              <w:t>Degree of restriction on use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3420" w:type="dxa"/>
            <w:gridSpan w:val="2"/>
            <w:vMerge/>
          </w:tcPr>
          <w:p w:rsidR="00477DD3" w:rsidRPr="00477DD3" w:rsidRDefault="00477DD3" w:rsidP="009735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7DD3" w:rsidRPr="00477DD3" w:rsidRDefault="00477DD3" w:rsidP="009735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None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Slight to moderate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Severe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Salinity</w:t>
            </w:r>
          </w:p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(effects crop water availability)</w:t>
            </w: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EC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µS/cm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700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700 – 3000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3000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477DD3" w:rsidRPr="00477DD3" w:rsidRDefault="00477DD3" w:rsidP="009735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TDS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mg/L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450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450 – 2000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2000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Permeability</w:t>
            </w:r>
          </w:p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(effects infiltration rate of water</w:t>
            </w:r>
          </w:p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into soil)</w:t>
            </w: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SAR = 0 – 3</w:t>
            </w:r>
          </w:p>
        </w:tc>
        <w:tc>
          <w:tcPr>
            <w:tcW w:w="851" w:type="dxa"/>
            <w:vMerge w:val="restart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and</w:t>
            </w:r>
          </w:p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EC=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700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700 – 200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200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SAR = 3 – 6</w:t>
            </w:r>
          </w:p>
        </w:tc>
        <w:tc>
          <w:tcPr>
            <w:tcW w:w="851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1200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1200 – 300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300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SAR = 6 – 12</w:t>
            </w:r>
          </w:p>
        </w:tc>
        <w:tc>
          <w:tcPr>
            <w:tcW w:w="851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1900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1900 – 500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500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SAR = 12 – 20</w:t>
            </w:r>
          </w:p>
        </w:tc>
        <w:tc>
          <w:tcPr>
            <w:tcW w:w="851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2900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2900 – 1300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1300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SAR = 20 – 40</w:t>
            </w:r>
          </w:p>
        </w:tc>
        <w:tc>
          <w:tcPr>
            <w:tcW w:w="851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5000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5000 – 2900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2900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Specific ion toxicity</w:t>
            </w:r>
          </w:p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(effects sensitive crops)</w:t>
            </w: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77DD3">
              <w:rPr>
                <w:sz w:val="18"/>
                <w:szCs w:val="18"/>
              </w:rPr>
              <w:t>Sodium</w:t>
            </w:r>
            <w:r w:rsidRPr="00477DD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SAR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3.0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3.0 – 9.0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9.0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77DD3">
              <w:rPr>
                <w:sz w:val="18"/>
                <w:szCs w:val="18"/>
              </w:rPr>
              <w:t>Chloride</w:t>
            </w:r>
            <w:r w:rsidRPr="00477DD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mg/L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140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140 – 350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350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Boron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mg/L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0.7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0.7 – 3.0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3.0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Miscellaneous effects</w:t>
            </w:r>
          </w:p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(effects susceptible crops)</w:t>
            </w: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Nitrate Nitrogen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mg/L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5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5 – 30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30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Bicarbonate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mg/L</w:t>
            </w:r>
          </w:p>
        </w:tc>
        <w:tc>
          <w:tcPr>
            <w:tcW w:w="1134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&lt; 90</w:t>
            </w:r>
          </w:p>
        </w:tc>
        <w:tc>
          <w:tcPr>
            <w:tcW w:w="226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90 – 500</w:t>
            </w:r>
          </w:p>
        </w:tc>
        <w:tc>
          <w:tcPr>
            <w:tcW w:w="1418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&gt; 500</w:t>
            </w:r>
          </w:p>
        </w:tc>
      </w:tr>
      <w:tr w:rsidR="00477DD3" w:rsidRPr="00477DD3" w:rsidTr="009735F1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pH</w:t>
            </w:r>
          </w:p>
        </w:tc>
        <w:tc>
          <w:tcPr>
            <w:tcW w:w="851" w:type="dxa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–</w:t>
            </w:r>
          </w:p>
        </w:tc>
        <w:tc>
          <w:tcPr>
            <w:tcW w:w="4820" w:type="dxa"/>
            <w:gridSpan w:val="3"/>
            <w:vAlign w:val="center"/>
          </w:tcPr>
          <w:p w:rsidR="00477DD3" w:rsidRPr="00477DD3" w:rsidRDefault="00477DD3" w:rsidP="009735F1">
            <w:pPr>
              <w:jc w:val="center"/>
              <w:rPr>
                <w:sz w:val="18"/>
                <w:szCs w:val="18"/>
              </w:rPr>
            </w:pPr>
            <w:r w:rsidRPr="00477DD3">
              <w:rPr>
                <w:sz w:val="18"/>
                <w:szCs w:val="18"/>
              </w:rPr>
              <w:t>Normal range 6.5 – 8.4</w:t>
            </w:r>
          </w:p>
        </w:tc>
      </w:tr>
    </w:tbl>
    <w:p w:rsidR="00477DD3" w:rsidRPr="00A46482" w:rsidRDefault="00477DD3" w:rsidP="00477DD3">
      <w:pPr>
        <w:jc w:val="center"/>
        <w:rPr>
          <w:sz w:val="20"/>
          <w:szCs w:val="20"/>
          <w:lang w:val="en-US"/>
        </w:rPr>
      </w:pPr>
      <w:r w:rsidRPr="00A46482">
        <w:rPr>
          <w:vertAlign w:val="superscript"/>
          <w:lang w:val="en-US"/>
        </w:rPr>
        <w:t>1</w:t>
      </w:r>
      <w:r w:rsidRPr="00A46482">
        <w:rPr>
          <w:sz w:val="20"/>
          <w:szCs w:val="20"/>
          <w:lang w:val="en-US"/>
        </w:rPr>
        <w:t xml:space="preserve"> surface irrigation</w:t>
      </w:r>
    </w:p>
    <w:p w:rsidR="00A06F81" w:rsidRDefault="00A06F81"/>
    <w:sectPr w:rsidR="00A06F81" w:rsidSect="00477DD3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24F"/>
    <w:multiLevelType w:val="multilevel"/>
    <w:tmpl w:val="F21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13310"/>
    <w:multiLevelType w:val="multilevel"/>
    <w:tmpl w:val="6768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97DDC"/>
    <w:multiLevelType w:val="multilevel"/>
    <w:tmpl w:val="FAC27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9B09D1"/>
    <w:multiLevelType w:val="multilevel"/>
    <w:tmpl w:val="8BA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1680D"/>
    <w:multiLevelType w:val="hybridMultilevel"/>
    <w:tmpl w:val="1C5C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D0823"/>
    <w:multiLevelType w:val="multilevel"/>
    <w:tmpl w:val="9E2A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F2FC8"/>
    <w:multiLevelType w:val="multilevel"/>
    <w:tmpl w:val="6E3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E5DFA"/>
    <w:multiLevelType w:val="multilevel"/>
    <w:tmpl w:val="F1A4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B3ABA"/>
    <w:multiLevelType w:val="multilevel"/>
    <w:tmpl w:val="453C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002F1"/>
    <w:multiLevelType w:val="multilevel"/>
    <w:tmpl w:val="818068FA"/>
    <w:lvl w:ilvl="0">
      <w:start w:val="1"/>
      <w:numFmt w:val="decimal"/>
      <w:pStyle w:val="balk1"/>
      <w:suff w:val="space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pStyle w:val="Balk2"/>
      <w:lvlText w:val="%1.%2."/>
      <w:lvlJc w:val="left"/>
      <w:pPr>
        <w:ind w:left="-1037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-1532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-138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4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D3"/>
    <w:rsid w:val="00126EC4"/>
    <w:rsid w:val="002D179C"/>
    <w:rsid w:val="0044714B"/>
    <w:rsid w:val="00477DD3"/>
    <w:rsid w:val="006A5539"/>
    <w:rsid w:val="00A06F81"/>
    <w:rsid w:val="00C13276"/>
    <w:rsid w:val="00C76ACD"/>
    <w:rsid w:val="00D20E30"/>
    <w:rsid w:val="00D44932"/>
    <w:rsid w:val="00FB369D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9E69"/>
  <w15:chartTrackingRefBased/>
  <w15:docId w15:val="{DA14DB14-4F00-4BE4-8B12-8C1058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DD3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7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477D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477D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77DD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balk1">
    <w:name w:val="başlık1"/>
    <w:basedOn w:val="ListeParagraf"/>
    <w:link w:val="balk1Char"/>
    <w:qFormat/>
    <w:rsid w:val="00477DD3"/>
    <w:pPr>
      <w:numPr>
        <w:numId w:val="1"/>
      </w:numPr>
      <w:autoSpaceDE w:val="0"/>
      <w:autoSpaceDN w:val="0"/>
      <w:adjustRightInd w:val="0"/>
      <w:spacing w:after="120" w:line="36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Balk2">
    <w:name w:val="Başlık2"/>
    <w:basedOn w:val="ListeParagraf"/>
    <w:qFormat/>
    <w:rsid w:val="00477DD3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before="120" w:after="120" w:line="360" w:lineRule="auto"/>
      <w:ind w:left="432" w:firstLine="0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balk1Char">
    <w:name w:val="başlık1 Char"/>
    <w:basedOn w:val="VarsaylanParagrafYazTipi"/>
    <w:link w:val="balk1"/>
    <w:rsid w:val="00477DD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77DD3"/>
    <w:pPr>
      <w:ind w:left="720"/>
      <w:contextualSpacing/>
    </w:pPr>
  </w:style>
  <w:style w:type="character" w:customStyle="1" w:styleId="whitespace-normal">
    <w:name w:val="whitespace-normal"/>
    <w:basedOn w:val="VarsaylanParagrafYazTipi"/>
    <w:rsid w:val="00477DD3"/>
  </w:style>
  <w:style w:type="character" w:styleId="Kpr">
    <w:name w:val="Hyperlink"/>
    <w:basedOn w:val="VarsaylanParagrafYazTipi"/>
    <w:uiPriority w:val="99"/>
    <w:unhideWhenUsed/>
    <w:rsid w:val="00477D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7D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477DD3"/>
    <w:rPr>
      <w:b/>
      <w:bCs/>
    </w:rPr>
  </w:style>
  <w:style w:type="character" w:customStyle="1" w:styleId="nlmcontrib-group">
    <w:name w:val="nlm_contrib-group"/>
    <w:basedOn w:val="VarsaylanParagrafYazTipi"/>
    <w:rsid w:val="00477DD3"/>
  </w:style>
  <w:style w:type="character" w:customStyle="1" w:styleId="nlmpublisher-name">
    <w:name w:val="nlm_publisher-name"/>
    <w:basedOn w:val="VarsaylanParagrafYazTipi"/>
    <w:rsid w:val="00477DD3"/>
  </w:style>
  <w:style w:type="character" w:customStyle="1" w:styleId="nlmpublisher-loc">
    <w:name w:val="nlm_publisher-loc"/>
    <w:basedOn w:val="VarsaylanParagrafYazTipi"/>
    <w:rsid w:val="00477DD3"/>
  </w:style>
  <w:style w:type="character" w:customStyle="1" w:styleId="nlmyear">
    <w:name w:val="nlm_year"/>
    <w:basedOn w:val="VarsaylanParagrafYazTipi"/>
    <w:rsid w:val="00477DD3"/>
  </w:style>
  <w:style w:type="character" w:styleId="HTMLCite">
    <w:name w:val="HTML Cite"/>
    <w:basedOn w:val="VarsaylanParagrafYazTipi"/>
    <w:uiPriority w:val="99"/>
    <w:semiHidden/>
    <w:unhideWhenUsed/>
    <w:rsid w:val="00477DD3"/>
    <w:rPr>
      <w:i/>
      <w:iCs/>
    </w:rPr>
  </w:style>
  <w:style w:type="character" w:styleId="Vurgu">
    <w:name w:val="Emphasis"/>
    <w:basedOn w:val="VarsaylanParagrafYazTipi"/>
    <w:uiPriority w:val="20"/>
    <w:qFormat/>
    <w:rsid w:val="00477DD3"/>
    <w:rPr>
      <w:i/>
      <w:iCs/>
    </w:rPr>
  </w:style>
  <w:style w:type="character" w:customStyle="1" w:styleId="bzpyqfadein">
    <w:name w:val="bz_pyq_fadein"/>
    <w:basedOn w:val="VarsaylanParagrafYazTipi"/>
    <w:rsid w:val="00477DD3"/>
  </w:style>
  <w:style w:type="character" w:customStyle="1" w:styleId="ff4">
    <w:name w:val="ff4"/>
    <w:basedOn w:val="VarsaylanParagrafYazTipi"/>
    <w:rsid w:val="00477DD3"/>
  </w:style>
  <w:style w:type="character" w:customStyle="1" w:styleId="fs8">
    <w:name w:val="fs8"/>
    <w:basedOn w:val="VarsaylanParagrafYazTipi"/>
    <w:rsid w:val="00477DD3"/>
  </w:style>
  <w:style w:type="character" w:customStyle="1" w:styleId="ls77">
    <w:name w:val="ls77"/>
    <w:basedOn w:val="VarsaylanParagrafYazTipi"/>
    <w:rsid w:val="00477DD3"/>
  </w:style>
  <w:style w:type="table" w:styleId="TabloKlavuzu">
    <w:name w:val="Table Grid"/>
    <w:basedOn w:val="NormalTablo"/>
    <w:rsid w:val="0047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DD3"/>
  </w:style>
  <w:style w:type="paragraph" w:styleId="AltBilgi">
    <w:name w:val="footer"/>
    <w:basedOn w:val="Normal"/>
    <w:link w:val="AltBilgiChar"/>
    <w:uiPriority w:val="99"/>
    <w:unhideWhenUsed/>
    <w:rsid w:val="0047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DD3"/>
  </w:style>
  <w:style w:type="character" w:customStyle="1" w:styleId="citation-14">
    <w:name w:val="citation-14"/>
    <w:basedOn w:val="VarsaylanParagrafYazTipi"/>
    <w:rsid w:val="00477DD3"/>
  </w:style>
  <w:style w:type="character" w:customStyle="1" w:styleId="citation-13">
    <w:name w:val="citation-13"/>
    <w:basedOn w:val="VarsaylanParagrafYazTipi"/>
    <w:rsid w:val="00477DD3"/>
  </w:style>
  <w:style w:type="character" w:customStyle="1" w:styleId="anchor-text">
    <w:name w:val="anchor-text"/>
    <w:basedOn w:val="VarsaylanParagrafYazTipi"/>
    <w:rsid w:val="0047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1246</Words>
  <Characters>7105</Characters>
  <Application>Microsoft Office Word</Application>
  <DocSecurity>0</DocSecurity>
  <Lines>59</Lines>
  <Paragraphs>16</Paragraphs>
  <ScaleCrop>false</ScaleCrop>
  <Company>DOKUZ EYLUL UNIVERSITESI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Celalettin</dc:creator>
  <cp:keywords/>
  <dc:description/>
  <cp:lastModifiedBy>Celalettin</cp:lastModifiedBy>
  <cp:revision>4</cp:revision>
  <dcterms:created xsi:type="dcterms:W3CDTF">2026-04-01T11:53:00Z</dcterms:created>
  <dcterms:modified xsi:type="dcterms:W3CDTF">2026-04-02T12:36:00Z</dcterms:modified>
</cp:coreProperties>
</file>