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F031" w14:textId="77777777" w:rsidR="006231F3" w:rsidRDefault="006231F3" w:rsidP="006231F3">
      <w:pPr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Appendix</w:t>
      </w:r>
      <w:r>
        <w:rPr>
          <w:rFonts w:ascii="Times New Roman" w:hAnsi="Times New Roman" w:cs="Times New Roman" w:hint="eastAsia"/>
          <w:color w:val="000000" w:themeColor="text1"/>
          <w:sz w:val="24"/>
        </w:rPr>
        <w:t>:Supplementary material</w:t>
      </w:r>
    </w:p>
    <w:p w14:paraId="6E4950DA" w14:textId="77777777" w:rsidR="006231F3" w:rsidRDefault="006231F3" w:rsidP="006231F3">
      <w:pPr>
        <w:jc w:val="center"/>
        <w:rPr>
          <w:b/>
          <w:bCs/>
          <w:color w:val="FF0000"/>
        </w:rPr>
      </w:pPr>
      <w:r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</w:rPr>
        <w:t>Association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between single, dimensional, and cumulative of ACEs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/>
        </w:rPr>
        <w:t>and TG in adolescents</w:t>
      </w:r>
    </w:p>
    <w:tbl>
      <w:tblPr>
        <w:tblW w:w="10956" w:type="dxa"/>
        <w:jc w:val="center"/>
        <w:tblLayout w:type="fixed"/>
        <w:tblLook w:val="04A0" w:firstRow="1" w:lastRow="0" w:firstColumn="1" w:lastColumn="0" w:noHBand="0" w:noVBand="1"/>
      </w:tblPr>
      <w:tblGrid>
        <w:gridCol w:w="969"/>
        <w:gridCol w:w="2425"/>
        <w:gridCol w:w="898"/>
        <w:gridCol w:w="1135"/>
        <w:gridCol w:w="1135"/>
        <w:gridCol w:w="1031"/>
        <w:gridCol w:w="1186"/>
        <w:gridCol w:w="1135"/>
        <w:gridCol w:w="1042"/>
      </w:tblGrid>
      <w:tr w:rsidR="006231F3" w14:paraId="26D662B7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DAFBF39" w14:textId="77777777" w:rsidR="006231F3" w:rsidRDefault="006231F3" w:rsidP="007B62A6">
            <w:pPr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2A47A348" w14:textId="77777777" w:rsidR="006231F3" w:rsidRDefault="006231F3" w:rsidP="007B62A6">
            <w:pPr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</w:p>
        </w:tc>
        <w:tc>
          <w:tcPr>
            <w:tcW w:w="75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94FD62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TG</w:t>
            </w:r>
          </w:p>
        </w:tc>
      </w:tr>
      <w:tr w:rsidR="006231F3" w14:paraId="62A29195" w14:textId="77777777" w:rsidTr="007B62A6">
        <w:trPr>
          <w:trHeight w:val="315"/>
          <w:jc w:val="center"/>
        </w:trPr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995DF3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5A05D6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42C02E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R</w:t>
            </w:r>
            <w:r>
              <w:rPr>
                <w:rStyle w:val="font21"/>
                <w:rFonts w:eastAsia="SimSun"/>
                <w:sz w:val="20"/>
                <w:szCs w:val="20"/>
                <w:lang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777FA2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0C4D11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996ED5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E1B4DF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889C04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LLCI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7A2910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ULCI</w:t>
            </w:r>
          </w:p>
        </w:tc>
      </w:tr>
      <w:tr w:rsidR="006231F3" w14:paraId="069A4BD5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7EB61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Model 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DB171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D27A7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6DED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018F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B091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94C4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099E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D503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06187B1D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BF0A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C6BC5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F3F6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F4BC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AB51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2.499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2C64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0.013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D150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6.243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C0D0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C7F9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0.021 </w:t>
            </w:r>
          </w:p>
        </w:tc>
      </w:tr>
      <w:tr w:rsidR="006231F3" w14:paraId="12B09DC2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7A92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2128B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E274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4AA6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9F75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2.225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2170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B16C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4.952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5AE0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2256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0.044 </w:t>
            </w:r>
          </w:p>
        </w:tc>
      </w:tr>
      <w:tr w:rsidR="006231F3" w14:paraId="13EE3197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0D2B4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FF1D8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DDCF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3908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B805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0.797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7CE3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0.425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F05C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0.636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E399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3ADC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0.023 </w:t>
            </w:r>
          </w:p>
        </w:tc>
      </w:tr>
      <w:tr w:rsidR="006231F3" w14:paraId="0F6281F0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12B3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3FA7B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D132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5A50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8C4C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1.369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2BC5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0.171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06DF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1.874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64E3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-0.005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3F03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0.026 </w:t>
            </w:r>
          </w:p>
        </w:tc>
      </w:tr>
      <w:tr w:rsidR="006231F3" w14:paraId="55B7DDF6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F960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C3D99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3FE5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1D8D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8FD5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1.170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B936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0.242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3858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1.368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5759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-0.009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CDF8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0.037 </w:t>
            </w:r>
          </w:p>
        </w:tc>
      </w:tr>
      <w:tr w:rsidR="006231F3" w14:paraId="103B44AE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B0EB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169D6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color w:val="2A2B2E"/>
                <w:szCs w:val="21"/>
                <w:shd w:val="clear" w:color="auto" w:fill="FFFFFF"/>
              </w:rPr>
              <w:t>Peer bullying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6164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16BF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8028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1.007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6C5E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0.314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3BB6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1.013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897E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-0.007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8A26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0.023 </w:t>
            </w:r>
          </w:p>
        </w:tc>
      </w:tr>
      <w:tr w:rsidR="006231F3" w14:paraId="16DF1EFE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672F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570ED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A365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2DC4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A611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-0.063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CB28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0.950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913A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47D4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-0.045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7352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0.042 </w:t>
            </w:r>
          </w:p>
        </w:tc>
      </w:tr>
      <w:tr w:rsidR="006231F3" w14:paraId="5F9E7A5D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4B9A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26102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0457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4F75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17EA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-1.834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583E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0.067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2BCB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3.362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F995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-0.008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B0F8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</w:tr>
      <w:tr w:rsidR="006231F3" w14:paraId="610A5B7B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92BF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83E9C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Dimensional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689A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C11E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8A2C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901B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45C8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F12D7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2B3D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4FA83C87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45AB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A1BCA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8FC6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719F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ADA0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0.780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B80E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0.435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D24D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0.609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C114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-0.003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0506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0.007 </w:t>
            </w:r>
          </w:p>
        </w:tc>
      </w:tr>
      <w:tr w:rsidR="006231F3" w14:paraId="13D15D92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6F61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B8B2C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7076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2D96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AEAA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0.106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814C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0.916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10A0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A872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-0.004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0EB5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</w:tr>
      <w:tr w:rsidR="006231F3" w14:paraId="483BE0B9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F724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F9ECE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Cumulative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C013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7F75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8CCC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3BD2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CBED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24.756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1012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571C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:rsidR="006231F3" w14:paraId="495C1572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900D5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Model 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1CD3D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B592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9002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75B6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9DDE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2A0D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1323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1621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3C303528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F862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9D0BF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9F5C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5695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811D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2.503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1450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1711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25.775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D240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BE6C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0.021 </w:t>
            </w:r>
          </w:p>
        </w:tc>
      </w:tr>
      <w:tr w:rsidR="006231F3" w14:paraId="41967064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41E7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19A64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CBC0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6403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B735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2.625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4FB9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0.009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4BD0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25.908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481F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0.007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AEB6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0.047 </w:t>
            </w:r>
          </w:p>
        </w:tc>
      </w:tr>
      <w:tr w:rsidR="006231F3" w14:paraId="67A99B4F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2843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734A8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BE27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C4D2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9453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1.563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0F33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0.118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08E6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24.967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4E3E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-0.003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916B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0.029 </w:t>
            </w:r>
          </w:p>
        </w:tc>
      </w:tr>
      <w:tr w:rsidR="006231F3" w14:paraId="19982873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8195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FF651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95CC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88EC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AAF1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2.038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B67F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1009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25.329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09D1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734F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0.030 </w:t>
            </w:r>
          </w:p>
        </w:tc>
      </w:tr>
      <w:tr w:rsidR="006231F3" w14:paraId="1A9F82D0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47E2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83E6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E39F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3EA4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F0BA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1.118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E83B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0.264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00E5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24.714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24FE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-0.010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F60C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0.036 </w:t>
            </w:r>
          </w:p>
        </w:tc>
      </w:tr>
      <w:tr w:rsidR="006231F3" w14:paraId="7672E81B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A2FF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EFEBC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color w:val="2A2B2E"/>
                <w:szCs w:val="21"/>
                <w:shd w:val="clear" w:color="auto" w:fill="FFFFFF"/>
              </w:rPr>
              <w:t>Peer bullying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F2A4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566D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0.008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734C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1.096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074A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0.273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7497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24.704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B03B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-0.007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9A1D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0.023 </w:t>
            </w:r>
          </w:p>
        </w:tc>
      </w:tr>
      <w:tr w:rsidR="006231F3" w14:paraId="45AF5F67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F51B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DACC5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9E79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7816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B05B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-0.181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6D5B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0.856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067C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24.457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90E0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-0.046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C4E9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0.038 </w:t>
            </w:r>
          </w:p>
        </w:tc>
      </w:tr>
      <w:tr w:rsidR="006231F3" w14:paraId="1D84B8C6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BD1F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247D2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A168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F580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1626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-1.158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9036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0.247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4552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24.734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428D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-0.006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082B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</w:tr>
      <w:tr w:rsidR="006231F3" w14:paraId="4DF539ED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1404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A9332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Dimensional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DA4A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1888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0A82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F775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1637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2EFC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4992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32D9FEE1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C062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3C8F9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1E00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B87C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4384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1.306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FDFF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0.192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027A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24.811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EF7F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-0.002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C33B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0.008 </w:t>
            </w:r>
          </w:p>
        </w:tc>
      </w:tr>
      <w:tr w:rsidR="006231F3" w14:paraId="4ECB92C1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3C51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C1A62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CE92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98F4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A784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0.800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4FB6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0.424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DA6C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24.586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45D5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-0.002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D90E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0.006 </w:t>
            </w:r>
          </w:p>
        </w:tc>
      </w:tr>
      <w:tr w:rsidR="006231F3" w14:paraId="25503701" w14:textId="77777777" w:rsidTr="007B62A6">
        <w:trPr>
          <w:trHeight w:val="300"/>
          <w:jc w:val="center"/>
        </w:trPr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2C9C47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183C919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Cumulative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7C6AE4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C17DC3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A67F35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1.203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0EEFD6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0.229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B7C96C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24.756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5B2721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-0.001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9CFD5F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</w:tr>
    </w:tbl>
    <w:p w14:paraId="115AE5C7" w14:textId="77777777" w:rsidR="006231F3" w:rsidRDefault="006231F3" w:rsidP="006231F3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Model 1: Crude model; Model 2: Controlled for friend numbers, BMI, smoking</w:t>
      </w:r>
      <w:r>
        <w:rPr>
          <w:rFonts w:ascii="Times New Roman" w:hAnsi="Times New Roman" w:cs="Times New Roman" w:hint="eastAsia"/>
          <w:szCs w:val="21"/>
        </w:rPr>
        <w:t xml:space="preserve"> a</w:t>
      </w:r>
      <w:r>
        <w:rPr>
          <w:rFonts w:ascii="Times New Roman" w:hAnsi="Times New Roman" w:cs="Times New Roman" w:hint="eastAsia"/>
          <w:sz w:val="22"/>
          <w:szCs w:val="28"/>
        </w:rPr>
        <w:t>nd drinking days.</w:t>
      </w:r>
    </w:p>
    <w:p w14:paraId="672DB08C" w14:textId="77777777" w:rsidR="006231F3" w:rsidRDefault="006231F3" w:rsidP="006231F3">
      <w:pPr>
        <w:rPr>
          <w:rFonts w:ascii="Times New Roman" w:hAnsi="Times New Roman" w:cs="Times New Roman"/>
          <w:sz w:val="22"/>
          <w:szCs w:val="28"/>
        </w:rPr>
      </w:pPr>
    </w:p>
    <w:p w14:paraId="5EDADFF9" w14:textId="77777777" w:rsidR="006231F3" w:rsidRDefault="006231F3" w:rsidP="006231F3">
      <w:pPr>
        <w:tabs>
          <w:tab w:val="left" w:pos="2674"/>
        </w:tabs>
        <w:rPr>
          <w:b/>
          <w:bCs/>
          <w:color w:val="FF0000"/>
        </w:rPr>
      </w:pPr>
    </w:p>
    <w:p w14:paraId="0DCF29A1" w14:textId="77777777" w:rsidR="006231F3" w:rsidRDefault="006231F3" w:rsidP="006231F3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F7CB49E" w14:textId="77777777" w:rsidR="006231F3" w:rsidRDefault="006231F3" w:rsidP="006231F3">
      <w:pPr>
        <w:jc w:val="center"/>
        <w:rPr>
          <w:b/>
          <w:bCs/>
          <w:color w:val="FF0000"/>
        </w:rPr>
      </w:pPr>
      <w:r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>S2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</w:rPr>
        <w:t>Association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between single, dimensional, and cumulative of ACEs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 w:hint="eastAsia"/>
        </w:rPr>
        <w:t>HDL-C</w:t>
      </w:r>
      <w:r>
        <w:rPr>
          <w:rFonts w:ascii="Times New Roman" w:hAnsi="Times New Roman" w:cs="Times New Roman"/>
        </w:rPr>
        <w:t xml:space="preserve"> in adolescents</w:t>
      </w:r>
    </w:p>
    <w:tbl>
      <w:tblPr>
        <w:tblW w:w="10841" w:type="dxa"/>
        <w:jc w:val="center"/>
        <w:tblLayout w:type="fixed"/>
        <w:tblLook w:val="04A0" w:firstRow="1" w:lastRow="0" w:firstColumn="1" w:lastColumn="0" w:noHBand="0" w:noVBand="1"/>
      </w:tblPr>
      <w:tblGrid>
        <w:gridCol w:w="1034"/>
        <w:gridCol w:w="2513"/>
        <w:gridCol w:w="1145"/>
        <w:gridCol w:w="965"/>
        <w:gridCol w:w="965"/>
        <w:gridCol w:w="877"/>
        <w:gridCol w:w="1009"/>
        <w:gridCol w:w="965"/>
        <w:gridCol w:w="1368"/>
      </w:tblGrid>
      <w:tr w:rsidR="006231F3" w14:paraId="0581E5F4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E29F4E7" w14:textId="77777777" w:rsidR="006231F3" w:rsidRDefault="006231F3" w:rsidP="007B62A6">
            <w:pPr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AA52426" w14:textId="77777777" w:rsidR="006231F3" w:rsidRDefault="006231F3" w:rsidP="007B62A6">
            <w:pPr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</w:p>
        </w:tc>
        <w:tc>
          <w:tcPr>
            <w:tcW w:w="72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C68A4A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HDL-C</w:t>
            </w:r>
          </w:p>
        </w:tc>
      </w:tr>
      <w:tr w:rsidR="006231F3" w14:paraId="1EF8D181" w14:textId="77777777" w:rsidTr="007B62A6">
        <w:trPr>
          <w:trHeight w:val="315"/>
          <w:jc w:val="center"/>
        </w:trPr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35F6D2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EEC1F4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378CF0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R</w:t>
            </w:r>
            <w:r>
              <w:rPr>
                <w:rStyle w:val="font21"/>
                <w:rFonts w:eastAsia="SimSun"/>
                <w:sz w:val="20"/>
                <w:szCs w:val="20"/>
                <w:lang w:bidi="ar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CAABFB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β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D88D11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4C9B5C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94F27C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CB4BAC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LLCI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C6E4FD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ULCI</w:t>
            </w:r>
          </w:p>
        </w:tc>
      </w:tr>
      <w:tr w:rsidR="006231F3" w14:paraId="120A2B25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A0DC4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Model 1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EF21E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B418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E206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DDE0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B2E0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2601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D5B7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B1A3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787F5698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5D88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05B5A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D814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49A9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-0.017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B75F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-1.960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A2A4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5993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3.841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403F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-0.035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8CF8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</w:tr>
      <w:tr w:rsidR="006231F3" w14:paraId="3AE93D77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A078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F4E5D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DFF7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EE64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50E6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-1.770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672B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0.177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C970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3.133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A9D4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-0.072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01CA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</w:tr>
      <w:tr w:rsidR="006231F3" w14:paraId="62A41033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7DA8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7D7F1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4236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EDAC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-0.029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C764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-1.829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3A98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0.068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AE73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3.344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641D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-0.059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99D4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</w:tr>
      <w:tr w:rsidR="006231F3" w14:paraId="20580723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E591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C4B55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2A10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9006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274A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-2.422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2B5D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0.015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7AEC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5.586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9243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F51F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-0.007 </w:t>
            </w:r>
          </w:p>
        </w:tc>
      </w:tr>
      <w:tr w:rsidR="006231F3" w14:paraId="7D23A401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6891A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69DE9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4CA0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7A5A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-0.033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B684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-1.507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BB5B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0.132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641F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2.272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D3B2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-0.075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4321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0.010 </w:t>
            </w:r>
          </w:p>
        </w:tc>
      </w:tr>
      <w:tr w:rsidR="006231F3" w14:paraId="7947124E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7B08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BEFC0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color w:val="2A2B2E"/>
                <w:szCs w:val="21"/>
                <w:shd w:val="clear" w:color="auto" w:fill="FFFFFF"/>
              </w:rPr>
              <w:t>Peer bullying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9883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C972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-0.030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F8AD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-2.054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DFB4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7E5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4.220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24A8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-0.058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2760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-0.001 </w:t>
            </w:r>
          </w:p>
        </w:tc>
      </w:tr>
      <w:tr w:rsidR="006231F3" w14:paraId="60963F03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62EC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D4642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D342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5D43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-0.063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C2AD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-1.559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4253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0.119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38D4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2.431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0041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-0.143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A70C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0.016 </w:t>
            </w:r>
          </w:p>
        </w:tc>
      </w:tr>
      <w:tr w:rsidR="006231F3" w14:paraId="6DC2394F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C4E6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97A80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D3E5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0.016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C7DA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-0.022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D031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-5.805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BCB7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96CB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33.699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CCAE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-0.030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1B82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-0.015 </w:t>
            </w:r>
          </w:p>
        </w:tc>
      </w:tr>
      <w:tr w:rsidR="006231F3" w14:paraId="42892BE6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D6BA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8E647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Dimensional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6F32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A21C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006E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57367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92C0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BF5D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23FE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788A2B5C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5E0E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11F2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43DD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3FB9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80EC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-2.897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B94D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B322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8.393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F3DC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-0.023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11B8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-0.004 </w:t>
            </w:r>
          </w:p>
        </w:tc>
      </w:tr>
      <w:tr w:rsidR="006231F3" w14:paraId="220AF865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E6B6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AEF0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0207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0.020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9DE3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-0.025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F39F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-6.638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FFCA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D059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44.067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C20A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EC79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-0.018 </w:t>
            </w:r>
          </w:p>
        </w:tc>
      </w:tr>
      <w:tr w:rsidR="006231F3" w14:paraId="1B7C60C2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7F1B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FD336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Cumulative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6BC7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0.016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A33F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8972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-5.861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B4F9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8417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34.351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38F1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5A65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</w:t>
            </w:r>
          </w:p>
        </w:tc>
      </w:tr>
      <w:tr w:rsidR="006231F3" w14:paraId="59DE47B1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8A8A7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1"/>
              </w:rPr>
              <w:t>Model 2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ACEA8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6E18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660A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7403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6308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082A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067B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8338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263D8F8D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1363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A429B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A37F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0.065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1916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-0.019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3659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-2.166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C6D6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CE5D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29.499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9A37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-0.036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222C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-0.002 </w:t>
            </w:r>
          </w:p>
        </w:tc>
      </w:tr>
      <w:tr w:rsidR="006231F3" w14:paraId="4088BA0C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8EAD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6130C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57E2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0.065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4E93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2ECE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-2.349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6DCD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0.019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3012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29.676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0990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-0.081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B632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-0.007 </w:t>
            </w:r>
          </w:p>
        </w:tc>
      </w:tr>
      <w:tr w:rsidR="006231F3" w14:paraId="2831B7F2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62C22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80304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8BB8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EBBF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-0.042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D430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-2.766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03C2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0.006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0864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30.131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B162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-0.072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E766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-0.012 </w:t>
            </w:r>
          </w:p>
        </w:tc>
      </w:tr>
      <w:tr w:rsidR="006231F3" w14:paraId="35314123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A86E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6D491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5876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0.067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96F1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-0.045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8717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-3.230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4E80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5FE3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30.725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5EA6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-0.072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F5A1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-0.018 </w:t>
            </w:r>
          </w:p>
        </w:tc>
      </w:tr>
      <w:tr w:rsidR="006231F3" w14:paraId="44931BF4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CA87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6D0E4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88C8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2E3E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-0.040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D700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-1.871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094D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0.062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ADF1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29.245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D26E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-0.081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9886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</w:tr>
      <w:tr w:rsidR="006231F3" w14:paraId="43234C43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44A7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A77FF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color w:val="2A2B2E"/>
                <w:szCs w:val="21"/>
                <w:shd w:val="clear" w:color="auto" w:fill="FFFFFF"/>
              </w:rPr>
              <w:t>Peer bullying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A62A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6910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-0.037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6B1E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-2.590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2D3C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B80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29.929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902D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E175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-0.009 </w:t>
            </w:r>
          </w:p>
        </w:tc>
      </w:tr>
      <w:tr w:rsidR="006231F3" w14:paraId="74BDC3FA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17B6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74A1F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37A3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3E8C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-0.066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68DA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-1.681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5650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0.093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1DF9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29.102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C5F9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-0.144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C816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0.011 </w:t>
            </w:r>
          </w:p>
        </w:tc>
      </w:tr>
      <w:tr w:rsidR="006231F3" w14:paraId="1F9E7594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4536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1049E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AE59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0.081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66A3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-0.024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54E5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-6.466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C413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DD4E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37.421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EB06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-0.032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19E9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-0.017 </w:t>
            </w:r>
          </w:p>
        </w:tc>
      </w:tr>
      <w:tr w:rsidR="006231F3" w14:paraId="2197B108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17D5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34761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Dimensional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631F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80037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D010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DCC4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28C2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744E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A32B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317951F2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F35A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94464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1A78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0.069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532A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-0.018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5CCA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-3.819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8BFD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381A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31.610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1BD8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-0.027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FF5E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-0.009 </w:t>
            </w:r>
          </w:p>
        </w:tc>
      </w:tr>
      <w:tr w:rsidR="006231F3" w14:paraId="60EF92E0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97F24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F53D5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FDE5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0.087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229F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-0.027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FD71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-7.427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AA32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30D2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40.269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C6B4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-0.034 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D7CF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-0.020 </w:t>
            </w:r>
          </w:p>
        </w:tc>
      </w:tr>
      <w:tr w:rsidR="006231F3" w14:paraId="33FA58A3" w14:textId="77777777" w:rsidTr="007B62A6">
        <w:trPr>
          <w:trHeight w:val="300"/>
          <w:jc w:val="center"/>
        </w:trPr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1E28D5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B552702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Cumulative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CC660D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0.083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17E5EF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-0.017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80E066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-6.869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D1904C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3D9E7D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38.566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99F115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-0.021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66A383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-0.012 </w:t>
            </w:r>
          </w:p>
        </w:tc>
      </w:tr>
    </w:tbl>
    <w:p w14:paraId="26273ED5" w14:textId="77777777" w:rsidR="006231F3" w:rsidRDefault="006231F3" w:rsidP="006231F3">
      <w:pPr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Model 1: Crude model; Model 2: Controlled for friend numbers, BMI, smoking</w:t>
      </w:r>
      <w:r>
        <w:rPr>
          <w:rFonts w:ascii="Times New Roman" w:hAnsi="Times New Roman" w:cs="Times New Roman" w:hint="eastAsia"/>
          <w:szCs w:val="21"/>
        </w:rPr>
        <w:t xml:space="preserve"> a</w:t>
      </w:r>
      <w:r>
        <w:rPr>
          <w:rFonts w:ascii="Times New Roman" w:hAnsi="Times New Roman" w:cs="Times New Roman" w:hint="eastAsia"/>
          <w:sz w:val="22"/>
          <w:szCs w:val="28"/>
        </w:rPr>
        <w:t>nd drinking days.</w:t>
      </w:r>
    </w:p>
    <w:p w14:paraId="4AA22E25" w14:textId="77777777" w:rsidR="006231F3" w:rsidRDefault="006231F3" w:rsidP="006231F3">
      <w:pPr>
        <w:spacing w:line="360" w:lineRule="auto"/>
        <w:ind w:left="422" w:hangingChars="200" w:hanging="422"/>
        <w:rPr>
          <w:b/>
          <w:bCs/>
          <w:color w:val="FF0000"/>
        </w:rPr>
      </w:pPr>
    </w:p>
    <w:p w14:paraId="4AD12732" w14:textId="77777777" w:rsidR="006231F3" w:rsidRDefault="006231F3" w:rsidP="006231F3">
      <w:pPr>
        <w:widowControl/>
        <w:jc w:val="left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4D97644" w14:textId="77777777" w:rsidR="006231F3" w:rsidRDefault="006231F3" w:rsidP="006231F3">
      <w:pPr>
        <w:tabs>
          <w:tab w:val="left" w:pos="1692"/>
        </w:tabs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lastRenderedPageBreak/>
        <w:t xml:space="preserve">Table S3  Sex-specific association between exposure patterns of </w:t>
      </w:r>
      <w:r>
        <w:rPr>
          <w:rFonts w:ascii="Times New Roman" w:hAnsi="Times New Roman" w:cs="Times New Roman"/>
          <w:sz w:val="24"/>
        </w:rPr>
        <w:t>ACEs</w:t>
      </w:r>
      <w:r>
        <w:rPr>
          <w:rFonts w:ascii="Times New Roman" w:hAnsi="Times New Roman" w:cs="Times New Roman" w:hint="eastAsia"/>
          <w:sz w:val="22"/>
          <w:szCs w:val="28"/>
        </w:rPr>
        <w:t xml:space="preserve"> and TG in adolescents</w:t>
      </w:r>
    </w:p>
    <w:tbl>
      <w:tblPr>
        <w:tblpPr w:leftFromText="180" w:rightFromText="180" w:vertAnchor="text" w:horzAnchor="page" w:tblpX="1" w:tblpY="326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882"/>
        <w:gridCol w:w="3038"/>
        <w:gridCol w:w="700"/>
        <w:gridCol w:w="1137"/>
        <w:gridCol w:w="1038"/>
        <w:gridCol w:w="1350"/>
        <w:gridCol w:w="787"/>
        <w:gridCol w:w="912"/>
        <w:gridCol w:w="1000"/>
      </w:tblGrid>
      <w:tr w:rsidR="006231F3" w14:paraId="4E07666C" w14:textId="77777777" w:rsidTr="007B62A6">
        <w:trPr>
          <w:trHeight w:val="315"/>
        </w:trPr>
        <w:tc>
          <w:tcPr>
            <w:tcW w:w="3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59AE50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exposure patterns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250D44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szCs w:val="21"/>
              </w:rPr>
              <w:t>N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1EB502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 xml:space="preserve"> value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B6EA4C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SE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 xml:space="preserve"> value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EB48AD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Wald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χ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vertAlign w:val="superscript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>value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F3F091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95%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CI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04C669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 xml:space="preserve"> value</w:t>
            </w:r>
          </w:p>
        </w:tc>
      </w:tr>
      <w:tr w:rsidR="006231F3" w14:paraId="3C6C79DA" w14:textId="77777777" w:rsidTr="007B62A6">
        <w:trPr>
          <w:trHeight w:val="300"/>
        </w:trPr>
        <w:tc>
          <w:tcPr>
            <w:tcW w:w="3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CF11B5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8B2DE3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103459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590628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F20BE3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62F2B4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szCs w:val="21"/>
              </w:rPr>
              <w:t>LLCI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A9B81E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ULCI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AD36F9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</w:p>
        </w:tc>
      </w:tr>
      <w:tr w:rsidR="006231F3" w14:paraId="6745BF38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B680E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Total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39BFC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Low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3BD2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1349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D751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2A67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9D1C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2350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A51E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4A90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55FA2C31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5B85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D91C9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E9E1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2C80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0.005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12DF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DC3D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0.255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DBCE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5E36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026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1EAD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0.613</w:t>
            </w:r>
          </w:p>
        </w:tc>
      </w:tr>
      <w:tr w:rsidR="006231F3" w14:paraId="25EF8F41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E2C9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1800F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neglect/abuse/bully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AAC2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BDD0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BA64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7670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1.271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88B4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-0.013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4EA4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0.050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D8A4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5A873866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77E0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A2B48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dysfunction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B3C1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D8E3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025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55C2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CEFE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5.015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D33F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E33A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0.047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1B4F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0.025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750D516B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B796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CF77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DD5D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24604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4F34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5ACE2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6158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481B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1CAC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0A1F8090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962E5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Male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3A9C1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Low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444A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798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A981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A0AB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8FBB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CBBF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31C6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5DEC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7EA8A21E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3BDB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33362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71F2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1F75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BF52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93D9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DF62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8CD2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3E1C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763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01D07165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06684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9951E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neglect/abuse/bully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A7E7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2313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-0.003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5BA6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C011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.011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1BD3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6032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41D9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917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1DDE8F1F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AD80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D6D91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dysfunction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11DE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60D8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1B44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D150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3.966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B96B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1ABB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069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679E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2F5A6BB5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55EB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EA29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133A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8818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E511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AB88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6CC1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08AAA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45C6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1A13E2DD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2DBBE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Female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4CB76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Low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E33A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F5F1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FA04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513C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5359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538A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AEF8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6DA8A11E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3037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7C0A6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6556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82E7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C168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802F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6AF1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8251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43A2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651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174AAA79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9F4C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F8FDE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neglect/abuse/bully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F05F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40E0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034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9DDD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0FBD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2.843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951E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-0.006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8B23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074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9958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2"/>
                <w:szCs w:val="22"/>
              </w:rPr>
              <w:t>0.092</w:t>
            </w:r>
          </w:p>
        </w:tc>
      </w:tr>
      <w:tr w:rsidR="006231F3" w14:paraId="1D14A22F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67AA78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A7A5331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dysfunction Group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1D6548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675445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BCC79A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E63DBA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1.940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EE635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-0.008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F66F4E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0.049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BCEF18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22"/>
                <w:szCs w:val="22"/>
              </w:rPr>
              <w:t>0.164</w:t>
            </w:r>
          </w:p>
        </w:tc>
      </w:tr>
    </w:tbl>
    <w:p w14:paraId="3B9EAC42" w14:textId="77777777" w:rsidR="006231F3" w:rsidRDefault="006231F3" w:rsidP="006231F3">
      <w:pPr>
        <w:spacing w:line="360" w:lineRule="auto"/>
        <w:rPr>
          <w:b/>
          <w:bCs/>
          <w:color w:val="FF0000"/>
        </w:rPr>
      </w:pPr>
    </w:p>
    <w:p w14:paraId="514328E2" w14:textId="77777777" w:rsidR="006231F3" w:rsidRDefault="006231F3" w:rsidP="006231F3">
      <w:pPr>
        <w:rPr>
          <w:b/>
          <w:bCs/>
          <w:color w:val="FF0000"/>
        </w:rPr>
      </w:pPr>
      <w:r>
        <w:rPr>
          <w:rFonts w:ascii="Times New Roman" w:hAnsi="Times New Roman" w:cs="Times New Roman" w:hint="eastAsia"/>
          <w:sz w:val="22"/>
          <w:szCs w:val="28"/>
        </w:rPr>
        <w:t>Model 1: Crude model; Model 2: Controlled for friend numbers, BMI, smoking</w:t>
      </w:r>
      <w:r>
        <w:rPr>
          <w:rFonts w:ascii="Times New Roman" w:hAnsi="Times New Roman" w:cs="Times New Roman" w:hint="eastAsia"/>
          <w:szCs w:val="21"/>
        </w:rPr>
        <w:t xml:space="preserve"> a</w:t>
      </w:r>
      <w:r>
        <w:rPr>
          <w:rFonts w:ascii="Times New Roman" w:hAnsi="Times New Roman" w:cs="Times New Roman" w:hint="eastAsia"/>
          <w:sz w:val="22"/>
          <w:szCs w:val="28"/>
        </w:rPr>
        <w:t>nd drinking days.</w:t>
      </w:r>
    </w:p>
    <w:p w14:paraId="188435D4" w14:textId="77777777" w:rsidR="006231F3" w:rsidRDefault="006231F3" w:rsidP="006231F3">
      <w:pPr>
        <w:widowControl/>
        <w:jc w:val="left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2311C3AF" w14:textId="77777777" w:rsidR="006231F3" w:rsidRDefault="006231F3" w:rsidP="006231F3">
      <w:pPr>
        <w:tabs>
          <w:tab w:val="center" w:pos="4153"/>
        </w:tabs>
        <w:spacing w:line="360" w:lineRule="auto"/>
        <w:ind w:left="440" w:hangingChars="200" w:hanging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lastRenderedPageBreak/>
        <w:t xml:space="preserve">Table S4  Sex-specific association between exposure patterns of </w:t>
      </w:r>
      <w:r>
        <w:rPr>
          <w:rFonts w:ascii="Times New Roman" w:hAnsi="Times New Roman" w:cs="Times New Roman"/>
          <w:sz w:val="24"/>
        </w:rPr>
        <w:t>ACEs</w:t>
      </w:r>
      <w:r>
        <w:rPr>
          <w:rFonts w:ascii="Times New Roman" w:hAnsi="Times New Roman" w:cs="Times New Roman" w:hint="eastAsia"/>
          <w:sz w:val="22"/>
          <w:szCs w:val="28"/>
        </w:rPr>
        <w:t xml:space="preserve"> and HDL-C in adolescents</w:t>
      </w:r>
    </w:p>
    <w:p w14:paraId="7B8CD6DB" w14:textId="77777777" w:rsidR="006231F3" w:rsidRDefault="006231F3" w:rsidP="006231F3">
      <w:pPr>
        <w:spacing w:line="360" w:lineRule="auto"/>
        <w:ind w:left="422" w:hangingChars="200" w:hanging="422"/>
        <w:rPr>
          <w:b/>
          <w:bCs/>
          <w:color w:val="FF0000"/>
        </w:rPr>
      </w:pPr>
    </w:p>
    <w:tbl>
      <w:tblPr>
        <w:tblpPr w:leftFromText="180" w:rightFromText="180" w:vertAnchor="text" w:horzAnchor="page" w:tblpX="1" w:tblpY="-86"/>
        <w:tblOverlap w:val="never"/>
        <w:tblW w:w="10844" w:type="dxa"/>
        <w:tblLayout w:type="fixed"/>
        <w:tblLook w:val="04A0" w:firstRow="1" w:lastRow="0" w:firstColumn="1" w:lastColumn="0" w:noHBand="0" w:noVBand="1"/>
      </w:tblPr>
      <w:tblGrid>
        <w:gridCol w:w="882"/>
        <w:gridCol w:w="3038"/>
        <w:gridCol w:w="700"/>
        <w:gridCol w:w="1137"/>
        <w:gridCol w:w="1038"/>
        <w:gridCol w:w="1350"/>
        <w:gridCol w:w="787"/>
        <w:gridCol w:w="912"/>
        <w:gridCol w:w="1000"/>
      </w:tblGrid>
      <w:tr w:rsidR="006231F3" w14:paraId="00AC1804" w14:textId="77777777" w:rsidTr="007B62A6">
        <w:trPr>
          <w:trHeight w:val="315"/>
        </w:trPr>
        <w:tc>
          <w:tcPr>
            <w:tcW w:w="3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51B77E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exposure patterns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9D4E6B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szCs w:val="21"/>
              </w:rPr>
              <w:t>N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7A3BA9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 xml:space="preserve"> value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F3B2BD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SE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 xml:space="preserve"> value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C0CEAC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Wald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χ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vertAlign w:val="superscript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>value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696FBA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95%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CI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941141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Cs w:val="21"/>
                <w:lang w:bidi="ar"/>
              </w:rPr>
              <w:t xml:space="preserve"> value</w:t>
            </w:r>
          </w:p>
        </w:tc>
      </w:tr>
      <w:tr w:rsidR="006231F3" w14:paraId="53E0FA1C" w14:textId="77777777" w:rsidTr="007B62A6">
        <w:trPr>
          <w:trHeight w:val="300"/>
        </w:trPr>
        <w:tc>
          <w:tcPr>
            <w:tcW w:w="39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521EF4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1E5358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142A2C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46C85D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2583EA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E67B46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szCs w:val="21"/>
              </w:rPr>
              <w:t>LLCI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B80AE4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ULCI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2ABCCE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</w:p>
        </w:tc>
      </w:tr>
      <w:tr w:rsidR="006231F3" w14:paraId="4B5266E0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7DA7C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Total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5D0D6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Low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9A37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1349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0101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5839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5234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706D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EAB8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7BED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09D8610D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16E9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BD704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4979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814F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-0.008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8CF1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0.020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CDE1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0.163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148E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-0.046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6043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030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C33B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0.686</w:t>
            </w:r>
          </w:p>
        </w:tc>
      </w:tr>
      <w:tr w:rsidR="006231F3" w14:paraId="39679AFA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FEF7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357FD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neglect/abuse/bully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36CF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8E4E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-0.118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328B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E05C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16.107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011D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-0.175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90C3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0.060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6932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＜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660D26A2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14CE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0ED59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dysfunction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E539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97CD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-0.107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6BAF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F696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26.653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C505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-0.147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2057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-0.066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8C8D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＜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191FBB06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008D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000D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CFEB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383D2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4FFF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D213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01D7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61F1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3812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5B8D0C0F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68B93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Male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581A9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Low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C029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798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C3EA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CB12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45A1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0FE0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ED62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B183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35E8B71D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494F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452DA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B3DB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BDBD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CB33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0.023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36FE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A1DE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93CD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F165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884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2585C0BA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5A42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77D75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neglect/abuse/bully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4ACB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2158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-0.038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0FFC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0.041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0B14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0.853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D0D8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-0.118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C40F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43C3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42C0F522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F576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87D87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dysfunction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49AF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966A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-0.076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49AC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0.028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2399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7.474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7BD9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-0.131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0B64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-0.022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E723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5532F46C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8FFE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F1A7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7FCC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8860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A956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3837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7324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1145A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6A7D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3EDFCEA0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7A7FB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Female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40C5E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Low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B573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E273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reference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20B1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15DF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E549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04E3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49B1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2589C7EA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6AC3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97686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Moderate ACEs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4C38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DEB8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-0.035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0AF6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689F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1.283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6B5D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-0.095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C054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0.025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24EE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227F5AC6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7275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BF098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neglect/abuse/bully Group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9CA7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9098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-0.240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E5E4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.040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3772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36.618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DDC5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-0.318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AEE0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-0.162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9E55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＜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6231F3" w14:paraId="453C5660" w14:textId="77777777" w:rsidTr="007B62A6">
        <w:trPr>
          <w:trHeight w:val="300"/>
        </w:trPr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ACA2B8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8F5C752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High dysfunction Group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7EC5B5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176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17A296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-0.193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692F86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029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F4FA8A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45.319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E05314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-0.250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841711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-0.137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19CBE4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＜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0.001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</w:tbl>
    <w:p w14:paraId="36CA7DA3" w14:textId="77777777" w:rsidR="006231F3" w:rsidRDefault="006231F3" w:rsidP="006231F3">
      <w:pPr>
        <w:rPr>
          <w:b/>
          <w:bCs/>
          <w:color w:val="FF0000"/>
        </w:rPr>
        <w:sectPr w:rsidR="006231F3" w:rsidSect="006231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 w:hint="eastAsia"/>
          <w:sz w:val="22"/>
          <w:szCs w:val="28"/>
        </w:rPr>
        <w:t>Model 1: Crude model; Model 2: Controlled for friend numbers, BMI, number of smoking days in the past m</w:t>
      </w:r>
      <w:r>
        <w:rPr>
          <w:rFonts w:ascii="Times New Roman" w:hAnsi="Times New Roman" w:cs="Times New Roman" w:hint="eastAsia"/>
          <w:szCs w:val="21"/>
        </w:rPr>
        <w:t>onth a</w:t>
      </w:r>
      <w:r>
        <w:rPr>
          <w:rFonts w:ascii="Times New Roman" w:hAnsi="Times New Roman" w:cs="Times New Roman" w:hint="eastAsia"/>
          <w:sz w:val="22"/>
          <w:szCs w:val="28"/>
        </w:rPr>
        <w:t>nd number of drinking days in the past month.</w:t>
      </w:r>
    </w:p>
    <w:p w14:paraId="1142AB1D" w14:textId="77777777" w:rsidR="006231F3" w:rsidRDefault="006231F3" w:rsidP="006231F3">
      <w:pPr>
        <w:widowControl/>
        <w:jc w:val="center"/>
        <w:rPr>
          <w:b/>
          <w:bCs/>
          <w:color w:val="FF0000"/>
        </w:rPr>
      </w:pPr>
      <w:r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>A1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</w:rPr>
        <w:t>Association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between single, dimensional, and cumulative of ACEs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/>
        </w:rPr>
        <w:t>and TG in adolescents</w:t>
      </w:r>
    </w:p>
    <w:tbl>
      <w:tblPr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2723"/>
        <w:gridCol w:w="738"/>
        <w:gridCol w:w="810"/>
        <w:gridCol w:w="810"/>
        <w:gridCol w:w="738"/>
        <w:gridCol w:w="845"/>
        <w:gridCol w:w="810"/>
        <w:gridCol w:w="746"/>
      </w:tblGrid>
      <w:tr w:rsidR="006231F3" w14:paraId="2FE425C6" w14:textId="77777777" w:rsidTr="007B62A6">
        <w:trPr>
          <w:trHeight w:val="300"/>
          <w:jc w:val="center"/>
        </w:trPr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5AB234B" w14:textId="77777777" w:rsidR="006231F3" w:rsidRDefault="006231F3" w:rsidP="007B62A6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175D115" w14:textId="77777777" w:rsidR="006231F3" w:rsidRDefault="006231F3" w:rsidP="007B62A6">
            <w:pPr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</w:p>
        </w:tc>
        <w:tc>
          <w:tcPr>
            <w:tcW w:w="549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FE2EE7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TG</w:t>
            </w:r>
          </w:p>
        </w:tc>
      </w:tr>
      <w:tr w:rsidR="006231F3" w14:paraId="11043C93" w14:textId="77777777" w:rsidTr="007B62A6">
        <w:trPr>
          <w:trHeight w:val="285"/>
          <w:jc w:val="center"/>
        </w:trPr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E89FA24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E4E0F6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3B25BA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R</w:t>
            </w:r>
            <w:r>
              <w:rPr>
                <w:rStyle w:val="font81"/>
                <w:rFonts w:eastAsia="SimSun"/>
                <w:lang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C720EB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EABA3E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9BAABF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96398D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CEB4AD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LLCI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9A3190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ULCI</w:t>
            </w:r>
          </w:p>
        </w:tc>
      </w:tr>
      <w:tr w:rsidR="006231F3" w14:paraId="2796C73F" w14:textId="77777777" w:rsidTr="007B62A6">
        <w:trPr>
          <w:trHeight w:val="27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47FC2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Model 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623B2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444E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4E2B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B075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53B3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CB58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D812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1293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29D2BB95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6926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C57EF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63AB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7AF4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D5D5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2.499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1AA5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0.095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FC09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6.243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D230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65F4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0.021 </w:t>
            </w:r>
          </w:p>
        </w:tc>
      </w:tr>
      <w:tr w:rsidR="006231F3" w14:paraId="07A94E8D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3015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6777D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2C1F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6F19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04E0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2.225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D762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0.143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9638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4.952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CB50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86AE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0.044 </w:t>
            </w:r>
          </w:p>
        </w:tc>
      </w:tr>
      <w:tr w:rsidR="006231F3" w14:paraId="6D4C6E5F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720A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CB808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CCD1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3EDE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B746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0.797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CEB4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0.532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A0F0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0.636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F676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-0.010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E5E1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0.023 </w:t>
            </w:r>
          </w:p>
        </w:tc>
      </w:tr>
      <w:tr w:rsidR="006231F3" w14:paraId="0C56795D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3206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007C8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76C1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B299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7614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1.369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6A1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1958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1.874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3079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-0.005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7A6C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0.026 </w:t>
            </w:r>
          </w:p>
        </w:tc>
      </w:tr>
      <w:tr w:rsidR="006231F3" w14:paraId="28293223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AA06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965EB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7A6A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092E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FAF8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1.170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CEC0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7FEF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1.368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E3B6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-0.009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AA6A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0.037 </w:t>
            </w:r>
          </w:p>
        </w:tc>
      </w:tr>
      <w:tr w:rsidR="006231F3" w14:paraId="08B9E455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522C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44A17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2A2B2E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2A2B2E"/>
                <w:kern w:val="0"/>
                <w:szCs w:val="21"/>
                <w:lang w:bidi="ar"/>
              </w:rPr>
              <w:t>Peer bullying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B42B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BA26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2122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1.007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00A2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0.461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1A6A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20DB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-0.007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5B55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0.023 </w:t>
            </w:r>
          </w:p>
        </w:tc>
      </w:tr>
      <w:tr w:rsidR="006231F3" w14:paraId="2BF32E96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946A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944B8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E39E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15FA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FCE6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-0.063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F2B8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0.950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4A9A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DA24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-0.045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6FDC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0.042 </w:t>
            </w:r>
          </w:p>
        </w:tc>
      </w:tr>
      <w:tr w:rsidR="006231F3" w14:paraId="3F8594D6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F023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5BE85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ABE6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8015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9153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-1.834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0B7C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0.246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809D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3.362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F4DA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-0.008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409B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</w:tr>
      <w:tr w:rsidR="006231F3" w14:paraId="586B759E" w14:textId="77777777" w:rsidTr="007B62A6">
        <w:trPr>
          <w:trHeight w:val="30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BAA3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CC21E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Dimensional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ACEs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FA1B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C99E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9801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3191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760E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E337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883F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5D46BDDA" w14:textId="77777777" w:rsidTr="007B62A6">
        <w:trPr>
          <w:trHeight w:val="27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C14E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AA7F9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AF54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0FF3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B809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0.780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1609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0.532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3A07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0.609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F57E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-0.003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D44D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0.007 </w:t>
            </w:r>
          </w:p>
        </w:tc>
      </w:tr>
      <w:tr w:rsidR="006231F3" w14:paraId="13A5516F" w14:textId="77777777" w:rsidTr="007B62A6">
        <w:trPr>
          <w:trHeight w:val="27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E348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2F5B1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8538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84B4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D1E0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0.106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63C6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0.950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7FBE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8C25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-0.004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528A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</w:tr>
      <w:tr w:rsidR="006231F3" w14:paraId="698BE525" w14:textId="77777777" w:rsidTr="007B62A6">
        <w:trPr>
          <w:trHeight w:val="27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1BCC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50E7E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Cumulative </w:t>
            </w:r>
            <w:r>
              <w:rPr>
                <w:rStyle w:val="font41"/>
                <w:rFonts w:eastAsia="SimSun"/>
                <w:lang w:bidi="ar"/>
              </w:rPr>
              <w:t>ACEs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9C19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4216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1858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0.476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CF04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0.734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A920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24.756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2211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D434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</w:tr>
      <w:tr w:rsidR="006231F3" w14:paraId="57604B83" w14:textId="77777777" w:rsidTr="007B62A6">
        <w:trPr>
          <w:trHeight w:val="27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2A62B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Model 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D7E6A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7643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CD5F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A51B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D5DD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55607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1ED1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134B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0AE04259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DC42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B8ED1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2E90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28A2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C025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2.503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2B89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0.095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F814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25.775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F11C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AC83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0.021 </w:t>
            </w:r>
          </w:p>
        </w:tc>
      </w:tr>
      <w:tr w:rsidR="006231F3" w14:paraId="7794F6AA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E0BA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2C04B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7CBE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6EBE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6097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2.625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4F0D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0.095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767A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25.908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14B4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0.007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3126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0.047 </w:t>
            </w:r>
          </w:p>
        </w:tc>
      </w:tr>
      <w:tr w:rsidR="006231F3" w14:paraId="12EB16B5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7D96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B67BC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756B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56B0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834F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1.563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448B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0.371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6404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24.967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E20D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-0.003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FBC6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0.029 </w:t>
            </w:r>
          </w:p>
        </w:tc>
      </w:tr>
      <w:tr w:rsidR="006231F3" w14:paraId="695AED88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2D114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ABD65D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B8F6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9C95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E2E2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2.038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C76D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0.185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6E6B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25.329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D326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356E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0.030 </w:t>
            </w:r>
          </w:p>
        </w:tc>
      </w:tr>
      <w:tr w:rsidR="006231F3" w14:paraId="6B0619DA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76B0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19F3F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6F41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F567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52F4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1.118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4AAE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CA15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24.714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6E04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-0.010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6AA7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0.036 </w:t>
            </w:r>
          </w:p>
        </w:tc>
      </w:tr>
      <w:tr w:rsidR="006231F3" w14:paraId="0819F56C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AA7B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2256C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2A2B2E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2A2B2E"/>
                <w:kern w:val="0"/>
                <w:szCs w:val="21"/>
                <w:lang w:bidi="ar"/>
              </w:rPr>
              <w:t>Peer bullying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294A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E6ED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E03B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1.096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18D3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421D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24.704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4312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-0.007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E16B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0.023 </w:t>
            </w:r>
          </w:p>
        </w:tc>
      </w:tr>
      <w:tr w:rsidR="006231F3" w14:paraId="155EE260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8F7A4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12C64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0BBB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D341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4387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-0.181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5F1A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0.942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5ADF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24.457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01CC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-0.046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CA05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0.038 </w:t>
            </w:r>
          </w:p>
        </w:tc>
      </w:tr>
      <w:tr w:rsidR="006231F3" w14:paraId="504AFDFA" w14:textId="77777777" w:rsidTr="007B62A6">
        <w:trPr>
          <w:trHeight w:val="54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F310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89D3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3AEA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F2F2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FDA4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-1.158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4E49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1CA0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24.734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F196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-0.006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344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</w:tr>
      <w:tr w:rsidR="006231F3" w14:paraId="76A991FB" w14:textId="77777777" w:rsidTr="007B62A6">
        <w:trPr>
          <w:trHeight w:val="30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E418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4AC7D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Dimensional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41"/>
                <w:rFonts w:eastAsia="SimSun"/>
                <w:lang w:bidi="ar"/>
              </w:rPr>
              <w:t>ACEs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A061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8493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CB66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EE3A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FC9F7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3FC3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EE08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216C93B3" w14:textId="77777777" w:rsidTr="007B62A6">
        <w:trPr>
          <w:trHeight w:val="27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247B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50E5F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5076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A2A1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EE57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1.306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4F56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0.429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6F94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24.811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5437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970E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0.008 </w:t>
            </w:r>
          </w:p>
        </w:tc>
      </w:tr>
      <w:tr w:rsidR="006231F3" w14:paraId="674B0B79" w14:textId="77777777" w:rsidTr="007B62A6">
        <w:trPr>
          <w:trHeight w:val="270"/>
          <w:jc w:val="center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B0EB2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FA63E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981B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270F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3CC7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0.800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858F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0.532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A8E5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24.586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394C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-0.002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00CE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0.006 </w:t>
            </w:r>
          </w:p>
        </w:tc>
      </w:tr>
      <w:tr w:rsidR="006231F3" w14:paraId="4ECFB1BB" w14:textId="77777777" w:rsidTr="007B62A6">
        <w:trPr>
          <w:trHeight w:val="285"/>
          <w:jc w:val="center"/>
        </w:trPr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50404D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63A6474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Cumulative </w:t>
            </w:r>
            <w:r>
              <w:rPr>
                <w:rStyle w:val="font41"/>
                <w:rFonts w:eastAsia="SimSun"/>
                <w:lang w:bidi="ar"/>
              </w:rPr>
              <w:t>ACEs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92C806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0.055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B467CC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A2CDEB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1.203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667F95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0.429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DD4DAD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24.756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9DD37D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-0.001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6B3E7C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</w:tr>
    </w:tbl>
    <w:p w14:paraId="10E2371E" w14:textId="77777777" w:rsidR="006231F3" w:rsidRDefault="006231F3" w:rsidP="006231F3">
      <w:pPr>
        <w:spacing w:line="360" w:lineRule="auto"/>
        <w:rPr>
          <w:rFonts w:ascii="Times New Roman" w:hAnsi="Times New Roman" w:cs="Times New Roman"/>
          <w:color w:val="FF0000"/>
        </w:rPr>
        <w:sectPr w:rsidR="006231F3" w:rsidSect="006231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t xml:space="preserve"> Note: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*FDR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adjusted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value</w:t>
      </w:r>
      <w:r>
        <w:rPr>
          <w:rFonts w:ascii="Times New Roman" w:hAnsi="Times New Roman" w:cs="Times New Roman" w:hint="eastAsia"/>
          <w:color w:val="FF0000"/>
        </w:rPr>
        <w:t>.</w:t>
      </w:r>
    </w:p>
    <w:p w14:paraId="516927C1" w14:textId="77777777" w:rsidR="006231F3" w:rsidRDefault="006231F3" w:rsidP="006231F3">
      <w:pPr>
        <w:widowControl/>
        <w:jc w:val="center"/>
        <w:rPr>
          <w:b/>
          <w:bCs/>
          <w:color w:val="FF0000"/>
        </w:rPr>
      </w:pPr>
      <w:r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>A2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</w:rPr>
        <w:t>Association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between single, dimensional, and cumulative of ACEs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 w:hint="eastAsia"/>
        </w:rPr>
        <w:t>HDL-C</w:t>
      </w:r>
      <w:r>
        <w:rPr>
          <w:rFonts w:ascii="Times New Roman" w:hAnsi="Times New Roman" w:cs="Times New Roman"/>
        </w:rPr>
        <w:t xml:space="preserve"> in adolescents</w:t>
      </w:r>
    </w:p>
    <w:tbl>
      <w:tblPr>
        <w:tblW w:w="9230" w:type="dxa"/>
        <w:jc w:val="center"/>
        <w:tblLayout w:type="fixed"/>
        <w:tblLook w:val="04A0" w:firstRow="1" w:lastRow="0" w:firstColumn="1" w:lastColumn="0" w:noHBand="0" w:noVBand="1"/>
      </w:tblPr>
      <w:tblGrid>
        <w:gridCol w:w="1000"/>
        <w:gridCol w:w="2637"/>
        <w:gridCol w:w="742"/>
        <w:gridCol w:w="814"/>
        <w:gridCol w:w="814"/>
        <w:gridCol w:w="742"/>
        <w:gridCol w:w="849"/>
        <w:gridCol w:w="815"/>
        <w:gridCol w:w="817"/>
      </w:tblGrid>
      <w:tr w:rsidR="006231F3" w14:paraId="5354E166" w14:textId="77777777" w:rsidTr="007B62A6">
        <w:trPr>
          <w:trHeight w:val="300"/>
          <w:jc w:val="center"/>
        </w:trPr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A26F73F" w14:textId="77777777" w:rsidR="006231F3" w:rsidRDefault="006231F3" w:rsidP="007B62A6">
            <w:pPr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</w:p>
        </w:tc>
        <w:tc>
          <w:tcPr>
            <w:tcW w:w="263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3E80773" w14:textId="77777777" w:rsidR="006231F3" w:rsidRDefault="006231F3" w:rsidP="007B62A6">
            <w:pPr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</w:p>
        </w:tc>
        <w:tc>
          <w:tcPr>
            <w:tcW w:w="559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7729F4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HDL-C</w:t>
            </w:r>
          </w:p>
        </w:tc>
      </w:tr>
      <w:tr w:rsidR="006231F3" w14:paraId="1B550666" w14:textId="77777777" w:rsidTr="007B62A6">
        <w:trPr>
          <w:trHeight w:val="285"/>
          <w:jc w:val="center"/>
        </w:trPr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A57DCE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7C22B0A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EF9DD3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R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2A7BAB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7B268A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t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266942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Times New Roman" w:eastAsia="SimSun" w:hAnsi="Times New Roman" w:cs="Times New Roman" w:hint="eastAsia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*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44E9E2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716B71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LLCI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D7A63D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ULCI</w:t>
            </w:r>
          </w:p>
        </w:tc>
      </w:tr>
      <w:tr w:rsidR="006231F3" w14:paraId="62DFD9E2" w14:textId="77777777" w:rsidTr="007B62A6">
        <w:trPr>
          <w:trHeight w:val="2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341FC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Model 1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72C99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6D17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D5FB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E123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E02A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79FE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D0F7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83AA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50D7CB1F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6A78A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63D50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AFA4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07C4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CFE7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-1.960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A33E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0.069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6129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3.841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4E7E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606A3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</w:tr>
      <w:tr w:rsidR="006231F3" w14:paraId="690724BA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849D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688D0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B721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5FD6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593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-1.770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69C6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0.177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AD3D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3.133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DBBC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-0.072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A28A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</w:tr>
      <w:tr w:rsidR="006231F3" w14:paraId="778AE7CD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8D00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1A24B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BD37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D3DB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6B26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-1.829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740E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0.083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0F6A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3.344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3CC6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-0.059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61E0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</w:tr>
      <w:tr w:rsidR="006231F3" w14:paraId="5466F76C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BAE04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FA3C0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9BD7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73BD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FF30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-2.422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C70A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0.028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96C5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5.586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EF52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F395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-0.007 </w:t>
            </w:r>
          </w:p>
        </w:tc>
      </w:tr>
      <w:tr w:rsidR="006231F3" w14:paraId="5D41E333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ED50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E8CCF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CCE4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2FF1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017A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-1.507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7370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0.138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7FD6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2.272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2740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-0.075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8F45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0.010 </w:t>
            </w:r>
          </w:p>
        </w:tc>
      </w:tr>
      <w:tr w:rsidR="006231F3" w14:paraId="0583F123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60D9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35F0C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2A2B2E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2A2B2E"/>
                <w:kern w:val="0"/>
                <w:szCs w:val="21"/>
                <w:lang w:bidi="ar"/>
              </w:rPr>
              <w:t>Peer bullying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2345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FA7E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A2EA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-2.054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B8FC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0.059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8D05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4.220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C7E4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-0.058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5553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-0.001 </w:t>
            </w:r>
          </w:p>
        </w:tc>
      </w:tr>
      <w:tr w:rsidR="006231F3" w14:paraId="4BA60D14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683D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C8475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23C9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A6C2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-0.063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3059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-1.559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9E59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0.131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8CD9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2.431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49CA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-0.143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AC1B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0.016 </w:t>
            </w:r>
          </w:p>
        </w:tc>
      </w:tr>
      <w:tr w:rsidR="006231F3" w14:paraId="26106F8F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0875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3FA1A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EA2D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9110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E2E7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-5.805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9D35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E76D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33.699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2111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56F6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-0.015 </w:t>
            </w:r>
          </w:p>
        </w:tc>
      </w:tr>
      <w:tr w:rsidR="006231F3" w14:paraId="234FB398" w14:textId="77777777" w:rsidTr="007B62A6">
        <w:trPr>
          <w:trHeight w:val="30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4750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A4A3C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Dimensional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EBE9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22B5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5F1A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3E12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1F82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8C4D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3033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46F73C0E" w14:textId="77777777" w:rsidTr="007B62A6">
        <w:trPr>
          <w:trHeight w:val="2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99AC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4500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E5D0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2C80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FA3A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-2.897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54C7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2C67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8.393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3E81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CA58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-0.004 </w:t>
            </w:r>
          </w:p>
        </w:tc>
      </w:tr>
      <w:tr w:rsidR="006231F3" w14:paraId="7C7632EB" w14:textId="77777777" w:rsidTr="007B62A6">
        <w:trPr>
          <w:trHeight w:val="2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7C36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0D40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23F6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6EA6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B035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-6.638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B70C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346A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44.067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A813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CAB5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-0.018 </w:t>
            </w:r>
          </w:p>
        </w:tc>
      </w:tr>
      <w:tr w:rsidR="006231F3" w14:paraId="4813537F" w14:textId="77777777" w:rsidTr="007B62A6">
        <w:trPr>
          <w:trHeight w:val="2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C6D8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40174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Cumulative ACEs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8BEA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785F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AC7B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-5.861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BBA4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5FBA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34.351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30E0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EFC5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-0.010 </w:t>
            </w:r>
          </w:p>
        </w:tc>
      </w:tr>
      <w:tr w:rsidR="006231F3" w14:paraId="739AF631" w14:textId="77777777" w:rsidTr="007B62A6">
        <w:trPr>
          <w:trHeight w:val="2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70A54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Model 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3EE29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49D3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F5C3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13D5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9FAC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79B6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0E3A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B655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3CB3B600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3BC3A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8AB74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6455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E663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4C08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-2.166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B8FE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0.047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C70F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29.499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6FB9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DADD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-0.002 </w:t>
            </w:r>
          </w:p>
        </w:tc>
      </w:tr>
      <w:tr w:rsidR="006231F3" w14:paraId="23AD0334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9F91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6A29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7E7D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55E6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3333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-2.349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1903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0.032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74F4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29.676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910F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-0.081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D0F3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-0.007 </w:t>
            </w:r>
          </w:p>
        </w:tc>
      </w:tr>
      <w:tr w:rsidR="006231F3" w14:paraId="4D137BA7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0A18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0B3DE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13BF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6575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-0.042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23C2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-2.766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AE5A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0.013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8518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30.131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D053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-0.072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E8A1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-0.012 </w:t>
            </w:r>
          </w:p>
        </w:tc>
      </w:tr>
      <w:tr w:rsidR="006231F3" w14:paraId="5E0F4247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B887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F0C0E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E523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5261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-0.045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2B12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-3.230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2B72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0.003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91D6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30.725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A924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-0.072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B545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-0.018 </w:t>
            </w:r>
          </w:p>
        </w:tc>
      </w:tr>
      <w:tr w:rsidR="006231F3" w14:paraId="3D062858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E923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CC59D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5EC4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559C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-0.040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0D00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-1.871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955A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737C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29.245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417A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-0.081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D12C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0.002 </w:t>
            </w:r>
          </w:p>
        </w:tc>
      </w:tr>
      <w:tr w:rsidR="006231F3" w14:paraId="0ED9CBCE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69FD2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E0BB0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2A2B2E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2A2B2E"/>
                <w:kern w:val="0"/>
                <w:szCs w:val="21"/>
                <w:lang w:bidi="ar"/>
              </w:rPr>
              <w:t>Peer bullying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334F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3629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8F3B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-2.590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9D52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0.020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2D25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29.929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C550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5FBC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-0.009 </w:t>
            </w:r>
          </w:p>
        </w:tc>
      </w:tr>
      <w:tr w:rsidR="006231F3" w14:paraId="0E073183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C59A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74D61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05E8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818A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-0.066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742F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-1.681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0FEB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0.108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74A3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29.102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6836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-0.144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D0B4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0.011 </w:t>
            </w:r>
          </w:p>
        </w:tc>
      </w:tr>
      <w:tr w:rsidR="006231F3" w14:paraId="5DD74895" w14:textId="77777777" w:rsidTr="007B62A6">
        <w:trPr>
          <w:trHeight w:val="54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32C6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B6601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4EE2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0.081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069E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-0.024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C0E8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-6.466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50BD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3C13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37.421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86F3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E693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-0.017 </w:t>
            </w:r>
          </w:p>
        </w:tc>
      </w:tr>
      <w:tr w:rsidR="006231F3" w14:paraId="253BBCDE" w14:textId="77777777" w:rsidTr="007B62A6">
        <w:trPr>
          <w:trHeight w:val="30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861A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75F99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Dimensional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B23D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A858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0B1F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8B74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C41D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6922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27D3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1F3" w14:paraId="02C6DF32" w14:textId="77777777" w:rsidTr="007B62A6">
        <w:trPr>
          <w:trHeight w:val="2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9687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97292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D470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0.069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B628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-0.018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F1C8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-3.819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7028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7A1A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31.610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20DA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31CD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-0.009 </w:t>
            </w:r>
          </w:p>
        </w:tc>
      </w:tr>
      <w:tr w:rsidR="006231F3" w14:paraId="09FD8715" w14:textId="77777777" w:rsidTr="007B62A6">
        <w:trPr>
          <w:trHeight w:val="270"/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D3F4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11AE7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1FBE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929D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-0.027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769B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-7.427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02D8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FAB4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40.269 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97ED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-0.034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471C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-0.020 </w:t>
            </w:r>
          </w:p>
        </w:tc>
      </w:tr>
      <w:tr w:rsidR="006231F3" w14:paraId="4D313E9F" w14:textId="77777777" w:rsidTr="007B62A6">
        <w:trPr>
          <w:trHeight w:val="285"/>
          <w:jc w:val="center"/>
        </w:trPr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E33F56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A5AB39C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Cumulative ACEs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54A921D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0.083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78326F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-0.017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D7ABBF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-6.869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88A558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0.000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E00626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38.566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FCAF58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-0.021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83966F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-0.012 </w:t>
            </w:r>
          </w:p>
        </w:tc>
      </w:tr>
    </w:tbl>
    <w:p w14:paraId="753C2882" w14:textId="77777777" w:rsidR="006231F3" w:rsidRDefault="006231F3" w:rsidP="006231F3">
      <w:pPr>
        <w:spacing w:line="360" w:lineRule="auto"/>
        <w:rPr>
          <w:b/>
          <w:bCs/>
        </w:rPr>
        <w:sectPr w:rsidR="006231F3" w:rsidSect="006231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t>Note: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*FDR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adjusted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value</w:t>
      </w:r>
    </w:p>
    <w:p w14:paraId="1FEAFFC2" w14:textId="77777777" w:rsidR="006231F3" w:rsidRDefault="006231F3" w:rsidP="006231F3">
      <w:pPr>
        <w:widowControl/>
        <w:spacing w:line="360" w:lineRule="auto"/>
        <w:jc w:val="center"/>
        <w:rPr>
          <w:b/>
          <w:bCs/>
          <w:color w:val="FF0000"/>
        </w:rPr>
      </w:pPr>
      <w:r>
        <w:rPr>
          <w:rFonts w:ascii="Times New Roman" w:hAnsi="Times New Roman" w:cs="Times New Roman"/>
          <w:sz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sz w:val="24"/>
        </w:rPr>
        <w:t>A3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Associations between single, dimensional, and cumulative of ACEs and TG/HDL-C ratio in adolescents</w:t>
      </w:r>
    </w:p>
    <w:tbl>
      <w:tblPr>
        <w:tblW w:w="9573" w:type="dxa"/>
        <w:jc w:val="center"/>
        <w:tblLayout w:type="fixed"/>
        <w:tblLook w:val="04A0" w:firstRow="1" w:lastRow="0" w:firstColumn="1" w:lastColumn="0" w:noHBand="0" w:noVBand="1"/>
      </w:tblPr>
      <w:tblGrid>
        <w:gridCol w:w="1117"/>
        <w:gridCol w:w="2755"/>
        <w:gridCol w:w="711"/>
        <w:gridCol w:w="931"/>
        <w:gridCol w:w="417"/>
        <w:gridCol w:w="785"/>
        <w:gridCol w:w="785"/>
        <w:gridCol w:w="430"/>
        <w:gridCol w:w="711"/>
        <w:gridCol w:w="931"/>
      </w:tblGrid>
      <w:tr w:rsidR="006231F3" w14:paraId="538517DA" w14:textId="77777777" w:rsidTr="007B62A6">
        <w:trPr>
          <w:trHeight w:val="300"/>
          <w:jc w:val="center"/>
        </w:trPr>
        <w:tc>
          <w:tcPr>
            <w:tcW w:w="3872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5628B1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Variables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07FEF5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Total</w:t>
            </w:r>
          </w:p>
        </w:tc>
        <w:tc>
          <w:tcPr>
            <w:tcW w:w="417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470DB69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422C4D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Male</w:t>
            </w:r>
          </w:p>
        </w:tc>
        <w:tc>
          <w:tcPr>
            <w:tcW w:w="43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4E5D5A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041487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Female</w:t>
            </w:r>
          </w:p>
        </w:tc>
      </w:tr>
      <w:tr w:rsidR="006231F3" w14:paraId="75CB9FD2" w14:textId="77777777" w:rsidTr="007B62A6">
        <w:trPr>
          <w:trHeight w:val="285"/>
          <w:jc w:val="center"/>
        </w:trPr>
        <w:tc>
          <w:tcPr>
            <w:tcW w:w="3872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3F0E94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C311B0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2E6F97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1FE2CB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F064F6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0221ED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8058C3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7E04A8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299151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t</w:t>
            </w:r>
          </w:p>
        </w:tc>
      </w:tr>
      <w:tr w:rsidR="006231F3" w14:paraId="5D3593B9" w14:textId="77777777" w:rsidTr="007B62A6">
        <w:trPr>
          <w:trHeight w:val="27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F349A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Model 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1AE6C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D1ABC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76C4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27CD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B5CA2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D6C4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E8BF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C963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AB244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3947D147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102C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5C0E6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6219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3056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2.697**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41E8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5265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0.012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DDCD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1.358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EAF4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7EC7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0.027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7AD1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2.916**</w:t>
            </w:r>
          </w:p>
        </w:tc>
      </w:tr>
      <w:tr w:rsidR="006231F3" w14:paraId="1EC0063D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451A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E6596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C227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0.034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38D3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2.479**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E651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89D2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0.029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11EA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1.618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0FB4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599A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0.039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39B7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1.856*</w:t>
            </w:r>
          </w:p>
        </w:tc>
      </w:tr>
      <w:tr w:rsidR="006231F3" w14:paraId="100FA1B0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C1C1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F6917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F680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7AC9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1.416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5E07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148D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4337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0.468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895B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4234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0.029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A7BE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1.718 </w:t>
            </w:r>
          </w:p>
        </w:tc>
      </w:tr>
      <w:tr w:rsidR="006231F3" w14:paraId="085EFED1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A97D5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F9761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F254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0.022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5E1B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2.120*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224D7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C3EB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0.002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FFBE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0.158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0AB6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D903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0.048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2BEC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2.969**</w:t>
            </w:r>
          </w:p>
        </w:tc>
      </w:tr>
      <w:tr w:rsidR="006231F3" w14:paraId="589050EF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255D1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30E1D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14A8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0.025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5B8C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1.589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F3F1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3BB5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76AC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0.912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80A2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ADE1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0.022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7540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0.698 </w:t>
            </w:r>
          </w:p>
        </w:tc>
      </w:tr>
      <w:tr w:rsidR="006231F3" w14:paraId="6B121590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DD557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E2F6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2A2B2E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2A2B2E"/>
                <w:kern w:val="0"/>
                <w:szCs w:val="21"/>
                <w:lang w:bidi="ar"/>
              </w:rPr>
              <w:t>Peer bullying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CDF6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0.018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4392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1.695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278B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E10F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DEA0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0.529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8435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C6C5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0.030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562F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1.938*</w:t>
            </w:r>
          </w:p>
        </w:tc>
      </w:tr>
      <w:tr w:rsidR="006231F3" w14:paraId="4451DE70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216DF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42FAC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597F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0.018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4180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0.631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AA5F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D3A3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-0.020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F08C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-0.552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0937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5CF3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0.084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A3C8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1.648 </w:t>
            </w:r>
          </w:p>
        </w:tc>
      </w:tr>
      <w:tr w:rsidR="006231F3" w14:paraId="72FE3CA7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F5A36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49632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2C81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20E1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0.959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360F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CEBE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2F1E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-0.006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6335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C219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266C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1.412 </w:t>
            </w:r>
          </w:p>
        </w:tc>
      </w:tr>
      <w:tr w:rsidR="006231F3" w14:paraId="014FAE31" w14:textId="77777777" w:rsidTr="007B62A6">
        <w:trPr>
          <w:trHeight w:val="30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9DAB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9591A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Dimensional</w:t>
            </w:r>
            <w:r>
              <w:rPr>
                <w:rStyle w:val="font71"/>
                <w:rFonts w:eastAsia="SimSun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C2F7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6773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9858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362A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BA05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2177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C355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6E1C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43137BC0" w14:textId="77777777" w:rsidTr="007B62A6">
        <w:trPr>
          <w:trHeight w:val="30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A31B0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12D5E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63AD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0.006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B9C0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1.872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D773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21A3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4AF8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0.268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DEDE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DBC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792B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2.610**</w:t>
            </w:r>
          </w:p>
        </w:tc>
      </w:tr>
      <w:tr w:rsidR="006231F3" w14:paraId="3CACFF97" w14:textId="77777777" w:rsidTr="007B62A6">
        <w:trPr>
          <w:trHeight w:val="30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F3A5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EAB71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40DF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0.008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825E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2.784**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1F337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C8B0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0.004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E63B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1.065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4F51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C673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0.013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0E20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3.038**</w:t>
            </w:r>
          </w:p>
        </w:tc>
      </w:tr>
      <w:tr w:rsidR="006231F3" w14:paraId="24F883F4" w14:textId="77777777" w:rsidTr="007B62A6">
        <w:trPr>
          <w:trHeight w:val="30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608CA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C226B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Cumulative ACEs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1586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0.005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A73F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2.802**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EA15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F862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0.002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B5FD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0.833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784E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18F2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E3FF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2.484**</w:t>
            </w:r>
          </w:p>
        </w:tc>
      </w:tr>
      <w:tr w:rsidR="006231F3" w14:paraId="2A0B3F0F" w14:textId="77777777" w:rsidTr="007B62A6">
        <w:trPr>
          <w:trHeight w:val="27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AFB55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Model 2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8E7F7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Single adversity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79A6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BAA5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404DB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B399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E708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0279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A997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DBE5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2F568A2C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EF22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D7D0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neglect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1E60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2AA2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2.804**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7887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C253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0.013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B6CF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1.617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11BD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62A1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0.027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8F75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2.908**</w:t>
            </w:r>
          </w:p>
        </w:tc>
      </w:tr>
      <w:tr w:rsidR="006231F3" w14:paraId="3076B753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F763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76A68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neglect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A01B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0.041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136A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3.065**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9943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7874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E6AE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2.184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879F6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B9BD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0.044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79B1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2.100*</w:t>
            </w:r>
          </w:p>
        </w:tc>
      </w:tr>
      <w:tr w:rsidR="006231F3" w14:paraId="48085AA9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3B46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DD286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Emotional abuse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2547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0.026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F47C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2.416**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0678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019D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BC2E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1.370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1703D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B96D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0.037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6CFA2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2.209*</w:t>
            </w:r>
          </w:p>
        </w:tc>
      </w:tr>
      <w:tr w:rsidR="006231F3" w14:paraId="4049765D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AD2F3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B67AD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Physical abuse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548E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0.030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B169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3.003**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E9A0A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83CC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0CBFA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1.212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E114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AD53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0.049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2B72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3.128**</w:t>
            </w:r>
          </w:p>
        </w:tc>
      </w:tr>
      <w:tr w:rsidR="006231F3" w14:paraId="604C143E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E98C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85068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Community violence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1632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0.026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5799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1.723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5F54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EE4A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6C84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1.203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E8EC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7741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0.027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D07A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0.875 </w:t>
            </w:r>
          </w:p>
        </w:tc>
      </w:tr>
      <w:tr w:rsidR="006231F3" w14:paraId="462239A1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188A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471B7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2A2B2E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2A2B2E"/>
                <w:kern w:val="0"/>
                <w:szCs w:val="21"/>
                <w:lang w:bidi="ar"/>
              </w:rPr>
              <w:t>Peer bullying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B6DC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0.020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EF4C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1.983*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285A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E83C8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0.011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24BE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0.831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691E5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7C1C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0.031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1C2F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2.011*</w:t>
            </w:r>
          </w:p>
        </w:tc>
      </w:tr>
      <w:tr w:rsidR="006231F3" w14:paraId="085917DB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9A789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D08A3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Sexual abuse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1353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0.017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2B32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0.594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FBFE7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1C77F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-0.012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F576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-0.369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83B5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A6D2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0.084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A292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1.655 </w:t>
            </w:r>
          </w:p>
        </w:tc>
      </w:tr>
      <w:tr w:rsidR="006231F3" w14:paraId="65691B7A" w14:textId="77777777" w:rsidTr="007B62A6">
        <w:trPr>
          <w:trHeight w:val="54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4F4D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2A6FD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Family dysfunction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D168C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0.005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6BC2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1.759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CB5A1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0A15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0.003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9E41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0.800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F1DD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8ADD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166F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1.648 </w:t>
            </w:r>
          </w:p>
        </w:tc>
      </w:tr>
      <w:tr w:rsidR="006231F3" w14:paraId="1F7FFA39" w14:textId="77777777" w:rsidTr="007B62A6">
        <w:trPr>
          <w:trHeight w:val="30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0053E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5E0E7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Dimensional</w:t>
            </w:r>
            <w:r>
              <w:rPr>
                <w:rStyle w:val="font71"/>
                <w:rFonts w:eastAsia="SimSun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ACEs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205C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3EFD2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406EE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AC8C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55ED9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47B88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3DBE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93D4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6231F3" w14:paraId="4427A7BB" w14:textId="77777777" w:rsidTr="007B62A6">
        <w:trPr>
          <w:trHeight w:val="30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F301B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535A7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Threat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82A3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0.009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7BAE5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2.677**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9D143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DCAA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48EA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1.176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0C38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8FFDB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C662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2.903**</w:t>
            </w:r>
          </w:p>
        </w:tc>
      </w:tr>
      <w:tr w:rsidR="006231F3" w14:paraId="15776E97" w14:textId="77777777" w:rsidTr="007B62A6">
        <w:trPr>
          <w:trHeight w:val="300"/>
          <w:jc w:val="center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884D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BC3DE" w14:textId="77777777" w:rsidR="006231F3" w:rsidRDefault="006231F3" w:rsidP="007B62A6">
            <w:pPr>
              <w:widowControl/>
              <w:ind w:firstLineChars="200" w:firstLine="420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Deprivation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609F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0.010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84AC7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3.671**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9812C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D3666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CB07D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1.990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B5F2F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F7B9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0.014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64BD1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3.309**</w:t>
            </w:r>
          </w:p>
        </w:tc>
      </w:tr>
      <w:tr w:rsidR="006231F3" w14:paraId="57B5D110" w14:textId="77777777" w:rsidTr="007B62A6">
        <w:trPr>
          <w:trHeight w:val="315"/>
          <w:jc w:val="center"/>
        </w:trPr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1DA4C48" w14:textId="77777777" w:rsidR="006231F3" w:rsidRDefault="006231F3" w:rsidP="007B62A6">
            <w:pPr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EAD2D30" w14:textId="77777777" w:rsidR="006231F3" w:rsidRDefault="006231F3" w:rsidP="007B62A6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Cumulative ACEs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4AB6BC4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0.007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23C89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3.804**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0E910B0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7831FD43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0.004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0CDDE9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1.916 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4E01174" w14:textId="77777777" w:rsidR="006231F3" w:rsidRDefault="006231F3" w:rsidP="007B62A6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30A7280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0.010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2D7466E" w14:textId="77777777" w:rsidR="006231F3" w:rsidRDefault="006231F3" w:rsidP="007B62A6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3.686**</w:t>
            </w:r>
          </w:p>
        </w:tc>
      </w:tr>
    </w:tbl>
    <w:p w14:paraId="75224141" w14:textId="77777777" w:rsidR="006231F3" w:rsidRDefault="006231F3" w:rsidP="006231F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*FDR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adjusted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value</w:t>
      </w:r>
      <w:r>
        <w:rPr>
          <w:rFonts w:ascii="Times New Roman" w:hAnsi="Times New Roman" w:cs="Times New Roman" w:hint="eastAsia"/>
        </w:rPr>
        <w:t>.</w:t>
      </w:r>
    </w:p>
    <w:p w14:paraId="68FAE62B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F3"/>
    <w:rsid w:val="00195413"/>
    <w:rsid w:val="003D0186"/>
    <w:rsid w:val="006231F3"/>
    <w:rsid w:val="007278E4"/>
    <w:rsid w:val="00A3738C"/>
    <w:rsid w:val="00BC6C35"/>
    <w:rsid w:val="00CB270D"/>
    <w:rsid w:val="00CF7583"/>
    <w:rsid w:val="00DE6AE2"/>
    <w:rsid w:val="00E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3C4E"/>
  <w15:chartTrackingRefBased/>
  <w15:docId w15:val="{36DE94CE-294A-4189-B4B2-46938957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1F3"/>
    <w:pPr>
      <w:widowControl w:val="0"/>
      <w:spacing w:after="0" w:line="240" w:lineRule="auto"/>
      <w:jc w:val="both"/>
    </w:pPr>
    <w:rPr>
      <w:rFonts w:eastAsiaTheme="minorEastAsia"/>
      <w:sz w:val="21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1F3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1F3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1F3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1F3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1F3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1F3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1F3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1F3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1F3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1F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1F3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1F3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3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1F3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1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1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qFormat/>
    <w:rsid w:val="006231F3"/>
    <w:rPr>
      <w:color w:val="0000FF"/>
      <w:u w:val="single"/>
    </w:rPr>
  </w:style>
  <w:style w:type="character" w:customStyle="1" w:styleId="font01">
    <w:name w:val="font01"/>
    <w:qFormat/>
    <w:rsid w:val="006231F3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sid w:val="006231F3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qFormat/>
    <w:rsid w:val="006231F3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81">
    <w:name w:val="font81"/>
    <w:basedOn w:val="DefaultParagraphFont"/>
    <w:qFormat/>
    <w:rsid w:val="006231F3"/>
    <w:rPr>
      <w:rFonts w:ascii="Times New Roman" w:hAnsi="Times New Roman" w:cs="Times New Roman" w:hint="default"/>
      <w:i/>
      <w:iCs/>
      <w:color w:val="000000"/>
      <w:sz w:val="20"/>
      <w:szCs w:val="20"/>
      <w:u w:val="none"/>
      <w:vertAlign w:val="superscript"/>
    </w:rPr>
  </w:style>
  <w:style w:type="character" w:customStyle="1" w:styleId="font41">
    <w:name w:val="font41"/>
    <w:basedOn w:val="DefaultParagraphFont"/>
    <w:qFormat/>
    <w:rsid w:val="006231F3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71">
    <w:name w:val="font71"/>
    <w:basedOn w:val="DefaultParagraphFont"/>
    <w:qFormat/>
    <w:rsid w:val="006231F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Default">
    <w:name w:val="Default"/>
    <w:qFormat/>
    <w:rsid w:val="006231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1681</Words>
  <Characters>9585</Characters>
  <Application>Microsoft Office Word</Application>
  <DocSecurity>0</DocSecurity>
  <Lines>79</Lines>
  <Paragraphs>22</Paragraphs>
  <ScaleCrop>false</ScaleCrop>
  <Company>Springer Nature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2026-04-17T14:50:00Z</dcterms:created>
  <dcterms:modified xsi:type="dcterms:W3CDTF">2026-04-17T14:51:00Z</dcterms:modified>
</cp:coreProperties>
</file>