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A075" w14:textId="77777777" w:rsidR="005E672C" w:rsidRDefault="005E672C" w:rsidP="005E672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Strong"/>
          <w:sz w:val="20"/>
          <w:szCs w:val="20"/>
        </w:rPr>
        <w:t>Table 4.1: ANOVA summary of the pretest scores of the experimental and control groups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E672C" w14:paraId="653102CF" w14:textId="77777777" w:rsidTr="00997985">
        <w:tc>
          <w:tcPr>
            <w:tcW w:w="9350" w:type="dxa"/>
          </w:tcPr>
          <w:p w14:paraId="27A7A350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Sources               Sum of Squares       </w:t>
            </w:r>
            <w:proofErr w:type="spellStart"/>
            <w:r>
              <w:rPr>
                <w:sz w:val="20"/>
                <w:szCs w:val="20"/>
              </w:rPr>
              <w:t>df</w:t>
            </w:r>
            <w:proofErr w:type="spellEnd"/>
            <w:r>
              <w:rPr>
                <w:sz w:val="20"/>
                <w:szCs w:val="20"/>
              </w:rPr>
              <w:t xml:space="preserve">            mean square           f                sig.</w:t>
            </w:r>
          </w:p>
        </w:tc>
      </w:tr>
      <w:tr w:rsidR="005E672C" w14:paraId="7D5C16AC" w14:textId="77777777" w:rsidTr="00997985">
        <w:tc>
          <w:tcPr>
            <w:tcW w:w="9350" w:type="dxa"/>
          </w:tcPr>
          <w:p w14:paraId="2445BBBB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Between   group        .089                    1                   .89                   .05               0.94</w:t>
            </w:r>
          </w:p>
          <w:p w14:paraId="223FCA6E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Within     groups           4629.113       </w:t>
            </w:r>
            <w:r>
              <w:rPr>
                <w:sz w:val="20"/>
                <w:szCs w:val="20"/>
              </w:rPr>
              <w:tab/>
              <w:t>267</w:t>
            </w:r>
            <w:r>
              <w:rPr>
                <w:sz w:val="20"/>
                <w:szCs w:val="20"/>
              </w:rPr>
              <w:tab/>
              <w:t xml:space="preserve">       17.338</w:t>
            </w:r>
            <w:r>
              <w:rPr>
                <w:sz w:val="20"/>
                <w:szCs w:val="20"/>
              </w:rPr>
              <w:tab/>
            </w:r>
          </w:p>
          <w:p w14:paraId="04459B1B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ab/>
              <w:t xml:space="preserve">                       4629 .20           268</w:t>
            </w:r>
            <w:r>
              <w:rPr>
                <w:sz w:val="20"/>
                <w:szCs w:val="20"/>
              </w:rPr>
              <w:tab/>
            </w:r>
          </w:p>
        </w:tc>
      </w:tr>
    </w:tbl>
    <w:p w14:paraId="57B6617A" w14:textId="77777777" w:rsidR="005E672C" w:rsidRDefault="005E672C" w:rsidP="005E672C">
      <w:pPr>
        <w:pStyle w:val="NormalWeb"/>
        <w:spacing w:line="480" w:lineRule="auto"/>
        <w:rPr>
          <w:sz w:val="20"/>
          <w:szCs w:val="20"/>
        </w:rPr>
      </w:pPr>
      <w:r>
        <w:rPr>
          <w:rStyle w:val="Strong"/>
          <w:sz w:val="20"/>
          <w:szCs w:val="20"/>
        </w:rPr>
        <w:t>Table 4.2: Means and standard deviations of the pretest and posttest achievement scores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E672C" w14:paraId="33AE7D6A" w14:textId="77777777" w:rsidTr="00997985">
        <w:tc>
          <w:tcPr>
            <w:tcW w:w="9350" w:type="dxa"/>
          </w:tcPr>
          <w:p w14:paraId="0AC66468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Group                           N             Pretest                             </w:t>
            </w:r>
            <w:proofErr w:type="spellStart"/>
            <w:r>
              <w:rPr>
                <w:sz w:val="20"/>
                <w:szCs w:val="20"/>
              </w:rPr>
              <w:t>Posttest</w:t>
            </w:r>
            <w:proofErr w:type="spellEnd"/>
            <w:r>
              <w:rPr>
                <w:sz w:val="20"/>
                <w:szCs w:val="20"/>
              </w:rPr>
              <w:t xml:space="preserve">                         Mean</w:t>
            </w:r>
          </w:p>
          <w:p w14:paraId="7806B083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Gain</w:t>
            </w:r>
          </w:p>
        </w:tc>
      </w:tr>
      <w:tr w:rsidR="005E672C" w14:paraId="5E2F41DF" w14:textId="77777777" w:rsidTr="00997985">
        <w:tc>
          <w:tcPr>
            <w:tcW w:w="9350" w:type="dxa"/>
          </w:tcPr>
          <w:p w14:paraId="480E0DAB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X                   SD            X                SD</w:t>
            </w:r>
          </w:p>
        </w:tc>
      </w:tr>
      <w:tr w:rsidR="005E672C" w14:paraId="192CCD22" w14:textId="77777777" w:rsidTr="00997985">
        <w:tc>
          <w:tcPr>
            <w:tcW w:w="9350" w:type="dxa"/>
          </w:tcPr>
          <w:p w14:paraId="55FEDF4D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CNLP Model               125        11.50               4.15        60.99           5.06         49.46</w:t>
            </w:r>
          </w:p>
          <w:p w14:paraId="2DC97E44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(experimental)</w:t>
            </w:r>
          </w:p>
          <w:p w14:paraId="25FDC2C2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Conventional teaching   136      11.46               4.17         39.60          3.94         28.14</w:t>
            </w:r>
          </w:p>
          <w:p w14:paraId="13254DF8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 (Control)</w:t>
            </w:r>
          </w:p>
        </w:tc>
      </w:tr>
    </w:tbl>
    <w:p w14:paraId="6058E408" w14:textId="77777777" w:rsidR="005E672C" w:rsidRDefault="005E672C" w:rsidP="005E672C"/>
    <w:p w14:paraId="4D30E8E9" w14:textId="77777777" w:rsidR="005E672C" w:rsidRDefault="005E672C" w:rsidP="005E672C"/>
    <w:p w14:paraId="686422F6" w14:textId="77777777" w:rsidR="005E672C" w:rsidRDefault="005E672C" w:rsidP="005E672C"/>
    <w:p w14:paraId="649E1BEB" w14:textId="77777777" w:rsidR="005E672C" w:rsidRDefault="005E672C" w:rsidP="005E672C">
      <w:pPr>
        <w:pStyle w:val="NormalWeb"/>
        <w:spacing w:line="480" w:lineRule="auto"/>
        <w:rPr>
          <w:sz w:val="20"/>
          <w:szCs w:val="20"/>
        </w:rPr>
      </w:pPr>
      <w:r>
        <w:rPr>
          <w:rStyle w:val="Strong"/>
          <w:sz w:val="20"/>
          <w:szCs w:val="20"/>
        </w:rPr>
        <w:t>Table 4.3: Mean and standard deviation of the posttest and retention test scores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E672C" w14:paraId="018456DB" w14:textId="77777777" w:rsidTr="00997985">
        <w:tc>
          <w:tcPr>
            <w:tcW w:w="9350" w:type="dxa"/>
          </w:tcPr>
          <w:p w14:paraId="20A1FD6F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</w:t>
            </w:r>
            <w:r>
              <w:rPr>
                <w:sz w:val="20"/>
                <w:szCs w:val="20"/>
              </w:rPr>
              <w:tab/>
              <w:t xml:space="preserve">           N</w:t>
            </w:r>
            <w:r>
              <w:rPr>
                <w:sz w:val="20"/>
                <w:szCs w:val="20"/>
              </w:rPr>
              <w:tab/>
              <w:t xml:space="preserve">       </w:t>
            </w:r>
            <w:proofErr w:type="spellStart"/>
            <w:r>
              <w:rPr>
                <w:sz w:val="20"/>
                <w:szCs w:val="20"/>
              </w:rPr>
              <w:t>Posttest</w:t>
            </w:r>
            <w:proofErr w:type="spellEnd"/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Retention test</w:t>
            </w:r>
            <w:r>
              <w:rPr>
                <w:sz w:val="20"/>
                <w:szCs w:val="20"/>
              </w:rPr>
              <w:tab/>
              <w:t>Mean Loss</w:t>
            </w:r>
          </w:p>
        </w:tc>
      </w:tr>
      <w:tr w:rsidR="005E672C" w14:paraId="4B44FBBC" w14:textId="77777777" w:rsidTr="00997985">
        <w:tc>
          <w:tcPr>
            <w:tcW w:w="9350" w:type="dxa"/>
          </w:tcPr>
          <w:p w14:paraId="4D04C6A1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X</w:t>
            </w:r>
            <w:r>
              <w:rPr>
                <w:sz w:val="20"/>
                <w:szCs w:val="20"/>
              </w:rPr>
              <w:tab/>
              <w:t xml:space="preserve">     SD</w:t>
            </w:r>
            <w:r>
              <w:rPr>
                <w:sz w:val="20"/>
                <w:szCs w:val="20"/>
              </w:rPr>
              <w:tab/>
              <w:t xml:space="preserve">        X</w:t>
            </w:r>
            <w:r>
              <w:rPr>
                <w:sz w:val="20"/>
                <w:szCs w:val="20"/>
              </w:rPr>
              <w:tab/>
              <w:t xml:space="preserve">             SD</w:t>
            </w:r>
          </w:p>
        </w:tc>
      </w:tr>
      <w:tr w:rsidR="005E672C" w14:paraId="197322FF" w14:textId="77777777" w:rsidTr="00997985">
        <w:tc>
          <w:tcPr>
            <w:tcW w:w="9350" w:type="dxa"/>
          </w:tcPr>
          <w:p w14:paraId="307A3A28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Conversational           125      </w:t>
            </w:r>
            <w:r>
              <w:rPr>
                <w:sz w:val="20"/>
                <w:szCs w:val="20"/>
              </w:rPr>
              <w:tab/>
              <w:t xml:space="preserve"> 60.99 </w:t>
            </w:r>
            <w:r>
              <w:rPr>
                <w:sz w:val="20"/>
                <w:szCs w:val="20"/>
              </w:rPr>
              <w:tab/>
              <w:t xml:space="preserve">    5.06        60.14</w:t>
            </w:r>
            <w:r>
              <w:rPr>
                <w:sz w:val="20"/>
                <w:szCs w:val="20"/>
              </w:rPr>
              <w:tab/>
              <w:t>5.21</w:t>
            </w:r>
            <w:r>
              <w:rPr>
                <w:sz w:val="20"/>
                <w:szCs w:val="20"/>
              </w:rPr>
              <w:tab/>
              <w:t xml:space="preserve">                  0.85</w:t>
            </w:r>
          </w:p>
          <w:p w14:paraId="5C15E8B8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NLP Model</w:t>
            </w:r>
            <w:r>
              <w:rPr>
                <w:sz w:val="20"/>
                <w:szCs w:val="20"/>
              </w:rPr>
              <w:tab/>
            </w:r>
          </w:p>
          <w:p w14:paraId="4F8DD307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Conventional              136 </w:t>
            </w:r>
            <w:r>
              <w:rPr>
                <w:sz w:val="20"/>
                <w:szCs w:val="20"/>
              </w:rPr>
              <w:tab/>
              <w:t>39.60</w:t>
            </w:r>
            <w:r>
              <w:rPr>
                <w:sz w:val="20"/>
                <w:szCs w:val="20"/>
              </w:rPr>
              <w:tab/>
              <w:t xml:space="preserve">    3.94</w:t>
            </w:r>
            <w:r>
              <w:rPr>
                <w:sz w:val="20"/>
                <w:szCs w:val="20"/>
              </w:rPr>
              <w:tab/>
              <w:t xml:space="preserve">      39.11</w:t>
            </w:r>
            <w:r>
              <w:rPr>
                <w:sz w:val="20"/>
                <w:szCs w:val="20"/>
              </w:rPr>
              <w:tab/>
              <w:t>3.82                        0.49</w:t>
            </w:r>
          </w:p>
          <w:p w14:paraId="0EE59ADF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strategy</w:t>
            </w:r>
            <w:r>
              <w:rPr>
                <w:sz w:val="20"/>
                <w:szCs w:val="20"/>
              </w:rPr>
              <w:tab/>
            </w:r>
          </w:p>
        </w:tc>
      </w:tr>
    </w:tbl>
    <w:p w14:paraId="5BF69820" w14:textId="708A10FD" w:rsidR="005E672C" w:rsidRDefault="005E672C" w:rsidP="005E672C">
      <w:pPr>
        <w:pStyle w:val="Heading2"/>
        <w:spacing w:line="48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E36DBE5" w14:textId="77777777" w:rsidR="005E672C" w:rsidRDefault="005E672C" w:rsidP="005E672C">
      <w:pPr>
        <w:pStyle w:val="NormalWeb"/>
        <w:spacing w:line="480" w:lineRule="auto"/>
        <w:rPr>
          <w:sz w:val="20"/>
          <w:szCs w:val="20"/>
        </w:rPr>
      </w:pPr>
      <w:r>
        <w:rPr>
          <w:rStyle w:val="Strong"/>
          <w:sz w:val="20"/>
          <w:szCs w:val="20"/>
        </w:rPr>
        <w:t>Table 4.4: Mean Achievement Scores of Male and Female Students in the Experimental Group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E672C" w14:paraId="136B9A9B" w14:textId="77777777" w:rsidTr="00997985">
        <w:trPr>
          <w:trHeight w:val="890"/>
        </w:trPr>
        <w:tc>
          <w:tcPr>
            <w:tcW w:w="9350" w:type="dxa"/>
          </w:tcPr>
          <w:p w14:paraId="399E929E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Group             N                Pretest                     </w:t>
            </w:r>
            <w:proofErr w:type="spellStart"/>
            <w:r>
              <w:rPr>
                <w:sz w:val="20"/>
                <w:szCs w:val="20"/>
              </w:rPr>
              <w:t>Posttest</w:t>
            </w:r>
            <w:proofErr w:type="spellEnd"/>
            <w:r>
              <w:rPr>
                <w:sz w:val="20"/>
                <w:szCs w:val="20"/>
              </w:rPr>
              <w:t xml:space="preserve">                              Mean Gain</w:t>
            </w:r>
          </w:p>
        </w:tc>
      </w:tr>
      <w:tr w:rsidR="005E672C" w14:paraId="65685319" w14:textId="77777777" w:rsidTr="00997985">
        <w:tc>
          <w:tcPr>
            <w:tcW w:w="9350" w:type="dxa"/>
          </w:tcPr>
          <w:p w14:paraId="2216F2AB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sz w:val="20"/>
                <w:szCs w:val="20"/>
              </w:rPr>
              <w:t xml:space="preserve">         SD               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</m:oMath>
            <w:r>
              <w:rPr>
                <w:sz w:val="20"/>
                <w:szCs w:val="20"/>
              </w:rPr>
              <w:t xml:space="preserve">          SD</w:t>
            </w:r>
          </w:p>
        </w:tc>
      </w:tr>
      <w:tr w:rsidR="005E672C" w14:paraId="64FEE1C8" w14:textId="77777777" w:rsidTr="00997985">
        <w:tc>
          <w:tcPr>
            <w:tcW w:w="9350" w:type="dxa"/>
          </w:tcPr>
          <w:p w14:paraId="6E48E323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             69               11.30     3.81              61.73     4.60                     50.43</w:t>
            </w:r>
          </w:p>
          <w:p w14:paraId="7D3E959F" w14:textId="77777777" w:rsidR="005E672C" w:rsidRDefault="005E672C" w:rsidP="00997985">
            <w:pPr>
              <w:pStyle w:val="NormalWeb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         56                11.75    4.56              60.08      5.49                    48.33</w:t>
            </w:r>
          </w:p>
        </w:tc>
      </w:tr>
    </w:tbl>
    <w:p w14:paraId="4E1CB9EA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2C"/>
    <w:rsid w:val="00066677"/>
    <w:rsid w:val="003A4E89"/>
    <w:rsid w:val="00556784"/>
    <w:rsid w:val="005E672C"/>
    <w:rsid w:val="008370E9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19B94"/>
  <w15:chartTrackingRefBased/>
  <w15:docId w15:val="{278A459F-CBFD-423B-86CB-4E056334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72C"/>
    <w:rPr>
      <w:rFonts w:ascii="Aptos" w:eastAsia="SimSun" w:hAnsi="Aptos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7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7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7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7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7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7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7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6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7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72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72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E6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7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5E672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E672C"/>
    <w:rPr>
      <w:b/>
      <w:bCs/>
    </w:rPr>
  </w:style>
  <w:style w:type="table" w:styleId="TableGrid">
    <w:name w:val="Table Grid"/>
    <w:basedOn w:val="TableNormal"/>
    <w:uiPriority w:val="39"/>
    <w:rsid w:val="005E672C"/>
    <w:pPr>
      <w:spacing w:after="0" w:line="240" w:lineRule="auto"/>
    </w:pPr>
    <w:rPr>
      <w:rFonts w:ascii="Aptos" w:eastAsia="SimSun" w:hAnsi="Aptos" w:cs="SimSu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2026-05-04T16:01:00Z</dcterms:created>
  <dcterms:modified xsi:type="dcterms:W3CDTF">2026-05-04T16:02:00Z</dcterms:modified>
</cp:coreProperties>
</file>