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aps/>
          <w:color w:val="1A7F7A"/>
          <w:sz w:val="18"/>
          <w:szCs w:val="18"/>
        </w:rPr>
        <w:t xml:space="preserve">SUPPLEMENTARY FILE 1</w:t>
      </w:r>
    </w:p>
    <w:p>
      <w:pPr>
        <w:spacing w:after="100" w:before="80"/>
      </w:pPr>
      <w:r>
        <w:rPr>
          <w:rFonts w:ascii="Arial" w:cs="Arial" w:eastAsia="Arial" w:hAnsi="Arial"/>
          <w:b/>
          <w:bCs/>
          <w:color w:val="1B2A49"/>
          <w:sz w:val="28"/>
          <w:szCs w:val="28"/>
        </w:rPr>
        <w:t xml:space="preserve">Survey Instrument: Help Us Build CareAccess — A Tool Designed for Carers</w:t>
      </w:r>
    </w:p>
    <w:p>
      <w:pPr>
        <w:spacing w:after="60" w:before="0"/>
      </w:pPr>
      <w:r>
        <w:rPr>
          <w:rFonts w:ascii="Arial" w:cs="Arial" w:eastAsia="Arial" w:hAnsi="Arial"/>
          <w:sz w:val="20"/>
          <w:szCs w:val="20"/>
        </w:rPr>
        <w:t xml:space="preserve">Developed for: </w:t>
      </w:r>
      <w:r>
        <w:rPr>
          <w:rFonts w:ascii="Arial" w:cs="Arial" w:eastAsia="Arial" w:hAnsi="Arial"/>
          <w:i/>
          <w:iCs/>
          <w:sz w:val="20"/>
          <w:szCs w:val="20"/>
        </w:rPr>
        <w:t xml:space="preserve">Nwokocha LC. Carer Perspectives on Digital Communication and AI-Enhanced Handovers in Domiciliary Care: A Mixed-Methods Needs Assessment. BMC Health Services Research. 2026 [under review].</w:t>
      </w:r>
    </w:p>
    <w:p>
      <w:pPr>
        <w:pBdr>
          <w:bottom w:val="single" w:color="CCCCCC" w:sz="4" w:space="8"/>
        </w:pBdr>
        <w:spacing w:after="0" w:before="0"/>
      </w:pPr>
      <w:r>
        <w:rPr>
          <w:rFonts w:ascii="Arial" w:cs="Arial" w:eastAsia="Arial" w:hAnsi="Arial"/>
          <w:color w:val="555555"/>
          <w:sz w:val="19"/>
          <w:szCs w:val="19"/>
        </w:rPr>
        <w:t xml:space="preserve">Language: English  |  Mode: Online (Google Forms)  |  Administered: 2024–2025  |  Participants: n = 21</w:t>
      </w:r>
    </w:p>
    <w:p>
      <w:pPr>
        <w:spacing w:after="0" w:before="0"/>
      </w:pPr>
      <w:r>
        <w:rPr>
          <w:rFonts w:ascii="Arial" w:cs="Arial" w:eastAsia="Arial" w:hAnsi="Arial"/>
          <w:sz w:val="22"/>
          <w:szCs w:val="22"/>
        </w:rPr>
        <w:t xml:space="preserve"/>
      </w:r>
    </w:p>
    <w:p>
      <w:pPr>
        <w:spacing w:after="60" w:before="120"/>
      </w:pPr>
      <w:r>
        <w:rPr>
          <w:rFonts w:ascii="Arial" w:cs="Arial" w:eastAsia="Arial" w:hAnsi="Arial"/>
          <w:b/>
          <w:bCs/>
          <w:color w:val="1B2A49"/>
          <w:sz w:val="22"/>
          <w:szCs w:val="22"/>
        </w:rPr>
        <w:t xml:space="preserve">Preamble (as shown to participants)</w:t>
      </w:r>
    </w:p>
    <w:p>
      <w:pPr>
        <w:spacing w:after="180" w:before="0" w:line="276" w:lineRule="auto"/>
        <w:jc w:val="both"/>
      </w:pPr>
      <w:r>
        <w:rPr>
          <w:rFonts w:ascii="Arial" w:cs="Arial" w:eastAsia="Arial" w:hAnsi="Arial"/>
          <w:sz w:val="22"/>
          <w:szCs w:val="22"/>
        </w:rPr>
        <w:t xml:space="preserve">We are building a digital tool designed specifically for carers — one that makes your job easier, not harder. Before we build anything, we want to hear from you. This short survey takes about 5 minutes. Your answers are completely anonymous and will help shape what we create. There are no right or wrong answers. Just tell us what your working life is actually like.</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B2A49"/>
          <w:sz w:val="22"/>
          <w:szCs w:val="22"/>
        </w:rPr>
        <w:t xml:space="preserve">Q1. </w:t>
      </w:r>
      <w:r>
        <w:rPr>
          <w:rFonts w:ascii="Arial" w:cs="Arial" w:eastAsia="Arial" w:hAnsi="Arial"/>
          <w:b/>
          <w:bCs/>
          <w:sz w:val="22"/>
          <w:szCs w:val="22"/>
        </w:rPr>
        <w:t xml:space="preserve">What is your current role? (Select all that apply)</w:t>
      </w:r>
    </w:p>
    <w:p>
      <w:pPr>
        <w:spacing w:after="100" w:before="0"/>
      </w:pPr>
      <w:r>
        <w:rPr>
          <w:rFonts w:ascii="Arial" w:cs="Arial" w:eastAsia="Arial" w:hAnsi="Arial"/>
          <w:i/>
          <w:iCs/>
          <w:color w:val="666666"/>
          <w:sz w:val="20"/>
          <w:szCs w:val="20"/>
        </w:rPr>
        <w:t xml:space="preserve">Multiple choice — select all that apply</w:t>
      </w:r>
    </w:p>
    <w:p>
      <w:pPr>
        <w:spacing w:after="20" w:before="20"/>
        <w:ind w:left="360"/>
      </w:pPr>
      <w:r>
        <w:rPr>
          <w:rFonts w:ascii="Arial" w:cs="Arial" w:eastAsia="Arial" w:hAnsi="Arial"/>
          <w:sz w:val="20"/>
          <w:szCs w:val="20"/>
        </w:rPr>
        <w:t xml:space="preserve">□  Domiciliary carer</w:t>
      </w:r>
    </w:p>
    <w:p>
      <w:pPr>
        <w:spacing w:after="20" w:before="20"/>
        <w:ind w:left="360"/>
      </w:pPr>
      <w:r>
        <w:rPr>
          <w:rFonts w:ascii="Arial" w:cs="Arial" w:eastAsia="Arial" w:hAnsi="Arial"/>
          <w:sz w:val="20"/>
          <w:szCs w:val="20"/>
        </w:rPr>
        <w:t xml:space="preserve">□  Live-in carer</w:t>
      </w:r>
    </w:p>
    <w:p>
      <w:pPr>
        <w:spacing w:after="20" w:before="20"/>
        <w:ind w:left="360"/>
      </w:pPr>
      <w:r>
        <w:rPr>
          <w:rFonts w:ascii="Arial" w:cs="Arial" w:eastAsia="Arial" w:hAnsi="Arial"/>
          <w:sz w:val="20"/>
          <w:szCs w:val="20"/>
        </w:rPr>
        <w:t xml:space="preserve">□  Residential care worker</w:t>
      </w:r>
    </w:p>
    <w:p>
      <w:pPr>
        <w:spacing w:after="20" w:before="20"/>
        <w:ind w:left="360"/>
      </w:pPr>
      <w:r>
        <w:rPr>
          <w:rFonts w:ascii="Arial" w:cs="Arial" w:eastAsia="Arial" w:hAnsi="Arial"/>
          <w:sz w:val="20"/>
          <w:szCs w:val="20"/>
        </w:rPr>
        <w:t xml:space="preserve">□  Team lead / supervisor</w:t>
      </w:r>
    </w:p>
    <w:p>
      <w:pPr>
        <w:spacing w:after="20" w:before="20"/>
        <w:ind w:left="360"/>
      </w:pPr>
      <w:r>
        <w:rPr>
          <w:rFonts w:ascii="Arial" w:cs="Arial" w:eastAsia="Arial" w:hAnsi="Arial"/>
          <w:sz w:val="20"/>
          <w:szCs w:val="20"/>
        </w:rPr>
        <w:t xml:space="preserve">□  Nurse</w:t>
      </w:r>
    </w:p>
    <w:p>
      <w:pPr>
        <w:spacing w:after="20" w:before="20"/>
        <w:ind w:left="360"/>
      </w:pPr>
      <w:r>
        <w:rPr>
          <w:rFonts w:ascii="Arial" w:cs="Arial" w:eastAsia="Arial" w:hAnsi="Arial"/>
          <w:sz w:val="20"/>
          <w:szCs w:val="20"/>
        </w:rPr>
        <w:t xml:space="preserve">□  Support worker</w:t>
      </w:r>
    </w:p>
    <w:p>
      <w:pPr>
        <w:spacing w:after="20" w:before="20"/>
        <w:ind w:left="360"/>
      </w:pPr>
      <w:r>
        <w:rPr>
          <w:rFonts w:ascii="Arial" w:cs="Arial" w:eastAsia="Arial" w:hAnsi="Arial"/>
          <w:sz w:val="20"/>
          <w:szCs w:val="20"/>
        </w:rPr>
        <w:t xml:space="preserve">□  Healthcare assistant</w:t>
      </w:r>
    </w:p>
    <w:p>
      <w:pPr>
        <w:spacing w:after="20" w:before="20"/>
        <w:ind w:left="360"/>
      </w:pPr>
      <w:r>
        <w:rPr>
          <w:rFonts w:ascii="Arial" w:cs="Arial" w:eastAsia="Arial" w:hAnsi="Arial"/>
          <w:sz w:val="20"/>
          <w:szCs w:val="20"/>
        </w:rPr>
        <w:t xml:space="preserve">□  Other (please specify): _______________</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B2A49"/>
          <w:sz w:val="22"/>
          <w:szCs w:val="22"/>
        </w:rPr>
        <w:t xml:space="preserve">Q2. </w:t>
      </w:r>
      <w:r>
        <w:rPr>
          <w:rFonts w:ascii="Arial" w:cs="Arial" w:eastAsia="Arial" w:hAnsi="Arial"/>
          <w:b/>
          <w:bCs/>
          <w:sz w:val="22"/>
          <w:szCs w:val="22"/>
        </w:rPr>
        <w:t xml:space="preserve">What region or city do you work in?</w:t>
      </w:r>
    </w:p>
    <w:p>
      <w:pPr>
        <w:spacing w:after="100" w:before="0"/>
      </w:pPr>
      <w:r>
        <w:rPr>
          <w:rFonts w:ascii="Arial" w:cs="Arial" w:eastAsia="Arial" w:hAnsi="Arial"/>
          <w:i/>
          <w:iCs/>
          <w:color w:val="666666"/>
          <w:sz w:val="20"/>
          <w:szCs w:val="20"/>
        </w:rPr>
        <w:t xml:space="preserve">Open text</w:t>
      </w:r>
    </w:p>
    <w:p>
      <w:pPr>
        <w:spacing w:after="100" w:before="0"/>
        <w:ind w:left="360"/>
      </w:pPr>
      <w:r>
        <w:rPr>
          <w:rFonts w:ascii="Arial" w:cs="Arial" w:eastAsia="Arial" w:hAnsi="Arial"/>
          <w:i/>
          <w:iCs/>
          <w:color w:val="888888"/>
          <w:sz w:val="20"/>
          <w:szCs w:val="20"/>
        </w:rPr>
        <w:t xml:space="preserve">Free text response field</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B2A49"/>
          <w:sz w:val="22"/>
          <w:szCs w:val="22"/>
        </w:rPr>
        <w:t xml:space="preserve">Q3. </w:t>
      </w:r>
      <w:r>
        <w:rPr>
          <w:rFonts w:ascii="Arial" w:cs="Arial" w:eastAsia="Arial" w:hAnsi="Arial"/>
          <w:b/>
          <w:bCs/>
          <w:sz w:val="22"/>
          <w:szCs w:val="22"/>
        </w:rPr>
        <w:t xml:space="preserve">What is your biggest challenge when handing over between shifts? (Multiple choice)</w:t>
      </w:r>
    </w:p>
    <w:p>
      <w:pPr>
        <w:spacing w:after="100" w:before="0"/>
      </w:pPr>
      <w:r>
        <w:rPr>
          <w:rFonts w:ascii="Arial" w:cs="Arial" w:eastAsia="Arial" w:hAnsi="Arial"/>
          <w:i/>
          <w:iCs/>
          <w:color w:val="666666"/>
          <w:sz w:val="20"/>
          <w:szCs w:val="20"/>
        </w:rPr>
        <w:t xml:space="preserve">Multiple choice — select all that apply</w:t>
      </w:r>
    </w:p>
    <w:p>
      <w:pPr>
        <w:spacing w:after="20" w:before="20"/>
        <w:ind w:left="360"/>
      </w:pPr>
      <w:r>
        <w:rPr>
          <w:rFonts w:ascii="Arial" w:cs="Arial" w:eastAsia="Arial" w:hAnsi="Arial"/>
          <w:sz w:val="20"/>
          <w:szCs w:val="20"/>
        </w:rPr>
        <w:t xml:space="preserve">□  Paper notes get lost or unclear</w:t>
      </w:r>
    </w:p>
    <w:p>
      <w:pPr>
        <w:spacing w:after="20" w:before="20"/>
        <w:ind w:left="360"/>
      </w:pPr>
      <w:r>
        <w:rPr>
          <w:rFonts w:ascii="Arial" w:cs="Arial" w:eastAsia="Arial" w:hAnsi="Arial"/>
          <w:sz w:val="20"/>
          <w:szCs w:val="20"/>
        </w:rPr>
        <w:t xml:space="preserve">□  I don't know what the last carer did</w:t>
      </w:r>
    </w:p>
    <w:p>
      <w:pPr>
        <w:spacing w:after="20" w:before="20"/>
        <w:ind w:left="360"/>
      </w:pPr>
      <w:r>
        <w:rPr>
          <w:rFonts w:ascii="Arial" w:cs="Arial" w:eastAsia="Arial" w:hAnsi="Arial"/>
          <w:sz w:val="20"/>
          <w:szCs w:val="20"/>
        </w:rPr>
        <w:t xml:space="preserve">□  I don't have time to write detailed notes</w:t>
      </w:r>
    </w:p>
    <w:p>
      <w:pPr>
        <w:spacing w:after="20" w:before="20"/>
        <w:ind w:left="360"/>
      </w:pPr>
      <w:r>
        <w:rPr>
          <w:rFonts w:ascii="Arial" w:cs="Arial" w:eastAsia="Arial" w:hAnsi="Arial"/>
          <w:sz w:val="20"/>
          <w:szCs w:val="20"/>
        </w:rPr>
        <w:t xml:space="preserve">□  It's hard to update clients' records on the go</w:t>
      </w:r>
    </w:p>
    <w:p>
      <w:pPr>
        <w:spacing w:after="20" w:before="20"/>
        <w:ind w:left="360"/>
      </w:pPr>
      <w:r>
        <w:rPr>
          <w:rFonts w:ascii="Arial" w:cs="Arial" w:eastAsia="Arial" w:hAnsi="Arial"/>
          <w:sz w:val="20"/>
          <w:szCs w:val="20"/>
        </w:rPr>
        <w:t xml:space="preserve">□  Shifting the bulk of information to the next carer</w:t>
      </w:r>
    </w:p>
    <w:p>
      <w:pPr>
        <w:spacing w:after="20" w:before="20"/>
        <w:ind w:left="360"/>
      </w:pPr>
      <w:r>
        <w:rPr>
          <w:rFonts w:ascii="Arial" w:cs="Arial" w:eastAsia="Arial" w:hAnsi="Arial"/>
          <w:sz w:val="20"/>
          <w:szCs w:val="20"/>
        </w:rPr>
        <w:t xml:space="preserve">□  Other (please specify): _______________</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B2A49"/>
          <w:sz w:val="22"/>
          <w:szCs w:val="22"/>
        </w:rPr>
        <w:t xml:space="preserve">Q4. </w:t>
      </w:r>
      <w:r>
        <w:rPr>
          <w:rFonts w:ascii="Arial" w:cs="Arial" w:eastAsia="Arial" w:hAnsi="Arial"/>
          <w:b/>
          <w:bCs/>
          <w:sz w:val="22"/>
          <w:szCs w:val="22"/>
        </w:rPr>
        <w:t xml:space="preserve">Do you currently use any digital apps or systems at work?</w:t>
      </w:r>
    </w:p>
    <w:p>
      <w:pPr>
        <w:spacing w:after="100" w:before="0"/>
      </w:pPr>
      <w:r>
        <w:rPr>
          <w:rFonts w:ascii="Arial" w:cs="Arial" w:eastAsia="Arial" w:hAnsi="Arial"/>
          <w:i/>
          <w:iCs/>
          <w:color w:val="666666"/>
          <w:sz w:val="20"/>
          <w:szCs w:val="20"/>
        </w:rPr>
        <w:t xml:space="preserve">Single choice with free text option</w:t>
      </w:r>
    </w:p>
    <w:p>
      <w:pPr>
        <w:spacing w:after="20" w:before="20"/>
        <w:ind w:left="360"/>
      </w:pPr>
      <w:r>
        <w:rPr>
          <w:rFonts w:ascii="Arial" w:cs="Arial" w:eastAsia="Arial" w:hAnsi="Arial"/>
          <w:sz w:val="20"/>
          <w:szCs w:val="20"/>
        </w:rPr>
        <w:t xml:space="preserve">□  Yes</w:t>
      </w:r>
    </w:p>
    <w:p>
      <w:pPr>
        <w:spacing w:after="20" w:before="20"/>
        <w:ind w:left="360"/>
      </w:pPr>
      <w:r>
        <w:rPr>
          <w:rFonts w:ascii="Arial" w:cs="Arial" w:eastAsia="Arial" w:hAnsi="Arial"/>
          <w:sz w:val="20"/>
          <w:szCs w:val="20"/>
        </w:rPr>
        <w:t xml:space="preserve">□  No</w:t>
      </w:r>
    </w:p>
    <w:p>
      <w:pPr>
        <w:spacing w:after="20" w:before="20"/>
        <w:ind w:left="360"/>
      </w:pPr>
      <w:r>
        <w:rPr>
          <w:rFonts w:ascii="Arial" w:cs="Arial" w:eastAsia="Arial" w:hAnsi="Arial"/>
          <w:sz w:val="20"/>
          <w:szCs w:val="20"/>
        </w:rPr>
        <w:t xml:space="preserve">□  Yes — for medications only</w:t>
      </w:r>
    </w:p>
    <w:p>
      <w:pPr>
        <w:spacing w:after="20" w:before="20"/>
        <w:ind w:left="360"/>
      </w:pPr>
      <w:r>
        <w:rPr>
          <w:rFonts w:ascii="Arial" w:cs="Arial" w:eastAsia="Arial" w:hAnsi="Arial"/>
          <w:sz w:val="20"/>
          <w:szCs w:val="20"/>
        </w:rPr>
        <w:t xml:space="preserve">□  Yes — one plan</w:t>
      </w:r>
    </w:p>
    <w:p>
      <w:pPr>
        <w:spacing w:after="100" w:before="20"/>
        <w:ind w:left="360"/>
      </w:pPr>
      <w:r>
        <w:rPr>
          <w:rFonts w:ascii="Arial" w:cs="Arial" w:eastAsia="Arial" w:hAnsi="Arial"/>
          <w:i/>
          <w:iCs/>
          <w:color w:val="555555"/>
          <w:sz w:val="20"/>
          <w:szCs w:val="20"/>
        </w:rPr>
        <w:t xml:space="preserve">If yes, please name the system: _______________</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B2A49"/>
          <w:sz w:val="22"/>
          <w:szCs w:val="22"/>
        </w:rPr>
        <w:t xml:space="preserve">Q5. </w:t>
      </w:r>
      <w:r>
        <w:rPr>
          <w:rFonts w:ascii="Arial" w:cs="Arial" w:eastAsia="Arial" w:hAnsi="Arial"/>
          <w:b/>
          <w:bCs/>
          <w:sz w:val="22"/>
          <w:szCs w:val="22"/>
        </w:rPr>
        <w:t xml:space="preserve">Which features would make your work easier? (Checkboxes — multiple answers allowed)</w:t>
      </w:r>
    </w:p>
    <w:p>
      <w:pPr>
        <w:spacing w:after="100" w:before="0"/>
      </w:pPr>
      <w:r>
        <w:rPr>
          <w:rFonts w:ascii="Arial" w:cs="Arial" w:eastAsia="Arial" w:hAnsi="Arial"/>
          <w:i/>
          <w:iCs/>
          <w:color w:val="666666"/>
          <w:sz w:val="20"/>
          <w:szCs w:val="20"/>
        </w:rPr>
        <w:t xml:space="preserve">Multi-select checkboxes</w:t>
      </w:r>
    </w:p>
    <w:p>
      <w:pPr>
        <w:spacing w:after="20" w:before="20"/>
        <w:ind w:left="360"/>
      </w:pPr>
      <w:r>
        <w:rPr>
          <w:rFonts w:ascii="Arial" w:cs="Arial" w:eastAsia="Arial" w:hAnsi="Arial"/>
          <w:sz w:val="20"/>
          <w:szCs w:val="20"/>
        </w:rPr>
        <w:t xml:space="preserve">□  Multilingual app interface</w:t>
      </w:r>
    </w:p>
    <w:p>
      <w:pPr>
        <w:spacing w:after="20" w:before="20"/>
        <w:ind w:left="360"/>
      </w:pPr>
      <w:r>
        <w:rPr>
          <w:rFonts w:ascii="Arial" w:cs="Arial" w:eastAsia="Arial" w:hAnsi="Arial"/>
          <w:sz w:val="20"/>
          <w:szCs w:val="20"/>
        </w:rPr>
        <w:t xml:space="preserve">□  Voice note handovers</w:t>
      </w:r>
    </w:p>
    <w:p>
      <w:pPr>
        <w:spacing w:after="20" w:before="20"/>
        <w:ind w:left="360"/>
      </w:pPr>
      <w:r>
        <w:rPr>
          <w:rFonts w:ascii="Arial" w:cs="Arial" w:eastAsia="Arial" w:hAnsi="Arial"/>
          <w:sz w:val="20"/>
          <w:szCs w:val="20"/>
        </w:rPr>
        <w:t xml:space="preserve">□  Auto-reminders for medications and appointments</w:t>
      </w:r>
    </w:p>
    <w:p>
      <w:pPr>
        <w:spacing w:after="20" w:before="20"/>
        <w:ind w:left="360"/>
      </w:pPr>
      <w:r>
        <w:rPr>
          <w:rFonts w:ascii="Arial" w:cs="Arial" w:eastAsia="Arial" w:hAnsi="Arial"/>
          <w:sz w:val="20"/>
          <w:szCs w:val="20"/>
        </w:rPr>
        <w:t xml:space="preserve">□  Mental health support (daily wellbeing check-in)</w:t>
      </w:r>
    </w:p>
    <w:p>
      <w:pPr>
        <w:spacing w:after="20" w:before="20"/>
        <w:ind w:left="360"/>
      </w:pPr>
      <w:r>
        <w:rPr>
          <w:rFonts w:ascii="Arial" w:cs="Arial" w:eastAsia="Arial" w:hAnsi="Arial"/>
          <w:sz w:val="20"/>
          <w:szCs w:val="20"/>
        </w:rPr>
        <w:t xml:space="preserve">□  Tips on caring for clients with specific conditions</w:t>
      </w:r>
    </w:p>
    <w:p>
      <w:pPr>
        <w:spacing w:after="20" w:before="20"/>
        <w:ind w:left="360"/>
      </w:pPr>
      <w:r>
        <w:rPr>
          <w:rFonts w:ascii="Arial" w:cs="Arial" w:eastAsia="Arial" w:hAnsi="Arial"/>
          <w:sz w:val="20"/>
          <w:szCs w:val="20"/>
        </w:rPr>
        <w:t xml:space="preserve">□  Route guidance (for domiciliary carers)</w:t>
      </w:r>
    </w:p>
    <w:p>
      <w:pPr>
        <w:spacing w:after="20" w:before="20"/>
        <w:ind w:left="360"/>
      </w:pPr>
      <w:r>
        <w:rPr>
          <w:rFonts w:ascii="Arial" w:cs="Arial" w:eastAsia="Arial" w:hAnsi="Arial"/>
          <w:sz w:val="20"/>
          <w:szCs w:val="20"/>
        </w:rPr>
        <w:t xml:space="preserve">□  Emergency alert button (lone worker safety)</w:t>
      </w:r>
    </w:p>
    <w:p>
      <w:pPr>
        <w:spacing w:after="20" w:before="20"/>
        <w:ind w:left="360"/>
      </w:pPr>
      <w:r>
        <w:rPr>
          <w:rFonts w:ascii="Arial" w:cs="Arial" w:eastAsia="Arial" w:hAnsi="Arial"/>
          <w:sz w:val="20"/>
          <w:szCs w:val="20"/>
        </w:rPr>
        <w:t xml:space="preserve">□  Built-in chat with team leaders / coordinators</w:t>
      </w:r>
    </w:p>
    <w:p>
      <w:pPr>
        <w:spacing w:after="20" w:before="20"/>
        <w:ind w:left="360"/>
      </w:pPr>
      <w:r>
        <w:rPr>
          <w:rFonts w:ascii="Arial" w:cs="Arial" w:eastAsia="Arial" w:hAnsi="Arial"/>
          <w:sz w:val="20"/>
          <w:szCs w:val="20"/>
        </w:rPr>
        <w:t xml:space="preserve">□  Other (please specify): _______________</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B2A49"/>
          <w:sz w:val="22"/>
          <w:szCs w:val="22"/>
        </w:rPr>
        <w:t xml:space="preserve">Q6. </w:t>
      </w:r>
      <w:r>
        <w:rPr>
          <w:rFonts w:ascii="Arial" w:cs="Arial" w:eastAsia="Arial" w:hAnsi="Arial"/>
          <w:b/>
          <w:bCs/>
          <w:sz w:val="22"/>
          <w:szCs w:val="22"/>
        </w:rPr>
        <w:t xml:space="preserve">How do you prefer to log handovers? (Multiple choice)</w:t>
      </w:r>
    </w:p>
    <w:p>
      <w:pPr>
        <w:spacing w:after="100" w:before="0"/>
      </w:pPr>
      <w:r>
        <w:rPr>
          <w:rFonts w:ascii="Arial" w:cs="Arial" w:eastAsia="Arial" w:hAnsi="Arial"/>
          <w:i/>
          <w:iCs/>
          <w:color w:val="666666"/>
          <w:sz w:val="20"/>
          <w:szCs w:val="20"/>
        </w:rPr>
        <w:t xml:space="preserve">Multiple choice — select all that apply</w:t>
      </w:r>
    </w:p>
    <w:p>
      <w:pPr>
        <w:spacing w:after="20" w:before="20"/>
        <w:ind w:left="360"/>
      </w:pPr>
      <w:r>
        <w:rPr>
          <w:rFonts w:ascii="Arial" w:cs="Arial" w:eastAsia="Arial" w:hAnsi="Arial"/>
          <w:sz w:val="20"/>
          <w:szCs w:val="20"/>
        </w:rPr>
        <w:t xml:space="preserve">□  Typing</w:t>
      </w:r>
    </w:p>
    <w:p>
      <w:pPr>
        <w:spacing w:after="20" w:before="20"/>
        <w:ind w:left="360"/>
      </w:pPr>
      <w:r>
        <w:rPr>
          <w:rFonts w:ascii="Arial" w:cs="Arial" w:eastAsia="Arial" w:hAnsi="Arial"/>
          <w:sz w:val="20"/>
          <w:szCs w:val="20"/>
        </w:rPr>
        <w:t xml:space="preserve">□  Speaking (voice note)</w:t>
      </w:r>
    </w:p>
    <w:p>
      <w:pPr>
        <w:spacing w:after="20" w:before="20"/>
        <w:ind w:left="360"/>
      </w:pPr>
      <w:r>
        <w:rPr>
          <w:rFonts w:ascii="Arial" w:cs="Arial" w:eastAsia="Arial" w:hAnsi="Arial"/>
          <w:sz w:val="20"/>
          <w:szCs w:val="20"/>
        </w:rPr>
        <w:t xml:space="preserve">□  Ticking checkboxes</w:t>
      </w:r>
    </w:p>
    <w:p>
      <w:pPr>
        <w:spacing w:after="20" w:before="20"/>
        <w:ind w:left="360"/>
      </w:pPr>
      <w:r>
        <w:rPr>
          <w:rFonts w:ascii="Arial" w:cs="Arial" w:eastAsia="Arial" w:hAnsi="Arial"/>
          <w:sz w:val="20"/>
          <w:szCs w:val="20"/>
        </w:rPr>
        <w:t xml:space="preserve">□  Other (please specify): _______________</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B2A49"/>
          <w:sz w:val="22"/>
          <w:szCs w:val="22"/>
        </w:rPr>
        <w:t xml:space="preserve">Q7. </w:t>
      </w:r>
      <w:r>
        <w:rPr>
          <w:rFonts w:ascii="Arial" w:cs="Arial" w:eastAsia="Arial" w:hAnsi="Arial"/>
          <w:b/>
          <w:bCs/>
          <w:sz w:val="22"/>
          <w:szCs w:val="22"/>
        </w:rPr>
        <w:t xml:space="preserve">Would you feel safer using an app that keeps client details anonymous (e.g., using just a number)?</w:t>
      </w:r>
    </w:p>
    <w:p>
      <w:pPr>
        <w:spacing w:after="100" w:before="0"/>
      </w:pPr>
      <w:r>
        <w:rPr>
          <w:rFonts w:ascii="Arial" w:cs="Arial" w:eastAsia="Arial" w:hAnsi="Arial"/>
          <w:i/>
          <w:iCs/>
          <w:color w:val="666666"/>
          <w:sz w:val="20"/>
          <w:szCs w:val="20"/>
        </w:rPr>
        <w:t xml:space="preserve">Single choice</w:t>
      </w:r>
    </w:p>
    <w:p>
      <w:pPr>
        <w:spacing w:after="20" w:before="20"/>
        <w:ind w:left="360"/>
      </w:pPr>
      <w:r>
        <w:rPr>
          <w:rFonts w:ascii="Arial" w:cs="Arial" w:eastAsia="Arial" w:hAnsi="Arial"/>
          <w:sz w:val="20"/>
          <w:szCs w:val="20"/>
        </w:rPr>
        <w:t xml:space="preserve">□  Yes</w:t>
      </w:r>
    </w:p>
    <w:p>
      <w:pPr>
        <w:spacing w:after="20" w:before="20"/>
        <w:ind w:left="360"/>
      </w:pPr>
      <w:r>
        <w:rPr>
          <w:rFonts w:ascii="Arial" w:cs="Arial" w:eastAsia="Arial" w:hAnsi="Arial"/>
          <w:sz w:val="20"/>
          <w:szCs w:val="20"/>
        </w:rPr>
        <w:t xml:space="preserve">□  No</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B2A49"/>
          <w:sz w:val="22"/>
          <w:szCs w:val="22"/>
        </w:rPr>
        <w:t xml:space="preserve">Q8. </w:t>
      </w:r>
      <w:r>
        <w:rPr>
          <w:rFonts w:ascii="Arial" w:cs="Arial" w:eastAsia="Arial" w:hAnsi="Arial"/>
          <w:b/>
          <w:bCs/>
          <w:sz w:val="22"/>
          <w:szCs w:val="22"/>
        </w:rPr>
        <w:t xml:space="preserve">Would you like to receive regular tips on how to manage your well-being as a carer?</w:t>
      </w:r>
    </w:p>
    <w:p>
      <w:pPr>
        <w:spacing w:after="100" w:before="0"/>
      </w:pPr>
      <w:r>
        <w:rPr>
          <w:rFonts w:ascii="Arial" w:cs="Arial" w:eastAsia="Arial" w:hAnsi="Arial"/>
          <w:i/>
          <w:iCs/>
          <w:color w:val="666666"/>
          <w:sz w:val="20"/>
          <w:szCs w:val="20"/>
        </w:rPr>
        <w:t xml:space="preserve">Single choice</w:t>
      </w:r>
    </w:p>
    <w:p>
      <w:pPr>
        <w:spacing w:after="20" w:before="20"/>
        <w:ind w:left="360"/>
      </w:pPr>
      <w:r>
        <w:rPr>
          <w:rFonts w:ascii="Arial" w:cs="Arial" w:eastAsia="Arial" w:hAnsi="Arial"/>
          <w:sz w:val="20"/>
          <w:szCs w:val="20"/>
        </w:rPr>
        <w:t xml:space="preserve">□  Yes</w:t>
      </w:r>
    </w:p>
    <w:p>
      <w:pPr>
        <w:spacing w:after="20" w:before="20"/>
        <w:ind w:left="360"/>
      </w:pPr>
      <w:r>
        <w:rPr>
          <w:rFonts w:ascii="Arial" w:cs="Arial" w:eastAsia="Arial" w:hAnsi="Arial"/>
          <w:sz w:val="20"/>
          <w:szCs w:val="20"/>
        </w:rPr>
        <w:t xml:space="preserve">□  No</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B2A49"/>
          <w:sz w:val="22"/>
          <w:szCs w:val="22"/>
        </w:rPr>
        <w:t xml:space="preserve">Q9. </w:t>
      </w:r>
      <w:r>
        <w:rPr>
          <w:rFonts w:ascii="Arial" w:cs="Arial" w:eastAsia="Arial" w:hAnsi="Arial"/>
          <w:b/>
          <w:bCs/>
          <w:sz w:val="22"/>
          <w:szCs w:val="22"/>
        </w:rPr>
        <w:t xml:space="preserve">What do you wish technology could do to make your job easier?</w:t>
      </w:r>
    </w:p>
    <w:p>
      <w:pPr>
        <w:spacing w:after="100" w:before="0"/>
      </w:pPr>
      <w:r>
        <w:rPr>
          <w:rFonts w:ascii="Arial" w:cs="Arial" w:eastAsia="Arial" w:hAnsi="Arial"/>
          <w:i/>
          <w:iCs/>
          <w:color w:val="666666"/>
          <w:sz w:val="20"/>
          <w:szCs w:val="20"/>
        </w:rPr>
        <w:t xml:space="preserve">Open-ended paragraph response</w:t>
      </w:r>
    </w:p>
    <w:p>
      <w:pPr>
        <w:spacing w:after="100" w:before="0"/>
        <w:ind w:left="360"/>
      </w:pPr>
      <w:r>
        <w:rPr>
          <w:rFonts w:ascii="Arial" w:cs="Arial" w:eastAsia="Arial" w:hAnsi="Arial"/>
          <w:i/>
          <w:iCs/>
          <w:color w:val="888888"/>
          <w:sz w:val="20"/>
          <w:szCs w:val="20"/>
        </w:rPr>
        <w:t xml:space="preserve">Free text / long answer response field</w:t>
      </w:r>
    </w:p>
    <w:p>
      <w:pPr>
        <w:spacing w:after="0" w:before="0"/>
      </w:pPr>
      <w:r>
        <w:rPr>
          <w:rFonts w:ascii="Arial" w:cs="Arial" w:eastAsia="Arial" w:hAnsi="Arial"/>
          <w:sz w:val="22"/>
          <w:szCs w:val="22"/>
        </w:rPr>
        <w:t xml:space="preserve"/>
      </w:r>
    </w:p>
    <w:p>
      <w:pPr>
        <w:spacing w:after="60" w:before="200"/>
      </w:pPr>
      <w:r>
        <w:rPr>
          <w:rFonts w:ascii="Arial" w:cs="Arial" w:eastAsia="Arial" w:hAnsi="Arial"/>
          <w:b/>
          <w:bCs/>
          <w:color w:val="1A7F7A"/>
          <w:sz w:val="22"/>
          <w:szCs w:val="22"/>
        </w:rPr>
        <w:t xml:space="preserve">End of survey. Thank you for your time.</w:t>
      </w:r>
    </w:p>
    <w:p>
      <w:pPr>
        <w:spacing w:after="180" w:before="0" w:line="276" w:lineRule="auto"/>
        <w:jc w:val="both"/>
      </w:pPr>
      <w:r>
        <w:rPr>
          <w:rFonts w:ascii="Arial" w:cs="Arial" w:eastAsia="Arial" w:hAnsi="Arial"/>
          <w:sz w:val="22"/>
          <w:szCs w:val="22"/>
        </w:rPr>
        <w:t xml:space="preserve">All responses were anonymous. No personally identifiable information was collected. Data were stored securely and handled in accordance with GDPR requirements. The survey was administered via Google Forms and closed after data saturation was assessed at n = 21 responses.</w:t>
      </w:r>
    </w:p>
    <w:p>
      <w:pPr>
        <w:spacing w:after="0" w:before="0"/>
      </w:pPr>
      <w:r>
        <w:rPr>
          <w:rFonts w:ascii="Arial" w:cs="Arial" w:eastAsia="Arial" w:hAnsi="Arial"/>
          <w:sz w:val="22"/>
          <w:szCs w:val="22"/>
        </w:rPr>
        <w:t xml:space="preserve"/>
      </w:r>
    </w:p>
    <w:p>
      <w:pPr>
        <w:spacing w:after="0" w:before="0"/>
      </w:pPr>
      <w:r>
        <w:rPr>
          <w:rFonts w:ascii="Arial" w:cs="Arial" w:eastAsia="Arial" w:hAnsi="Arial"/>
          <w:b/>
          <w:bCs/>
          <w:sz w:val="22"/>
          <w:szCs w:val="22"/>
        </w:rPr>
        <w:t xml:space="preserve">Citation: </w:t>
      </w:r>
      <w:r>
        <w:rPr>
          <w:rFonts w:ascii="Arial" w:cs="Arial" w:eastAsia="Arial" w:hAnsi="Arial"/>
          <w:sz w:val="22"/>
          <w:szCs w:val="22"/>
        </w:rPr>
        <w:t xml:space="preserve">Nwokocha LC. Carer Perspectives on Digital Communication and AI-Enhanced Handovers in Domiciliary Care: A Mixed-Methods Needs Assessment. BMC Health Services Research. 2026 [under review]. Supplementary File 1.</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2026-04-08T13:05:51.493Z</dcterms:created>
  <dcterms:modified xsi:type="dcterms:W3CDTF">2026-04-08T13:05:51.493Z</dcterms:modified>
</cp:coreProperties>
</file>

<file path=docProps/custom.xml><?xml version="1.0" encoding="utf-8"?>
<Properties xmlns="http://schemas.openxmlformats.org/officeDocument/2006/custom-properties" xmlns:vt="http://schemas.openxmlformats.org/officeDocument/2006/docPropsVTypes"/>
</file>