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8193A" w14:textId="3DA91B1A" w:rsidR="00582221" w:rsidRDefault="00582221" w:rsidP="00582221">
      <w:pPr>
        <w:spacing w:before="100" w:beforeAutospacing="1" w:after="100" w:afterAutospacing="1"/>
        <w:rPr>
          <w:b/>
          <w:bCs/>
          <w:lang w:val="en-US"/>
        </w:rPr>
      </w:pPr>
      <w:r>
        <w:rPr>
          <w:b/>
          <w:bCs/>
          <w:lang w:val="en-US"/>
        </w:rPr>
        <w:t>Supplementary material</w:t>
      </w:r>
    </w:p>
    <w:p w14:paraId="0187F46D" w14:textId="003332A0" w:rsidR="00227A21" w:rsidRDefault="00227A21" w:rsidP="00582221">
      <w:pPr>
        <w:spacing w:before="100" w:beforeAutospacing="1" w:after="100" w:afterAutospacing="1"/>
        <w:rPr>
          <w:b/>
          <w:bCs/>
          <w:lang w:val="en-US"/>
        </w:rPr>
      </w:pPr>
      <w:r w:rsidRPr="00227A21">
        <w:rPr>
          <w:b/>
          <w:bCs/>
          <w:lang w:val="en-US"/>
        </w:rPr>
        <w:drawing>
          <wp:inline distT="0" distB="0" distL="0" distR="0" wp14:anchorId="4729D308" wp14:editId="7DC7F3B5">
            <wp:extent cx="5400040" cy="2381250"/>
            <wp:effectExtent l="0" t="0" r="0" b="6350"/>
            <wp:docPr id="1712316856" name="Imagem 1" descr="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16856" name="Imagem 1" descr="Caixa de papelão&#10;&#10;O conteúdo gerado por IA pode estar incorre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525A" w14:textId="648264D0" w:rsidR="00227A21" w:rsidRPr="00455A62" w:rsidRDefault="00227A21" w:rsidP="00227A21">
      <w:pPr>
        <w:pStyle w:val="NormalWeb"/>
        <w:rPr>
          <w:lang w:val="en-US"/>
        </w:rPr>
      </w:pPr>
      <w:r w:rsidRPr="00455A62">
        <w:rPr>
          <w:rStyle w:val="Forte"/>
          <w:rFonts w:eastAsiaTheme="majorEastAsia"/>
          <w:lang w:val="en-US"/>
        </w:rPr>
        <w:t xml:space="preserve">Figure </w:t>
      </w:r>
      <w:r w:rsidR="00E20A04">
        <w:rPr>
          <w:rStyle w:val="Forte"/>
          <w:rFonts w:eastAsiaTheme="majorEastAsia"/>
          <w:lang w:val="en-US"/>
        </w:rPr>
        <w:t>S</w:t>
      </w:r>
      <w:r w:rsidRPr="00455A62">
        <w:rPr>
          <w:rStyle w:val="Forte"/>
          <w:lang w:val="en-US"/>
        </w:rPr>
        <w:t>1</w:t>
      </w:r>
      <w:r w:rsidRPr="00455A62">
        <w:rPr>
          <w:lang w:val="en-US"/>
        </w:rPr>
        <w:t xml:space="preserve">: Representative image of the polyurethane printed model for biofilm tests with </w:t>
      </w:r>
      <w:r w:rsidRPr="00455A62">
        <w:rPr>
          <w:i/>
          <w:iCs/>
          <w:lang w:val="en-US"/>
        </w:rPr>
        <w:t>A. baumannii</w:t>
      </w:r>
    </w:p>
    <w:p w14:paraId="6427B450" w14:textId="77777777" w:rsidR="00227A21" w:rsidRDefault="00227A21" w:rsidP="00582221">
      <w:pPr>
        <w:spacing w:before="100" w:beforeAutospacing="1" w:after="100" w:afterAutospacing="1"/>
        <w:rPr>
          <w:b/>
          <w:bCs/>
          <w:lang w:val="en-US"/>
        </w:rPr>
      </w:pPr>
    </w:p>
    <w:p w14:paraId="4AF7F5B4" w14:textId="77777777" w:rsidR="00610991" w:rsidRDefault="0061099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453198D" w14:textId="298E163D" w:rsidR="00CB73F1" w:rsidRDefault="00CB73F1" w:rsidP="00582221">
      <w:pPr>
        <w:spacing w:before="100" w:beforeAutospacing="1" w:after="100" w:afterAutospacing="1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Figure FTIR</w:t>
      </w:r>
      <w:r w:rsidR="00E20A04">
        <w:rPr>
          <w:b/>
          <w:bCs/>
          <w:lang w:val="en-US"/>
        </w:rPr>
        <w:t xml:space="preserve"> (S2)</w:t>
      </w:r>
      <w:r>
        <w:rPr>
          <w:b/>
          <w:bCs/>
          <w:lang w:val="en-US"/>
        </w:rPr>
        <w:t>:</w:t>
      </w:r>
    </w:p>
    <w:p w14:paraId="20D0451A" w14:textId="660E87FE" w:rsidR="00CB73F1" w:rsidRDefault="00CB73F1" w:rsidP="00582221">
      <w:pPr>
        <w:spacing w:before="100" w:beforeAutospacing="1" w:after="100" w:afterAutospacing="1"/>
        <w:rPr>
          <w:b/>
          <w:bCs/>
          <w:lang w:val="en-US"/>
        </w:rPr>
      </w:pPr>
      <w:r w:rsidRPr="00CB73F1">
        <w:rPr>
          <w:b/>
          <w:bCs/>
          <w:noProof/>
        </w:rPr>
        <w:drawing>
          <wp:inline distT="0" distB="0" distL="0" distR="0" wp14:anchorId="5683FA5B" wp14:editId="0EB1CD0F">
            <wp:extent cx="4761956" cy="6705600"/>
            <wp:effectExtent l="0" t="0" r="635" b="0"/>
            <wp:docPr id="4" name="Imagem 3" descr="Gráfico&#10;&#10;O conteúdo gerado por IA pode estar incorreto.">
              <a:extLst xmlns:a="http://schemas.openxmlformats.org/drawingml/2006/main">
                <a:ext uri="{FF2B5EF4-FFF2-40B4-BE49-F238E27FC236}">
                  <a16:creationId xmlns:a16="http://schemas.microsoft.com/office/drawing/2014/main" id="{5B0F18CB-D5D3-E200-E764-7709052797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Gráfico&#10;&#10;O conteúdo gerado por IA pode estar incorreto.">
                      <a:extLst>
                        <a:ext uri="{FF2B5EF4-FFF2-40B4-BE49-F238E27FC236}">
                          <a16:creationId xmlns:a16="http://schemas.microsoft.com/office/drawing/2014/main" id="{5B0F18CB-D5D3-E200-E764-7709052797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45" cy="67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A3B46" w14:textId="77777777" w:rsidR="00CB73F1" w:rsidRDefault="00CB73F1" w:rsidP="00CB73F1">
      <w:pPr>
        <w:spacing w:before="100" w:beforeAutospacing="1" w:after="100" w:afterAutospacing="1"/>
        <w:rPr>
          <w:lang w:val="en-US"/>
        </w:rPr>
      </w:pPr>
      <w:r w:rsidRPr="008630C9">
        <w:rPr>
          <w:b/>
          <w:bCs/>
          <w:lang w:val="en-US"/>
        </w:rPr>
        <w:t xml:space="preserve">Figure </w:t>
      </w:r>
      <w:r w:rsidRPr="00CB73F1">
        <w:rPr>
          <w:b/>
          <w:bCs/>
          <w:lang w:val="en-US"/>
        </w:rPr>
        <w:t>FTIR</w:t>
      </w:r>
      <w:r w:rsidRPr="008630C9">
        <w:rPr>
          <w:lang w:val="en-US"/>
        </w:rPr>
        <w:t xml:space="preserve">: Hierarchical dendrogram representation of </w:t>
      </w:r>
      <w:r w:rsidRPr="008630C9">
        <w:rPr>
          <w:i/>
          <w:iCs/>
          <w:lang w:val="en-US"/>
        </w:rPr>
        <w:t>A. baumannii</w:t>
      </w:r>
      <w:r w:rsidRPr="008630C9">
        <w:rPr>
          <w:lang w:val="en-US"/>
        </w:rPr>
        <w:t xml:space="preserve"> clones generated by Fourier-Transform Infrared Spectroscopy (FT-IR) using the IR </w:t>
      </w:r>
      <w:proofErr w:type="spellStart"/>
      <w:r w:rsidRPr="008630C9">
        <w:rPr>
          <w:lang w:val="en-US"/>
        </w:rPr>
        <w:t>Biotyper</w:t>
      </w:r>
      <w:proofErr w:type="spellEnd"/>
      <w:r w:rsidRPr="008630C9">
        <w:rPr>
          <w:lang w:val="en-US"/>
        </w:rPr>
        <w:t xml:space="preserve"> (Bruker, Bremen, Germany).</w:t>
      </w:r>
    </w:p>
    <w:p w14:paraId="1E0A383E" w14:textId="77777777" w:rsidR="00CB73F1" w:rsidRDefault="00CB73F1" w:rsidP="00582221">
      <w:pPr>
        <w:spacing w:before="100" w:beforeAutospacing="1" w:after="100" w:afterAutospacing="1"/>
        <w:rPr>
          <w:b/>
          <w:bCs/>
          <w:lang w:val="en-US"/>
        </w:rPr>
      </w:pPr>
    </w:p>
    <w:p w14:paraId="6B9FCD7A" w14:textId="77777777" w:rsidR="00CB73F1" w:rsidRDefault="00CB73F1" w:rsidP="00582221">
      <w:pPr>
        <w:spacing w:before="100" w:beforeAutospacing="1" w:after="100" w:afterAutospacing="1"/>
        <w:rPr>
          <w:b/>
          <w:bCs/>
          <w:lang w:val="en-US"/>
        </w:rPr>
      </w:pPr>
    </w:p>
    <w:p w14:paraId="1F584D56" w14:textId="7F012C29" w:rsidR="00582221" w:rsidRPr="00F96BCF" w:rsidRDefault="00582221" w:rsidP="00582221">
      <w:pPr>
        <w:spacing w:before="100" w:beforeAutospacing="1" w:after="100" w:afterAutospacing="1"/>
        <w:rPr>
          <w:b/>
          <w:bCs/>
          <w:lang w:val="en-US"/>
        </w:rPr>
      </w:pPr>
      <w:r w:rsidRPr="00F96BCF">
        <w:rPr>
          <w:b/>
          <w:noProof/>
          <w:color w:val="212121"/>
          <w:shd w:val="clear" w:color="auto" w:fill="FFFFFF"/>
          <w:lang w:val="en-US"/>
        </w:rPr>
        <w:lastRenderedPageBreak/>
        <w:drawing>
          <wp:inline distT="0" distB="0" distL="0" distR="0" wp14:anchorId="01DF40C2" wp14:editId="1B818E49">
            <wp:extent cx="5351843" cy="4006516"/>
            <wp:effectExtent l="0" t="0" r="0" b="0"/>
            <wp:docPr id="1976525446" name="Imagem 1976525446" descr="Uma imagem contendo Padrão do plano de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25446" name="Imagem 1976525446" descr="Uma imagem contendo Padrão do plano de fun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739" cy="406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9CE8" w14:textId="74EC998C" w:rsidR="00582221" w:rsidRPr="00F96BCF" w:rsidRDefault="00582221" w:rsidP="00582221">
      <w:pPr>
        <w:spacing w:before="100" w:beforeAutospacing="1" w:after="100" w:afterAutospacing="1"/>
        <w:rPr>
          <w:lang w:val="en-US"/>
        </w:rPr>
      </w:pPr>
      <w:r w:rsidRPr="008630C9">
        <w:rPr>
          <w:b/>
          <w:bCs/>
          <w:lang w:val="en-US"/>
        </w:rPr>
        <w:t>Figure</w:t>
      </w:r>
      <w:r w:rsidR="00CB73F1">
        <w:rPr>
          <w:b/>
          <w:bCs/>
          <w:lang w:val="en-US"/>
        </w:rPr>
        <w:t xml:space="preserve"> SEM</w:t>
      </w:r>
      <w:r w:rsidRPr="008630C9">
        <w:rPr>
          <w:lang w:val="en-US"/>
        </w:rPr>
        <w:t>: Scanning electron microscopy of biofilm formation on polyurethane in presence of antibiotics.</w:t>
      </w:r>
    </w:p>
    <w:p w14:paraId="6C71702F" w14:textId="77777777" w:rsidR="00D67595" w:rsidRDefault="00D67595"/>
    <w:sectPr w:rsidR="00D675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21"/>
    <w:rsid w:val="000530B7"/>
    <w:rsid w:val="00091E91"/>
    <w:rsid w:val="001179BB"/>
    <w:rsid w:val="00117F03"/>
    <w:rsid w:val="00131AEE"/>
    <w:rsid w:val="00137B37"/>
    <w:rsid w:val="00163C20"/>
    <w:rsid w:val="00184FF1"/>
    <w:rsid w:val="001A178F"/>
    <w:rsid w:val="001F3B74"/>
    <w:rsid w:val="00204BB0"/>
    <w:rsid w:val="002201DC"/>
    <w:rsid w:val="00223193"/>
    <w:rsid w:val="00225012"/>
    <w:rsid w:val="00227A21"/>
    <w:rsid w:val="0025116A"/>
    <w:rsid w:val="0025195D"/>
    <w:rsid w:val="002718B6"/>
    <w:rsid w:val="00276C8E"/>
    <w:rsid w:val="002C5093"/>
    <w:rsid w:val="002F20B6"/>
    <w:rsid w:val="00312B0E"/>
    <w:rsid w:val="0039504E"/>
    <w:rsid w:val="003A4FD4"/>
    <w:rsid w:val="003B738C"/>
    <w:rsid w:val="003C037A"/>
    <w:rsid w:val="003D4154"/>
    <w:rsid w:val="004121B8"/>
    <w:rsid w:val="00433DC6"/>
    <w:rsid w:val="00456723"/>
    <w:rsid w:val="004A085D"/>
    <w:rsid w:val="00582221"/>
    <w:rsid w:val="005C0157"/>
    <w:rsid w:val="00610991"/>
    <w:rsid w:val="0061422A"/>
    <w:rsid w:val="00640E5A"/>
    <w:rsid w:val="00655A2D"/>
    <w:rsid w:val="0067224D"/>
    <w:rsid w:val="0067749B"/>
    <w:rsid w:val="00677500"/>
    <w:rsid w:val="00696647"/>
    <w:rsid w:val="006A4746"/>
    <w:rsid w:val="006C0082"/>
    <w:rsid w:val="006C53A5"/>
    <w:rsid w:val="00757336"/>
    <w:rsid w:val="00782A07"/>
    <w:rsid w:val="007901EF"/>
    <w:rsid w:val="007967B7"/>
    <w:rsid w:val="007C52BF"/>
    <w:rsid w:val="007C61B8"/>
    <w:rsid w:val="007D2866"/>
    <w:rsid w:val="007D561F"/>
    <w:rsid w:val="007E02D9"/>
    <w:rsid w:val="007E5365"/>
    <w:rsid w:val="007E62C8"/>
    <w:rsid w:val="007F2B74"/>
    <w:rsid w:val="007F627B"/>
    <w:rsid w:val="00816861"/>
    <w:rsid w:val="00847A3D"/>
    <w:rsid w:val="00880E2D"/>
    <w:rsid w:val="008E12B4"/>
    <w:rsid w:val="00930B65"/>
    <w:rsid w:val="009521C2"/>
    <w:rsid w:val="00953225"/>
    <w:rsid w:val="00956696"/>
    <w:rsid w:val="009672AA"/>
    <w:rsid w:val="00976ED9"/>
    <w:rsid w:val="009C15D4"/>
    <w:rsid w:val="009C4870"/>
    <w:rsid w:val="009E2E9B"/>
    <w:rsid w:val="00A2085B"/>
    <w:rsid w:val="00A2194F"/>
    <w:rsid w:val="00A404CE"/>
    <w:rsid w:val="00AA239E"/>
    <w:rsid w:val="00AE03EC"/>
    <w:rsid w:val="00B03545"/>
    <w:rsid w:val="00B41B22"/>
    <w:rsid w:val="00B867B1"/>
    <w:rsid w:val="00B95D6B"/>
    <w:rsid w:val="00BA334E"/>
    <w:rsid w:val="00BD69AA"/>
    <w:rsid w:val="00C0420D"/>
    <w:rsid w:val="00C77CB5"/>
    <w:rsid w:val="00C93F87"/>
    <w:rsid w:val="00CA7679"/>
    <w:rsid w:val="00CB3748"/>
    <w:rsid w:val="00CB50D4"/>
    <w:rsid w:val="00CB7234"/>
    <w:rsid w:val="00CB73F1"/>
    <w:rsid w:val="00D606CE"/>
    <w:rsid w:val="00D67595"/>
    <w:rsid w:val="00E20A04"/>
    <w:rsid w:val="00E24EB4"/>
    <w:rsid w:val="00E457C5"/>
    <w:rsid w:val="00E60243"/>
    <w:rsid w:val="00EA1B02"/>
    <w:rsid w:val="00EB0ACA"/>
    <w:rsid w:val="00F1321A"/>
    <w:rsid w:val="00F33C73"/>
    <w:rsid w:val="00F41985"/>
    <w:rsid w:val="00FB0074"/>
    <w:rsid w:val="00FB00E9"/>
    <w:rsid w:val="00FC110E"/>
    <w:rsid w:val="00FD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84B36"/>
  <w15:chartTrackingRefBased/>
  <w15:docId w15:val="{59B74A8A-E063-2D4D-94E1-6BAB3FD7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221"/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5822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2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22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22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22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22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22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22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22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822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22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822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8222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8222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8222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8222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8222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8222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822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5822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22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5822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82221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58222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82221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58222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2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8222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8222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link w:val="NormalWebChar"/>
    <w:uiPriority w:val="99"/>
    <w:unhideWhenUsed/>
    <w:rsid w:val="00227A21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227A21"/>
    <w:rPr>
      <w:b/>
      <w:bCs/>
    </w:rPr>
  </w:style>
  <w:style w:type="character" w:customStyle="1" w:styleId="NormalWebChar">
    <w:name w:val="Normal (Web) Char"/>
    <w:basedOn w:val="Fontepargpadro"/>
    <w:link w:val="NormalWeb"/>
    <w:uiPriority w:val="99"/>
    <w:rsid w:val="00227A21"/>
    <w:rPr>
      <w:rFonts w:ascii="Times New Roman" w:eastAsia="Times New Roman" w:hAnsi="Times New Roman" w:cs="Times New Roman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69</Words>
  <Characters>377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Francisco Bondan Tuon</dc:creator>
  <cp:keywords/>
  <dc:description/>
  <cp:lastModifiedBy>Felipe Francisco Bondan Tuon</cp:lastModifiedBy>
  <cp:revision>7</cp:revision>
  <dcterms:created xsi:type="dcterms:W3CDTF">2025-06-30T17:49:00Z</dcterms:created>
  <dcterms:modified xsi:type="dcterms:W3CDTF">2025-06-30T21:21:00Z</dcterms:modified>
</cp:coreProperties>
</file>