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6C187" w14:textId="37F55B36" w:rsidR="007B42FB" w:rsidRPr="007B42FB" w:rsidRDefault="007B42FB" w:rsidP="007B42FB">
      <w:pPr>
        <w:pStyle w:val="Heading1"/>
        <w:spacing w:line="360" w:lineRule="auto"/>
      </w:pPr>
      <w:r w:rsidRPr="007B42FB">
        <w:t>Supplementary Figure Legends</w:t>
      </w:r>
    </w:p>
    <w:p w14:paraId="6B1D867E" w14:textId="55CC1690" w:rsidR="007B42FB" w:rsidRPr="007B42FB" w:rsidRDefault="007B42FB" w:rsidP="007B42F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003E118" w14:textId="6D5D222B" w:rsidR="007B42FB" w:rsidRPr="007B42FB" w:rsidRDefault="007B42FB" w:rsidP="007B42F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42FB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 w:rsidR="00654CF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B42FB">
        <w:rPr>
          <w:rFonts w:ascii="Times New Roman" w:hAnsi="Times New Roman" w:cs="Times New Roman"/>
          <w:b/>
          <w:bCs/>
          <w:sz w:val="24"/>
          <w:szCs w:val="24"/>
        </w:rPr>
        <w:t xml:space="preserve">. Confirmation of HMGB1-knockdown by </w:t>
      </w:r>
      <w:r w:rsidR="00796C77">
        <w:rPr>
          <w:rFonts w:ascii="Times New Roman" w:hAnsi="Times New Roman" w:cs="Times New Roman"/>
          <w:b/>
          <w:bCs/>
          <w:sz w:val="24"/>
          <w:szCs w:val="24"/>
        </w:rPr>
        <w:t>immunob</w:t>
      </w:r>
      <w:r w:rsidRPr="007B42FB">
        <w:rPr>
          <w:rFonts w:ascii="Times New Roman" w:hAnsi="Times New Roman" w:cs="Times New Roman"/>
          <w:b/>
          <w:bCs/>
          <w:sz w:val="24"/>
          <w:szCs w:val="24"/>
        </w:rPr>
        <w:t xml:space="preserve">lot. </w:t>
      </w:r>
      <w:r w:rsidRPr="007B42FB">
        <w:rPr>
          <w:rFonts w:ascii="Times New Roman" w:hAnsi="Times New Roman" w:cs="Times New Roman"/>
          <w:sz w:val="24"/>
          <w:szCs w:val="24"/>
        </w:rPr>
        <w:t xml:space="preserve">Cell lysates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7B42FB">
        <w:rPr>
          <w:rFonts w:ascii="Times New Roman" w:hAnsi="Times New Roman" w:cs="Times New Roman"/>
          <w:sz w:val="24"/>
          <w:szCs w:val="24"/>
        </w:rPr>
        <w:t>wild-type (WT) and HMGB1-knockdown (shHMGB1) Huh7 cells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42FB">
        <w:rPr>
          <w:rFonts w:ascii="Times New Roman" w:hAnsi="Times New Roman" w:cs="Times New Roman"/>
          <w:sz w:val="24"/>
          <w:szCs w:val="24"/>
        </w:rPr>
        <w:t xml:space="preserve">were harvested </w:t>
      </w:r>
      <w:r>
        <w:rPr>
          <w:rFonts w:ascii="Times New Roman" w:hAnsi="Times New Roman" w:cs="Times New Roman"/>
          <w:sz w:val="24"/>
          <w:szCs w:val="24"/>
        </w:rPr>
        <w:t xml:space="preserve">and subjected to </w:t>
      </w:r>
      <w:r w:rsidRPr="007B42FB">
        <w:rPr>
          <w:rFonts w:ascii="Times New Roman" w:hAnsi="Times New Roman" w:cs="Times New Roman"/>
          <w:sz w:val="24"/>
          <w:szCs w:val="24"/>
        </w:rPr>
        <w:t xml:space="preserve">Western blot for HMGB1 detection. </w:t>
      </w:r>
    </w:p>
    <w:p w14:paraId="0815F251" w14:textId="1FDF3255" w:rsidR="007B42FB" w:rsidRPr="00CB53C3" w:rsidRDefault="007B42FB" w:rsidP="007B42FB">
      <w:pPr>
        <w:rPr>
          <w:rFonts w:ascii="Times New Roman" w:hAnsi="Times New Roman" w:cs="Times New Roman"/>
          <w:b/>
          <w:bCs/>
        </w:rPr>
      </w:pPr>
    </w:p>
    <w:p w14:paraId="118A7778" w14:textId="77777777" w:rsidR="007B42FB" w:rsidRDefault="007B42FB" w:rsidP="007B42FB">
      <w:pPr>
        <w:rPr>
          <w:rFonts w:ascii="Times New Roman" w:hAnsi="Times New Roman" w:cs="Times New Roman"/>
          <w:b/>
          <w:bCs/>
        </w:rPr>
      </w:pPr>
    </w:p>
    <w:p w14:paraId="0C1097C8" w14:textId="739B92BE" w:rsidR="007B42FB" w:rsidRDefault="007B42FB" w:rsidP="007B42FB">
      <w:pPr>
        <w:rPr>
          <w:rFonts w:ascii="Times New Roman" w:hAnsi="Times New Roman" w:cs="Times New Roman"/>
          <w:b/>
          <w:bCs/>
        </w:rPr>
      </w:pPr>
    </w:p>
    <w:p w14:paraId="325980FB" w14:textId="2EB5DDB3" w:rsidR="007B42FB" w:rsidRDefault="007B42FB" w:rsidP="007B42FB">
      <w:pPr>
        <w:rPr>
          <w:rFonts w:ascii="Times New Roman" w:hAnsi="Times New Roman" w:cs="Times New Roman"/>
          <w:b/>
          <w:bCs/>
        </w:rPr>
      </w:pPr>
    </w:p>
    <w:p w14:paraId="1206DE91" w14:textId="2C951F8B" w:rsidR="007B42FB" w:rsidRDefault="007B42FB" w:rsidP="007B42FB">
      <w:pPr>
        <w:rPr>
          <w:rFonts w:ascii="Times New Roman" w:hAnsi="Times New Roman" w:cs="Times New Roman"/>
          <w:b/>
          <w:bCs/>
        </w:rPr>
      </w:pPr>
    </w:p>
    <w:p w14:paraId="6FE7DA2E" w14:textId="2CAA09E1" w:rsidR="007B42FB" w:rsidRDefault="007B42FB" w:rsidP="007B42FB">
      <w:pPr>
        <w:rPr>
          <w:rFonts w:ascii="Times New Roman" w:hAnsi="Times New Roman" w:cs="Times New Roman"/>
          <w:b/>
          <w:bCs/>
        </w:rPr>
      </w:pPr>
    </w:p>
    <w:p w14:paraId="1249B743" w14:textId="3108337F" w:rsidR="007B42FB" w:rsidRDefault="007B42FB" w:rsidP="007B42FB">
      <w:pPr>
        <w:rPr>
          <w:rFonts w:ascii="Times New Roman" w:hAnsi="Times New Roman" w:cs="Times New Roman"/>
          <w:b/>
          <w:bCs/>
        </w:rPr>
      </w:pPr>
    </w:p>
    <w:p w14:paraId="6893719F" w14:textId="2C38EDA2" w:rsidR="006B723C" w:rsidRDefault="006B723C" w:rsidP="00654CFD">
      <w:pPr>
        <w:rPr>
          <w:rFonts w:ascii="Times New Roman" w:hAnsi="Times New Roman" w:cs="Times New Roman"/>
          <w:b/>
          <w:bCs/>
        </w:rPr>
      </w:pPr>
    </w:p>
    <w:p w14:paraId="1F0132F3" w14:textId="0C0C589E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50B04BB0" w14:textId="165471D0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409EE7FE" w14:textId="2B36D44A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717AECA0" w14:textId="13D4BCD9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635D9B16" w14:textId="1913750F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1A7E80AA" w14:textId="021AC6CA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5848DC5E" w14:textId="7E3AE9B3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352469EB" w14:textId="510039CE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10B68116" w14:textId="4482D606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6A598463" w14:textId="0738AC80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243E5882" w14:textId="06D63AF0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639FB625" w14:textId="011B82AF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177133DE" w14:textId="6CDF7947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543C95E3" w14:textId="334EF5B7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7735358F" w14:textId="4F54A51C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7D4F0E3E" w14:textId="5CE25004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71248E14" w14:textId="226B934C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13FE922B" w14:textId="283A4102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5DDCA4D8" w14:textId="74ACD85E" w:rsidR="00654CFD" w:rsidRDefault="00654CFD" w:rsidP="00654CFD">
      <w:pPr>
        <w:rPr>
          <w:rFonts w:ascii="Times New Roman" w:hAnsi="Times New Roman" w:cs="Times New Roman"/>
          <w:b/>
          <w:bCs/>
        </w:rPr>
      </w:pPr>
    </w:p>
    <w:p w14:paraId="25F58F8D" w14:textId="77777777" w:rsidR="00654CFD" w:rsidRDefault="00654CFD" w:rsidP="00654CFD">
      <w:pPr>
        <w:rPr>
          <w:noProof/>
        </w:rPr>
      </w:pPr>
    </w:p>
    <w:p w14:paraId="4552CA9E" w14:textId="75C6D983" w:rsidR="00544260" w:rsidRDefault="00294E36" w:rsidP="00294E36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E938340" wp14:editId="3FBE8DD6">
            <wp:extent cx="3115774" cy="200025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21144" cy="2003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1A286" w14:textId="6094BB2E" w:rsidR="00294E36" w:rsidRPr="00294E36" w:rsidRDefault="00294E36" w:rsidP="00294E36"/>
    <w:p w14:paraId="44DDBF02" w14:textId="09F58DC4" w:rsidR="00294E36" w:rsidRPr="00CB53C3" w:rsidRDefault="00294E36" w:rsidP="00294E36">
      <w:pPr>
        <w:rPr>
          <w:b/>
          <w:bCs/>
          <w:noProof/>
        </w:rPr>
      </w:pPr>
    </w:p>
    <w:p w14:paraId="2C4C4A1B" w14:textId="1D9810B9" w:rsidR="00294E36" w:rsidRPr="00CB53C3" w:rsidRDefault="00294E36" w:rsidP="00294E36">
      <w:pPr>
        <w:jc w:val="center"/>
        <w:rPr>
          <w:rFonts w:ascii="Times New Roman" w:hAnsi="Times New Roman" w:cs="Times New Roman"/>
          <w:b/>
          <w:bCs/>
        </w:rPr>
      </w:pPr>
      <w:r w:rsidRPr="00CB53C3">
        <w:rPr>
          <w:rFonts w:ascii="Times New Roman" w:hAnsi="Times New Roman" w:cs="Times New Roman"/>
          <w:b/>
          <w:bCs/>
        </w:rPr>
        <w:t>Supplementary figure S</w:t>
      </w:r>
      <w:r w:rsidR="00654CFD">
        <w:rPr>
          <w:rFonts w:ascii="Times New Roman" w:hAnsi="Times New Roman" w:cs="Times New Roman"/>
          <w:b/>
          <w:bCs/>
        </w:rPr>
        <w:t>1</w:t>
      </w:r>
      <w:r w:rsidRPr="00CB53C3">
        <w:rPr>
          <w:rFonts w:ascii="Times New Roman" w:hAnsi="Times New Roman" w:cs="Times New Roman"/>
          <w:b/>
          <w:bCs/>
        </w:rPr>
        <w:t>. Confirmation of HMGB1-knockdown by</w:t>
      </w:r>
      <w:r w:rsidR="00876323">
        <w:rPr>
          <w:rFonts w:ascii="Times New Roman" w:hAnsi="Times New Roman" w:cs="Times New Roman"/>
          <w:b/>
          <w:bCs/>
        </w:rPr>
        <w:t xml:space="preserve"> immunob</w:t>
      </w:r>
      <w:r w:rsidRPr="00CB53C3">
        <w:rPr>
          <w:rFonts w:ascii="Times New Roman" w:hAnsi="Times New Roman" w:cs="Times New Roman"/>
          <w:b/>
          <w:bCs/>
        </w:rPr>
        <w:t>lot</w:t>
      </w:r>
      <w:r w:rsidR="007B42FB">
        <w:rPr>
          <w:rFonts w:ascii="Times New Roman" w:hAnsi="Times New Roman" w:cs="Times New Roman"/>
          <w:b/>
          <w:bCs/>
        </w:rPr>
        <w:t>.</w:t>
      </w:r>
    </w:p>
    <w:p w14:paraId="2EAB9220" w14:textId="0711B0AB" w:rsidR="006B723C" w:rsidRDefault="006B723C" w:rsidP="00294E36">
      <w:pPr>
        <w:jc w:val="center"/>
        <w:rPr>
          <w:rFonts w:ascii="Times New Roman" w:hAnsi="Times New Roman" w:cs="Times New Roman"/>
          <w:b/>
          <w:bCs/>
        </w:rPr>
      </w:pPr>
    </w:p>
    <w:p w14:paraId="4CB337D5" w14:textId="1271CA90" w:rsidR="006B723C" w:rsidRDefault="006B723C" w:rsidP="00294E36">
      <w:pPr>
        <w:jc w:val="center"/>
        <w:rPr>
          <w:rFonts w:ascii="Times New Roman" w:hAnsi="Times New Roman" w:cs="Times New Roman"/>
          <w:b/>
          <w:bCs/>
        </w:rPr>
      </w:pPr>
    </w:p>
    <w:p w14:paraId="3274A42B" w14:textId="3FCAE5C1" w:rsidR="006B723C" w:rsidRDefault="006B723C" w:rsidP="00294E36">
      <w:pPr>
        <w:jc w:val="center"/>
        <w:rPr>
          <w:rFonts w:ascii="Times New Roman" w:hAnsi="Times New Roman" w:cs="Times New Roman"/>
          <w:b/>
          <w:bCs/>
        </w:rPr>
      </w:pPr>
    </w:p>
    <w:p w14:paraId="65DCF8AC" w14:textId="693CDD56" w:rsidR="006B723C" w:rsidRDefault="006B723C" w:rsidP="00294E36">
      <w:pPr>
        <w:jc w:val="center"/>
        <w:rPr>
          <w:rFonts w:ascii="Times New Roman" w:hAnsi="Times New Roman" w:cs="Times New Roman"/>
          <w:b/>
          <w:bCs/>
        </w:rPr>
      </w:pPr>
    </w:p>
    <w:p w14:paraId="5F0419F0" w14:textId="3B63E308" w:rsidR="006B723C" w:rsidRDefault="006B723C" w:rsidP="00294E36">
      <w:pPr>
        <w:jc w:val="center"/>
        <w:rPr>
          <w:rFonts w:ascii="Times New Roman" w:hAnsi="Times New Roman" w:cs="Times New Roman"/>
          <w:b/>
          <w:bCs/>
        </w:rPr>
      </w:pPr>
    </w:p>
    <w:p w14:paraId="02097164" w14:textId="3F4FC7BE" w:rsidR="006B723C" w:rsidRDefault="006B723C" w:rsidP="00294E36">
      <w:pPr>
        <w:jc w:val="center"/>
        <w:rPr>
          <w:rFonts w:ascii="Times New Roman" w:hAnsi="Times New Roman" w:cs="Times New Roman"/>
          <w:b/>
          <w:bCs/>
        </w:rPr>
      </w:pPr>
    </w:p>
    <w:p w14:paraId="72AEA9A0" w14:textId="31AE5BA8" w:rsidR="006B723C" w:rsidRDefault="006B723C" w:rsidP="00294E36">
      <w:pPr>
        <w:jc w:val="center"/>
        <w:rPr>
          <w:rFonts w:ascii="Times New Roman" w:hAnsi="Times New Roman" w:cs="Times New Roman"/>
          <w:b/>
          <w:bCs/>
        </w:rPr>
      </w:pPr>
    </w:p>
    <w:p w14:paraId="0596B2E0" w14:textId="77777777" w:rsidR="006B723C" w:rsidRPr="00294E36" w:rsidRDefault="006B723C" w:rsidP="00294E36">
      <w:pPr>
        <w:jc w:val="center"/>
        <w:rPr>
          <w:rFonts w:ascii="Times New Roman" w:hAnsi="Times New Roman" w:cs="Times New Roman"/>
          <w:b/>
          <w:bCs/>
        </w:rPr>
      </w:pPr>
    </w:p>
    <w:sectPr w:rsidR="006B723C" w:rsidRPr="00294E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E36"/>
    <w:rsid w:val="00294E36"/>
    <w:rsid w:val="00544260"/>
    <w:rsid w:val="00654CFD"/>
    <w:rsid w:val="006B723C"/>
    <w:rsid w:val="00796C77"/>
    <w:rsid w:val="007B42FB"/>
    <w:rsid w:val="00876323"/>
    <w:rsid w:val="00CB5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6F919"/>
  <w15:chartTrackingRefBased/>
  <w15:docId w15:val="{80F33D85-5B5C-4DE2-912B-9A3B257FC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B42FB"/>
    <w:pPr>
      <w:keepNext/>
      <w:spacing w:after="0" w:line="48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B42FB"/>
    <w:rPr>
      <w:rFonts w:ascii="Times New Roman" w:eastAsia="Times New Roman" w:hAnsi="Times New Roman" w:cs="Times New Roman"/>
      <w:b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chin</dc:creator>
  <cp:keywords/>
  <dc:description/>
  <cp:lastModifiedBy>irene chin</cp:lastModifiedBy>
  <cp:revision>7</cp:revision>
  <dcterms:created xsi:type="dcterms:W3CDTF">2021-06-28T09:03:00Z</dcterms:created>
  <dcterms:modified xsi:type="dcterms:W3CDTF">2021-09-16T09:07:00Z</dcterms:modified>
</cp:coreProperties>
</file>