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F5CED" w14:textId="77777777" w:rsidR="00E53E61" w:rsidRPr="008B0A0D" w:rsidRDefault="00E53E61" w:rsidP="00E53E61">
      <w:pPr>
        <w:ind w:firstLineChars="200" w:firstLine="400"/>
        <w:rPr>
          <w:rFonts w:ascii="Arial" w:hAnsi="Arial" w:cs="Arial"/>
          <w:b/>
          <w:bCs/>
          <w:sz w:val="20"/>
          <w:szCs w:val="20"/>
        </w:rPr>
      </w:pPr>
      <w:r w:rsidRPr="008B0A0D">
        <w:rPr>
          <w:rFonts w:ascii="Arial" w:hAnsi="Arial" w:cs="Arial"/>
          <w:b/>
          <w:bCs/>
          <w:sz w:val="20"/>
          <w:szCs w:val="20"/>
        </w:rPr>
        <w:t>Supplementary Information</w:t>
      </w:r>
    </w:p>
    <w:p w14:paraId="5F9C9915" w14:textId="77777777" w:rsidR="00E53E61" w:rsidRDefault="00E53E61" w:rsidP="00E53E61">
      <w:pPr>
        <w:ind w:firstLineChars="200" w:firstLine="400"/>
        <w:rPr>
          <w:rFonts w:ascii="Arial" w:hAnsi="Arial" w:cs="Arial"/>
          <w:b/>
          <w:bCs/>
          <w:sz w:val="20"/>
          <w:szCs w:val="20"/>
        </w:rPr>
      </w:pPr>
    </w:p>
    <w:p w14:paraId="15A9A22F" w14:textId="77777777" w:rsidR="00E53E61" w:rsidRDefault="00E53E61" w:rsidP="00E53E61">
      <w:pPr>
        <w:ind w:firstLineChars="200" w:firstLine="400"/>
        <w:rPr>
          <w:rFonts w:ascii="Arial" w:hAnsi="Arial" w:cs="Arial"/>
          <w:b/>
          <w:bCs/>
          <w:sz w:val="20"/>
          <w:szCs w:val="20"/>
        </w:rPr>
      </w:pPr>
    </w:p>
    <w:p w14:paraId="27BFA511" w14:textId="77777777" w:rsidR="00E53E61" w:rsidRPr="008B0A0D" w:rsidRDefault="00E53E61" w:rsidP="00E53E61">
      <w:pPr>
        <w:rPr>
          <w:rFonts w:ascii="Arial" w:hAnsi="Arial" w:cs="Arial"/>
          <w:b/>
          <w:bCs/>
          <w:sz w:val="20"/>
          <w:szCs w:val="20"/>
        </w:rPr>
      </w:pPr>
    </w:p>
    <w:p w14:paraId="7E2C354B" w14:textId="53E7A726" w:rsidR="00E53E61" w:rsidRPr="008B0A0D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8B0A0D"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9B7A90">
        <w:rPr>
          <w:rFonts w:ascii="Times New Roman" w:hAnsi="Times New Roman" w:cs="Times New Roman" w:hint="eastAsia"/>
          <w:sz w:val="20"/>
          <w:szCs w:val="20"/>
        </w:rPr>
        <w:t>T</w:t>
      </w:r>
      <w:r w:rsidRPr="008B0A0D">
        <w:rPr>
          <w:rFonts w:ascii="Times New Roman" w:hAnsi="Times New Roman" w:cs="Times New Roman"/>
          <w:sz w:val="20"/>
          <w:szCs w:val="20"/>
        </w:rPr>
        <w:t>able1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8B0A0D">
        <w:rPr>
          <w:rFonts w:ascii="Times New Roman" w:hAnsi="Times New Roman" w:cs="Times New Roman"/>
          <w:sz w:val="20"/>
          <w:szCs w:val="20"/>
        </w:rPr>
        <w:t>Comparison of basic information between healthy controls and asthmatic patients</w:t>
      </w:r>
    </w:p>
    <w:tbl>
      <w:tblPr>
        <w:tblW w:w="8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2072"/>
        <w:gridCol w:w="2413"/>
        <w:gridCol w:w="1949"/>
      </w:tblGrid>
      <w:tr w:rsidR="00E53E61" w:rsidRPr="008B0A0D" w14:paraId="22FDA406" w14:textId="77777777" w:rsidTr="0078449F">
        <w:trPr>
          <w:trHeight w:val="367"/>
        </w:trPr>
        <w:tc>
          <w:tcPr>
            <w:tcW w:w="23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1058053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0" w:name="OLE_LINK25"/>
          </w:p>
        </w:tc>
        <w:tc>
          <w:tcPr>
            <w:tcW w:w="20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B18B037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control</w:t>
            </w:r>
            <w:r w:rsidRPr="008B0A0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(n=77)</w:t>
            </w:r>
          </w:p>
        </w:tc>
        <w:tc>
          <w:tcPr>
            <w:tcW w:w="24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2D1370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asthma(n=199)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54F6C62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</w:p>
        </w:tc>
      </w:tr>
      <w:tr w:rsidR="00E53E61" w:rsidRPr="008B0A0D" w14:paraId="4F36943C" w14:textId="77777777" w:rsidTr="0078449F">
        <w:trPr>
          <w:trHeight w:val="367"/>
        </w:trPr>
        <w:tc>
          <w:tcPr>
            <w:tcW w:w="237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78A4B66" w14:textId="77777777" w:rsidR="00E53E61" w:rsidRPr="008B0A0D" w:rsidRDefault="00E53E61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bookmarkStart w:id="1" w:name="_Hlk192429728"/>
            <w:r w:rsidRPr="008B0A0D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F/M</w:t>
            </w:r>
          </w:p>
        </w:tc>
        <w:tc>
          <w:tcPr>
            <w:tcW w:w="207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F7B845D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26/51</w:t>
            </w:r>
          </w:p>
        </w:tc>
        <w:tc>
          <w:tcPr>
            <w:tcW w:w="241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091A474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44/155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E5EA040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0.06</w:t>
            </w:r>
          </w:p>
        </w:tc>
      </w:tr>
      <w:bookmarkEnd w:id="1"/>
      <w:tr w:rsidR="00E53E61" w:rsidRPr="008B0A0D" w14:paraId="091C8F43" w14:textId="77777777" w:rsidTr="0078449F">
        <w:trPr>
          <w:trHeight w:val="367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BE1AB98" w14:textId="77777777" w:rsidR="00E53E61" w:rsidRPr="008B0A0D" w:rsidRDefault="00E53E61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B80D258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62.18±10.79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81231A4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62.82±12.55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D0738D8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0.31</w:t>
            </w:r>
          </w:p>
        </w:tc>
      </w:tr>
      <w:tr w:rsidR="00E53E61" w:rsidRPr="008B0A0D" w14:paraId="75E1E973" w14:textId="77777777" w:rsidTr="0078449F">
        <w:trPr>
          <w:trHeight w:val="367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7B0BA2F" w14:textId="77777777" w:rsidR="00E53E61" w:rsidRPr="008B0A0D" w:rsidRDefault="00E53E61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BMI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1E3636F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24.96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±3.15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B6A624E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24.42±3.78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B4A2107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</w:t>
            </w:r>
          </w:p>
        </w:tc>
      </w:tr>
      <w:tr w:rsidR="00E53E61" w:rsidRPr="008B0A0D" w14:paraId="2B01543F" w14:textId="77777777" w:rsidTr="0078449F">
        <w:trPr>
          <w:trHeight w:val="367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6C5CDCC" w14:textId="77777777" w:rsidR="00E53E61" w:rsidRPr="008B0A0D" w:rsidRDefault="00E53E61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Peripheral Blood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D74F00A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A297CE3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4A8CE5C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53E61" w:rsidRPr="008B0A0D" w14:paraId="6A41BA23" w14:textId="77777777" w:rsidTr="0078449F">
        <w:trPr>
          <w:trHeight w:val="343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D09D0E5" w14:textId="77777777" w:rsidR="00E53E61" w:rsidRPr="008B0A0D" w:rsidRDefault="00E53E61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Leukocyte count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C9FE37E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7.65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±3.63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CE72DD2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7.72±3.60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BD58AFD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0.65</w:t>
            </w:r>
          </w:p>
        </w:tc>
      </w:tr>
      <w:tr w:rsidR="00E53E61" w:rsidRPr="008B0A0D" w14:paraId="5F60F618" w14:textId="77777777" w:rsidTr="0078449F">
        <w:trPr>
          <w:trHeight w:val="343"/>
        </w:trPr>
        <w:tc>
          <w:tcPr>
            <w:tcW w:w="23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68ED3B0" w14:textId="77777777" w:rsidR="00E53E61" w:rsidRPr="008B0A0D" w:rsidRDefault="00E53E61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Neutrophil count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05BF442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5.51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±3.67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2B6626A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6.04</w:t>
            </w:r>
            <w:r w:rsidRPr="008B0A0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±7.91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9EA5F90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0.85</w:t>
            </w:r>
          </w:p>
        </w:tc>
      </w:tr>
      <w:tr w:rsidR="00E53E61" w:rsidRPr="008B0A0D" w14:paraId="551319EF" w14:textId="77777777" w:rsidTr="0078449F">
        <w:trPr>
          <w:trHeight w:val="367"/>
        </w:trPr>
        <w:tc>
          <w:tcPr>
            <w:tcW w:w="237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5CDEE4E" w14:textId="77777777" w:rsidR="00E53E61" w:rsidRPr="008B0A0D" w:rsidRDefault="00E53E61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Eosinophil count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83BFC47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0.13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±0.17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04A16BE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0.34±0.79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55766E5" w14:textId="77777777" w:rsidR="00E53E61" w:rsidRPr="008B0A0D" w:rsidRDefault="00E53E61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&lt;</w:t>
            </w: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Pr="008B0A0D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bookmarkEnd w:id="0"/>
    <w:p w14:paraId="58D6CF3F" w14:textId="77777777" w:rsidR="00E53E61" w:rsidRPr="008B0A0D" w:rsidRDefault="00E53E61" w:rsidP="00E53E61">
      <w:pPr>
        <w:pStyle w:val="af2"/>
        <w:spacing w:before="0" w:beforeAutospacing="0" w:after="0" w:afterAutospacing="0"/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</w:pPr>
      <w:r w:rsidRPr="008B0A0D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Definition of abbreviations: control=healthy control group; F/M=female/male; BMI = body mass index; Data are mean ± SD</w:t>
      </w:r>
      <w:r w:rsidRPr="008B0A0D">
        <w:rPr>
          <w:rFonts w:ascii="Times New Roman" w:eastAsiaTheme="minorEastAsia" w:hAnsi="Times New Roman" w:cs="Times New Roman" w:hint="eastAsia"/>
          <w:color w:val="000000" w:themeColor="text1"/>
          <w:kern w:val="24"/>
          <w:sz w:val="20"/>
          <w:szCs w:val="20"/>
        </w:rPr>
        <w:t xml:space="preserve">, </w:t>
      </w:r>
      <w:r w:rsidRPr="008B0A0D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 xml:space="preserve">chi-square test was used in gender, other data were analyzed </w:t>
      </w:r>
      <w:proofErr w:type="gramStart"/>
      <w:r w:rsidRPr="008B0A0D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by  Mann</w:t>
      </w:r>
      <w:proofErr w:type="gramEnd"/>
      <w:r w:rsidRPr="008B0A0D">
        <w:rPr>
          <w:rFonts w:ascii="Times New Roman" w:eastAsiaTheme="minorEastAsia" w:hAnsi="Times New Roman" w:cs="Times New Roman" w:hint="eastAsia"/>
          <w:color w:val="000000" w:themeColor="text1"/>
          <w:kern w:val="24"/>
          <w:sz w:val="20"/>
          <w:szCs w:val="20"/>
        </w:rPr>
        <w:t>-</w:t>
      </w:r>
      <w:r w:rsidRPr="008B0A0D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Whitney test or student’s test(t-test).</w:t>
      </w:r>
    </w:p>
    <w:p w14:paraId="19B4D9C0" w14:textId="77777777" w:rsidR="00E53E61" w:rsidRDefault="00E53E61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A125711" w14:textId="77777777" w:rsidR="00E53E61" w:rsidRDefault="00E53E61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6AE79EC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77CA630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DBB3B76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807C982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6D710E3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0F1EC450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131BB7D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657687E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03496D11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24E57A4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65083DE3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C4644FD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6CEBCB3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327346B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0D4BA0A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75CBB3D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06FDFD4C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D0FBF67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8B8BB7A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56E1939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E30695D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6AA7CE1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730E36E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EA34A02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49B11E3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AB43394" w14:textId="3C358D89" w:rsidR="009B7A90" w:rsidRPr="004554D7" w:rsidRDefault="009B7A90" w:rsidP="009B7A90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>
        <w:rPr>
          <w:rFonts w:ascii="Times New Roman" w:hAnsi="Times New Roman" w:cs="Times New Roman" w:hint="eastAsia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able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2. </w:t>
      </w:r>
      <w:r w:rsidRPr="008B0A0D">
        <w:rPr>
          <w:rFonts w:ascii="Times New Roman" w:hAnsi="Times New Roman" w:cs="Times New Roman"/>
          <w:sz w:val="20"/>
          <w:szCs w:val="20"/>
        </w:rPr>
        <w:t xml:space="preserve">basic information </w:t>
      </w:r>
      <w:r>
        <w:rPr>
          <w:rFonts w:ascii="Times New Roman" w:hAnsi="Times New Roman" w:cs="Times New Roman" w:hint="eastAsia"/>
          <w:sz w:val="20"/>
          <w:szCs w:val="20"/>
        </w:rPr>
        <w:t xml:space="preserve">of </w:t>
      </w:r>
      <w:r w:rsidRPr="004554D7">
        <w:rPr>
          <w:rFonts w:ascii="Times New Roman" w:hAnsi="Times New Roman" w:cs="Times New Roman" w:hint="eastAsia"/>
          <w:sz w:val="20"/>
          <w:szCs w:val="20"/>
        </w:rPr>
        <w:t>validation set</w:t>
      </w:r>
    </w:p>
    <w:tbl>
      <w:tblPr>
        <w:tblW w:w="88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01"/>
        <w:gridCol w:w="2413"/>
        <w:gridCol w:w="1949"/>
      </w:tblGrid>
      <w:tr w:rsidR="009B7A90" w:rsidRPr="008B0A0D" w14:paraId="61EBF25D" w14:textId="77777777" w:rsidTr="0078449F">
        <w:trPr>
          <w:trHeight w:val="367"/>
        </w:trPr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2B75A8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4D6D0C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non-PAL asthma</w:t>
            </w:r>
            <w:r w:rsidRPr="008B0A0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39</w:t>
            </w:r>
            <w:r w:rsidRPr="008B0A0D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95D35FC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PAL </w:t>
            </w: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asthma(n=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51</w:t>
            </w: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ECC91B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P </w:t>
            </w:r>
          </w:p>
        </w:tc>
      </w:tr>
      <w:tr w:rsidR="009B7A90" w:rsidRPr="008B0A0D" w14:paraId="090F040D" w14:textId="77777777" w:rsidTr="0078449F">
        <w:trPr>
          <w:trHeight w:val="367"/>
        </w:trPr>
        <w:tc>
          <w:tcPr>
            <w:tcW w:w="1843" w:type="dxa"/>
            <w:tcBorders>
              <w:top w:val="single" w:sz="8" w:space="0" w:color="000000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3BDC6A8" w14:textId="77777777" w:rsidR="009B7A90" w:rsidRPr="00860B98" w:rsidRDefault="009B7A90" w:rsidP="0078449F">
            <w:pPr>
              <w:widowControl/>
              <w:jc w:val="left"/>
              <w:rPr>
                <w:rFonts w:ascii="Times New Roman" w:eastAsia="等线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860B98">
              <w:rPr>
                <w:rFonts w:ascii="Times New Roman" w:eastAsia="等线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F/M</w:t>
            </w:r>
          </w:p>
        </w:tc>
        <w:tc>
          <w:tcPr>
            <w:tcW w:w="2601" w:type="dxa"/>
            <w:tcBorders>
              <w:top w:val="single" w:sz="8" w:space="0" w:color="000000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27AF1F4" w14:textId="77777777" w:rsidR="009B7A90" w:rsidRPr="00860B98" w:rsidRDefault="009B7A90" w:rsidP="0078449F">
            <w:pPr>
              <w:widowControl/>
              <w:jc w:val="center"/>
              <w:rPr>
                <w:rFonts w:ascii="Times New Roman" w:eastAsia="等线" w:hAnsi="Times New Roman" w:cs="Times New Roman"/>
                <w:color w:val="0D0D0D" w:themeColor="text1" w:themeTint="F2"/>
                <w:sz w:val="20"/>
                <w:szCs w:val="20"/>
              </w:rPr>
            </w:pPr>
            <w:r w:rsidRPr="00860B98">
              <w:rPr>
                <w:rFonts w:ascii="Times New Roman" w:eastAsia="等线" w:hAnsi="Times New Roman" w:cs="Times New Roman" w:hint="eastAsia"/>
                <w:color w:val="0D0D0D" w:themeColor="text1" w:themeTint="F2"/>
                <w:sz w:val="20"/>
                <w:szCs w:val="20"/>
              </w:rPr>
              <w:t>21</w:t>
            </w:r>
            <w:r w:rsidRPr="00860B98">
              <w:rPr>
                <w:rFonts w:ascii="Times New Roman" w:eastAsia="等线" w:hAnsi="Times New Roman" w:cs="Times New Roman"/>
                <w:color w:val="0D0D0D" w:themeColor="text1" w:themeTint="F2"/>
                <w:sz w:val="20"/>
                <w:szCs w:val="20"/>
              </w:rPr>
              <w:t>/</w:t>
            </w:r>
            <w:r w:rsidRPr="00860B98">
              <w:rPr>
                <w:rFonts w:ascii="Times New Roman" w:eastAsia="等线" w:hAnsi="Times New Roman" w:cs="Times New Roman" w:hint="eastAsia"/>
                <w:color w:val="0D0D0D" w:themeColor="text1" w:themeTint="F2"/>
                <w:sz w:val="20"/>
                <w:szCs w:val="20"/>
              </w:rPr>
              <w:t>18</w:t>
            </w:r>
          </w:p>
        </w:tc>
        <w:tc>
          <w:tcPr>
            <w:tcW w:w="2413" w:type="dxa"/>
            <w:tcBorders>
              <w:top w:val="single" w:sz="8" w:space="0" w:color="000000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1A0C5BB" w14:textId="77777777" w:rsidR="009B7A90" w:rsidRPr="00860B98" w:rsidRDefault="009B7A90" w:rsidP="0078449F">
            <w:pPr>
              <w:widowControl/>
              <w:jc w:val="center"/>
              <w:rPr>
                <w:rFonts w:ascii="Times New Roman" w:eastAsia="等线" w:hAnsi="Times New Roman" w:cs="Times New Roman"/>
                <w:color w:val="0D0D0D" w:themeColor="text1" w:themeTint="F2"/>
                <w:kern w:val="0"/>
                <w:sz w:val="20"/>
                <w:szCs w:val="20"/>
              </w:rPr>
            </w:pPr>
            <w:r w:rsidRPr="00860B98">
              <w:rPr>
                <w:rFonts w:ascii="Times New Roman" w:eastAsia="等线" w:hAnsi="Times New Roman" w:cs="Times New Roman" w:hint="eastAsia"/>
                <w:color w:val="0D0D0D" w:themeColor="text1" w:themeTint="F2"/>
                <w:kern w:val="0"/>
                <w:sz w:val="20"/>
                <w:szCs w:val="20"/>
              </w:rPr>
              <w:t>29</w:t>
            </w:r>
            <w:r w:rsidRPr="00860B98">
              <w:rPr>
                <w:rFonts w:ascii="Times New Roman" w:eastAsia="等线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/</w:t>
            </w:r>
            <w:r w:rsidRPr="00860B98">
              <w:rPr>
                <w:rFonts w:ascii="Times New Roman" w:eastAsia="等线" w:hAnsi="Times New Roman" w:cs="Times New Roman" w:hint="eastAsia"/>
                <w:color w:val="0D0D0D" w:themeColor="text1" w:themeTint="F2"/>
                <w:kern w:val="0"/>
                <w:sz w:val="20"/>
                <w:szCs w:val="20"/>
              </w:rPr>
              <w:t>22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FCE513A" w14:textId="77777777" w:rsidR="009B7A90" w:rsidRPr="00824057" w:rsidRDefault="009B7A90" w:rsidP="0078449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B399E">
              <w:rPr>
                <w:rFonts w:ascii="Times New Roman" w:eastAsia="等线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0.</w:t>
            </w:r>
            <w:r w:rsidRPr="00AB399E">
              <w:rPr>
                <w:rFonts w:ascii="Times New Roman" w:eastAsia="等线" w:hAnsi="Times New Roman" w:cs="Times New Roman" w:hint="eastAsia"/>
                <w:color w:val="0D0D0D" w:themeColor="text1" w:themeTint="F2"/>
                <w:kern w:val="0"/>
                <w:sz w:val="20"/>
                <w:szCs w:val="20"/>
              </w:rPr>
              <w:t>78</w:t>
            </w:r>
          </w:p>
        </w:tc>
      </w:tr>
      <w:tr w:rsidR="009B7A90" w:rsidRPr="008B0A0D" w14:paraId="385AEA8E" w14:textId="77777777" w:rsidTr="0078449F">
        <w:trPr>
          <w:trHeight w:val="367"/>
        </w:trPr>
        <w:tc>
          <w:tcPr>
            <w:tcW w:w="1843" w:type="dxa"/>
            <w:tcBorders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01B225E" w14:textId="77777777" w:rsidR="009B7A90" w:rsidRPr="008B0A0D" w:rsidRDefault="009B7A90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2601" w:type="dxa"/>
            <w:tcBorders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C023A1A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2.1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15</w:t>
            </w: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.7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3" w:type="dxa"/>
            <w:tcBorders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C7BDC01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53</w:t>
            </w: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664</w:t>
            </w:r>
          </w:p>
        </w:tc>
        <w:tc>
          <w:tcPr>
            <w:tcW w:w="1949" w:type="dxa"/>
            <w:tcBorders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6B3BCB4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</w:tr>
      <w:tr w:rsidR="009B7A90" w:rsidRPr="008B0A0D" w14:paraId="58F25744" w14:textId="77777777" w:rsidTr="0078449F">
        <w:trPr>
          <w:trHeight w:val="36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2E52706" w14:textId="77777777" w:rsidR="009B7A90" w:rsidRPr="008B0A0D" w:rsidRDefault="009B7A90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D0D0D" w:themeColor="text1" w:themeTint="F2"/>
                <w:kern w:val="0"/>
                <w:sz w:val="20"/>
                <w:szCs w:val="20"/>
              </w:rPr>
              <w:t>BMI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C16D80F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Pr="008B0A0D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16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136BB136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</w:t>
            </w: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89</w:t>
            </w: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±3.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57A1E8A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</w:tr>
      <w:tr w:rsidR="009B7A90" w:rsidRPr="008B0A0D" w14:paraId="05C36FE0" w14:textId="77777777" w:rsidTr="0078449F">
        <w:trPr>
          <w:trHeight w:val="367"/>
        </w:trPr>
        <w:tc>
          <w:tcPr>
            <w:tcW w:w="1843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40AC250" w14:textId="77777777" w:rsidR="009B7A90" w:rsidRPr="008B0A0D" w:rsidRDefault="009B7A90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FEV1/FVC</w:t>
            </w:r>
          </w:p>
        </w:tc>
        <w:tc>
          <w:tcPr>
            <w:tcW w:w="2601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BCD6583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84.96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9.27</w:t>
            </w:r>
          </w:p>
        </w:tc>
        <w:tc>
          <w:tcPr>
            <w:tcW w:w="2413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1BBFC06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61.31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7.42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3C05D2E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&lt;0.01</w:t>
            </w:r>
          </w:p>
        </w:tc>
      </w:tr>
      <w:tr w:rsidR="009B7A90" w:rsidRPr="008B0A0D" w14:paraId="5B87682E" w14:textId="77777777" w:rsidTr="0078449F">
        <w:trPr>
          <w:trHeight w:val="367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5A7A6C3" w14:textId="77777777" w:rsidR="009B7A90" w:rsidRPr="008B0A0D" w:rsidRDefault="009B7A90" w:rsidP="0078449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FEV1%</w:t>
            </w: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8B0A0D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pred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BB55E21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91.89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16.58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77E90947" w14:textId="77777777" w:rsidR="009B7A90" w:rsidRPr="009178DA" w:rsidRDefault="009B7A90" w:rsidP="0078449F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64.00</w:t>
            </w:r>
            <w:r w:rsidRPr="008B0A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17.87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215DB35" w14:textId="77777777" w:rsidR="009B7A90" w:rsidRPr="008B0A0D" w:rsidRDefault="009B7A90" w:rsidP="0078449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&lt;0.01</w:t>
            </w:r>
          </w:p>
        </w:tc>
      </w:tr>
    </w:tbl>
    <w:p w14:paraId="74B48413" w14:textId="77777777" w:rsidR="009B7A90" w:rsidRDefault="009B7A90" w:rsidP="009B7A90">
      <w:pPr>
        <w:pStyle w:val="af2"/>
        <w:spacing w:before="0" w:beforeAutospacing="0" w:after="0" w:afterAutospacing="0"/>
        <w:ind w:firstLineChars="200" w:firstLine="480"/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</w:pPr>
      <w:r>
        <w:rPr>
          <w:rFonts w:ascii="Arial" w:hAnsi="Arial" w:cs="Arial" w:hint="eastAsia"/>
        </w:rPr>
        <w:t xml:space="preserve"> </w:t>
      </w:r>
      <w:r w:rsidRPr="008B0A0D">
        <w:rPr>
          <w:rFonts w:ascii="Times New Roman" w:eastAsiaTheme="minorEastAsia" w:hAnsi="Times New Roman" w:cs="Times New Roman"/>
          <w:kern w:val="24"/>
          <w:sz w:val="20"/>
          <w:szCs w:val="20"/>
        </w:rPr>
        <w:t xml:space="preserve">Definition of abbreviations :PAL= asthma with persistent airflow limitation; non-PAL=asthma without persistent airflow limitation; F/M=female/male; BMI = body mass index; </w:t>
      </w:r>
      <w:r w:rsidRPr="008B0A0D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FEV1 =forced expiratory volume in one second; ; FVC=forced vital capacity; pred = percent of predicted</w:t>
      </w:r>
      <w:r w:rsidRPr="008B0A0D">
        <w:rPr>
          <w:rFonts w:ascii="Times New Roman" w:eastAsiaTheme="minorEastAsia" w:hAnsi="Times New Roman" w:cs="Times New Roman" w:hint="eastAsia"/>
          <w:color w:val="000000" w:themeColor="text1"/>
          <w:kern w:val="24"/>
          <w:sz w:val="20"/>
          <w:szCs w:val="20"/>
        </w:rPr>
        <w:t xml:space="preserve">; </w:t>
      </w:r>
      <w:r w:rsidRPr="008B0A0D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Data are mean ±  SD</w:t>
      </w:r>
      <w:r w:rsidRPr="008B0A0D">
        <w:rPr>
          <w:rFonts w:ascii="Times New Roman" w:eastAsiaTheme="minorEastAsia" w:hAnsi="Times New Roman" w:cs="Times New Roman" w:hint="eastAsia"/>
          <w:color w:val="000000" w:themeColor="text1"/>
          <w:kern w:val="24"/>
          <w:sz w:val="20"/>
          <w:szCs w:val="20"/>
        </w:rPr>
        <w:t>，</w:t>
      </w:r>
      <w:r w:rsidRPr="008B0A0D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chi-square test was used in gender, other data were analyzed by  Mann–Whitney test or student</w:t>
      </w:r>
      <w:proofErr w:type="gramStart"/>
      <w:r w:rsidRPr="008B0A0D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’</w:t>
      </w:r>
      <w:proofErr w:type="gramEnd"/>
      <w:r w:rsidRPr="008B0A0D"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  <w:t>s test(t-test).</w:t>
      </w:r>
    </w:p>
    <w:p w14:paraId="3CA3097B" w14:textId="77777777" w:rsidR="00E53E61" w:rsidRPr="009B7A90" w:rsidRDefault="00E53E61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5AF9983" w14:textId="77777777" w:rsidR="00E53E61" w:rsidRDefault="00E53E61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CA10AA9" w14:textId="77777777" w:rsidR="00E53E61" w:rsidRDefault="00E53E61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B2AD70F" w14:textId="77777777" w:rsidR="009B7A90" w:rsidRDefault="009B7A90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AC4B6C6" w14:textId="77777777" w:rsidR="009B7A90" w:rsidRDefault="009B7A90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F2930E5" w14:textId="77777777" w:rsidR="009B7A90" w:rsidRDefault="009B7A90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DD2A249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4153656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D02C60B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2590B6A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5103942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0EEC7AFA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547DEE1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D485F04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2041C4C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8EC8B7C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599F96E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414C6BB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C986DBF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741DC52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712C8B5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D113E6D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C90925C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64A39736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0693DAD2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ECE4ED2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7E76FA8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DBCC682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FB5A42F" w14:textId="77777777" w:rsidR="00626B07" w:rsidRDefault="00626B07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6FD1601B" w14:textId="77777777" w:rsidR="009B7A90" w:rsidRDefault="009B7A90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2E43388" w14:textId="77777777" w:rsidR="009B7A90" w:rsidRDefault="009B7A90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258CA38" w14:textId="77777777" w:rsidR="009B7A90" w:rsidRDefault="009B7A90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E09DF9B" w14:textId="77777777" w:rsidR="009B7A90" w:rsidRPr="008B0A0D" w:rsidRDefault="009B7A90" w:rsidP="00E53E61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922C797" w14:textId="04B6FF43" w:rsidR="00E53E61" w:rsidRPr="008B0A0D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8B0A0D"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9B7A90">
        <w:rPr>
          <w:rFonts w:ascii="Times New Roman" w:hAnsi="Times New Roman" w:cs="Times New Roman" w:hint="eastAsia"/>
          <w:sz w:val="20"/>
          <w:szCs w:val="20"/>
        </w:rPr>
        <w:t>T</w:t>
      </w:r>
      <w:r w:rsidRPr="008B0A0D">
        <w:rPr>
          <w:rFonts w:ascii="Times New Roman" w:hAnsi="Times New Roman" w:cs="Times New Roman"/>
          <w:sz w:val="20"/>
          <w:szCs w:val="20"/>
        </w:rPr>
        <w:t>able</w:t>
      </w:r>
      <w:r w:rsidR="009B7A90">
        <w:rPr>
          <w:rFonts w:ascii="Times New Roman" w:hAnsi="Times New Roman" w:cs="Times New Roman" w:hint="eastAsia"/>
          <w:sz w:val="20"/>
          <w:szCs w:val="20"/>
        </w:rPr>
        <w:t>3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8B0A0D">
        <w:rPr>
          <w:rFonts w:ascii="Times New Roman" w:hAnsi="Times New Roman" w:cs="Times New Roman"/>
          <w:sz w:val="20"/>
          <w:szCs w:val="20"/>
        </w:rPr>
        <w:t xml:space="preserve">Comparison of </w:t>
      </w:r>
      <w:r w:rsidRPr="008B0A0D">
        <w:rPr>
          <w:rFonts w:ascii="Times New Roman" w:hAnsi="Times New Roman" w:cs="Times New Roman" w:hint="eastAsia"/>
          <w:sz w:val="20"/>
          <w:szCs w:val="20"/>
        </w:rPr>
        <w:t>CT parameters</w:t>
      </w:r>
      <w:r w:rsidRPr="008B0A0D">
        <w:rPr>
          <w:rFonts w:ascii="Times New Roman" w:hAnsi="Times New Roman" w:cs="Times New Roman"/>
          <w:sz w:val="20"/>
          <w:szCs w:val="20"/>
        </w:rPr>
        <w:t xml:space="preserve"> between healthy controls and asthmatic patients</w:t>
      </w:r>
    </w:p>
    <w:tbl>
      <w:tblPr>
        <w:tblW w:w="8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5"/>
        <w:gridCol w:w="2079"/>
        <w:gridCol w:w="2257"/>
        <w:gridCol w:w="999"/>
      </w:tblGrid>
      <w:tr w:rsidR="00E53E61" w:rsidRPr="008B0A0D" w14:paraId="30CF3719" w14:textId="77777777" w:rsidTr="0078449F">
        <w:trPr>
          <w:trHeight w:val="276"/>
        </w:trPr>
        <w:tc>
          <w:tcPr>
            <w:tcW w:w="2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64FCFA9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20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EDE5E22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control(n=77)</w:t>
            </w:r>
          </w:p>
        </w:tc>
        <w:tc>
          <w:tcPr>
            <w:tcW w:w="2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3CE3318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asthma(n=199)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88AD30B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 </w:t>
            </w:r>
          </w:p>
        </w:tc>
      </w:tr>
      <w:tr w:rsidR="00E53E61" w:rsidRPr="008B0A0D" w14:paraId="47CAC7D2" w14:textId="77777777" w:rsidTr="0078449F">
        <w:trPr>
          <w:trHeight w:val="317"/>
        </w:trPr>
        <w:tc>
          <w:tcPr>
            <w:tcW w:w="276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881755A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LAA-950</w:t>
            </w:r>
          </w:p>
        </w:tc>
        <w:tc>
          <w:tcPr>
            <w:tcW w:w="207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97FCB2C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56.94±82.15</w:t>
            </w:r>
          </w:p>
        </w:tc>
        <w:tc>
          <w:tcPr>
            <w:tcW w:w="225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6A229C7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297.28±471.46</w:t>
            </w: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629AC7B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470DCD04" w14:textId="77777777" w:rsidTr="0078449F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96094A9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LAA-950%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933FB47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1.35±1.93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A3B8B23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5.19±7.72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955AE55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346910DE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77EFFFF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Mean </w:t>
            </w:r>
            <w:r w:rsidRPr="008B0A0D">
              <w:rPr>
                <w:rFonts w:ascii="Times New Roman" w:hAnsi="Times New Roman" w:cs="Times New Roman" w:hint="eastAsia"/>
                <w:sz w:val="20"/>
                <w:szCs w:val="20"/>
              </w:rPr>
              <w:t>l</w:t>
            </w: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ung </w:t>
            </w:r>
            <w:r w:rsidRPr="008B0A0D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ensity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E2FC8E7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-812.13±42.50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A3B3C14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-819.96±50.58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D7CB643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E53E61" w:rsidRPr="008B0A0D" w14:paraId="1E5FB27F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DB8D71C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Pi10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7212B6E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4.48±0.28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E8C0822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1.33±0.15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D20CCDA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585A6B68" w14:textId="77777777" w:rsidTr="0078449F">
        <w:trPr>
          <w:trHeight w:val="276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84F69CF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TAC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99B0276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441.57±158.90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ABA6805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344.93±149.52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C356B18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4CE0A51D" w14:textId="77777777" w:rsidTr="0078449F">
        <w:trPr>
          <w:trHeight w:val="276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FD76002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5GB-TAC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48ADD6F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14.96±3.40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E5DA158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14.16±4.07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903ABBF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E53E61" w:rsidRPr="008B0A0D" w14:paraId="4F346E9B" w14:textId="77777777" w:rsidTr="0078449F">
        <w:trPr>
          <w:trHeight w:val="276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12B247F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6GB-TAC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F24099B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31.32±5.90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491679C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28.49±7.83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9409F84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443095AF" w14:textId="77777777" w:rsidTr="0078449F">
        <w:trPr>
          <w:trHeight w:val="276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984207A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7GB-TAC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CDEBEF0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55.13±11.11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84FD621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45.79±13.86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9D67AC4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199BDEE8" w14:textId="77777777" w:rsidTr="0078449F">
        <w:trPr>
          <w:trHeight w:val="276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6EB244E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8GB-TAC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5DC93FC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74.42±19.73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A26079D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56.43±22.29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FFEB613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128B2239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BC32242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5th generation bronchi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805E563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53DF5A2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5052C8E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E61" w:rsidRPr="008B0A0D" w14:paraId="66AF62D1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EACA7FD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5GB-WA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0B59975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66.37±18.06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1CD03C9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58.82±21.46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116E72D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</w:tr>
      <w:tr w:rsidR="00E53E61" w:rsidRPr="008B0A0D" w14:paraId="556783AA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16ED1FA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5GB-LA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37A5842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51.90±24.70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798C04E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43.90±24.83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A16527E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</w:tr>
      <w:tr w:rsidR="00E53E61" w:rsidRPr="008B0A0D" w14:paraId="35EB91AD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F32ED11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5GB-WA%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FBD9CFC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61.10±5.57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83C5A79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62.01±5.47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E678F27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</w:tr>
      <w:tr w:rsidR="00E53E61" w:rsidRPr="008B0A0D" w14:paraId="07FDC200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94070C4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6th generation bronchi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832DDA8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26E3053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840C622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E61" w:rsidRPr="008B0A0D" w14:paraId="0D5B2B13" w14:textId="77777777" w:rsidTr="0078449F">
        <w:trPr>
          <w:trHeight w:val="37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D081D98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6GB-WA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B640E69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42.75±15.28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889A2D8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36.30±17.98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3390400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7C1C0E59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D903EC8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6GB-LA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1C5786B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29.41±16.10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FA95ACB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24.89±17.79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F0CE0E3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2F3E073E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B5F5AC6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6GB-WA%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42A543D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65.06±4.77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16EEA119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65.26±5.18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BA6F626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</w:tr>
      <w:tr w:rsidR="00E53E61" w:rsidRPr="008B0A0D" w14:paraId="7A31AACD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9A89D87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7th generation bronchi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4B0333C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6AA73EB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42DC028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E61" w:rsidRPr="008B0A0D" w14:paraId="2B0213F1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E72665E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7GB-WA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5CE1391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27.76±8.66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DD17F56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24.33±12.74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90EE207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1B5C7E51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9C3BF86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7GB-LA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5972948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16.31±9.88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3179271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14.69±13.11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A59A004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19415DCA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666B122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7GB-WA%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CA638AB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69.81±4.51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FD8F7B9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69.64±5.06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1A45AF0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E53E61" w:rsidRPr="008B0A0D" w14:paraId="13DACE35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BB7D57D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8th generation bronchi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6861036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028CA25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7DFE82C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E61" w:rsidRPr="008B0A0D" w14:paraId="2C6207E6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C258226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8GB-WA 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55FEBCCD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21.94±6.54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89DEBE0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19.10±9.75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D6EBD53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70963CEB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7D5C7DD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8GB-LA</w:t>
            </w:r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F6143CC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11.14±6.40</w:t>
            </w: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0172D323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9.95±10.76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2D1A9A17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&lt;0.01</w:t>
            </w:r>
          </w:p>
        </w:tc>
      </w:tr>
      <w:tr w:rsidR="00E53E61" w:rsidRPr="008B0A0D" w14:paraId="55B56B67" w14:textId="77777777" w:rsidTr="0078449F">
        <w:trPr>
          <w:trHeight w:val="317"/>
        </w:trPr>
        <w:tc>
          <w:tcPr>
            <w:tcW w:w="276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4EAC0389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 xml:space="preserve">8GB-WA% 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38108041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72.85±4.24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6C14FD26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72.87±4.98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</w:tcPr>
          <w:p w14:paraId="7C409C34" w14:textId="77777777" w:rsidR="00E53E61" w:rsidRPr="008B0A0D" w:rsidRDefault="00E53E61" w:rsidP="0078449F">
            <w:pPr>
              <w:ind w:firstLineChars="200"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8B0A0D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</w:tbl>
    <w:p w14:paraId="2BE639A4" w14:textId="77777777" w:rsidR="00E53E61" w:rsidRPr="00B17A34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8B0A0D">
        <w:rPr>
          <w:rFonts w:ascii="Times New Roman" w:hAnsi="Times New Roman" w:cs="Times New Roman"/>
          <w:sz w:val="20"/>
          <w:szCs w:val="20"/>
        </w:rPr>
        <w:t>Definition of abbreviations: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B0A0D">
        <w:rPr>
          <w:rFonts w:ascii="Times New Roman" w:hAnsi="Times New Roman" w:cs="Times New Roman"/>
          <w:sz w:val="20"/>
          <w:szCs w:val="20"/>
        </w:rPr>
        <w:t>control=healthy control group; PAL= asthma with persistent airflow limitation; non-PAL=asthma without persistent airflow limitation; LAA-950= low-attenuating area below -950 HU; LAA-950%= Percentage of low-attenuating area below -950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B0A0D">
        <w:rPr>
          <w:rFonts w:ascii="Times New Roman" w:hAnsi="Times New Roman" w:cs="Times New Roman"/>
          <w:sz w:val="20"/>
          <w:szCs w:val="20"/>
        </w:rPr>
        <w:t xml:space="preserve">HU in whole lung; Pi10= estimated airway wall thickness for an </w:t>
      </w:r>
      <w:proofErr w:type="spellStart"/>
      <w:r w:rsidRPr="008B0A0D">
        <w:rPr>
          <w:rFonts w:ascii="Times New Roman" w:hAnsi="Times New Roman" w:cs="Times New Roman"/>
          <w:sz w:val="20"/>
          <w:szCs w:val="20"/>
        </w:rPr>
        <w:t>idealised</w:t>
      </w:r>
      <w:proofErr w:type="spellEnd"/>
      <w:r w:rsidRPr="008B0A0D">
        <w:rPr>
          <w:rFonts w:ascii="Times New Roman" w:hAnsi="Times New Roman" w:cs="Times New Roman"/>
          <w:sz w:val="20"/>
          <w:szCs w:val="20"/>
        </w:rPr>
        <w:t xml:space="preserve"> airway with internal perimeter of 10 mm; TAC=total airway count; WA%= Percentage of wall area in airway. </w:t>
      </w:r>
      <w:proofErr w:type="spellStart"/>
      <w:r w:rsidRPr="008B0A0D">
        <w:rPr>
          <w:rFonts w:ascii="Times New Roman" w:hAnsi="Times New Roman" w:cs="Times New Roman"/>
          <w:sz w:val="20"/>
          <w:szCs w:val="20"/>
        </w:rPr>
        <w:t>xGB</w:t>
      </w:r>
      <w:proofErr w:type="spellEnd"/>
      <w:r w:rsidRPr="008B0A0D">
        <w:rPr>
          <w:rFonts w:ascii="Times New Roman" w:hAnsi="Times New Roman" w:cs="Times New Roman"/>
          <w:sz w:val="20"/>
          <w:szCs w:val="20"/>
        </w:rPr>
        <w:t>=different generations of  bronchi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B0A0D">
        <w:rPr>
          <w:rFonts w:ascii="Times New Roman" w:hAnsi="Times New Roman" w:cs="Times New Roman"/>
          <w:sz w:val="20"/>
          <w:szCs w:val="20"/>
        </w:rPr>
        <w:t>Data are mean ±  SD</w:t>
      </w:r>
      <w:r w:rsidRPr="008B0A0D">
        <w:rPr>
          <w:rFonts w:ascii="Times New Roman" w:hAnsi="Times New Roman" w:cs="Times New Roman"/>
          <w:sz w:val="20"/>
          <w:szCs w:val="20"/>
        </w:rPr>
        <w:t>，</w:t>
      </w:r>
      <w:r w:rsidRPr="008B0A0D">
        <w:rPr>
          <w:rFonts w:ascii="Times New Roman" w:hAnsi="Times New Roman" w:cs="Times New Roman"/>
          <w:sz w:val="20"/>
          <w:szCs w:val="20"/>
        </w:rPr>
        <w:t>all data were analyzed by  Mann–Whitney test or student</w:t>
      </w:r>
      <w:proofErr w:type="gramStart"/>
      <w:r w:rsidRPr="008B0A0D">
        <w:rPr>
          <w:rFonts w:ascii="Times New Roman" w:hAnsi="Times New Roman" w:cs="Times New Roman"/>
          <w:sz w:val="20"/>
          <w:szCs w:val="20"/>
        </w:rPr>
        <w:t>’</w:t>
      </w:r>
      <w:proofErr w:type="gramEnd"/>
      <w:r w:rsidRPr="008B0A0D">
        <w:rPr>
          <w:rFonts w:ascii="Times New Roman" w:hAnsi="Times New Roman" w:cs="Times New Roman"/>
          <w:sz w:val="20"/>
          <w:szCs w:val="20"/>
        </w:rPr>
        <w:t>s test(t-test).</w:t>
      </w:r>
    </w:p>
    <w:p w14:paraId="3A3E1FA5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7C50D953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44AE43EE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6C70E82F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42885467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031ABAAE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33784EB9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2970DAD0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6987329B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02AD445F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4C249EBE" w14:textId="77777777" w:rsidR="00E53E61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</w:p>
    <w:p w14:paraId="33EABBA3" w14:textId="61798314" w:rsidR="00E53E61" w:rsidRPr="008B0A0D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bookmarkStart w:id="2" w:name="OLE_LINK44"/>
      <w:r w:rsidRPr="008B0A0D">
        <w:rPr>
          <w:rFonts w:ascii="Times New Roman" w:hAnsi="Times New Roman" w:cs="Times New Roman"/>
          <w:sz w:val="20"/>
          <w:szCs w:val="20"/>
        </w:rPr>
        <w:t>Supplementary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t</w:t>
      </w:r>
      <w:r w:rsidRPr="008B0A0D">
        <w:rPr>
          <w:rFonts w:ascii="Times New Roman" w:hAnsi="Times New Roman" w:cs="Times New Roman" w:hint="eastAsia"/>
          <w:sz w:val="20"/>
          <w:szCs w:val="20"/>
        </w:rPr>
        <w:t>able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End w:id="2"/>
      <w:r w:rsidR="009B7A90">
        <w:rPr>
          <w:rFonts w:ascii="Times New Roman" w:hAnsi="Times New Roman" w:cs="Times New Roman" w:hint="eastAsia"/>
          <w:sz w:val="20"/>
          <w:szCs w:val="20"/>
        </w:rPr>
        <w:t>4</w:t>
      </w:r>
      <w:r w:rsidRPr="008B0A0D">
        <w:rPr>
          <w:rFonts w:ascii="Times New Roman" w:hAnsi="Times New Roman" w:cs="Times New Roman" w:hint="eastAsia"/>
          <w:sz w:val="20"/>
          <w:szCs w:val="20"/>
        </w:rPr>
        <w:t>. C</w:t>
      </w:r>
      <w:r w:rsidRPr="008B0A0D">
        <w:rPr>
          <w:rFonts w:ascii="Times New Roman" w:hAnsi="Times New Roman" w:cs="Times New Roman"/>
          <w:sz w:val="20"/>
          <w:szCs w:val="20"/>
        </w:rPr>
        <w:t>orrelation between chest CT parameters and post-bronchodilator FEV1/FVC in asthmatic patients</w:t>
      </w:r>
    </w:p>
    <w:tbl>
      <w:tblPr>
        <w:tblW w:w="5000" w:type="pct"/>
        <w:jc w:val="righ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3260"/>
        <w:gridCol w:w="2493"/>
      </w:tblGrid>
      <w:tr w:rsidR="00E53E61" w:rsidRPr="008B0A0D" w14:paraId="1F397507" w14:textId="77777777" w:rsidTr="0078449F">
        <w:trPr>
          <w:trHeight w:val="470"/>
          <w:tblHeader/>
          <w:jc w:val="right"/>
        </w:trPr>
        <w:tc>
          <w:tcPr>
            <w:tcW w:w="1536" w:type="pct"/>
            <w:tcBorders>
              <w:top w:val="single" w:sz="8" w:space="0" w:color="auto"/>
              <w:bottom w:val="single" w:sz="8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F2D3A2D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62" w:type="pct"/>
            <w:tcBorders>
              <w:top w:val="single" w:sz="8" w:space="0" w:color="auto"/>
              <w:bottom w:val="single" w:sz="8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1DA1A6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correlation coefficient</w:t>
            </w:r>
          </w:p>
        </w:tc>
        <w:tc>
          <w:tcPr>
            <w:tcW w:w="1501" w:type="pct"/>
            <w:tcBorders>
              <w:top w:val="single" w:sz="8" w:space="0" w:color="auto"/>
              <w:bottom w:val="single" w:sz="8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CF13DB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E53E61" w:rsidRPr="008B0A0D" w14:paraId="31B4F532" w14:textId="77777777" w:rsidTr="0078449F">
        <w:trPr>
          <w:trHeight w:val="332"/>
          <w:jc w:val="right"/>
        </w:trPr>
        <w:tc>
          <w:tcPr>
            <w:tcW w:w="1536" w:type="pct"/>
            <w:tcBorders>
              <w:top w:val="single" w:sz="8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4B576B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LAA-950</w:t>
            </w:r>
          </w:p>
        </w:tc>
        <w:tc>
          <w:tcPr>
            <w:tcW w:w="1962" w:type="pct"/>
            <w:tcBorders>
              <w:top w:val="single" w:sz="8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65A7D2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</w:t>
            </w: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501" w:type="pct"/>
            <w:tcBorders>
              <w:top w:val="single" w:sz="8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E3F82F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E53E61" w:rsidRPr="008B0A0D" w14:paraId="5E6248BB" w14:textId="77777777" w:rsidTr="0078449F">
        <w:trPr>
          <w:trHeight w:val="332"/>
          <w:jc w:val="right"/>
        </w:trPr>
        <w:tc>
          <w:tcPr>
            <w:tcW w:w="1536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2F5C01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LAA-950%</w:t>
            </w:r>
          </w:p>
        </w:tc>
        <w:tc>
          <w:tcPr>
            <w:tcW w:w="1962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E947DC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574</w:t>
            </w:r>
          </w:p>
        </w:tc>
        <w:tc>
          <w:tcPr>
            <w:tcW w:w="1501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D76B749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E53E61" w:rsidRPr="008B0A0D" w14:paraId="5C428E3A" w14:textId="77777777" w:rsidTr="0078449F">
        <w:trPr>
          <w:trHeight w:val="332"/>
          <w:jc w:val="right"/>
        </w:trPr>
        <w:tc>
          <w:tcPr>
            <w:tcW w:w="1536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8D0645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ean lung density</w:t>
            </w:r>
          </w:p>
        </w:tc>
        <w:tc>
          <w:tcPr>
            <w:tcW w:w="1962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368B30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585</w:t>
            </w:r>
          </w:p>
        </w:tc>
        <w:tc>
          <w:tcPr>
            <w:tcW w:w="1501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3868FAD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&lt;0.001</w:t>
            </w:r>
          </w:p>
        </w:tc>
      </w:tr>
      <w:tr w:rsidR="00E53E61" w:rsidRPr="008B0A0D" w14:paraId="551BD3C1" w14:textId="77777777" w:rsidTr="0078449F">
        <w:trPr>
          <w:trHeight w:val="332"/>
          <w:jc w:val="right"/>
        </w:trPr>
        <w:tc>
          <w:tcPr>
            <w:tcW w:w="1536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57319F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TAC</w:t>
            </w:r>
          </w:p>
        </w:tc>
        <w:tc>
          <w:tcPr>
            <w:tcW w:w="1962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175F7A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50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B6A670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006</w:t>
            </w:r>
          </w:p>
        </w:tc>
      </w:tr>
      <w:tr w:rsidR="00E53E61" w:rsidRPr="008B0A0D" w14:paraId="6506F037" w14:textId="77777777" w:rsidTr="0078449F">
        <w:trPr>
          <w:trHeight w:val="332"/>
          <w:jc w:val="right"/>
        </w:trPr>
        <w:tc>
          <w:tcPr>
            <w:tcW w:w="1536" w:type="pct"/>
            <w:tcBorders>
              <w:bottom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976E61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7GB-TAC</w:t>
            </w:r>
          </w:p>
        </w:tc>
        <w:tc>
          <w:tcPr>
            <w:tcW w:w="1962" w:type="pct"/>
            <w:tcBorders>
              <w:bottom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723BDA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219</w:t>
            </w:r>
          </w:p>
        </w:tc>
        <w:tc>
          <w:tcPr>
            <w:tcW w:w="1501" w:type="pct"/>
            <w:tcBorders>
              <w:bottom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6F185F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02</w:t>
            </w:r>
          </w:p>
        </w:tc>
      </w:tr>
      <w:tr w:rsidR="00E53E61" w:rsidRPr="008B0A0D" w14:paraId="77718F29" w14:textId="77777777" w:rsidTr="0078449F">
        <w:trPr>
          <w:trHeight w:val="332"/>
          <w:jc w:val="right"/>
        </w:trPr>
        <w:tc>
          <w:tcPr>
            <w:tcW w:w="1536" w:type="pct"/>
            <w:tcBorders>
              <w:top w:val="nil"/>
              <w:bottom w:val="single" w:sz="8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3A69FC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8GB-TAC</w:t>
            </w:r>
          </w:p>
        </w:tc>
        <w:tc>
          <w:tcPr>
            <w:tcW w:w="1962" w:type="pct"/>
            <w:tcBorders>
              <w:top w:val="nil"/>
              <w:bottom w:val="single" w:sz="8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A00D9FE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501" w:type="pct"/>
            <w:tcBorders>
              <w:top w:val="nil"/>
              <w:bottom w:val="single" w:sz="8" w:space="0" w:color="auto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B798E7" w14:textId="77777777" w:rsidR="00E53E61" w:rsidRPr="008B0A0D" w:rsidRDefault="00E53E61" w:rsidP="0078449F">
            <w:pPr>
              <w:widowControl/>
              <w:shd w:val="clear" w:color="auto" w:fill="FFFFFF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B0A0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B0A0D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007</w:t>
            </w:r>
          </w:p>
        </w:tc>
      </w:tr>
    </w:tbl>
    <w:p w14:paraId="5A8E0F67" w14:textId="77777777" w:rsidR="00E53E61" w:rsidRPr="008B0A0D" w:rsidRDefault="00E53E61" w:rsidP="00E53E61">
      <w:pPr>
        <w:ind w:firstLineChars="200" w:firstLine="400"/>
        <w:rPr>
          <w:rFonts w:ascii="Arial" w:hAnsi="Arial" w:cs="Arial"/>
          <w:b/>
          <w:bCs/>
          <w:sz w:val="20"/>
          <w:szCs w:val="20"/>
        </w:rPr>
      </w:pPr>
      <w:r w:rsidRPr="008B0A0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Definition of abbreviations: LAA-950= low attenuation area below -950 HU; LAA-950%= percentage of low attenuation area below -950 HU for whole lung; TAC= total airway count; x G B= bronchi of different grades; </w:t>
      </w:r>
      <w:r w:rsidRPr="008B0A0D">
        <w:rPr>
          <w:rFonts w:ascii="Times New Roman" w:hAnsi="Times New Roman" w:cs="Times New Roman"/>
          <w:sz w:val="20"/>
          <w:szCs w:val="20"/>
        </w:rPr>
        <w:t xml:space="preserve">Pearson’s </w:t>
      </w:r>
      <w:r w:rsidRPr="008B0A0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correlation analysis was used for LAA-950, mean lung density, LAA-950%, TAC, and 7GB-TAC, and spearman correlation analysis was used for 8GB-TAC.</w:t>
      </w:r>
    </w:p>
    <w:p w14:paraId="6E6B5056" w14:textId="77777777" w:rsidR="00E53E61" w:rsidRPr="00CF6A55" w:rsidRDefault="00E53E61" w:rsidP="00E53E61">
      <w:pPr>
        <w:rPr>
          <w:rFonts w:ascii="Arial" w:hAnsi="Arial" w:cs="Arial"/>
          <w:b/>
          <w:bCs/>
          <w:sz w:val="20"/>
          <w:szCs w:val="20"/>
        </w:rPr>
      </w:pPr>
    </w:p>
    <w:p w14:paraId="25F5E330" w14:textId="77777777" w:rsidR="00E53E61" w:rsidRDefault="00E53E61" w:rsidP="00E53E61">
      <w:pPr>
        <w:ind w:firstLineChars="200" w:firstLine="420"/>
        <w:rPr>
          <w:rFonts w:ascii="Arial" w:hAnsi="Arial" w:cs="Arial"/>
          <w:b/>
          <w:bCs/>
        </w:rPr>
      </w:pPr>
    </w:p>
    <w:p w14:paraId="4CF428B8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7F6CDFFB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4FB6B305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794C3FDD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B72CD0E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BAC9640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64266F14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2BA9956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723F94B2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6CE43FAB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34359486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4D56BCD0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09EB8084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6DE72FE6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1040668A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45190C8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FAD19E3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1A7668D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4E18DFFA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02D37371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7C810A58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4F55BB27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4CD36ED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0D8D49D3" w14:textId="77777777" w:rsidR="00626B07" w:rsidRPr="005E297E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65196A4C" w14:textId="77777777" w:rsidR="00E53E61" w:rsidRDefault="00E53E61" w:rsidP="00E53E61">
      <w:pPr>
        <w:ind w:firstLineChars="200" w:firstLine="420"/>
        <w:rPr>
          <w:rFonts w:ascii="Arial" w:hAnsi="Arial" w:cs="Arial"/>
          <w:b/>
          <w:bCs/>
        </w:rPr>
      </w:pPr>
    </w:p>
    <w:p w14:paraId="1B0FD8DA" w14:textId="4863683C" w:rsidR="00E53E61" w:rsidRPr="008B0A0D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BD478B">
        <w:rPr>
          <w:rFonts w:ascii="Times New Roman" w:hAnsi="Times New Roman" w:cs="Times New Roman" w:hint="eastAsia"/>
          <w:sz w:val="20"/>
          <w:szCs w:val="20"/>
        </w:rPr>
        <w:t xml:space="preserve">Supplementary </w:t>
      </w:r>
      <w:r w:rsidR="009B7A90">
        <w:rPr>
          <w:rFonts w:ascii="Times New Roman" w:hAnsi="Times New Roman" w:cs="Times New Roman" w:hint="eastAsia"/>
          <w:sz w:val="20"/>
          <w:szCs w:val="20"/>
        </w:rPr>
        <w:t>T</w:t>
      </w:r>
      <w:r w:rsidRPr="00BD478B">
        <w:rPr>
          <w:rFonts w:ascii="Times New Roman" w:hAnsi="Times New Roman" w:cs="Times New Roman" w:hint="eastAsia"/>
          <w:sz w:val="20"/>
          <w:szCs w:val="20"/>
        </w:rPr>
        <w:t xml:space="preserve">able </w:t>
      </w:r>
      <w:r w:rsidR="009B7A90">
        <w:rPr>
          <w:rFonts w:ascii="Times New Roman" w:hAnsi="Times New Roman" w:cs="Times New Roman" w:hint="eastAsia"/>
          <w:sz w:val="20"/>
          <w:szCs w:val="20"/>
        </w:rPr>
        <w:t>5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. </w:t>
      </w:r>
      <w:bookmarkStart w:id="3" w:name="OLE_LINK34"/>
      <w:r>
        <w:rPr>
          <w:rFonts w:ascii="Times New Roman" w:hAnsi="Times New Roman" w:cs="Times New Roman" w:hint="eastAsia"/>
          <w:sz w:val="20"/>
          <w:szCs w:val="20"/>
        </w:rPr>
        <w:t>Logistic</w:t>
      </w:r>
      <w:r w:rsidRPr="008B0A0D">
        <w:rPr>
          <w:rFonts w:ascii="Times New Roman" w:hAnsi="Times New Roman" w:cs="Times New Roman"/>
          <w:sz w:val="20"/>
          <w:szCs w:val="20"/>
        </w:rPr>
        <w:t xml:space="preserve"> regression models </w:t>
      </w:r>
      <w:r w:rsidRPr="008B0A0D">
        <w:rPr>
          <w:rFonts w:ascii="Times New Roman" w:hAnsi="Times New Roman" w:cs="Times New Roman" w:hint="eastAsia"/>
          <w:sz w:val="20"/>
          <w:szCs w:val="20"/>
        </w:rPr>
        <w:t>for</w:t>
      </w:r>
      <w:r w:rsidRPr="008B0A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PAL asthma</w:t>
      </w:r>
      <w:bookmarkEnd w:id="3"/>
      <w:r w:rsidRPr="008B0A0D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843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1701"/>
        <w:gridCol w:w="2440"/>
        <w:gridCol w:w="2420"/>
      </w:tblGrid>
      <w:tr w:rsidR="00E53E61" w:rsidRPr="008B0A0D" w14:paraId="2E1D3FC1" w14:textId="77777777" w:rsidTr="0078449F">
        <w:trPr>
          <w:trHeight w:val="405"/>
        </w:trPr>
        <w:tc>
          <w:tcPr>
            <w:tcW w:w="18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9FEE49C" w14:textId="77777777" w:rsidR="00E53E61" w:rsidRPr="00232AFF" w:rsidRDefault="00E53E61" w:rsidP="0078449F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5294FE1A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38E50596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 w:hint="eastAsia"/>
                <w:sz w:val="20"/>
                <w:szCs w:val="20"/>
              </w:rPr>
              <w:t>95% CI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451412AD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E53E61" w:rsidRPr="008B0A0D" w14:paraId="331F96E7" w14:textId="77777777" w:rsidTr="0078449F">
        <w:trPr>
          <w:trHeight w:val="405"/>
        </w:trPr>
        <w:tc>
          <w:tcPr>
            <w:tcW w:w="187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239ED7" w14:textId="77777777" w:rsidR="00E53E61" w:rsidRPr="00232AFF" w:rsidRDefault="00E53E61" w:rsidP="0078449F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LAA-950%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8915BC5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 w:hint="eastAsia"/>
                <w:sz w:val="20"/>
                <w:szCs w:val="20"/>
              </w:rPr>
              <w:t>0.003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7A8136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1.001-1.006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BBDD25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00E53E61" w:rsidRPr="008B0A0D" w14:paraId="75FBA2D9" w14:textId="77777777" w:rsidTr="0078449F">
        <w:trPr>
          <w:trHeight w:val="405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ECFA2D" w14:textId="77777777" w:rsidR="00E53E61" w:rsidRPr="00232AFF" w:rsidRDefault="00E53E61" w:rsidP="0078449F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232AFF">
              <w:rPr>
                <w:rFonts w:ascii="Times New Roman" w:hAnsi="Times New Roman" w:cs="Times New Roman" w:hint="eastAsia"/>
                <w:sz w:val="20"/>
                <w:szCs w:val="20"/>
              </w:rPr>
              <w:t>ean lung density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467D84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 w:hint="eastAsia"/>
                <w:sz w:val="20"/>
                <w:szCs w:val="20"/>
              </w:rPr>
              <w:t>-0.019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64A23BF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0.970-0.991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4A145A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30"/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bookmarkEnd w:id="4"/>
          </w:p>
        </w:tc>
      </w:tr>
      <w:tr w:rsidR="00E53E61" w:rsidRPr="008B0A0D" w14:paraId="16880BA9" w14:textId="77777777" w:rsidTr="0078449F">
        <w:trPr>
          <w:trHeight w:val="405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A35D16" w14:textId="77777777" w:rsidR="00E53E61" w:rsidRPr="00232AFF" w:rsidRDefault="00E53E61" w:rsidP="0078449F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TAC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36F162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 w:hint="eastAsia"/>
                <w:sz w:val="20"/>
                <w:szCs w:val="20"/>
              </w:rPr>
              <w:t>-0.004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D6EEA7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0.993-0.999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98E6365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E53E61" w:rsidRPr="008B0A0D" w14:paraId="1D69BB8C" w14:textId="77777777" w:rsidTr="0078449F">
        <w:trPr>
          <w:trHeight w:val="405"/>
        </w:trPr>
        <w:tc>
          <w:tcPr>
            <w:tcW w:w="187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7C34106F" w14:textId="77777777" w:rsidR="00E53E61" w:rsidRPr="00232AFF" w:rsidRDefault="00E53E61" w:rsidP="0078449F">
            <w:pPr>
              <w:spacing w:line="4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Constant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4675B72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-14.094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3C2C1E9F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39F9D7F" w14:textId="77777777" w:rsidR="00E53E61" w:rsidRPr="00232AFF" w:rsidRDefault="00E53E61" w:rsidP="0078449F">
            <w:pPr>
              <w:spacing w:line="4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2AFF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7C4CBC5A" w14:textId="77777777" w:rsidR="00E53E61" w:rsidRPr="008B0A0D" w:rsidRDefault="00E53E61" w:rsidP="00E53E61">
      <w:pPr>
        <w:ind w:firstLineChars="200" w:firstLine="400"/>
        <w:rPr>
          <w:rFonts w:ascii="Arial" w:hAnsi="Arial" w:cs="Arial"/>
          <w:b/>
          <w:bCs/>
          <w:sz w:val="20"/>
          <w:szCs w:val="20"/>
        </w:rPr>
      </w:pPr>
      <w:bookmarkStart w:id="5" w:name="OLE_LINK39"/>
      <w:r w:rsidRPr="008B0A0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Definition of abbreviations: LAA-950%= percentage of low attenuation area below -950 HU for whole lung; TAC= total airway count</w:t>
      </w:r>
      <w:bookmarkEnd w:id="5"/>
      <w:r w:rsidRPr="008B0A0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; The β value represents the standardized coefficient.</w:t>
      </w:r>
    </w:p>
    <w:p w14:paraId="26E2C860" w14:textId="77777777" w:rsidR="00E53E61" w:rsidRDefault="00E53E61" w:rsidP="00E53E61">
      <w:pPr>
        <w:ind w:firstLineChars="200" w:firstLine="420"/>
        <w:rPr>
          <w:rFonts w:ascii="Arial" w:hAnsi="Arial" w:cs="Arial"/>
          <w:b/>
          <w:bCs/>
        </w:rPr>
      </w:pPr>
    </w:p>
    <w:p w14:paraId="76B52F78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175E8B59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F66359E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192A9054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4F8DFAA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012C1210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10CF1851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3DC038D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1C4A255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7E478268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18CCB66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E6B108B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17E622EB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3D68B14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06741CFC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924E05E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1A8A316E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37648F15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3A500E49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08CF3DA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73F08C0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B15DCF0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5ECCCA5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0C0B47B0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0804478F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772C80DE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422657BD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3F39DC62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0A260389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2CCE6BF8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506BC1AB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60DCDA28" w14:textId="77777777" w:rsidR="00626B07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7F1D1C01" w14:textId="77777777" w:rsidR="00626B07" w:rsidRPr="001956C8" w:rsidRDefault="00626B07" w:rsidP="00E53E61">
      <w:pPr>
        <w:ind w:firstLineChars="200" w:firstLine="420"/>
        <w:rPr>
          <w:rFonts w:ascii="Arial" w:hAnsi="Arial" w:cs="Arial"/>
          <w:b/>
          <w:bCs/>
        </w:rPr>
      </w:pPr>
    </w:p>
    <w:p w14:paraId="652DD221" w14:textId="77777777" w:rsidR="00E53E61" w:rsidRDefault="00E53E61" w:rsidP="00E53E61">
      <w:pPr>
        <w:ind w:firstLineChars="200" w:firstLine="420"/>
        <w:rPr>
          <w:rFonts w:ascii="Arial" w:hAnsi="Arial" w:cs="Arial"/>
          <w:b/>
          <w:bCs/>
        </w:rPr>
      </w:pPr>
    </w:p>
    <w:p w14:paraId="29E3323A" w14:textId="021DBE87" w:rsidR="00E53E61" w:rsidRPr="008B0A0D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9B7A90">
        <w:rPr>
          <w:rFonts w:ascii="Times New Roman" w:hAnsi="Times New Roman" w:cs="Times New Roman" w:hint="eastAsia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able </w:t>
      </w:r>
      <w:r w:rsidR="009B7A90">
        <w:rPr>
          <w:rFonts w:ascii="Times New Roman" w:hAnsi="Times New Roman" w:cs="Times New Roman" w:hint="eastAsia"/>
          <w:sz w:val="20"/>
          <w:szCs w:val="20"/>
        </w:rPr>
        <w:t>6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8B0A0D">
        <w:rPr>
          <w:rFonts w:ascii="Times New Roman" w:hAnsi="Times New Roman" w:cs="Times New Roman"/>
          <w:sz w:val="20"/>
          <w:szCs w:val="20"/>
        </w:rPr>
        <w:t xml:space="preserve">Multiple linear regression models </w:t>
      </w:r>
      <w:r w:rsidRPr="008B0A0D">
        <w:rPr>
          <w:rFonts w:ascii="Times New Roman" w:hAnsi="Times New Roman" w:cs="Times New Roman" w:hint="eastAsia"/>
          <w:sz w:val="20"/>
          <w:szCs w:val="20"/>
        </w:rPr>
        <w:t>for</w:t>
      </w:r>
      <w:r w:rsidRPr="008B0A0D">
        <w:rPr>
          <w:rFonts w:ascii="Times New Roman" w:hAnsi="Times New Roman" w:cs="Times New Roman"/>
          <w:sz w:val="20"/>
          <w:szCs w:val="20"/>
        </w:rPr>
        <w:t xml:space="preserve"> post-bronchodilator FEV1/FVC </w:t>
      </w:r>
    </w:p>
    <w:tbl>
      <w:tblPr>
        <w:tblW w:w="884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2440"/>
        <w:gridCol w:w="2420"/>
      </w:tblGrid>
      <w:tr w:rsidR="00E53E61" w:rsidRPr="008B0A0D" w14:paraId="052045A1" w14:textId="77777777" w:rsidTr="0078449F">
        <w:trPr>
          <w:trHeight w:val="405"/>
        </w:trPr>
        <w:tc>
          <w:tcPr>
            <w:tcW w:w="39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C0AA6AD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0FA8F8E4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β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14:paraId="60610596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E53E61" w:rsidRPr="008B0A0D" w14:paraId="34829421" w14:textId="77777777" w:rsidTr="0078449F">
        <w:trPr>
          <w:trHeight w:val="405"/>
        </w:trPr>
        <w:tc>
          <w:tcPr>
            <w:tcW w:w="398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1BE7D0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LAA-950%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398E47D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-9.036e+00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B8265A7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&lt;0.001</w:t>
            </w:r>
          </w:p>
        </w:tc>
      </w:tr>
      <w:tr w:rsidR="00E53E61" w:rsidRPr="008B0A0D" w14:paraId="10B5D9C0" w14:textId="77777777" w:rsidTr="0078449F">
        <w:trPr>
          <w:trHeight w:val="40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799560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M</w:t>
            </w:r>
            <w:r w:rsidRPr="008B0A0D">
              <w:rPr>
                <w:rFonts w:hint="eastAsia"/>
                <w:sz w:val="20"/>
                <w:szCs w:val="20"/>
              </w:rPr>
              <w:t>ean lung density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364401F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1.664e-04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57FC9A3C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&lt;0.001</w:t>
            </w:r>
          </w:p>
        </w:tc>
      </w:tr>
      <w:tr w:rsidR="00E53E61" w:rsidRPr="008B0A0D" w14:paraId="47D3621B" w14:textId="77777777" w:rsidTr="0078449F">
        <w:trPr>
          <w:trHeight w:val="40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6F4815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TAC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72D2358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9.833e-04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9B1DF61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&lt;0.001</w:t>
            </w:r>
          </w:p>
        </w:tc>
      </w:tr>
      <w:tr w:rsidR="00E53E61" w:rsidRPr="008B0A0D" w14:paraId="1F301A79" w14:textId="77777777" w:rsidTr="0078449F">
        <w:trPr>
          <w:trHeight w:val="405"/>
        </w:trPr>
        <w:tc>
          <w:tcPr>
            <w:tcW w:w="398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center"/>
          </w:tcPr>
          <w:p w14:paraId="136785CB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7GB-TAC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5848A60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4.944e-04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48BD3F3E" w14:textId="77777777" w:rsidR="00E53E61" w:rsidRPr="008B0A0D" w:rsidRDefault="00E53E61" w:rsidP="0078449F">
            <w:pPr>
              <w:spacing w:line="400" w:lineRule="exact"/>
              <w:rPr>
                <w:rFonts w:hint="eastAsia"/>
                <w:sz w:val="20"/>
                <w:szCs w:val="20"/>
              </w:rPr>
            </w:pPr>
            <w:r w:rsidRPr="008B0A0D">
              <w:rPr>
                <w:sz w:val="20"/>
                <w:szCs w:val="20"/>
              </w:rPr>
              <w:t>0.36</w:t>
            </w:r>
          </w:p>
        </w:tc>
      </w:tr>
    </w:tbl>
    <w:p w14:paraId="13744B7B" w14:textId="77777777" w:rsidR="00E53E61" w:rsidRPr="008B0A0D" w:rsidRDefault="00E53E61" w:rsidP="00E53E61">
      <w:pPr>
        <w:ind w:firstLineChars="200" w:firstLine="400"/>
        <w:rPr>
          <w:rFonts w:ascii="Arial" w:hAnsi="Arial" w:cs="Arial"/>
          <w:b/>
          <w:bCs/>
          <w:sz w:val="20"/>
          <w:szCs w:val="20"/>
        </w:rPr>
      </w:pPr>
      <w:r w:rsidRPr="008B0A0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Definition of abbreviations: LAA-950%= percentage of low attenuation area below -950 HU for whole lung; TAC= total airway count; x G B= bronchi of different grades;</w:t>
      </w:r>
      <w:r w:rsidRPr="008B0A0D"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 xml:space="preserve"> </w:t>
      </w:r>
      <w:r w:rsidRPr="008B0A0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The β value represents the standardized coefficient. The adjusted R² value of </w:t>
      </w:r>
      <w:r w:rsidRPr="008B0A0D">
        <w:rPr>
          <w:rFonts w:ascii="Times New Roman" w:hAnsi="Times New Roman" w:cs="Times New Roman" w:hint="eastAsia"/>
          <w:color w:val="000000" w:themeColor="text1"/>
          <w:kern w:val="24"/>
          <w:sz w:val="20"/>
          <w:szCs w:val="20"/>
        </w:rPr>
        <w:t>m</w:t>
      </w:r>
      <w:r w:rsidRPr="008B0A0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 xml:space="preserve">ultiple linear regression model was 0.477, </w:t>
      </w:r>
      <w:r w:rsidRPr="008B0A0D">
        <w:rPr>
          <w:rFonts w:ascii="Times New Roman" w:hAnsi="Times New Roman" w:cs="Times New Roman"/>
          <w:i/>
          <w:iCs/>
          <w:color w:val="000000" w:themeColor="text1"/>
          <w:kern w:val="24"/>
          <w:sz w:val="20"/>
          <w:szCs w:val="20"/>
        </w:rPr>
        <w:t>p</w:t>
      </w:r>
      <w:r w:rsidRPr="008B0A0D">
        <w:rPr>
          <w:rFonts w:ascii="Times New Roman" w:hAnsi="Times New Roman" w:cs="Times New Roman"/>
          <w:color w:val="000000" w:themeColor="text1"/>
          <w:kern w:val="24"/>
          <w:sz w:val="20"/>
          <w:szCs w:val="20"/>
        </w:rPr>
        <w:t>&lt;0.001.</w:t>
      </w:r>
    </w:p>
    <w:p w14:paraId="6F807803" w14:textId="77777777" w:rsidR="00E53E61" w:rsidRPr="005E297E" w:rsidRDefault="00E53E61" w:rsidP="00E53E61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bookmarkStart w:id="6" w:name="OLE_LINK8"/>
    </w:p>
    <w:bookmarkEnd w:id="6"/>
    <w:p w14:paraId="1D23AF66" w14:textId="77777777" w:rsidR="009B7A90" w:rsidRDefault="009B7A90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367872A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98E8240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AC48F93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3A82761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49CFA74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08443014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6B8A2A71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838F279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C0BB4E9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832C862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E663FF5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641F4E37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01B9DCD0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529DC85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DD56A1E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3197033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FE180BD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91EFCB0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1AA7594B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61949BE1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D9F2036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6DB35D46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5B06FCA8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1D4A1E6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B35E975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A645CFE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0FF8E8BA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66BB515A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4515EE3A" w14:textId="77777777" w:rsidR="00626B07" w:rsidRDefault="00626B07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D0CA362" w14:textId="77777777" w:rsidR="009B7A90" w:rsidRPr="008B0A0D" w:rsidRDefault="009B7A90" w:rsidP="009B7A90">
      <w:pPr>
        <w:ind w:leftChars="-472" w:left="-991" w:firstLineChars="71" w:firstLine="142"/>
        <w:jc w:val="center"/>
        <w:rPr>
          <w:rFonts w:hint="eastAsia"/>
          <w:sz w:val="20"/>
          <w:szCs w:val="20"/>
        </w:rPr>
      </w:pPr>
      <w:r w:rsidRPr="008B0A0D">
        <w:rPr>
          <w:noProof/>
          <w:sz w:val="20"/>
          <w:szCs w:val="20"/>
        </w:rPr>
        <w:drawing>
          <wp:inline distT="0" distB="0" distL="0" distR="0" wp14:anchorId="34ED40BB" wp14:editId="2CE75CD2">
            <wp:extent cx="6093345" cy="3073149"/>
            <wp:effectExtent l="0" t="0" r="3175" b="0"/>
            <wp:docPr id="9549454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4542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b="10336"/>
                    <a:stretch>
                      <a:fillRect/>
                    </a:stretch>
                  </pic:blipFill>
                  <pic:spPr>
                    <a:xfrm>
                      <a:off x="0" y="0"/>
                      <a:ext cx="6102487" cy="3077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4E3CE" w14:textId="59A3E502" w:rsidR="009B7A90" w:rsidRPr="008B0A0D" w:rsidRDefault="009B7A90" w:rsidP="009B7A90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bookmarkStart w:id="7" w:name="_Hlk200617161"/>
      <w:bookmarkStart w:id="8" w:name="OLE_LINK17"/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8B0A0D">
        <w:rPr>
          <w:rFonts w:ascii="Times New Roman" w:hAnsi="Times New Roman" w:cs="Times New Roman"/>
          <w:sz w:val="20"/>
          <w:szCs w:val="20"/>
        </w:rPr>
        <w:t>upplementary Figure</w:t>
      </w:r>
      <w:bookmarkEnd w:id="7"/>
      <w:r>
        <w:rPr>
          <w:rFonts w:ascii="Times New Roman" w:hAnsi="Times New Roman" w:cs="Times New Roman" w:hint="eastAsia"/>
          <w:sz w:val="20"/>
          <w:szCs w:val="20"/>
        </w:rPr>
        <w:t xml:space="preserve"> 1</w:t>
      </w:r>
      <w:bookmarkEnd w:id="8"/>
      <w:r w:rsidRPr="008B0A0D">
        <w:rPr>
          <w:rFonts w:ascii="Times New Roman" w:hAnsi="Times New Roman" w:cs="Times New Roman"/>
          <w:sz w:val="20"/>
          <w:szCs w:val="20"/>
        </w:rPr>
        <w:t>. LA, WA and WA% in bronchi of 5</w:t>
      </w:r>
      <w:r w:rsidRPr="008B0A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8B0A0D">
        <w:rPr>
          <w:rFonts w:ascii="Times New Roman" w:hAnsi="Times New Roman" w:cs="Times New Roman"/>
          <w:sz w:val="20"/>
          <w:szCs w:val="20"/>
        </w:rPr>
        <w:t xml:space="preserve"> to 8</w:t>
      </w:r>
      <w:r w:rsidRPr="008B0A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8B0A0D">
        <w:rPr>
          <w:rFonts w:ascii="Times New Roman" w:hAnsi="Times New Roman" w:cs="Times New Roman"/>
          <w:sz w:val="20"/>
          <w:szCs w:val="20"/>
        </w:rPr>
        <w:t xml:space="preserve"> generation from CT in control, PAL and non-PAL asthma group.  LA and WA significantly decreased in asthma (A.D). TAC in bronchi of 7</w:t>
      </w:r>
      <w:r w:rsidRPr="008B0A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8B0A0D">
        <w:rPr>
          <w:rFonts w:ascii="Times New Roman" w:hAnsi="Times New Roman" w:cs="Times New Roman"/>
          <w:sz w:val="20"/>
          <w:szCs w:val="20"/>
        </w:rPr>
        <w:t xml:space="preserve"> generation w</w:t>
      </w:r>
      <w:r w:rsidR="004C5012">
        <w:rPr>
          <w:rFonts w:ascii="Times New Roman" w:hAnsi="Times New Roman" w:cs="Times New Roman" w:hint="eastAsia"/>
          <w:sz w:val="20"/>
          <w:szCs w:val="20"/>
        </w:rPr>
        <w:t>as</w:t>
      </w:r>
      <w:r w:rsidRPr="008B0A0D">
        <w:rPr>
          <w:rFonts w:ascii="Times New Roman" w:hAnsi="Times New Roman" w:cs="Times New Roman"/>
          <w:sz w:val="20"/>
          <w:szCs w:val="20"/>
        </w:rPr>
        <w:t xml:space="preserve"> significantly decreased in PAL asthma. </w:t>
      </w:r>
      <w:proofErr w:type="gramStart"/>
      <w:r w:rsidRPr="008B0A0D">
        <w:rPr>
          <w:rFonts w:ascii="Times New Roman" w:hAnsi="Times New Roman" w:cs="Times New Roman"/>
          <w:sz w:val="20"/>
          <w:szCs w:val="20"/>
        </w:rPr>
        <w:t>* :</w:t>
      </w:r>
      <w:proofErr w:type="gramEnd"/>
      <w:r w:rsidRPr="008B0A0D">
        <w:rPr>
          <w:rFonts w:ascii="Times New Roman" w:hAnsi="Times New Roman" w:cs="Times New Roman"/>
          <w:sz w:val="20"/>
          <w:szCs w:val="20"/>
        </w:rPr>
        <w:t xml:space="preserve"> highest P value between each group in three groups &lt; 0.05, ns: highest P value between each group in three groups ≥0.05. </w:t>
      </w:r>
      <w:r w:rsidR="00626B07">
        <w:rPr>
          <w:rFonts w:ascii="Times New Roman" w:hAnsi="Times New Roman" w:cs="Times New Roman"/>
          <w:sz w:val="20"/>
          <w:szCs w:val="20"/>
        </w:rPr>
        <w:tab/>
      </w:r>
    </w:p>
    <w:p w14:paraId="300443C2" w14:textId="77777777" w:rsidR="009B7A90" w:rsidRPr="00CF6A55" w:rsidRDefault="009B7A90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2EA82EDD" w14:textId="77777777" w:rsidR="009B7A90" w:rsidRDefault="009B7A90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1A3802E" w14:textId="77777777" w:rsidR="005A150F" w:rsidRPr="008B0A0D" w:rsidRDefault="005A150F" w:rsidP="005A150F">
      <w:pPr>
        <w:ind w:firstLineChars="200" w:firstLine="400"/>
        <w:jc w:val="center"/>
        <w:rPr>
          <w:rFonts w:ascii="Arial" w:hAnsi="Arial" w:cs="Arial"/>
          <w:b/>
          <w:bCs/>
          <w:sz w:val="20"/>
          <w:szCs w:val="20"/>
        </w:rPr>
      </w:pPr>
      <w:r w:rsidRPr="008B0A0D">
        <w:rPr>
          <w:noProof/>
          <w:sz w:val="20"/>
          <w:szCs w:val="20"/>
        </w:rPr>
        <w:drawing>
          <wp:inline distT="0" distB="0" distL="0" distR="0" wp14:anchorId="0B3F7CFB" wp14:editId="1DAA5B17">
            <wp:extent cx="5274310" cy="2616835"/>
            <wp:effectExtent l="0" t="0" r="2540" b="0"/>
            <wp:docPr id="11443028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02874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929A5" w14:textId="4A5062DC" w:rsidR="005A150F" w:rsidRPr="008B0A0D" w:rsidRDefault="005A150F" w:rsidP="005A150F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8B0A0D">
        <w:rPr>
          <w:rFonts w:ascii="Times New Roman" w:hAnsi="Times New Roman" w:cs="Times New Roman"/>
          <w:sz w:val="20"/>
          <w:szCs w:val="20"/>
        </w:rPr>
        <w:t xml:space="preserve">upplementary </w:t>
      </w:r>
      <w:bookmarkStart w:id="9" w:name="_Hlk200617393"/>
      <w:r w:rsidRPr="008B0A0D">
        <w:rPr>
          <w:rFonts w:ascii="Times New Roman" w:hAnsi="Times New Roman" w:cs="Times New Roman"/>
          <w:sz w:val="20"/>
          <w:szCs w:val="20"/>
        </w:rPr>
        <w:t>Figure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End w:id="9"/>
      <w:r>
        <w:rPr>
          <w:rFonts w:ascii="Times New Roman" w:hAnsi="Times New Roman" w:cs="Times New Roman" w:hint="eastAsia"/>
          <w:sz w:val="20"/>
          <w:szCs w:val="20"/>
        </w:rPr>
        <w:t>2</w:t>
      </w:r>
      <w:r w:rsidRPr="008B0A0D">
        <w:rPr>
          <w:rFonts w:ascii="Times New Roman" w:hAnsi="Times New Roman" w:cs="Times New Roman" w:hint="eastAsia"/>
          <w:sz w:val="20"/>
          <w:szCs w:val="20"/>
        </w:rPr>
        <w:t>. vivid t</w:t>
      </w:r>
      <w:r w:rsidRPr="008B0A0D">
        <w:rPr>
          <w:rFonts w:ascii="Times New Roman" w:hAnsi="Times New Roman" w:cs="Times New Roman"/>
          <w:sz w:val="20"/>
          <w:szCs w:val="20"/>
        </w:rPr>
        <w:t>ransvers</w:t>
      </w:r>
      <w:r w:rsidRPr="008B0A0D">
        <w:rPr>
          <w:rFonts w:ascii="Times New Roman" w:hAnsi="Times New Roman" w:cs="Times New Roman" w:hint="eastAsia"/>
          <w:sz w:val="20"/>
          <w:szCs w:val="20"/>
        </w:rPr>
        <w:t>al</w:t>
      </w:r>
      <w:r w:rsidRPr="008B0A0D">
        <w:rPr>
          <w:rFonts w:ascii="Times New Roman" w:hAnsi="Times New Roman" w:cs="Times New Roman"/>
          <w:sz w:val="20"/>
          <w:szCs w:val="20"/>
        </w:rPr>
        <w:t xml:space="preserve"> chest CT image of LAA-950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B0A0D">
        <w:rPr>
          <w:rFonts w:ascii="Times New Roman" w:hAnsi="Times New Roman" w:cs="Times New Roman"/>
          <w:sz w:val="20"/>
          <w:szCs w:val="20"/>
        </w:rPr>
        <w:t>in asthmatic patient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s; </w:t>
      </w:r>
      <w:r w:rsidRPr="008B0A0D">
        <w:rPr>
          <w:rFonts w:ascii="Times New Roman" w:hAnsi="Times New Roman" w:cs="Times New Roman"/>
          <w:sz w:val="20"/>
          <w:szCs w:val="20"/>
        </w:rPr>
        <w:t>Panels a, b, and c showed LAA-950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 of</w:t>
      </w:r>
      <w:r w:rsidRPr="008B0A0D">
        <w:rPr>
          <w:rFonts w:ascii="Times New Roman" w:hAnsi="Times New Roman" w:cs="Times New Roman"/>
          <w:sz w:val="20"/>
          <w:szCs w:val="20"/>
        </w:rPr>
        <w:t xml:space="preserve"> </w:t>
      </w:r>
      <w:r w:rsidRPr="008B0A0D">
        <w:rPr>
          <w:rFonts w:ascii="Times New Roman" w:hAnsi="Times New Roman" w:cs="Times New Roman" w:hint="eastAsia"/>
          <w:sz w:val="20"/>
          <w:szCs w:val="20"/>
        </w:rPr>
        <w:t>t</w:t>
      </w:r>
      <w:r w:rsidRPr="008B0A0D">
        <w:rPr>
          <w:rFonts w:ascii="Times New Roman" w:hAnsi="Times New Roman" w:cs="Times New Roman"/>
          <w:sz w:val="20"/>
          <w:szCs w:val="20"/>
        </w:rPr>
        <w:t>ransvers</w:t>
      </w:r>
      <w:r w:rsidRPr="008B0A0D">
        <w:rPr>
          <w:rFonts w:ascii="Times New Roman" w:hAnsi="Times New Roman" w:cs="Times New Roman" w:hint="eastAsia"/>
          <w:sz w:val="20"/>
          <w:szCs w:val="20"/>
        </w:rPr>
        <w:t>al</w:t>
      </w:r>
      <w:r w:rsidRPr="008B0A0D">
        <w:rPr>
          <w:rFonts w:ascii="Times New Roman" w:hAnsi="Times New Roman" w:cs="Times New Roman"/>
          <w:sz w:val="20"/>
          <w:szCs w:val="20"/>
        </w:rPr>
        <w:t xml:space="preserve"> chest CT image in patients with PAL asthma, and panels d, e, and f showed LAA-950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 of</w:t>
      </w:r>
      <w:r w:rsidRPr="008B0A0D">
        <w:rPr>
          <w:rFonts w:ascii="Times New Roman" w:hAnsi="Times New Roman" w:cs="Times New Roman"/>
          <w:sz w:val="20"/>
          <w:szCs w:val="20"/>
        </w:rPr>
        <w:t xml:space="preserve"> </w:t>
      </w:r>
      <w:r w:rsidRPr="008B0A0D">
        <w:rPr>
          <w:rFonts w:ascii="Times New Roman" w:hAnsi="Times New Roman" w:cs="Times New Roman" w:hint="eastAsia"/>
          <w:sz w:val="20"/>
          <w:szCs w:val="20"/>
        </w:rPr>
        <w:t>t</w:t>
      </w:r>
      <w:r w:rsidRPr="008B0A0D">
        <w:rPr>
          <w:rFonts w:ascii="Times New Roman" w:hAnsi="Times New Roman" w:cs="Times New Roman"/>
          <w:sz w:val="20"/>
          <w:szCs w:val="20"/>
        </w:rPr>
        <w:t>ransvers</w:t>
      </w:r>
      <w:r w:rsidRPr="008B0A0D">
        <w:rPr>
          <w:rFonts w:ascii="Times New Roman" w:hAnsi="Times New Roman" w:cs="Times New Roman" w:hint="eastAsia"/>
          <w:sz w:val="20"/>
          <w:szCs w:val="20"/>
        </w:rPr>
        <w:t>al</w:t>
      </w:r>
      <w:r w:rsidRPr="008B0A0D">
        <w:rPr>
          <w:rFonts w:ascii="Times New Roman" w:hAnsi="Times New Roman" w:cs="Times New Roman"/>
          <w:sz w:val="20"/>
          <w:szCs w:val="20"/>
        </w:rPr>
        <w:t xml:space="preserve"> chest CT image in patients with non-PAL asthma. The green part is the region below -950HU</w:t>
      </w:r>
      <w:r w:rsidRPr="008B0A0D">
        <w:rPr>
          <w:rFonts w:ascii="Times New Roman" w:hAnsi="Times New Roman" w:cs="Times New Roman" w:hint="eastAsia"/>
          <w:sz w:val="20"/>
          <w:szCs w:val="20"/>
        </w:rPr>
        <w:t>.</w:t>
      </w:r>
    </w:p>
    <w:p w14:paraId="051A8F68" w14:textId="77777777" w:rsidR="009B7A90" w:rsidRPr="008B0A0D" w:rsidRDefault="009B7A90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66FC4852" w14:textId="77777777" w:rsidR="009B7A90" w:rsidRPr="008B0A0D" w:rsidRDefault="009B7A90" w:rsidP="009B7A90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8B0A0D">
        <w:rPr>
          <w:noProof/>
          <w:sz w:val="20"/>
          <w:szCs w:val="20"/>
        </w:rPr>
        <w:lastRenderedPageBreak/>
        <w:drawing>
          <wp:inline distT="0" distB="0" distL="0" distR="0" wp14:anchorId="005A03F8" wp14:editId="1856EC2E">
            <wp:extent cx="5474335" cy="1713230"/>
            <wp:effectExtent l="0" t="0" r="0" b="1270"/>
            <wp:docPr id="15943860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38602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t="26674" r="6246" b="21167"/>
                    <a:stretch>
                      <a:fillRect/>
                    </a:stretch>
                  </pic:blipFill>
                  <pic:spPr>
                    <a:xfrm>
                      <a:off x="0" y="0"/>
                      <a:ext cx="5486012" cy="17167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F4CD3" w14:textId="639A5C6D" w:rsidR="009B7A90" w:rsidRPr="00AB6757" w:rsidRDefault="009B7A90" w:rsidP="009B7A90">
      <w:pPr>
        <w:ind w:firstLineChars="200" w:firstLine="400"/>
        <w:rPr>
          <w:rFonts w:ascii="Times New Roman" w:hAnsi="Times New Roman" w:cs="Times New Roman"/>
          <w:sz w:val="20"/>
          <w:szCs w:val="20"/>
        </w:rPr>
      </w:pPr>
      <w:bookmarkStart w:id="10" w:name="OLE_LINK33"/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8B0A0D">
        <w:rPr>
          <w:rFonts w:ascii="Times New Roman" w:hAnsi="Times New Roman" w:cs="Times New Roman"/>
          <w:sz w:val="20"/>
          <w:szCs w:val="20"/>
        </w:rPr>
        <w:t>upplementary Figure</w:t>
      </w:r>
      <w:bookmarkEnd w:id="10"/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A150F">
        <w:rPr>
          <w:rFonts w:ascii="Times New Roman" w:hAnsi="Times New Roman" w:cs="Times New Roman" w:hint="eastAsia"/>
          <w:sz w:val="20"/>
          <w:szCs w:val="20"/>
        </w:rPr>
        <w:t>3.</w:t>
      </w:r>
      <w:r w:rsidRPr="008B0A0D">
        <w:rPr>
          <w:rFonts w:ascii="Times New Roman" w:hAnsi="Times New Roman" w:cs="Times New Roman"/>
          <w:sz w:val="20"/>
          <w:szCs w:val="20"/>
        </w:rPr>
        <w:t xml:space="preserve"> The relationships between LA and TAC in bronchi of 7</w:t>
      </w:r>
      <w:r w:rsidRPr="008B0A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8B0A0D">
        <w:rPr>
          <w:rFonts w:ascii="Times New Roman" w:hAnsi="Times New Roman" w:cs="Times New Roman"/>
          <w:sz w:val="20"/>
          <w:szCs w:val="20"/>
        </w:rPr>
        <w:t xml:space="preserve"> and 8</w:t>
      </w:r>
      <w:r w:rsidRPr="008B0A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8B0A0D">
        <w:rPr>
          <w:rFonts w:ascii="Times New Roman" w:hAnsi="Times New Roman" w:cs="Times New Roman"/>
          <w:sz w:val="20"/>
          <w:szCs w:val="20"/>
        </w:rPr>
        <w:t xml:space="preserve"> generations. TAC in bronchi of 7</w:t>
      </w:r>
      <w:r w:rsidRPr="008B0A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8B0A0D">
        <w:rPr>
          <w:rFonts w:ascii="Times New Roman" w:hAnsi="Times New Roman" w:cs="Times New Roman"/>
          <w:sz w:val="20"/>
          <w:szCs w:val="20"/>
        </w:rPr>
        <w:t xml:space="preserve"> generation was significantly related LA in bronchi of 7</w:t>
      </w:r>
      <w:r w:rsidRPr="008B0A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8B0A0D">
        <w:rPr>
          <w:rFonts w:ascii="Times New Roman" w:hAnsi="Times New Roman" w:cs="Times New Roman"/>
          <w:sz w:val="20"/>
          <w:szCs w:val="20"/>
        </w:rPr>
        <w:t xml:space="preserve"> generation (P &lt; 0.001) in PAL asthma. And LA in bronchi of 8</w:t>
      </w:r>
      <w:r w:rsidRPr="008B0A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8B0A0D">
        <w:rPr>
          <w:rFonts w:ascii="Times New Roman" w:hAnsi="Times New Roman" w:cs="Times New Roman"/>
          <w:sz w:val="20"/>
          <w:szCs w:val="20"/>
        </w:rPr>
        <w:t xml:space="preserve"> increased with TAC in bronchi of 8</w:t>
      </w:r>
      <w:r w:rsidRPr="008B0A0D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8B0A0D">
        <w:rPr>
          <w:rFonts w:ascii="Times New Roman" w:hAnsi="Times New Roman" w:cs="Times New Roman"/>
          <w:sz w:val="20"/>
          <w:szCs w:val="20"/>
        </w:rPr>
        <w:t xml:space="preserve"> in PAL asthma(p=0.061).  LA: lumen area; TAC=total airway count.</w:t>
      </w:r>
    </w:p>
    <w:p w14:paraId="03E32F18" w14:textId="77777777" w:rsidR="009B7A90" w:rsidRPr="008B0A0D" w:rsidRDefault="009B7A90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3D9269AF" w14:textId="77777777" w:rsidR="009B7A90" w:rsidRDefault="009B7A90" w:rsidP="009B7A90">
      <w:pPr>
        <w:tabs>
          <w:tab w:val="left" w:pos="822"/>
        </w:tabs>
        <w:rPr>
          <w:rFonts w:ascii="Arial" w:hAnsi="Arial" w:cs="Arial"/>
          <w:sz w:val="20"/>
          <w:szCs w:val="20"/>
        </w:rPr>
      </w:pPr>
    </w:p>
    <w:p w14:paraId="71721349" w14:textId="77777777" w:rsidR="009B7A90" w:rsidRPr="008B0A0D" w:rsidRDefault="009B7A90" w:rsidP="009B7A90">
      <w:pPr>
        <w:ind w:firstLineChars="200" w:firstLine="400"/>
        <w:rPr>
          <w:rFonts w:ascii="Arial" w:hAnsi="Arial" w:cs="Arial"/>
          <w:b/>
          <w:bCs/>
          <w:sz w:val="20"/>
          <w:szCs w:val="20"/>
        </w:rPr>
      </w:pPr>
      <w:r w:rsidRPr="008B0A0D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4FC2971" wp14:editId="08CEC233">
            <wp:extent cx="5274310" cy="5269865"/>
            <wp:effectExtent l="0" t="0" r="2540" b="6985"/>
            <wp:docPr id="5093138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1385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AC31E" w14:textId="77777777" w:rsidR="009B7A90" w:rsidRPr="008B0A0D" w:rsidRDefault="009B7A90" w:rsidP="009B7A90">
      <w:pPr>
        <w:ind w:firstLineChars="200" w:firstLine="400"/>
        <w:jc w:val="center"/>
        <w:rPr>
          <w:rFonts w:ascii="Arial" w:hAnsi="Arial" w:cs="Arial"/>
          <w:b/>
          <w:bCs/>
          <w:sz w:val="20"/>
          <w:szCs w:val="20"/>
        </w:rPr>
      </w:pPr>
      <w:bookmarkStart w:id="11" w:name="OLE_LINK37"/>
      <w:bookmarkStart w:id="12" w:name="OLE_LINK1"/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8B0A0D">
        <w:rPr>
          <w:rFonts w:ascii="Times New Roman" w:hAnsi="Times New Roman" w:cs="Times New Roman"/>
          <w:sz w:val="20"/>
          <w:szCs w:val="20"/>
        </w:rPr>
        <w:t>upplementary Figure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End w:id="11"/>
      <w:r>
        <w:rPr>
          <w:rFonts w:ascii="Times New Roman" w:hAnsi="Times New Roman" w:cs="Times New Roman" w:hint="eastAsia"/>
          <w:sz w:val="20"/>
          <w:szCs w:val="20"/>
        </w:rPr>
        <w:t>4</w:t>
      </w:r>
      <w:r w:rsidRPr="008B0A0D">
        <w:rPr>
          <w:rFonts w:ascii="Times New Roman" w:hAnsi="Times New Roman" w:cs="Times New Roman" w:hint="eastAsia"/>
          <w:sz w:val="20"/>
          <w:szCs w:val="20"/>
        </w:rPr>
        <w:t>.</w:t>
      </w:r>
      <w:bookmarkEnd w:id="12"/>
      <w:r w:rsidRPr="008B0A0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8B0A0D">
        <w:rPr>
          <w:rFonts w:ascii="Times New Roman" w:hAnsi="Times New Roman" w:cs="Times New Roman"/>
          <w:sz w:val="20"/>
          <w:szCs w:val="20"/>
        </w:rPr>
        <w:t>Correlation analysis of chest CT parameters</w:t>
      </w:r>
      <w:r w:rsidRPr="008B0A0D">
        <w:rPr>
          <w:rFonts w:ascii="Times New Roman" w:hAnsi="Times New Roman" w:cs="Times New Roman" w:hint="eastAsia"/>
          <w:sz w:val="20"/>
          <w:szCs w:val="20"/>
        </w:rPr>
        <w:t xml:space="preserve"> in asthma</w:t>
      </w:r>
    </w:p>
    <w:p w14:paraId="101002D9" w14:textId="77777777" w:rsidR="009B7A90" w:rsidRPr="000C2411" w:rsidRDefault="009B7A90" w:rsidP="00995D90">
      <w:pPr>
        <w:pStyle w:val="af2"/>
        <w:spacing w:before="0" w:beforeAutospacing="0" w:after="0" w:afterAutospacing="0"/>
        <w:ind w:firstLineChars="200" w:firstLine="400"/>
        <w:rPr>
          <w:rFonts w:ascii="Times New Roman" w:eastAsiaTheme="minorEastAsia" w:hAnsi="Times New Roman" w:cs="Times New Roman"/>
          <w:color w:val="000000" w:themeColor="text1"/>
          <w:kern w:val="24"/>
          <w:sz w:val="20"/>
          <w:szCs w:val="20"/>
        </w:rPr>
      </w:pPr>
    </w:p>
    <w:sectPr w:rsidR="009B7A90" w:rsidRPr="000C2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1653" w14:textId="77777777" w:rsidR="003D6D80" w:rsidRDefault="003D6D80" w:rsidP="00E53E61">
      <w:pPr>
        <w:rPr>
          <w:rFonts w:hint="eastAsia"/>
        </w:rPr>
      </w:pPr>
      <w:r>
        <w:separator/>
      </w:r>
    </w:p>
  </w:endnote>
  <w:endnote w:type="continuationSeparator" w:id="0">
    <w:p w14:paraId="47A1DA78" w14:textId="77777777" w:rsidR="003D6D80" w:rsidRDefault="003D6D80" w:rsidP="00E53E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440A5" w14:textId="77777777" w:rsidR="003D6D80" w:rsidRDefault="003D6D80" w:rsidP="00E53E61">
      <w:pPr>
        <w:rPr>
          <w:rFonts w:hint="eastAsia"/>
        </w:rPr>
      </w:pPr>
      <w:r>
        <w:separator/>
      </w:r>
    </w:p>
  </w:footnote>
  <w:footnote w:type="continuationSeparator" w:id="0">
    <w:p w14:paraId="250A1F5F" w14:textId="77777777" w:rsidR="003D6D80" w:rsidRDefault="003D6D80" w:rsidP="00E53E6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D8"/>
    <w:rsid w:val="000C2411"/>
    <w:rsid w:val="00210325"/>
    <w:rsid w:val="003D6D80"/>
    <w:rsid w:val="004032FE"/>
    <w:rsid w:val="004C5012"/>
    <w:rsid w:val="005A150F"/>
    <w:rsid w:val="005F2A33"/>
    <w:rsid w:val="00626B07"/>
    <w:rsid w:val="008E7C70"/>
    <w:rsid w:val="00995D90"/>
    <w:rsid w:val="009B7A90"/>
    <w:rsid w:val="00AC3B15"/>
    <w:rsid w:val="00CF6A55"/>
    <w:rsid w:val="00D66479"/>
    <w:rsid w:val="00DF63A9"/>
    <w:rsid w:val="00E53E61"/>
    <w:rsid w:val="00F6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C0BBDE"/>
  <w15:chartTrackingRefBased/>
  <w15:docId w15:val="{CF2CDB96-ED7B-49BB-9454-9859C818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E6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45D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45D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5D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5D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5D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5D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5D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5D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5D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45D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45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4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645D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45D8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645D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45D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45D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45D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45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6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45D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645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45D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645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45D8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645D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45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645D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45D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53E61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53E6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53E61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53E61"/>
    <w:rPr>
      <w:sz w:val="18"/>
      <w:szCs w:val="18"/>
    </w:rPr>
  </w:style>
  <w:style w:type="paragraph" w:styleId="af2">
    <w:name w:val="Normal (Web)"/>
    <w:basedOn w:val="a"/>
    <w:uiPriority w:val="99"/>
    <w:unhideWhenUsed/>
    <w:rsid w:val="00E53E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837</Words>
  <Characters>4948</Characters>
  <Application>Microsoft Office Word</Application>
  <DocSecurity>0</DocSecurity>
  <Lines>123</Lines>
  <Paragraphs>62</Paragraphs>
  <ScaleCrop>false</ScaleCrop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忠照 王</dc:creator>
  <cp:keywords/>
  <dc:description/>
  <cp:lastModifiedBy>忠照 王</cp:lastModifiedBy>
  <cp:revision>10</cp:revision>
  <dcterms:created xsi:type="dcterms:W3CDTF">2025-06-12T02:33:00Z</dcterms:created>
  <dcterms:modified xsi:type="dcterms:W3CDTF">2026-03-04T12:26:00Z</dcterms:modified>
</cp:coreProperties>
</file>