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5C2E7" w14:textId="14DCAF6C" w:rsidR="00AE4C6D" w:rsidRPr="00EE3E8D" w:rsidRDefault="00C01725" w:rsidP="00EE3E8D">
      <w:pPr>
        <w:spacing w:line="480" w:lineRule="auto"/>
        <w:rPr>
          <w:rFonts w:ascii="Times New Roman" w:hAnsi="Times New Roman" w:cs="Times New Roman"/>
          <w:sz w:val="24"/>
        </w:rPr>
      </w:pPr>
      <w:r w:rsidRPr="00EE3E8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3C5864C" wp14:editId="7E2522AC">
            <wp:extent cx="5274310" cy="2896870"/>
            <wp:effectExtent l="0" t="0" r="2540" b="0"/>
            <wp:docPr id="375883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B53C" w14:textId="77777777" w:rsidR="008973BF" w:rsidRPr="00EE3E8D" w:rsidRDefault="008973BF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bookmarkStart w:id="0" w:name="OLE_LINK1"/>
    </w:p>
    <w:p w14:paraId="6ABE0044" w14:textId="77777777" w:rsidR="00EE3E8D" w:rsidRPr="00EE3E8D" w:rsidRDefault="00C01725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b/>
          <w:bCs/>
          <w:sz w:val="24"/>
        </w:rPr>
        <w:t>Figure S1</w:t>
      </w:r>
      <w:r w:rsidR="00EE3E8D" w:rsidRPr="00EE3E8D">
        <w:rPr>
          <w:rFonts w:ascii="Times New Roman" w:hAnsi="Times New Roman" w:cs="Times New Roman"/>
          <w:b/>
          <w:bCs/>
          <w:sz w:val="24"/>
        </w:rPr>
        <w:t xml:space="preserve">. </w:t>
      </w:r>
      <w:r w:rsidRPr="00EE3E8D">
        <w:rPr>
          <w:rFonts w:ascii="Times New Roman" w:hAnsi="Times New Roman" w:cs="Times New Roman"/>
          <w:b/>
          <w:bCs/>
          <w:sz w:val="24"/>
        </w:rPr>
        <w:t>Hyperammonemia-Induced Hippocampal Neuron Apoptosis in the HE Rat Model, related to Figure 1</w:t>
      </w:r>
      <w:r w:rsidR="008973BF" w:rsidRPr="00EE3E8D">
        <w:rPr>
          <w:rFonts w:ascii="Times New Roman" w:hAnsi="Times New Roman" w:cs="Times New Roman"/>
          <w:b/>
          <w:bCs/>
          <w:sz w:val="24"/>
        </w:rPr>
        <w:t>.</w:t>
      </w:r>
      <w:bookmarkEnd w:id="0"/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331629D9" w14:textId="70AE5349" w:rsidR="00C01725" w:rsidRPr="00EE3E8D" w:rsidRDefault="00C01725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sz w:val="24"/>
        </w:rPr>
        <w:t>(A) Schematic illustration of the rat model of HE induced by TAA.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(B) Liver H&amp;E staining of </w:t>
      </w:r>
      <w:r w:rsidR="00DF106F" w:rsidRPr="00EE3E8D">
        <w:rPr>
          <w:rFonts w:ascii="Times New Roman" w:hAnsi="Times New Roman" w:cs="Times New Roman"/>
          <w:sz w:val="24"/>
        </w:rPr>
        <w:t>control</w:t>
      </w:r>
      <w:r w:rsidRPr="00EE3E8D">
        <w:rPr>
          <w:rFonts w:ascii="Times New Roman" w:hAnsi="Times New Roman" w:cs="Times New Roman"/>
          <w:sz w:val="24"/>
        </w:rPr>
        <w:t xml:space="preserve"> and TAA mice. Bar: 50 µm.</w:t>
      </w:r>
      <w:r w:rsidRPr="00EE3E8D" w:rsidDel="00DE0161">
        <w:rPr>
          <w:rFonts w:ascii="Times New Roman" w:hAnsi="Times New Roman" w:cs="Times New Roman"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(C) Serum ALT, AST, TBil, and DBil levels in </w:t>
      </w:r>
      <w:r w:rsidR="00DF106F" w:rsidRPr="00EE3E8D">
        <w:rPr>
          <w:rFonts w:ascii="Times New Roman" w:hAnsi="Times New Roman" w:cs="Times New Roman"/>
          <w:sz w:val="24"/>
        </w:rPr>
        <w:t>control</w:t>
      </w:r>
      <w:r w:rsidRPr="00EE3E8D">
        <w:rPr>
          <w:rFonts w:ascii="Times New Roman" w:hAnsi="Times New Roman" w:cs="Times New Roman"/>
          <w:sz w:val="24"/>
        </w:rPr>
        <w:t xml:space="preserve"> and TAA rats. 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0.05; 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(D) Blood and brain ammonia levels in </w:t>
      </w:r>
      <w:r w:rsidR="00DF106F" w:rsidRPr="00EE3E8D">
        <w:rPr>
          <w:rFonts w:ascii="Times New Roman" w:hAnsi="Times New Roman" w:cs="Times New Roman"/>
          <w:sz w:val="24"/>
        </w:rPr>
        <w:t>control</w:t>
      </w:r>
      <w:r w:rsidRPr="00EE3E8D">
        <w:rPr>
          <w:rFonts w:ascii="Times New Roman" w:hAnsi="Times New Roman" w:cs="Times New Roman"/>
          <w:sz w:val="24"/>
        </w:rPr>
        <w:t xml:space="preserve"> and TAA rats. 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0.05; 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  <w:r w:rsidRPr="00EE3E8D" w:rsidDel="00DE0161">
        <w:rPr>
          <w:rFonts w:ascii="Times New Roman" w:hAnsi="Times New Roman" w:cs="Times New Roman"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(E) </w:t>
      </w:r>
      <w:r w:rsidRPr="00EE3E8D">
        <w:rPr>
          <w:rFonts w:ascii="Times New Roman" w:hAnsi="Times New Roman" w:cs="Times New Roman"/>
          <w:i/>
          <w:iCs/>
          <w:sz w:val="24"/>
        </w:rPr>
        <w:t>Left</w:t>
      </w:r>
      <w:r w:rsidRPr="00EE3E8D">
        <w:rPr>
          <w:rFonts w:ascii="Times New Roman" w:hAnsi="Times New Roman" w:cs="Times New Roman"/>
          <w:sz w:val="24"/>
        </w:rPr>
        <w:t xml:space="preserve">: representative Y-maze exploration traces for control and TAA rats (novel arm indicated by red box); </w:t>
      </w:r>
      <w:r w:rsidRPr="00EE3E8D">
        <w:rPr>
          <w:rFonts w:ascii="Times New Roman" w:hAnsi="Times New Roman" w:cs="Times New Roman"/>
          <w:i/>
          <w:iCs/>
          <w:sz w:val="24"/>
        </w:rPr>
        <w:t>Right</w:t>
      </w:r>
      <w:r w:rsidRPr="00EE3E8D">
        <w:rPr>
          <w:rFonts w:ascii="Times New Roman" w:hAnsi="Times New Roman" w:cs="Times New Roman"/>
          <w:sz w:val="24"/>
        </w:rPr>
        <w:t>: percentage of entries and time spent in the novel arm. **,</w:t>
      </w:r>
      <w:r w:rsidRPr="00EE3E8D">
        <w:rPr>
          <w:rFonts w:ascii="Times New Roman" w:hAnsi="Times New Roman" w:cs="Times New Roman"/>
          <w:i/>
          <w:iCs/>
          <w:sz w:val="24"/>
        </w:rPr>
        <w:t xml:space="preserve"> p</w:t>
      </w:r>
      <w:r w:rsidRPr="00EE3E8D">
        <w:rPr>
          <w:rFonts w:ascii="Times New Roman" w:hAnsi="Times New Roman" w:cs="Times New Roman"/>
          <w:sz w:val="24"/>
        </w:rPr>
        <w:t xml:space="preserve"> &lt; 0.01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 (F) </w:t>
      </w:r>
      <w:r w:rsidRPr="00EE3E8D">
        <w:rPr>
          <w:rFonts w:ascii="Times New Roman" w:hAnsi="Times New Roman" w:cs="Times New Roman"/>
          <w:i/>
          <w:iCs/>
          <w:sz w:val="24"/>
        </w:rPr>
        <w:t>Left</w:t>
      </w:r>
      <w:r w:rsidRPr="00EE3E8D">
        <w:rPr>
          <w:rFonts w:ascii="Times New Roman" w:hAnsi="Times New Roman" w:cs="Times New Roman"/>
          <w:sz w:val="24"/>
        </w:rPr>
        <w:t xml:space="preserve">: representative NOR test traces for control and TAA rats (novel object indicated by square); </w:t>
      </w:r>
      <w:r w:rsidRPr="00EE3E8D">
        <w:rPr>
          <w:rFonts w:ascii="Times New Roman" w:hAnsi="Times New Roman" w:cs="Times New Roman"/>
          <w:i/>
          <w:iCs/>
          <w:sz w:val="24"/>
        </w:rPr>
        <w:t>Right</w:t>
      </w:r>
      <w:r w:rsidRPr="00EE3E8D">
        <w:rPr>
          <w:rFonts w:ascii="Times New Roman" w:hAnsi="Times New Roman" w:cs="Times New Roman"/>
          <w:sz w:val="24"/>
        </w:rPr>
        <w:t xml:space="preserve">: recognition index and discrimination index. ***, </w:t>
      </w:r>
      <w:r w:rsidRPr="00EE3E8D">
        <w:rPr>
          <w:rFonts w:ascii="Times New Roman" w:hAnsi="Times New Roman" w:cs="Times New Roman"/>
          <w:i/>
          <w:iCs/>
          <w:sz w:val="24"/>
        </w:rPr>
        <w:t xml:space="preserve">p </w:t>
      </w:r>
      <w:r w:rsidRPr="00EE3E8D">
        <w:rPr>
          <w:rFonts w:ascii="Times New Roman" w:hAnsi="Times New Roman" w:cs="Times New Roman"/>
          <w:sz w:val="24"/>
        </w:rPr>
        <w:t xml:space="preserve">&lt; 0.001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 (G) </w:t>
      </w:r>
      <w:bookmarkStart w:id="1" w:name="OLE_LINK99"/>
      <w:r w:rsidRPr="00EE3E8D">
        <w:rPr>
          <w:rFonts w:ascii="Times New Roman" w:hAnsi="Times New Roman" w:cs="Times New Roman"/>
          <w:sz w:val="24"/>
        </w:rPr>
        <w:t xml:space="preserve">Representative images of NeuN immunohistochemistry and quantitative analysis of NeuN-positive neurons in the hippocampal CA1 region of the rat model. Bar: 200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>µm.</w:t>
      </w:r>
      <w:r w:rsidRPr="00EE3E8D">
        <w:rPr>
          <w:rFonts w:ascii="Times New Roman" w:hAnsi="Times New Roman" w:cs="Times New Roman"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lastRenderedPageBreak/>
        <w:t>****,</w:t>
      </w:r>
      <w:r w:rsidRPr="00EE3E8D">
        <w:rPr>
          <w:rFonts w:ascii="Times New Roman" w:hAnsi="Times New Roman" w:cs="Times New Roman"/>
          <w:i/>
          <w:iCs/>
          <w:sz w:val="24"/>
        </w:rPr>
        <w:t xml:space="preserve"> p </w:t>
      </w:r>
      <w:r w:rsidRPr="00EE3E8D">
        <w:rPr>
          <w:rFonts w:ascii="Times New Roman" w:hAnsi="Times New Roman" w:cs="Times New Roman"/>
          <w:sz w:val="24"/>
        </w:rPr>
        <w:t xml:space="preserve">&lt; 0.0001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  <w:bookmarkEnd w:id="1"/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>(H) Representative TEM images of hippocampal neurons in rat model. Bar: 5 µm.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(I) </w:t>
      </w:r>
      <w:r w:rsidRPr="00EE3E8D">
        <w:rPr>
          <w:rFonts w:ascii="Times New Roman" w:hAnsi="Times New Roman" w:cs="Times New Roman"/>
          <w:i/>
          <w:iCs/>
          <w:sz w:val="24"/>
        </w:rPr>
        <w:t>Left</w:t>
      </w:r>
      <w:r w:rsidRPr="00EE3E8D">
        <w:rPr>
          <w:rFonts w:ascii="Times New Roman" w:hAnsi="Times New Roman" w:cs="Times New Roman"/>
          <w:sz w:val="24"/>
        </w:rPr>
        <w:t xml:space="preserve">: Representative images of immunofluorescence staining for NeuN (green) and cleaved Caspase-3 (red) in the hippocampus for control and TAA rats. Bar: 200 µm; </w:t>
      </w:r>
      <w:r w:rsidRPr="00EE3E8D">
        <w:rPr>
          <w:rFonts w:ascii="Times New Roman" w:hAnsi="Times New Roman" w:cs="Times New Roman"/>
          <w:i/>
          <w:iCs/>
          <w:sz w:val="24"/>
        </w:rPr>
        <w:t>Right</w:t>
      </w:r>
      <w:r w:rsidRPr="00EE3E8D">
        <w:rPr>
          <w:rFonts w:ascii="Times New Roman" w:hAnsi="Times New Roman" w:cs="Times New Roman"/>
          <w:sz w:val="24"/>
        </w:rPr>
        <w:t xml:space="preserve">: quantification of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>mean fluorescence intensity</w:t>
      </w:r>
      <w:r w:rsidRPr="00EE3E8D">
        <w:rPr>
          <w:rFonts w:ascii="Times New Roman" w:hAnsi="Times New Roman" w:cs="Times New Roman"/>
          <w:sz w:val="24"/>
        </w:rPr>
        <w:t xml:space="preserve"> for NeuN and cleaved Caspase-3. ****, p &lt; 0.0001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</w:p>
    <w:p w14:paraId="3D5901E1" w14:textId="77777777" w:rsidR="00C01725" w:rsidRPr="00EE3E8D" w:rsidRDefault="00C01725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18B115C4" w14:textId="77777777" w:rsidR="00FD45D0" w:rsidRPr="00EE3E8D" w:rsidRDefault="00FD45D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02CE2A14" w14:textId="77777777" w:rsidR="00FD45D0" w:rsidRPr="00EE3E8D" w:rsidRDefault="00FD45D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003310D8" w14:textId="77777777" w:rsidR="00FD45D0" w:rsidRDefault="00FD45D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38A65633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6D94BC9D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7BE80BB8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4D43E43A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09D345D0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2846A8AE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5BC6E03D" w14:textId="77777777" w:rsidR="00EE3E8D" w:rsidRPr="00EE3E8D" w:rsidRDefault="00EE3E8D" w:rsidP="00EE3E8D">
      <w:pPr>
        <w:spacing w:line="480" w:lineRule="auto"/>
        <w:rPr>
          <w:rFonts w:ascii="Times New Roman" w:hAnsi="Times New Roman" w:cs="Times New Roman" w:hint="eastAsia"/>
          <w:b/>
          <w:bCs/>
          <w:sz w:val="24"/>
        </w:rPr>
      </w:pPr>
    </w:p>
    <w:p w14:paraId="75B03614" w14:textId="2292FE26" w:rsidR="00FD45D0" w:rsidRPr="00EE3E8D" w:rsidRDefault="00FD45D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67E1FA75" wp14:editId="58A50B8E">
            <wp:extent cx="5274310" cy="1675765"/>
            <wp:effectExtent l="0" t="0" r="2540" b="635"/>
            <wp:docPr id="17036997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20D3" w14:textId="77777777" w:rsidR="008973BF" w:rsidRPr="00EE3E8D" w:rsidRDefault="008973BF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4D7D888A" w14:textId="77777777" w:rsidR="00EE3E8D" w:rsidRPr="00EE3E8D" w:rsidRDefault="00FD45D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b/>
          <w:bCs/>
          <w:sz w:val="24"/>
        </w:rPr>
        <w:t>Figure S2</w:t>
      </w:r>
      <w:r w:rsidR="00EE3E8D" w:rsidRPr="00EE3E8D">
        <w:rPr>
          <w:rFonts w:ascii="Times New Roman" w:hAnsi="Times New Roman" w:cs="Times New Roman"/>
          <w:b/>
          <w:bCs/>
          <w:sz w:val="24"/>
        </w:rPr>
        <w:t xml:space="preserve">. </w:t>
      </w:r>
      <w:r w:rsidRPr="00EE3E8D">
        <w:rPr>
          <w:rFonts w:ascii="Times New Roman" w:hAnsi="Times New Roman" w:cs="Times New Roman"/>
          <w:b/>
          <w:bCs/>
          <w:sz w:val="24"/>
        </w:rPr>
        <w:t>Activation of Astrocytes Triggers Neuroinflammation in the Rat HE Model, related to Figure 2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. </w:t>
      </w:r>
    </w:p>
    <w:p w14:paraId="1A3EB149" w14:textId="69BE883D" w:rsidR="00FD45D0" w:rsidRPr="00EE3E8D" w:rsidRDefault="00FD45D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sz w:val="24"/>
        </w:rPr>
        <w:t>(A) GSEA of hippocampal RNA-seq data from TAA versus control rats using the HALLMARK gene-set collection.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(B) Western blot </w:t>
      </w:r>
      <w:bookmarkStart w:id="2" w:name="OLE_LINK10"/>
      <w:r w:rsidRPr="00EE3E8D">
        <w:rPr>
          <w:rFonts w:ascii="Times New Roman" w:hAnsi="Times New Roman" w:cs="Times New Roman"/>
          <w:sz w:val="24"/>
        </w:rPr>
        <w:t>of IL-1β, IL-6, TNF-α and IL-10 proteins in hippocampus of TAA and control groups.</w:t>
      </w:r>
      <w:bookmarkEnd w:id="2"/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(C) ELISA quantification of IL-1β, IL-6, TNF-α and IL-10 proteins in hippocampus of TAA and control groups. 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(D)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>Multiplex immunofluorescence</w:t>
      </w:r>
      <w:r w:rsidRPr="00EE3E8D">
        <w:rPr>
          <w:rFonts w:ascii="Times New Roman" w:hAnsi="Times New Roman" w:cs="Times New Roman"/>
          <w:sz w:val="24"/>
        </w:rPr>
        <w:t xml:space="preserve"> of hippocampus from TAA and control rats showing GFAP (white), NeuN (orange), cleaved Caspase-3 (red), complement C3 (yellow), and S100A10 (green). Bar: 50 µm.</w:t>
      </w:r>
    </w:p>
    <w:p w14:paraId="6801D3BC" w14:textId="77777777" w:rsidR="00FD45D0" w:rsidRPr="00EE3E8D" w:rsidRDefault="00FD45D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26AD7E3C" w14:textId="77777777" w:rsidR="00F047CC" w:rsidRPr="00EE3E8D" w:rsidRDefault="00F047CC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21E999AE" w14:textId="77777777" w:rsidR="00F047CC" w:rsidRPr="00EE3E8D" w:rsidRDefault="00F047CC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78FC09B7" w14:textId="77777777" w:rsidR="00F047CC" w:rsidRPr="00EE3E8D" w:rsidRDefault="00F047CC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775CFF4D" w14:textId="77777777" w:rsidR="00F047CC" w:rsidRPr="00EE3E8D" w:rsidRDefault="00F047CC" w:rsidP="00EE3E8D">
      <w:pPr>
        <w:spacing w:line="480" w:lineRule="auto"/>
        <w:rPr>
          <w:rFonts w:ascii="Times New Roman" w:hAnsi="Times New Roman" w:cs="Times New Roman" w:hint="eastAsia"/>
          <w:b/>
          <w:bCs/>
          <w:sz w:val="24"/>
        </w:rPr>
      </w:pPr>
    </w:p>
    <w:p w14:paraId="2C45D9C6" w14:textId="3904BBF1" w:rsidR="00F047CC" w:rsidRPr="00EE3E8D" w:rsidRDefault="00F047CC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3ADCCF7F" wp14:editId="3D6F2041">
            <wp:extent cx="5274310" cy="2247265"/>
            <wp:effectExtent l="0" t="0" r="2540" b="635"/>
            <wp:docPr id="768656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CC6D" w14:textId="77777777" w:rsidR="00CE7FB0" w:rsidRPr="00EE3E8D" w:rsidRDefault="00CE7FB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6584BEBE" w14:textId="77777777" w:rsidR="00EE3E8D" w:rsidRPr="00EE3E8D" w:rsidRDefault="00F047CC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b/>
          <w:bCs/>
          <w:sz w:val="24"/>
        </w:rPr>
        <w:t>Figure S3</w:t>
      </w:r>
      <w:r w:rsidR="00EE3E8D" w:rsidRPr="00EE3E8D">
        <w:rPr>
          <w:rFonts w:ascii="Times New Roman" w:hAnsi="Times New Roman" w:cs="Times New Roman"/>
          <w:b/>
          <w:bCs/>
          <w:sz w:val="24"/>
        </w:rPr>
        <w:t xml:space="preserve">. </w:t>
      </w:r>
      <w:r w:rsidRPr="00EE3E8D">
        <w:rPr>
          <w:rFonts w:ascii="Times New Roman" w:hAnsi="Times New Roman" w:cs="Times New Roman"/>
          <w:b/>
          <w:bCs/>
          <w:sz w:val="24"/>
        </w:rPr>
        <w:t>High Ammonia-Induced Astrocyte Activation Mediates Rat Hippocampal Neuronal Apoptosis, related to Figure 3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. </w:t>
      </w:r>
    </w:p>
    <w:p w14:paraId="1B44AE0F" w14:textId="076269E2" w:rsidR="00F047CC" w:rsidRPr="00EE3E8D" w:rsidRDefault="00F047CC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sz w:val="24"/>
        </w:rPr>
        <w:t xml:space="preserve">(A) Western blot </w:t>
      </w:r>
      <w:bookmarkStart w:id="3" w:name="OLE_LINK24"/>
      <w:r w:rsidRPr="00EE3E8D">
        <w:rPr>
          <w:rFonts w:ascii="Times New Roman" w:hAnsi="Times New Roman" w:cs="Times New Roman"/>
          <w:sz w:val="24"/>
        </w:rPr>
        <w:t>of complement C3, TNF-α, IL-6, IL-10, IL-1β and S100A10</w:t>
      </w:r>
      <w:bookmarkEnd w:id="3"/>
      <w:r w:rsidRPr="00EE3E8D">
        <w:rPr>
          <w:rFonts w:ascii="Times New Roman" w:hAnsi="Times New Roman" w:cs="Times New Roman"/>
          <w:sz w:val="24"/>
        </w:rPr>
        <w:t xml:space="preserve"> in primary rat hippocampal astrocytes after 48 h </w:t>
      </w:r>
      <w:bookmarkStart w:id="4" w:name="OLE_LINK37"/>
      <w:r w:rsidRPr="00EE3E8D">
        <w:rPr>
          <w:rFonts w:ascii="Times New Roman" w:hAnsi="Times New Roman" w:cs="Times New Roman"/>
          <w:kern w:val="0"/>
          <w:sz w:val="24"/>
          <w14:ligatures w14:val="none"/>
        </w:rPr>
        <w:t>NH₄Cl</w:t>
      </w:r>
      <w:bookmarkEnd w:id="4"/>
      <w:r w:rsidRPr="00EE3E8D">
        <w:rPr>
          <w:rFonts w:ascii="Times New Roman" w:hAnsi="Times New Roman" w:cs="Times New Roman"/>
          <w:sz w:val="24"/>
        </w:rPr>
        <w:t xml:space="preserve"> treatment.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(B) Representative images of rat hippocampal astrocytes co-immunostained for GFAP (white) with C3 (red) or S100A10 (green). </w:t>
      </w:r>
      <w:bookmarkStart w:id="5" w:name="OLE_LINK124"/>
      <w:r w:rsidRPr="00EE3E8D">
        <w:rPr>
          <w:rFonts w:ascii="Times New Roman" w:hAnsi="Times New Roman" w:cs="Times New Roman"/>
          <w:sz w:val="24"/>
        </w:rPr>
        <w:t>Bar: 20 µm</w:t>
      </w:r>
      <w:bookmarkEnd w:id="5"/>
      <w:r w:rsidRPr="00EE3E8D">
        <w:rPr>
          <w:rFonts w:ascii="Times New Roman" w:hAnsi="Times New Roman" w:cs="Times New Roman"/>
          <w:sz w:val="24"/>
        </w:rPr>
        <w:t>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(C) Quantification of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>mean fluorescence intensity</w:t>
      </w:r>
      <w:r w:rsidRPr="00EE3E8D">
        <w:rPr>
          <w:rFonts w:ascii="Times New Roman" w:hAnsi="Times New Roman" w:cs="Times New Roman"/>
          <w:sz w:val="24"/>
        </w:rPr>
        <w:t xml:space="preserve"> for GFAP, C3 and S100A10 in Fig.S3B. ****, </w:t>
      </w:r>
      <w:r w:rsidRPr="00EE3E8D">
        <w:rPr>
          <w:rFonts w:ascii="Times New Roman" w:hAnsi="Times New Roman" w:cs="Times New Roman"/>
          <w:i/>
          <w:iCs/>
          <w:sz w:val="24"/>
        </w:rPr>
        <w:t xml:space="preserve">p </w:t>
      </w:r>
      <w:r w:rsidRPr="00EE3E8D">
        <w:rPr>
          <w:rFonts w:ascii="Times New Roman" w:hAnsi="Times New Roman" w:cs="Times New Roman"/>
          <w:sz w:val="24"/>
        </w:rPr>
        <w:t>&lt; 0.0001 by unpaired t test.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>(D) Representative images of primary rat hippocampal neurons exposed to conditioned medium from NH₄Cl-treated or control rat astrocytes, co-stained for β3-Tubulin (green) and cleaved Caspase-3 (red). Bar: 10 µm.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(E) Quantification of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>mean fluorescence intensity</w:t>
      </w:r>
      <w:r w:rsidRPr="00EE3E8D">
        <w:rPr>
          <w:rFonts w:ascii="Times New Roman" w:hAnsi="Times New Roman" w:cs="Times New Roman"/>
          <w:sz w:val="24"/>
        </w:rPr>
        <w:t xml:space="preserve"> for cleaved Caspase-3</w:t>
      </w:r>
      <w:r w:rsidR="00171842" w:rsidRPr="00EE3E8D">
        <w:rPr>
          <w:rFonts w:ascii="Times New Roman" w:hAnsi="Times New Roman" w:cs="Times New Roman"/>
          <w:sz w:val="24"/>
        </w:rPr>
        <w:t xml:space="preserve"> Fig.</w:t>
      </w:r>
      <w:r w:rsidR="00A86EEA" w:rsidRPr="00EE3E8D">
        <w:rPr>
          <w:rFonts w:ascii="Times New Roman" w:hAnsi="Times New Roman" w:cs="Times New Roman"/>
          <w:sz w:val="24"/>
        </w:rPr>
        <w:t>S</w:t>
      </w:r>
      <w:r w:rsidR="00171842" w:rsidRPr="00EE3E8D">
        <w:rPr>
          <w:rFonts w:ascii="Times New Roman" w:hAnsi="Times New Roman" w:cs="Times New Roman"/>
          <w:sz w:val="24"/>
        </w:rPr>
        <w:t>3D</w:t>
      </w:r>
      <w:r w:rsidRPr="00EE3E8D">
        <w:rPr>
          <w:rFonts w:ascii="Times New Roman" w:hAnsi="Times New Roman" w:cs="Times New Roman"/>
          <w:sz w:val="24"/>
        </w:rPr>
        <w:t xml:space="preserve">. ****,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>(F) Representative images of primary rat hippocampal neurons treated with IL-1β, IL-6, TNF-α or medium alone, co-stained for β3-Tubulin (green) and cleaved Caspase-3 (red). Bar: 10 µm.</w:t>
      </w:r>
      <w:r w:rsidR="008973BF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(G)Quantification of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>mean fluorescence intensity</w:t>
      </w:r>
      <w:r w:rsidRPr="00EE3E8D">
        <w:rPr>
          <w:rFonts w:ascii="Times New Roman" w:hAnsi="Times New Roman" w:cs="Times New Roman"/>
          <w:sz w:val="24"/>
        </w:rPr>
        <w:t xml:space="preserve"> for </w:t>
      </w:r>
      <w:r w:rsidRPr="00EE3E8D">
        <w:rPr>
          <w:rFonts w:ascii="Times New Roman" w:hAnsi="Times New Roman" w:cs="Times New Roman"/>
          <w:sz w:val="24"/>
        </w:rPr>
        <w:lastRenderedPageBreak/>
        <w:t>cleaved Caspase-3</w:t>
      </w:r>
      <w:r w:rsidR="00171842" w:rsidRPr="00EE3E8D">
        <w:rPr>
          <w:rFonts w:ascii="Times New Roman" w:hAnsi="Times New Roman" w:cs="Times New Roman"/>
          <w:sz w:val="24"/>
        </w:rPr>
        <w:t xml:space="preserve"> Fig.</w:t>
      </w:r>
      <w:r w:rsidR="00A86EEA" w:rsidRPr="00EE3E8D">
        <w:rPr>
          <w:rFonts w:ascii="Times New Roman" w:hAnsi="Times New Roman" w:cs="Times New Roman"/>
          <w:sz w:val="24"/>
        </w:rPr>
        <w:t>S</w:t>
      </w:r>
      <w:r w:rsidR="00171842" w:rsidRPr="00EE3E8D">
        <w:rPr>
          <w:rFonts w:ascii="Times New Roman" w:hAnsi="Times New Roman" w:cs="Times New Roman"/>
          <w:sz w:val="24"/>
        </w:rPr>
        <w:t>3F</w:t>
      </w:r>
      <w:r w:rsidRPr="00EE3E8D">
        <w:rPr>
          <w:rFonts w:ascii="Times New Roman" w:hAnsi="Times New Roman" w:cs="Times New Roman"/>
          <w:sz w:val="24"/>
        </w:rPr>
        <w:t xml:space="preserve">. ****,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0.0001 by one-way ANOVA</w:t>
      </w:r>
      <w:r w:rsidRPr="00EE3E8D" w:rsidDel="009D21C6">
        <w:rPr>
          <w:rFonts w:ascii="Times New Roman" w:hAnsi="Times New Roman" w:cs="Times New Roman"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>test followed by Dunnett’s post-test.</w:t>
      </w:r>
    </w:p>
    <w:p w14:paraId="443A9327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335843F4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47112EAF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14C71FD6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12752228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0FC81E35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098D53D9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71E58475" w14:textId="77777777" w:rsidR="00E04214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7DC7616A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10D340DF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3FA850A0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5CCDAFE5" w14:textId="77777777" w:rsidR="00EE3E8D" w:rsidRDefault="00EE3E8D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43A031F3" w14:textId="77777777" w:rsidR="00EE3E8D" w:rsidRPr="00EE3E8D" w:rsidRDefault="00EE3E8D" w:rsidP="00EE3E8D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581B08E1" w14:textId="618AD45B" w:rsidR="00E04214" w:rsidRPr="00EE3E8D" w:rsidRDefault="00D8281C" w:rsidP="00EE3E8D">
      <w:pPr>
        <w:spacing w:line="480" w:lineRule="auto"/>
        <w:rPr>
          <w:rFonts w:ascii="Times New Roman" w:hAnsi="Times New Roman" w:cs="Times New Roman"/>
          <w:sz w:val="24"/>
        </w:rPr>
      </w:pPr>
      <w:r w:rsidRPr="00EE3E8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8CD82ED" wp14:editId="5D4F37E7">
            <wp:extent cx="5274310" cy="2007870"/>
            <wp:effectExtent l="0" t="0" r="2540" b="0"/>
            <wp:docPr id="28365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75BA" w14:textId="77777777" w:rsidR="00CE7FB0" w:rsidRPr="00EE3E8D" w:rsidRDefault="00CE7FB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05904F78" w14:textId="77777777" w:rsidR="00EE3E8D" w:rsidRPr="00EE3E8D" w:rsidRDefault="00D8281C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b/>
          <w:bCs/>
          <w:sz w:val="24"/>
        </w:rPr>
        <w:t>Figure S4</w:t>
      </w:r>
      <w:r w:rsidR="00EE3E8D" w:rsidRPr="00EE3E8D">
        <w:rPr>
          <w:rFonts w:ascii="Times New Roman" w:hAnsi="Times New Roman" w:cs="Times New Roman"/>
          <w:b/>
          <w:bCs/>
          <w:sz w:val="24"/>
        </w:rPr>
        <w:t xml:space="preserve">. </w:t>
      </w:r>
      <w:r w:rsidRPr="00EE3E8D">
        <w:rPr>
          <w:rFonts w:ascii="Times New Roman" w:hAnsi="Times New Roman" w:cs="Times New Roman"/>
          <w:b/>
          <w:bCs/>
          <w:sz w:val="24"/>
        </w:rPr>
        <w:t>TLR4 inhibitor Reduces the inflammation of Hippocampal Neurons in HE Rats, related to Figure 4</w:t>
      </w:r>
      <w:r w:rsidR="00CE7FB0" w:rsidRPr="00EE3E8D">
        <w:rPr>
          <w:rFonts w:ascii="Times New Roman" w:hAnsi="Times New Roman" w:cs="Times New Roman"/>
          <w:b/>
          <w:bCs/>
          <w:sz w:val="24"/>
        </w:rPr>
        <w:t xml:space="preserve">. </w:t>
      </w:r>
    </w:p>
    <w:p w14:paraId="20757F9F" w14:textId="15D7742B" w:rsidR="00D8281C" w:rsidRPr="00EE3E8D" w:rsidRDefault="00D8281C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sz w:val="24"/>
        </w:rPr>
        <w:t>(A) Representative images of hippocampus from TAA-induced rat HE model with or without TAK-242, co-stained for GFAP with p-P65 or NLRP3. Bar: 50µm.</w:t>
      </w:r>
      <w:r w:rsidR="00CE7FB0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(B) Quantification of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>mean fluorescence intensity</w:t>
      </w:r>
      <w:r w:rsidRPr="00EE3E8D">
        <w:rPr>
          <w:rFonts w:ascii="Times New Roman" w:hAnsi="Times New Roman" w:cs="Times New Roman"/>
          <w:sz w:val="24"/>
        </w:rPr>
        <w:t xml:space="preserve"> for GFAP, p-P65, and NLRP3. 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0.001; ****,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0.0001 by 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  <w:r w:rsidR="00CE7FB0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(C) Hippocampal lysates from TAA-induced rat HE model with or without TAK-242 analyzed for IL-1β, IL-6, TNF-α and IL-10 by ELISA. 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0.01; 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0.001; ****,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0.0001 by </w:t>
      </w:r>
      <w:bookmarkStart w:id="6" w:name="OLE_LINK12"/>
      <w:r w:rsidRPr="00EE3E8D">
        <w:rPr>
          <w:rFonts w:ascii="Times New Roman" w:hAnsi="Times New Roman" w:cs="Times New Roman"/>
          <w:sz w:val="24"/>
        </w:rPr>
        <w:t xml:space="preserve">unpaired </w:t>
      </w:r>
      <w:r w:rsidRPr="00EE3E8D">
        <w:rPr>
          <w:rFonts w:ascii="Times New Roman" w:hAnsi="Times New Roman" w:cs="Times New Roman"/>
          <w:i/>
          <w:iCs/>
          <w:sz w:val="24"/>
        </w:rPr>
        <w:t>t</w:t>
      </w:r>
      <w:bookmarkEnd w:id="6"/>
      <w:r w:rsidRPr="00EE3E8D">
        <w:rPr>
          <w:rFonts w:ascii="Times New Roman" w:hAnsi="Times New Roman" w:cs="Times New Roman"/>
          <w:sz w:val="24"/>
        </w:rPr>
        <w:t xml:space="preserve"> test.</w:t>
      </w:r>
    </w:p>
    <w:p w14:paraId="172F2C2E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34FD0A79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6E7B7B43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0BDB99F4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</w:p>
    <w:p w14:paraId="754E44C2" w14:textId="77777777" w:rsidR="00E04214" w:rsidRPr="00EE3E8D" w:rsidRDefault="00E04214" w:rsidP="00EE3E8D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14:paraId="550546ED" w14:textId="2096DB3B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sz w:val="24"/>
        </w:rPr>
      </w:pPr>
      <w:r w:rsidRPr="00EE3E8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3452997" wp14:editId="4DF44394">
            <wp:extent cx="5274310" cy="1818005"/>
            <wp:effectExtent l="0" t="0" r="2540" b="0"/>
            <wp:docPr id="6428806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9459" w14:textId="77777777" w:rsidR="00CE7FB0" w:rsidRPr="00EE3E8D" w:rsidRDefault="00CE7FB0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0B903433" w14:textId="77777777" w:rsidR="00EE3E8D" w:rsidRPr="00EE3E8D" w:rsidRDefault="00E04214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b/>
          <w:bCs/>
          <w:sz w:val="24"/>
        </w:rPr>
        <w:t>Figure S5</w:t>
      </w:r>
      <w:r w:rsidR="00EE3E8D" w:rsidRPr="00EE3E8D">
        <w:rPr>
          <w:rFonts w:ascii="Times New Roman" w:hAnsi="Times New Roman" w:cs="Times New Roman"/>
          <w:b/>
          <w:bCs/>
          <w:sz w:val="24"/>
        </w:rPr>
        <w:t xml:space="preserve">. </w:t>
      </w:r>
      <w:r w:rsidRPr="00EE3E8D">
        <w:rPr>
          <w:rFonts w:ascii="Times New Roman" w:hAnsi="Times New Roman" w:cs="Times New Roman"/>
          <w:b/>
          <w:bCs/>
          <w:sz w:val="24"/>
        </w:rPr>
        <w:t xml:space="preserve">TLR4 inhibitor Mitigated Neuronal Apoptosis and Cognitive Decline </w:t>
      </w:r>
      <w:r w:rsidR="000D63FF" w:rsidRPr="00EE3E8D">
        <w:rPr>
          <w:rFonts w:ascii="Times New Roman" w:hAnsi="Times New Roman" w:cs="Times New Roman"/>
          <w:b/>
          <w:bCs/>
          <w:sz w:val="24"/>
        </w:rPr>
        <w:t>in</w:t>
      </w:r>
      <w:r w:rsidRPr="00EE3E8D">
        <w:rPr>
          <w:rFonts w:ascii="Times New Roman" w:hAnsi="Times New Roman" w:cs="Times New Roman"/>
          <w:b/>
          <w:bCs/>
          <w:sz w:val="24"/>
        </w:rPr>
        <w:t xml:space="preserve"> HE Rats, related to Figure 5</w:t>
      </w:r>
      <w:r w:rsidR="00CE7FB0" w:rsidRPr="00EE3E8D">
        <w:rPr>
          <w:rFonts w:ascii="Times New Roman" w:hAnsi="Times New Roman" w:cs="Times New Roman"/>
          <w:b/>
          <w:bCs/>
          <w:sz w:val="24"/>
        </w:rPr>
        <w:t xml:space="preserve">. </w:t>
      </w:r>
    </w:p>
    <w:p w14:paraId="0EE950FE" w14:textId="73908D78" w:rsidR="00E04214" w:rsidRPr="00EE3E8D" w:rsidRDefault="00E04214" w:rsidP="00EE3E8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EE3E8D">
        <w:rPr>
          <w:rFonts w:ascii="Times New Roman" w:hAnsi="Times New Roman" w:cs="Times New Roman"/>
          <w:sz w:val="24"/>
        </w:rPr>
        <w:t xml:space="preserve">(A) </w:t>
      </w:r>
      <w:r w:rsidRPr="00EE3E8D">
        <w:rPr>
          <w:rFonts w:ascii="Times New Roman" w:hAnsi="Times New Roman" w:cs="Times New Roman"/>
          <w:i/>
          <w:iCs/>
          <w:sz w:val="24"/>
        </w:rPr>
        <w:t>Left</w:t>
      </w:r>
      <w:r w:rsidRPr="00EE3E8D">
        <w:rPr>
          <w:rFonts w:ascii="Times New Roman" w:hAnsi="Times New Roman" w:cs="Times New Roman"/>
          <w:sz w:val="24"/>
        </w:rPr>
        <w:t>: Representative image</w:t>
      </w:r>
      <w:r w:rsidR="00543EA5" w:rsidRPr="00EE3E8D">
        <w:rPr>
          <w:rFonts w:ascii="Times New Roman" w:hAnsi="Times New Roman" w:cs="Times New Roman"/>
          <w:sz w:val="24"/>
        </w:rPr>
        <w:t>s</w:t>
      </w:r>
      <w:r w:rsidRPr="00EE3E8D">
        <w:rPr>
          <w:rFonts w:ascii="Times New Roman" w:hAnsi="Times New Roman" w:cs="Times New Roman"/>
          <w:sz w:val="24"/>
        </w:rPr>
        <w:t xml:space="preserve"> of NeuN immunohistochemistry and Nissl staining of hippocampus from </w:t>
      </w:r>
      <w:bookmarkStart w:id="7" w:name="OLE_LINK112"/>
      <w:r w:rsidRPr="00EE3E8D">
        <w:rPr>
          <w:rFonts w:ascii="Times New Roman" w:hAnsi="Times New Roman" w:cs="Times New Roman"/>
          <w:sz w:val="24"/>
        </w:rPr>
        <w:t>TAA+DMSO and TAA+TAK-242 rats</w:t>
      </w:r>
      <w:bookmarkEnd w:id="7"/>
      <w:r w:rsidRPr="00EE3E8D">
        <w:rPr>
          <w:rFonts w:ascii="Times New Roman" w:hAnsi="Times New Roman" w:cs="Times New Roman"/>
          <w:sz w:val="24"/>
        </w:rPr>
        <w:t xml:space="preserve">. Bar: 200 µm; </w:t>
      </w:r>
      <w:r w:rsidRPr="00EE3E8D">
        <w:rPr>
          <w:rFonts w:ascii="Times New Roman" w:hAnsi="Times New Roman" w:cs="Times New Roman"/>
          <w:i/>
          <w:iCs/>
          <w:sz w:val="24"/>
        </w:rPr>
        <w:t>Right</w:t>
      </w:r>
      <w:r w:rsidRPr="00EE3E8D">
        <w:rPr>
          <w:rFonts w:ascii="Times New Roman" w:hAnsi="Times New Roman" w:cs="Times New Roman"/>
          <w:sz w:val="24"/>
        </w:rPr>
        <w:t xml:space="preserve">: Quantification of neuronal density based on NeuN immunohistochemistry. 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0.001 by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 xml:space="preserve">unpaired </w:t>
      </w:r>
      <w:r w:rsidRPr="00EE3E8D"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 (B) Immunofluorescence of hippocampus from TAA+DMSO and TAA+TAK-242 rats showing GFAP (white), NeuN (orange), cleaved Caspase-3 (red), complement C3 (yellow), and S100A10 (green). Bar: 50 µm.</w:t>
      </w:r>
      <w:r w:rsidR="00CE7FB0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>(C) Western blot analysis of hippocampal lysates for cleaved Caspase-3, BAX, and BCL2 in TAA+DMSO and TAA+TAK-242 rats.</w:t>
      </w:r>
      <w:r w:rsidR="00CE7FB0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(D) </w:t>
      </w:r>
      <w:r w:rsidRPr="00EE3E8D">
        <w:rPr>
          <w:rFonts w:ascii="Times New Roman" w:hAnsi="Times New Roman" w:cs="Times New Roman"/>
          <w:i/>
          <w:iCs/>
          <w:sz w:val="24"/>
        </w:rPr>
        <w:t>Left</w:t>
      </w:r>
      <w:r w:rsidRPr="00EE3E8D">
        <w:rPr>
          <w:rFonts w:ascii="Times New Roman" w:hAnsi="Times New Roman" w:cs="Times New Roman"/>
          <w:sz w:val="24"/>
        </w:rPr>
        <w:t>: Representative image</w:t>
      </w:r>
      <w:r w:rsidR="00543EA5" w:rsidRPr="00EE3E8D">
        <w:rPr>
          <w:rFonts w:ascii="Times New Roman" w:hAnsi="Times New Roman" w:cs="Times New Roman"/>
          <w:sz w:val="24"/>
        </w:rPr>
        <w:t>s</w:t>
      </w:r>
      <w:r w:rsidRPr="00EE3E8D">
        <w:rPr>
          <w:rFonts w:ascii="Times New Roman" w:hAnsi="Times New Roman" w:cs="Times New Roman"/>
          <w:sz w:val="24"/>
        </w:rPr>
        <w:t xml:space="preserve"> of immunofluorescence co-staining of NeuN (green) and cleaved Caspase-3 (red) in hippocampus of TAA+DMSO and TAA+TAK-242 rats. Bar: 200 µm; </w:t>
      </w:r>
      <w:r w:rsidRPr="00EE3E8D">
        <w:rPr>
          <w:rFonts w:ascii="Times New Roman" w:hAnsi="Times New Roman" w:cs="Times New Roman"/>
          <w:i/>
          <w:iCs/>
          <w:sz w:val="24"/>
        </w:rPr>
        <w:t>Right</w:t>
      </w:r>
      <w:r w:rsidRPr="00EE3E8D">
        <w:rPr>
          <w:rFonts w:ascii="Times New Roman" w:hAnsi="Times New Roman" w:cs="Times New Roman"/>
          <w:sz w:val="24"/>
        </w:rPr>
        <w:t xml:space="preserve">: Quantification of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>mean fluorescence intensity</w:t>
      </w:r>
      <w:r w:rsidRPr="00EE3E8D">
        <w:rPr>
          <w:rFonts w:ascii="Times New Roman" w:hAnsi="Times New Roman" w:cs="Times New Roman"/>
          <w:sz w:val="24"/>
        </w:rPr>
        <w:t xml:space="preserve"> for NeuN and cleaved Caspase-3. ****, </w:t>
      </w:r>
      <w:r w:rsidRPr="00EE3E8D">
        <w:rPr>
          <w:rFonts w:ascii="Times New Roman" w:hAnsi="Times New Roman" w:cs="Times New Roman"/>
          <w:i/>
          <w:iCs/>
          <w:sz w:val="24"/>
        </w:rPr>
        <w:t>p</w:t>
      </w:r>
      <w:r w:rsidRPr="00EE3E8D">
        <w:rPr>
          <w:rFonts w:ascii="Times New Roman" w:hAnsi="Times New Roman" w:cs="Times New Roman"/>
          <w:sz w:val="24"/>
        </w:rPr>
        <w:t xml:space="preserve"> &lt; 0.0001 by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 xml:space="preserve">unpaired </w:t>
      </w:r>
      <w:r w:rsidRPr="00EE3E8D"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  <w:r w:rsidR="00CE7FB0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(E) </w:t>
      </w:r>
      <w:r w:rsidRPr="00EE3E8D">
        <w:rPr>
          <w:rFonts w:ascii="Times New Roman" w:hAnsi="Times New Roman" w:cs="Times New Roman"/>
          <w:i/>
          <w:iCs/>
          <w:sz w:val="24"/>
        </w:rPr>
        <w:t>Left</w:t>
      </w:r>
      <w:r w:rsidRPr="00EE3E8D">
        <w:rPr>
          <w:rFonts w:ascii="Times New Roman" w:hAnsi="Times New Roman" w:cs="Times New Roman"/>
          <w:sz w:val="24"/>
        </w:rPr>
        <w:t xml:space="preserve">: Representative Y-maze exploration traces for </w:t>
      </w:r>
      <w:bookmarkStart w:id="8" w:name="OLE_LINK115"/>
      <w:r w:rsidRPr="00EE3E8D">
        <w:rPr>
          <w:rFonts w:ascii="Times New Roman" w:hAnsi="Times New Roman" w:cs="Times New Roman"/>
          <w:sz w:val="24"/>
        </w:rPr>
        <w:t>TAA+DMSO and TAA+TAK-242 rats</w:t>
      </w:r>
      <w:bookmarkEnd w:id="8"/>
      <w:r w:rsidRPr="00EE3E8D">
        <w:rPr>
          <w:rFonts w:ascii="Times New Roman" w:hAnsi="Times New Roman" w:cs="Times New Roman"/>
          <w:sz w:val="24"/>
        </w:rPr>
        <w:t xml:space="preserve"> (novel arm indicated by red box); </w:t>
      </w:r>
      <w:r w:rsidRPr="00EE3E8D">
        <w:rPr>
          <w:rFonts w:ascii="Times New Roman" w:hAnsi="Times New Roman" w:cs="Times New Roman"/>
          <w:i/>
          <w:iCs/>
          <w:sz w:val="24"/>
        </w:rPr>
        <w:t>Right</w:t>
      </w:r>
      <w:r w:rsidRPr="00EE3E8D">
        <w:rPr>
          <w:rFonts w:ascii="Times New Roman" w:hAnsi="Times New Roman" w:cs="Times New Roman"/>
          <w:sz w:val="24"/>
        </w:rPr>
        <w:t xml:space="preserve">: </w:t>
      </w:r>
      <w:r w:rsidRPr="00EE3E8D">
        <w:rPr>
          <w:rFonts w:ascii="Times New Roman" w:hAnsi="Times New Roman" w:cs="Times New Roman"/>
          <w:sz w:val="24"/>
        </w:rPr>
        <w:lastRenderedPageBreak/>
        <w:t xml:space="preserve">percentage of entries in the novel arm. ****, </w:t>
      </w:r>
      <w:r w:rsidRPr="00EE3E8D">
        <w:rPr>
          <w:rFonts w:ascii="Times New Roman" w:hAnsi="Times New Roman" w:cs="Times New Roman"/>
          <w:i/>
          <w:iCs/>
          <w:sz w:val="24"/>
        </w:rPr>
        <w:t xml:space="preserve">p </w:t>
      </w:r>
      <w:r w:rsidRPr="00EE3E8D">
        <w:rPr>
          <w:rFonts w:ascii="Times New Roman" w:hAnsi="Times New Roman" w:cs="Times New Roman"/>
          <w:sz w:val="24"/>
        </w:rPr>
        <w:t xml:space="preserve">&lt; 0.0001 by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 xml:space="preserve">unpaired </w:t>
      </w:r>
      <w:r w:rsidRPr="00EE3E8D"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  <w:r w:rsidR="00CE7FB0" w:rsidRPr="00EE3E8D">
        <w:rPr>
          <w:rFonts w:ascii="Times New Roman" w:hAnsi="Times New Roman" w:cs="Times New Roman"/>
          <w:b/>
          <w:bCs/>
          <w:sz w:val="24"/>
        </w:rPr>
        <w:t xml:space="preserve"> </w:t>
      </w:r>
      <w:r w:rsidRPr="00EE3E8D">
        <w:rPr>
          <w:rFonts w:ascii="Times New Roman" w:hAnsi="Times New Roman" w:cs="Times New Roman"/>
          <w:sz w:val="24"/>
        </w:rPr>
        <w:t xml:space="preserve">(F) </w:t>
      </w:r>
      <w:r w:rsidRPr="00EE3E8D">
        <w:rPr>
          <w:rFonts w:ascii="Times New Roman" w:hAnsi="Times New Roman" w:cs="Times New Roman"/>
          <w:i/>
          <w:iCs/>
          <w:sz w:val="24"/>
        </w:rPr>
        <w:t>Left</w:t>
      </w:r>
      <w:r w:rsidRPr="00EE3E8D">
        <w:rPr>
          <w:rFonts w:ascii="Times New Roman" w:hAnsi="Times New Roman" w:cs="Times New Roman"/>
          <w:sz w:val="24"/>
        </w:rPr>
        <w:t xml:space="preserve">: Representative NOR test traces for TAA+DMSO and TAA+TAK-242 rats (novel object indicated by square); </w:t>
      </w:r>
      <w:r w:rsidRPr="00EE3E8D">
        <w:rPr>
          <w:rFonts w:ascii="Times New Roman" w:hAnsi="Times New Roman" w:cs="Times New Roman"/>
          <w:i/>
          <w:iCs/>
          <w:sz w:val="24"/>
        </w:rPr>
        <w:t>Right</w:t>
      </w:r>
      <w:r w:rsidRPr="00EE3E8D">
        <w:rPr>
          <w:rFonts w:ascii="Times New Roman" w:hAnsi="Times New Roman" w:cs="Times New Roman"/>
          <w:sz w:val="24"/>
        </w:rPr>
        <w:t xml:space="preserve">: Bar plot of recognition index. ***, </w:t>
      </w:r>
      <w:r w:rsidRPr="00EE3E8D">
        <w:rPr>
          <w:rFonts w:ascii="Times New Roman" w:hAnsi="Times New Roman" w:cs="Times New Roman"/>
          <w:i/>
          <w:iCs/>
          <w:sz w:val="24"/>
        </w:rPr>
        <w:t xml:space="preserve">p </w:t>
      </w:r>
      <w:r w:rsidRPr="00EE3E8D">
        <w:rPr>
          <w:rFonts w:ascii="Times New Roman" w:hAnsi="Times New Roman" w:cs="Times New Roman"/>
          <w:sz w:val="24"/>
        </w:rPr>
        <w:t xml:space="preserve">&lt; 0.001 by </w:t>
      </w:r>
      <w:r w:rsidRPr="00EE3E8D">
        <w:rPr>
          <w:rFonts w:ascii="Times New Roman" w:hAnsi="Times New Roman" w:cs="Times New Roman"/>
          <w:kern w:val="0"/>
          <w:sz w:val="24"/>
          <w14:ligatures w14:val="none"/>
        </w:rPr>
        <w:t xml:space="preserve">unpaired </w:t>
      </w:r>
      <w:r w:rsidRPr="00EE3E8D">
        <w:rPr>
          <w:rFonts w:ascii="Times New Roman" w:hAnsi="Times New Roman" w:cs="Times New Roman"/>
          <w:i/>
          <w:iCs/>
          <w:kern w:val="0"/>
          <w:sz w:val="24"/>
          <w14:ligatures w14:val="none"/>
        </w:rPr>
        <w:t>t</w:t>
      </w:r>
      <w:r w:rsidRPr="00EE3E8D">
        <w:rPr>
          <w:rFonts w:ascii="Times New Roman" w:hAnsi="Times New Roman" w:cs="Times New Roman"/>
          <w:sz w:val="24"/>
        </w:rPr>
        <w:t xml:space="preserve"> test.</w:t>
      </w:r>
    </w:p>
    <w:sectPr w:rsidR="00E04214" w:rsidRPr="00EE3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8C2EB" w14:textId="77777777" w:rsidR="00D43CA5" w:rsidRDefault="00D43CA5" w:rsidP="00C0172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0EA5EFB" w14:textId="77777777" w:rsidR="00D43CA5" w:rsidRDefault="00D43CA5" w:rsidP="00C0172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202BB" w14:textId="77777777" w:rsidR="00D43CA5" w:rsidRDefault="00D43CA5" w:rsidP="00C0172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10D041E" w14:textId="77777777" w:rsidR="00D43CA5" w:rsidRDefault="00D43CA5" w:rsidP="00C0172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C6D"/>
    <w:rsid w:val="000266EF"/>
    <w:rsid w:val="000D63FF"/>
    <w:rsid w:val="00171842"/>
    <w:rsid w:val="001F5BC1"/>
    <w:rsid w:val="00222AAC"/>
    <w:rsid w:val="003E23E4"/>
    <w:rsid w:val="0045224C"/>
    <w:rsid w:val="00543EA5"/>
    <w:rsid w:val="00704F4A"/>
    <w:rsid w:val="00721FB2"/>
    <w:rsid w:val="008973BF"/>
    <w:rsid w:val="008D2DD3"/>
    <w:rsid w:val="008E6403"/>
    <w:rsid w:val="00A86EEA"/>
    <w:rsid w:val="00A91F34"/>
    <w:rsid w:val="00AE4C6D"/>
    <w:rsid w:val="00B66449"/>
    <w:rsid w:val="00BD5BC9"/>
    <w:rsid w:val="00C01725"/>
    <w:rsid w:val="00CE505D"/>
    <w:rsid w:val="00CE7FB0"/>
    <w:rsid w:val="00CF7B72"/>
    <w:rsid w:val="00D43CA5"/>
    <w:rsid w:val="00D8281C"/>
    <w:rsid w:val="00DB52D8"/>
    <w:rsid w:val="00DF106F"/>
    <w:rsid w:val="00E04214"/>
    <w:rsid w:val="00EE3E8D"/>
    <w:rsid w:val="00F047CC"/>
    <w:rsid w:val="00FD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382CD3"/>
  <w15:chartTrackingRefBased/>
  <w15:docId w15:val="{711216FC-F6E0-4FCF-AEAF-5C4FE3F2D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E4C6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4C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4C6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4C6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4C6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4C6D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4C6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4C6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4C6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E4C6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E4C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E4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E4C6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E4C6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E4C6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E4C6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E4C6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E4C6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E4C6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E4C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4C6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E4C6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4C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E4C6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4C6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4C6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4C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E4C6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4C6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0172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0172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0172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017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8</Pages>
  <Words>831</Words>
  <Characters>4415</Characters>
  <Application>Microsoft Office Word</Application>
  <DocSecurity>0</DocSecurity>
  <Lines>116</Lines>
  <Paragraphs>12</Paragraphs>
  <ScaleCrop>false</ScaleCrop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1242441135@qq.com</dc:creator>
  <cp:keywords/>
  <dc:description/>
  <cp:lastModifiedBy>1242441135@qq.com</cp:lastModifiedBy>
  <cp:revision>49</cp:revision>
  <dcterms:created xsi:type="dcterms:W3CDTF">2026-03-06T02:19:00Z</dcterms:created>
  <dcterms:modified xsi:type="dcterms:W3CDTF">2026-04-01T03:50:00Z</dcterms:modified>
</cp:coreProperties>
</file>