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6A77" w14:textId="77777777" w:rsidR="00B767B8" w:rsidRPr="0030269F" w:rsidRDefault="00B767B8" w:rsidP="00B767B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269F">
        <w:rPr>
          <w:rFonts w:ascii="Times New Roman" w:hAnsi="Times New Roman" w:cs="Times New Roman"/>
          <w:b/>
          <w:sz w:val="36"/>
          <w:szCs w:val="36"/>
        </w:rPr>
        <w:t>Supplementary Appendix</w:t>
      </w:r>
    </w:p>
    <w:p w14:paraId="5AF2B33C" w14:textId="21566B1C" w:rsidR="00B767B8" w:rsidRDefault="00B767B8" w:rsidP="00B767B8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1E24">
        <w:rPr>
          <w:rFonts w:ascii="Times New Roman" w:hAnsi="Times New Roman" w:cs="Times New Roman"/>
          <w:color w:val="000000"/>
          <w:sz w:val="28"/>
          <w:szCs w:val="28"/>
        </w:rPr>
        <w:t xml:space="preserve">Impact of second-trimester intrauterine fetal death </w:t>
      </w:r>
      <w:r>
        <w:rPr>
          <w:rFonts w:ascii="Times New Roman" w:hAnsi="Times New Roman" w:cs="Times New Roman" w:hint="eastAsia"/>
          <w:color w:val="000000"/>
          <w:sz w:val="28"/>
          <w:szCs w:val="28"/>
        </w:rPr>
        <w:t xml:space="preserve">on short-term morbidities and long-term growth and neurodevelopmental outcomes among </w:t>
      </w:r>
      <w:r w:rsidRPr="008B1E24">
        <w:rPr>
          <w:rFonts w:ascii="Times New Roman" w:hAnsi="Times New Roman" w:cs="Times New Roman"/>
          <w:color w:val="000000"/>
          <w:sz w:val="28"/>
          <w:szCs w:val="28"/>
        </w:rPr>
        <w:t>extremely preterm infants from multiple pregnancies</w:t>
      </w:r>
    </w:p>
    <w:p w14:paraId="2DD9CCA7" w14:textId="77777777" w:rsidR="00B767B8" w:rsidRPr="008B1E24" w:rsidRDefault="00B767B8" w:rsidP="00B767B8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BD2F3C4" w14:textId="77777777" w:rsidR="00B767B8" w:rsidRPr="007C1528" w:rsidRDefault="00B767B8" w:rsidP="00B7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vertAlign w:val="superscript"/>
          <w:lang w:val="de-CH"/>
        </w:rPr>
      </w:pPr>
      <w:r w:rsidRPr="007C1528">
        <w:rPr>
          <w:rFonts w:ascii="Times New Roman" w:eastAsia="Palatino Linotype" w:hAnsi="Times New Roman" w:cs="Times New Roman"/>
          <w:color w:val="000000"/>
          <w:lang w:val="de-CH"/>
        </w:rPr>
        <w:t>Su</w:t>
      </w:r>
      <w:r w:rsidRPr="007C1528">
        <w:rPr>
          <w:rFonts w:ascii="Times New Roman" w:hAnsi="Times New Roman" w:cs="Times New Roman" w:hint="eastAsia"/>
          <w:color w:val="000000"/>
          <w:lang w:val="de-CH"/>
        </w:rPr>
        <w:t>m</w:t>
      </w:r>
      <w:r w:rsidRPr="007C1528">
        <w:rPr>
          <w:rFonts w:ascii="Times New Roman" w:eastAsia="Palatino Linotype" w:hAnsi="Times New Roman" w:cs="Times New Roman"/>
          <w:color w:val="000000"/>
          <w:lang w:val="de-CH"/>
        </w:rPr>
        <w:t xml:space="preserve">in Kim </w:t>
      </w:r>
      <w:r w:rsidRPr="007C1528">
        <w:rPr>
          <w:rFonts w:ascii="Times New Roman" w:eastAsia="Palatino Linotype" w:hAnsi="Times New Roman" w:cs="Times New Roman"/>
          <w:color w:val="000000"/>
          <w:vertAlign w:val="superscript"/>
          <w:lang w:val="de-CH"/>
        </w:rPr>
        <w:t>1,2*</w:t>
      </w:r>
      <w:r w:rsidRPr="007C1528">
        <w:rPr>
          <w:rFonts w:ascii="Times New Roman" w:eastAsia="Palatino Linotype" w:hAnsi="Times New Roman" w:cs="Times New Roman"/>
          <w:color w:val="000000"/>
          <w:lang w:val="de-CH"/>
        </w:rPr>
        <w:t xml:space="preserve">, So Yoon Ahn </w:t>
      </w:r>
      <w:r w:rsidRPr="007C1528">
        <w:rPr>
          <w:rFonts w:ascii="Times New Roman" w:eastAsia="Palatino Linotype" w:hAnsi="Times New Roman" w:cs="Times New Roman"/>
          <w:color w:val="000000"/>
          <w:vertAlign w:val="superscript"/>
          <w:lang w:val="de-CH"/>
        </w:rPr>
        <w:t>2,3*</w:t>
      </w:r>
      <w:r w:rsidRPr="007C1528">
        <w:rPr>
          <w:rFonts w:ascii="Times New Roman" w:eastAsia="Palatino Linotype" w:hAnsi="Times New Roman" w:cs="Times New Roman"/>
          <w:color w:val="000000"/>
          <w:lang w:val="de-CH"/>
        </w:rPr>
        <w:t>,</w:t>
      </w:r>
      <w:r w:rsidRPr="007C1528">
        <w:rPr>
          <w:rFonts w:ascii="Times New Roman" w:hAnsi="Times New Roman" w:cs="Times New Roman" w:hint="eastAsia"/>
          <w:color w:val="000000"/>
          <w:lang w:val="de-CH"/>
        </w:rPr>
        <w:t xml:space="preserve"> </w:t>
      </w:r>
      <w:r w:rsidRPr="007C1528">
        <w:rPr>
          <w:rFonts w:ascii="Times New Roman" w:eastAsia="Palatino Linotype" w:hAnsi="Times New Roman" w:cs="Times New Roman"/>
          <w:color w:val="000000"/>
          <w:lang w:val="de-CH"/>
        </w:rPr>
        <w:t xml:space="preserve">Ji Eun Hwang </w:t>
      </w:r>
      <w:r w:rsidRPr="007C1528">
        <w:rPr>
          <w:rFonts w:ascii="Times New Roman" w:eastAsia="Palatino Linotype" w:hAnsi="Times New Roman" w:cs="Times New Roman"/>
          <w:color w:val="000000"/>
          <w:vertAlign w:val="superscript"/>
          <w:lang w:val="de-CH"/>
        </w:rPr>
        <w:t>2</w:t>
      </w:r>
      <w:r w:rsidRPr="007C1528">
        <w:rPr>
          <w:rFonts w:ascii="Times New Roman" w:eastAsia="Palatino Linotype" w:hAnsi="Times New Roman" w:cs="Times New Roman"/>
          <w:color w:val="000000"/>
          <w:lang w:val="de-CH"/>
        </w:rPr>
        <w:t xml:space="preserve">, </w:t>
      </w:r>
      <w:r w:rsidRPr="007C1528">
        <w:rPr>
          <w:rFonts w:ascii="Times New Roman" w:hAnsi="Times New Roman" w:cs="Times New Roman" w:hint="eastAsia"/>
          <w:color w:val="000000"/>
          <w:lang w:val="de-CH"/>
        </w:rPr>
        <w:t xml:space="preserve">Danbee Kang </w:t>
      </w:r>
      <w:r w:rsidRPr="007C1528">
        <w:rPr>
          <w:rFonts w:ascii="Times New Roman" w:hAnsi="Times New Roman" w:cs="Times New Roman" w:hint="eastAsia"/>
          <w:color w:val="000000"/>
          <w:vertAlign w:val="superscript"/>
          <w:lang w:val="de-CH"/>
        </w:rPr>
        <w:t>1,4</w:t>
      </w:r>
      <w:r w:rsidRPr="007C1528">
        <w:rPr>
          <w:rFonts w:ascii="Times New Roman" w:eastAsia="Palatino Linotype" w:hAnsi="Times New Roman" w:cs="Times New Roman"/>
          <w:color w:val="000000"/>
          <w:lang w:val="de-CH"/>
        </w:rPr>
        <w:t>,</w:t>
      </w:r>
      <w:r w:rsidRPr="007C1528">
        <w:rPr>
          <w:rFonts w:ascii="Times New Roman" w:hAnsi="Times New Roman" w:cs="Times New Roman" w:hint="eastAsia"/>
          <w:color w:val="000000"/>
          <w:lang w:val="de-CH"/>
        </w:rPr>
        <w:t xml:space="preserve"> </w:t>
      </w:r>
      <w:r w:rsidRPr="007C1528">
        <w:rPr>
          <w:rFonts w:ascii="Times New Roman" w:eastAsia="Palatino Linotype" w:hAnsi="Times New Roman" w:cs="Times New Roman"/>
          <w:color w:val="000000"/>
          <w:lang w:val="de-CH"/>
        </w:rPr>
        <w:t xml:space="preserve">Misun Yang </w:t>
      </w:r>
      <w:r w:rsidRPr="007C1528">
        <w:rPr>
          <w:rFonts w:ascii="Times New Roman" w:eastAsia="Palatino Linotype" w:hAnsi="Times New Roman" w:cs="Times New Roman"/>
          <w:color w:val="000000"/>
          <w:vertAlign w:val="superscript"/>
          <w:lang w:val="de-CH"/>
        </w:rPr>
        <w:t>2,3</w:t>
      </w:r>
      <w:r w:rsidRPr="007C1528">
        <w:rPr>
          <w:rFonts w:ascii="Times New Roman" w:eastAsia="Palatino Linotype" w:hAnsi="Times New Roman" w:cs="Times New Roman"/>
          <w:color w:val="000000"/>
          <w:lang w:val="de-CH"/>
        </w:rPr>
        <w:t xml:space="preserve">, Se In Sung </w:t>
      </w:r>
      <w:r w:rsidRPr="007C1528">
        <w:rPr>
          <w:rFonts w:ascii="Times New Roman" w:eastAsia="Palatino Linotype" w:hAnsi="Times New Roman" w:cs="Times New Roman"/>
          <w:color w:val="000000"/>
          <w:vertAlign w:val="superscript"/>
          <w:lang w:val="de-CH"/>
        </w:rPr>
        <w:t>2,3</w:t>
      </w:r>
      <w:r w:rsidRPr="007C1528">
        <w:rPr>
          <w:rFonts w:ascii="Times New Roman" w:eastAsia="Palatino Linotype" w:hAnsi="Times New Roman" w:cs="Times New Roman"/>
          <w:color w:val="000000"/>
          <w:lang w:val="de-CH"/>
        </w:rPr>
        <w:t xml:space="preserve">, </w:t>
      </w:r>
      <w:r>
        <w:rPr>
          <w:rFonts w:ascii="Times New Roman" w:hAnsi="Times New Roman" w:cs="Times New Roman" w:hint="eastAsia"/>
          <w:color w:val="000000"/>
          <w:lang w:val="de-CH"/>
        </w:rPr>
        <w:t>Juhee Cho</w:t>
      </w:r>
      <w:r w:rsidRPr="007C1528">
        <w:rPr>
          <w:rFonts w:ascii="Times New Roman" w:hAnsi="Times New Roman" w:cs="Times New Roman" w:hint="eastAsia"/>
          <w:color w:val="000000"/>
          <w:vertAlign w:val="superscript"/>
          <w:lang w:val="de-CH"/>
        </w:rPr>
        <w:t>1,4</w:t>
      </w:r>
      <w:r>
        <w:rPr>
          <w:rFonts w:ascii="Times New Roman" w:hAnsi="Times New Roman" w:cs="Times New Roman" w:hint="eastAsia"/>
          <w:color w:val="000000"/>
          <w:lang w:val="de-CH"/>
        </w:rPr>
        <w:t xml:space="preserve">, </w:t>
      </w:r>
      <w:r w:rsidRPr="007C1528">
        <w:rPr>
          <w:rFonts w:ascii="Times New Roman" w:eastAsia="Palatino Linotype" w:hAnsi="Times New Roman" w:cs="Times New Roman"/>
          <w:color w:val="000000"/>
          <w:lang w:val="de-CH"/>
        </w:rPr>
        <w:t xml:space="preserve">Yun Sil Chang </w:t>
      </w:r>
      <w:r w:rsidRPr="007C1528">
        <w:rPr>
          <w:rFonts w:ascii="Times New Roman" w:eastAsia="Palatino Linotype" w:hAnsi="Times New Roman" w:cs="Times New Roman"/>
          <w:color w:val="000000"/>
          <w:vertAlign w:val="superscript"/>
          <w:lang w:val="de-CH"/>
        </w:rPr>
        <w:t>2,3,</w:t>
      </w:r>
      <w:r w:rsidRPr="007C1528">
        <w:rPr>
          <w:rFonts w:ascii="Times New Roman" w:hAnsi="Times New Roman" w:cs="Times New Roman" w:hint="eastAsia"/>
          <w:color w:val="000000"/>
          <w:vertAlign w:val="superscript"/>
          <w:lang w:val="de-CH"/>
        </w:rPr>
        <w:t>5</w:t>
      </w:r>
      <w:r w:rsidRPr="007C1528">
        <w:rPr>
          <w:rFonts w:ascii="Times New Roman" w:eastAsia="돋움" w:hAnsi="Times New Roman" w:cs="Times New Roman"/>
          <w:color w:val="333333"/>
          <w:sz w:val="23"/>
          <w:szCs w:val="23"/>
          <w:vertAlign w:val="superscript"/>
          <w:lang w:val="de-CH"/>
        </w:rPr>
        <w:t>†</w:t>
      </w:r>
    </w:p>
    <w:p w14:paraId="56DE806A" w14:textId="77777777" w:rsidR="00B767B8" w:rsidRPr="007C1528" w:rsidRDefault="00B767B8" w:rsidP="00B76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vertAlign w:val="superscript"/>
          <w:lang w:val="de-CH"/>
        </w:rPr>
      </w:pPr>
    </w:p>
    <w:p w14:paraId="11B69868" w14:textId="77777777" w:rsidR="00B767B8" w:rsidRPr="00500373" w:rsidRDefault="00B767B8" w:rsidP="00B767B8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de-CH"/>
        </w:rPr>
      </w:pPr>
    </w:p>
    <w:p w14:paraId="73D4996D" w14:textId="77777777" w:rsidR="00B767B8" w:rsidRDefault="00B767B8" w:rsidP="00B767B8">
      <w:pPr>
        <w:spacing w:line="360" w:lineRule="auto"/>
        <w:rPr>
          <w:rFonts w:ascii="Times New Roman" w:hAnsi="Times New Roman" w:cs="Times New Roman"/>
          <w:sz w:val="24"/>
        </w:rPr>
      </w:pPr>
      <w:r w:rsidRPr="00B767B8">
        <w:rPr>
          <w:rFonts w:ascii="Times New Roman" w:hAnsi="Times New Roman" w:cs="Times New Roman" w:hint="eastAsia"/>
          <w:b/>
          <w:sz w:val="24"/>
          <w:szCs w:val="24"/>
        </w:rPr>
        <w:t xml:space="preserve">Supplementary Table 1. </w:t>
      </w:r>
      <w:r w:rsidRPr="00B767B8">
        <w:rPr>
          <w:rFonts w:ascii="Times New Roman" w:hAnsi="Times New Roman" w:cs="Times New Roman"/>
          <w:sz w:val="24"/>
        </w:rPr>
        <w:t xml:space="preserve">Summary of measures of KNN registry </w:t>
      </w:r>
    </w:p>
    <w:p w14:paraId="1A6C1620" w14:textId="27FD382D" w:rsidR="00B767B8" w:rsidRPr="00B767B8" w:rsidRDefault="00B767B8" w:rsidP="00B767B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67B8">
        <w:rPr>
          <w:rFonts w:ascii="Times New Roman" w:hAnsi="Times New Roman" w:cs="Times New Roman" w:hint="eastAsia"/>
          <w:b/>
          <w:sz w:val="24"/>
          <w:szCs w:val="24"/>
        </w:rPr>
        <w:t xml:space="preserve">Supplementary </w:t>
      </w:r>
      <w:r w:rsidRPr="00B767B8">
        <w:rPr>
          <w:rFonts w:ascii="Times New Roman" w:hAnsi="Times New Roman" w:cs="Times New Roman"/>
          <w:b/>
          <w:sz w:val="24"/>
          <w:szCs w:val="24"/>
        </w:rPr>
        <w:t>T</w:t>
      </w:r>
      <w:r w:rsidRPr="00B767B8">
        <w:rPr>
          <w:rFonts w:ascii="Times New Roman" w:hAnsi="Times New Roman" w:cs="Times New Roman" w:hint="eastAsia"/>
          <w:b/>
          <w:sz w:val="24"/>
          <w:szCs w:val="24"/>
        </w:rPr>
        <w:t xml:space="preserve">able 2. </w:t>
      </w:r>
      <w:r w:rsidRPr="00B767B8">
        <w:rPr>
          <w:rFonts w:ascii="Times New Roman" w:hAnsi="Times New Roman" w:cs="Times New Roman"/>
          <w:sz w:val="24"/>
          <w:szCs w:val="24"/>
        </w:rPr>
        <w:t>Univariable analysis for In-hospital mortality</w:t>
      </w:r>
    </w:p>
    <w:p w14:paraId="3F998F29" w14:textId="6E5D8056" w:rsidR="00B767B8" w:rsidRPr="00B767B8" w:rsidRDefault="00B767B8" w:rsidP="00B767B8">
      <w:pPr>
        <w:widowControl/>
        <w:wordWrap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67B8">
        <w:rPr>
          <w:rFonts w:ascii="Times New Roman" w:hAnsi="Times New Roman" w:cs="Times New Roman" w:hint="eastAsia"/>
          <w:b/>
          <w:sz w:val="24"/>
          <w:szCs w:val="24"/>
        </w:rPr>
        <w:t xml:space="preserve">Supplementary </w:t>
      </w:r>
      <w:r w:rsidRPr="00B767B8">
        <w:rPr>
          <w:rFonts w:ascii="Times New Roman" w:hAnsi="Times New Roman" w:cs="Times New Roman"/>
          <w:b/>
          <w:sz w:val="24"/>
          <w:szCs w:val="24"/>
        </w:rPr>
        <w:t>T</w:t>
      </w:r>
      <w:r w:rsidRPr="00B767B8">
        <w:rPr>
          <w:rFonts w:ascii="Times New Roman" w:hAnsi="Times New Roman" w:cs="Times New Roman" w:hint="eastAsia"/>
          <w:b/>
          <w:sz w:val="24"/>
          <w:szCs w:val="24"/>
        </w:rPr>
        <w:t xml:space="preserve">able 3. </w:t>
      </w:r>
      <w:r w:rsidRPr="00B767B8">
        <w:rPr>
          <w:rFonts w:ascii="Times New Roman" w:hAnsi="Times New Roman" w:cs="Times New Roman"/>
          <w:sz w:val="24"/>
          <w:szCs w:val="24"/>
        </w:rPr>
        <w:t>Comparison of perinatal characteristics and short-term outcomes (ND F/U vs. ND F/U loss at CA of 18-24 months)</w:t>
      </w:r>
    </w:p>
    <w:p w14:paraId="72F6FC4F" w14:textId="30F15706" w:rsidR="00B767B8" w:rsidRPr="00B767B8" w:rsidRDefault="00B767B8">
      <w:pPr>
        <w:widowControl/>
        <w:wordWrap/>
        <w:autoSpaceDE/>
        <w:autoSpaceDN/>
        <w:spacing w:line="240" w:lineRule="auto"/>
        <w:jc w:val="left"/>
        <w:rPr>
          <w:rFonts w:ascii="Times New Roman" w:eastAsia="Times New Roman" w:hAnsi="Times New Roman" w:cs="Times New Roman"/>
          <w:b/>
        </w:rPr>
      </w:pPr>
    </w:p>
    <w:p w14:paraId="453636E7" w14:textId="77777777" w:rsidR="00B767B8" w:rsidRDefault="00B767B8">
      <w:pPr>
        <w:widowControl/>
        <w:wordWrap/>
        <w:autoSpaceDE/>
        <w:autoSpaceDN/>
        <w:spacing w:line="240" w:lineRule="auto"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466314A8" w14:textId="0B57DFED" w:rsidR="00F74149" w:rsidRPr="00172B09" w:rsidRDefault="00F74149" w:rsidP="00F74149">
      <w:pPr>
        <w:spacing w:line="480" w:lineRule="auto"/>
        <w:ind w:firstLineChars="200" w:firstLine="400"/>
        <w:rPr>
          <w:rFonts w:ascii="Times New Roman" w:hAnsi="Times New Roman" w:cs="Times New Roman"/>
          <w:b/>
          <w:sz w:val="22"/>
        </w:rPr>
      </w:pPr>
      <w:r w:rsidRPr="00172B09">
        <w:rPr>
          <w:rFonts w:ascii="Times New Roman" w:eastAsia="Times New Roman" w:hAnsi="Times New Roman" w:cs="Times New Roman"/>
          <w:b/>
        </w:rPr>
        <w:lastRenderedPageBreak/>
        <w:t>Supplementary Table 1.</w:t>
      </w:r>
      <w:r w:rsidRPr="00172B09">
        <w:rPr>
          <w:rFonts w:ascii="Times New Roman" w:hAnsi="Times New Roman" w:cs="Times New Roman" w:hint="eastAsia"/>
          <w:b/>
          <w:sz w:val="22"/>
        </w:rPr>
        <w:t xml:space="preserve"> Summary of measures of KNN registry </w:t>
      </w:r>
    </w:p>
    <w:p w14:paraId="621C4805" w14:textId="77777777" w:rsidR="00F74149" w:rsidRDefault="00F74149" w:rsidP="00F74149">
      <w:pPr>
        <w:spacing w:line="480" w:lineRule="auto"/>
        <w:ind w:left="440" w:hangingChars="200" w:hanging="440"/>
        <w:jc w:val="right"/>
        <w:rPr>
          <w:rFonts w:ascii="Times New Roman" w:hAnsi="Times New Roman" w:cs="Times New Roman"/>
          <w:sz w:val="22"/>
        </w:rPr>
      </w:pPr>
      <w:r w:rsidRPr="00C208CD">
        <w:rPr>
          <w:rFonts w:ascii="Times New Roman" w:hAnsi="Times New Roman" w:cs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0E20B176" wp14:editId="3D4DEEA8">
            <wp:simplePos x="0" y="0"/>
            <wp:positionH relativeFrom="column">
              <wp:posOffset>15903</wp:posOffset>
            </wp:positionH>
            <wp:positionV relativeFrom="paragraph">
              <wp:posOffset>1601</wp:posOffset>
            </wp:positionV>
            <wp:extent cx="5716149" cy="5071730"/>
            <wp:effectExtent l="0" t="0" r="0" b="0"/>
            <wp:wrapSquare wrapText="bothSides"/>
            <wp:docPr id="115351302" name="그림 4" descr="텍스트, 스크린샷, 폰트, 번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33005" name="그림 4" descr="텍스트, 스크린샷, 폰트, 번호이(가) 표시된 사진&#10;&#10;자동 생성된 설명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00" t="-2" r="21202" b="-3"/>
                    <a:stretch/>
                  </pic:blipFill>
                  <pic:spPr bwMode="auto">
                    <a:xfrm>
                      <a:off x="0" y="0"/>
                      <a:ext cx="5716149" cy="507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2"/>
        </w:rPr>
        <w:t>Source: m</w:t>
      </w:r>
      <w:r w:rsidRPr="00047B4F">
        <w:rPr>
          <w:rFonts w:ascii="Times New Roman" w:hAnsi="Times New Roman" w:cs="Times New Roman" w:hint="eastAsia"/>
          <w:sz w:val="22"/>
        </w:rPr>
        <w:t>odified from KNN website</w:t>
      </w:r>
    </w:p>
    <w:p w14:paraId="7203E398" w14:textId="77777777" w:rsidR="00F74149" w:rsidRDefault="00F74149" w:rsidP="00F74149">
      <w:pPr>
        <w:wordWrap/>
        <w:autoSpaceDE/>
        <w:autoSpaceDN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br w:type="page"/>
      </w:r>
    </w:p>
    <w:p w14:paraId="1A3F411F" w14:textId="207A711B" w:rsidR="00F74149" w:rsidRPr="00E40C80" w:rsidRDefault="00F74149" w:rsidP="00F74149">
      <w:pPr>
        <w:spacing w:line="480" w:lineRule="auto"/>
        <w:ind w:left="360" w:right="720" w:hangingChars="200" w:hanging="360"/>
        <w:jc w:val="left"/>
        <w:rPr>
          <w:rFonts w:ascii="Times New Roman" w:hAnsi="Times New Roman" w:cs="Times New Roman"/>
          <w:sz w:val="22"/>
        </w:rPr>
      </w:pPr>
      <w:r w:rsidRPr="006B2AEB">
        <w:rPr>
          <w:rFonts w:ascii="Times New Roman" w:eastAsiaTheme="minorEastAsia" w:hAnsi="Times New Roman" w:cs="Times New Roman"/>
          <w:b/>
          <w:sz w:val="18"/>
          <w:szCs w:val="18"/>
        </w:rPr>
        <w:lastRenderedPageBreak/>
        <w:t>Supplementary Table</w:t>
      </w:r>
      <w:r>
        <w:rPr>
          <w:rFonts w:ascii="Times New Roman" w:eastAsiaTheme="minorEastAsia" w:hAnsi="Times New Roman" w:cs="Times New Roman" w:hint="eastAsia"/>
          <w:b/>
          <w:sz w:val="18"/>
          <w:szCs w:val="18"/>
        </w:rPr>
        <w:t xml:space="preserve"> 2</w:t>
      </w:r>
      <w:r w:rsidRPr="006B2AEB">
        <w:rPr>
          <w:rFonts w:ascii="Times New Roman" w:eastAsiaTheme="minorEastAsia" w:hAnsi="Times New Roman" w:cs="Times New Roman"/>
          <w:b/>
          <w:sz w:val="18"/>
          <w:szCs w:val="18"/>
        </w:rPr>
        <w:t xml:space="preserve">. </w:t>
      </w:r>
      <w:r>
        <w:rPr>
          <w:rFonts w:ascii="Times New Roman" w:eastAsiaTheme="minorEastAsia" w:hAnsi="Times New Roman" w:cs="Times New Roman" w:hint="eastAsia"/>
          <w:b/>
          <w:sz w:val="18"/>
          <w:szCs w:val="18"/>
        </w:rPr>
        <w:t>U</w:t>
      </w:r>
      <w:r w:rsidRPr="006B2AEB">
        <w:rPr>
          <w:rFonts w:ascii="Times New Roman" w:eastAsiaTheme="minorEastAsia" w:hAnsi="Times New Roman" w:cs="Times New Roman" w:hint="eastAsia"/>
          <w:b/>
          <w:sz w:val="18"/>
          <w:szCs w:val="18"/>
        </w:rPr>
        <w:t>nivariable analysis</w:t>
      </w:r>
      <w:r>
        <w:rPr>
          <w:rFonts w:ascii="Times New Roman" w:eastAsiaTheme="minorEastAsia" w:hAnsi="Times New Roman" w:cs="Times New Roman" w:hint="eastAsia"/>
          <w:b/>
          <w:sz w:val="18"/>
          <w:szCs w:val="18"/>
        </w:rPr>
        <w:t xml:space="preserve"> for </w:t>
      </w:r>
      <w:r w:rsidRPr="006B2AEB">
        <w:rPr>
          <w:rFonts w:ascii="Times New Roman" w:eastAsiaTheme="minorEastAsia" w:hAnsi="Times New Roman" w:cs="Times New Roman" w:hint="eastAsia"/>
          <w:b/>
          <w:sz w:val="18"/>
          <w:szCs w:val="18"/>
        </w:rPr>
        <w:t>In-hospital mortality</w:t>
      </w:r>
    </w:p>
    <w:tbl>
      <w:tblPr>
        <w:tblW w:w="6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6"/>
        <w:gridCol w:w="1802"/>
        <w:gridCol w:w="1378"/>
        <w:gridCol w:w="830"/>
        <w:gridCol w:w="830"/>
      </w:tblGrid>
      <w:tr w:rsidR="00B767B8" w:rsidRPr="00AE3E5F" w14:paraId="55803DD6" w14:textId="77777777" w:rsidTr="00B767B8">
        <w:trPr>
          <w:trHeight w:val="318"/>
        </w:trPr>
        <w:tc>
          <w:tcPr>
            <w:tcW w:w="2006" w:type="dxa"/>
            <w:tcBorders>
              <w:top w:val="single" w:sz="2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C2823FE" w14:textId="77777777" w:rsidR="00B767B8" w:rsidRPr="00AE3E5F" w:rsidRDefault="00B767B8" w:rsidP="007365ED">
            <w:pPr>
              <w:jc w:val="lef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characteristic</w:t>
            </w:r>
          </w:p>
        </w:tc>
        <w:tc>
          <w:tcPr>
            <w:tcW w:w="1802" w:type="dxa"/>
            <w:tcBorders>
              <w:top w:val="single" w:sz="2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408B9D5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In-hospital no M</w:t>
            </w: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ortality </w:t>
            </w:r>
          </w:p>
          <w:p w14:paraId="2DCDE564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(n=1</w:t>
            </w:r>
            <w:r w:rsidRPr="00AE3E5F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,391</w:t>
            </w: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single" w:sz="2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EE5EBF8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 xml:space="preserve">In-hospital </w:t>
            </w: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Mortality</w:t>
            </w:r>
            <w:r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  <w:vertAlign w:val="superscript"/>
              </w:rPr>
              <w:t>#</w:t>
            </w: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(n=</w:t>
            </w:r>
            <w:r w:rsidRPr="00AE3E5F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627</w:t>
            </w: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single" w:sz="2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59A5D3C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p</w:t>
            </w: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-value</w:t>
            </w:r>
          </w:p>
        </w:tc>
        <w:tc>
          <w:tcPr>
            <w:tcW w:w="830" w:type="dxa"/>
            <w:tcBorders>
              <w:top w:val="single" w:sz="2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DF7C65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p’-value</w:t>
            </w:r>
          </w:p>
        </w:tc>
      </w:tr>
      <w:tr w:rsidR="00B767B8" w:rsidRPr="00AE3E5F" w14:paraId="78E3E799" w14:textId="77777777" w:rsidTr="00B767B8">
        <w:trPr>
          <w:trHeight w:val="318"/>
        </w:trPr>
        <w:tc>
          <w:tcPr>
            <w:tcW w:w="20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3D112EF" w14:textId="77777777" w:rsidR="00B767B8" w:rsidRPr="00AE3E5F" w:rsidRDefault="00B767B8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Neonatal characteristic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B4D9D45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B97261F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09E6D18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8CC18E5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767B8" w:rsidRPr="00AE3E5F" w14:paraId="0ED3BC48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8D3B0" w14:textId="77777777" w:rsidR="00B767B8" w:rsidRPr="00AE3E5F" w:rsidRDefault="00B767B8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Gestational age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8E700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25.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6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±1.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29BA1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24.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4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±1.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944E8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554D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21C7C284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ACE46" w14:textId="77777777" w:rsidR="00B767B8" w:rsidRPr="00AE3E5F" w:rsidRDefault="00B767B8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Birth weight (g)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51C4B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44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8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±18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7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.0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B2855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701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±1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84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742D6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BCC4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16E3E6E4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E17D3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Male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E520E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740/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391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53.2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EC3D2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34/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627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53.2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B15E0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977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2E9E5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5B622B1A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6423" w14:textId="77777777" w:rsidR="00B767B8" w:rsidRPr="00AE3E5F" w:rsidRDefault="00B767B8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S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GA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B1609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74/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391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5.3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92306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75/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627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11.9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16927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*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C0469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0837F31E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C6121" w14:textId="77777777" w:rsidR="00B767B8" w:rsidRPr="00AE3E5F" w:rsidRDefault="00B767B8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Apgar scores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13109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302BA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C9F5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A8C91C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767B8" w:rsidRPr="00AE3E5F" w14:paraId="52DDDB34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6855C" w14:textId="77777777" w:rsidR="00B767B8" w:rsidRPr="00AE3E5F" w:rsidRDefault="00B767B8" w:rsidP="007365ED">
            <w:pP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 1 minute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7E7C1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3.9±1.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2BAEA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3.1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±1.7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9A11D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A3FC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4BEBFEB5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F4005" w14:textId="77777777" w:rsidR="00B767B8" w:rsidRPr="00AE3E5F" w:rsidRDefault="00B767B8" w:rsidP="007365ED">
            <w:pPr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 5 minutes 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60FC3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6.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2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±1.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B781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5.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4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±2.1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BFE2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909DC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6D2C6415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75207" w14:textId="77777777" w:rsidR="00B767B8" w:rsidRPr="00AE3E5F" w:rsidRDefault="00B767B8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Maternal characteristic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A745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D4B7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4569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9BFB5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0CAB6068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877F5" w14:textId="77777777" w:rsidR="00B767B8" w:rsidRPr="00AE3E5F" w:rsidRDefault="00B767B8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Maternal age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EDE96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33.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±3.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8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03A0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33.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2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±4.2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DD08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0.295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5250F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6B74C376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32DA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Oligohydramnios 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B9DB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6/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261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10.7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DB3D7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79/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558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14.1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93AD0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0.040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2132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29EB1119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B63F9" w14:textId="77777777" w:rsidR="00B767B8" w:rsidRPr="00AE3E5F" w:rsidRDefault="00B767B8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Polyhydramnios 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3E6D4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29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26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2.3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B3D9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25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558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4.4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5A265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0.012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3B172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080F1A1C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BA5C7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Antenatal steroid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6BC14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10/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373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88.1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A1239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90/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611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80.2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EF1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D561A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79613348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955A0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Cesarean section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CC129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47/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391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82.4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2C5E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46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5/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627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74.1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1F04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AF335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4A2C1186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95B40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Chorioamnionitis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BD38C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496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209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41.0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F770E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217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512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42.3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71BB8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0.601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F2E3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6F6CC20D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9281C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Maternal diabetes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CD6EE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146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391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10.5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E4F42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35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627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5.5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39F46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&lt;</w:t>
            </w: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0.00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2037D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51C9FFEA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D6DAD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Maternal hypertension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00EBB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97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391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6.9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21025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627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5.7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25114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0.302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D4CDA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4C261A22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A11A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PROM, cut off 24h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76F27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245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427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57.3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00CF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122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195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62.5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DA1B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0.222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0CDDB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3F356983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56071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IVF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B5D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83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8/1,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391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60.2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9CE7E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65/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627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58.2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3A11F" w14:textId="77777777" w:rsidR="00B767B8" w:rsidRPr="00AE3E5F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0.390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90AEF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7ACF8B5A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D95A3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IUFD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2922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6/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391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11.2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9F04A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8/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627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18.8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43927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140CC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12931C97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1F336" w14:textId="77777777" w:rsidR="00B767B8" w:rsidRPr="00AE3E5F" w:rsidRDefault="00B767B8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  <w:t>N</w:t>
            </w:r>
            <w:r w:rsidRPr="00AE3E5F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 xml:space="preserve">eonatal short-term </w:t>
            </w:r>
            <w:r w:rsidRPr="00AE3E5F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outcome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1070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6E976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738F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07707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54AA5742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C868D" w14:textId="77777777" w:rsidR="00B767B8" w:rsidRPr="00AE3E5F" w:rsidRDefault="00000000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4"/>
                </w:rPr>
                <w:tag w:val="goog_rdk_4"/>
                <w:id w:val="391159220"/>
              </w:sdtPr>
              <w:sdtContent>
                <w:r w:rsidR="00B767B8" w:rsidRPr="00AE3E5F">
                  <w:rPr>
                    <w:rFonts w:ascii="Times New Roman" w:eastAsia="궁서" w:hAnsi="Times New Roman" w:cs="Times New Roman"/>
                    <w:sz w:val="14"/>
                    <w:szCs w:val="14"/>
                  </w:rPr>
                  <w:t>BPD ≥ moderate</w:t>
                </w:r>
                <w:r w:rsidR="00B767B8" w:rsidRPr="00AE3E5F">
                  <w:rPr>
                    <w:rFonts w:ascii="Times New Roman" w:eastAsia="궁서" w:hAnsi="Times New Roman" w:cs="Times New Roman" w:hint="eastAsia"/>
                    <w:sz w:val="14"/>
                    <w:szCs w:val="14"/>
                  </w:rPr>
                  <w:t xml:space="preserve"> </w:t>
                </w:r>
                <w:r w:rsidR="00B767B8" w:rsidRPr="00AE3E5F">
                  <w:rPr>
                    <w:rFonts w:ascii="Times New Roman" w:eastAsiaTheme="minorEastAsia" w:hAnsi="Times New Roman" w:cs="Times New Roman" w:hint="eastAsia"/>
                    <w:sz w:val="14"/>
                    <w:szCs w:val="14"/>
                  </w:rPr>
                  <w:t>(%)</w:t>
                </w:r>
              </w:sdtContent>
            </w:sdt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36589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687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218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56.4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B2617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129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184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70.1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11ACC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DC0CD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Theme="minorEastAsia" w:hAnsi="Times New Roman" w:cs="Times New Roman"/>
                <w:bCs/>
                <w:iCs/>
                <w:sz w:val="14"/>
                <w:szCs w:val="14"/>
              </w:rPr>
              <w:t>0.102</w:t>
            </w:r>
          </w:p>
        </w:tc>
      </w:tr>
      <w:tr w:rsidR="00B767B8" w:rsidRPr="00AE3E5F" w14:paraId="223C1D10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25033" w14:textId="77777777" w:rsidR="00B767B8" w:rsidRPr="00AE3E5F" w:rsidRDefault="00000000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4"/>
                </w:rPr>
                <w:tag w:val="goog_rdk_7"/>
                <w:id w:val="1906802499"/>
              </w:sdtPr>
              <w:sdtContent>
                <w:r w:rsidR="00B767B8" w:rsidRPr="00AE3E5F">
                  <w:rPr>
                    <w:rFonts w:ascii="Times New Roman" w:eastAsia="궁서" w:hAnsi="Times New Roman" w:cs="Times New Roman"/>
                    <w:sz w:val="14"/>
                    <w:szCs w:val="14"/>
                  </w:rPr>
                  <w:t>IVH ≥ grade III</w:t>
                </w:r>
                <w:r w:rsidR="00B767B8" w:rsidRPr="00AE3E5F">
                  <w:rPr>
                    <w:rFonts w:ascii="Times New Roman" w:eastAsia="궁서" w:hAnsi="Times New Roman" w:cs="Times New Roman" w:hint="eastAsia"/>
                    <w:sz w:val="14"/>
                    <w:szCs w:val="14"/>
                  </w:rPr>
                  <w:t xml:space="preserve"> </w:t>
                </w:r>
                <w:r w:rsidR="00B767B8" w:rsidRPr="00AE3E5F">
                  <w:rPr>
                    <w:rFonts w:ascii="Times New Roman" w:eastAsiaTheme="minorEastAsia" w:hAnsi="Times New Roman" w:cs="Times New Roman" w:hint="eastAsia"/>
                    <w:sz w:val="14"/>
                    <w:szCs w:val="14"/>
                  </w:rPr>
                  <w:t>(%)</w:t>
                </w:r>
              </w:sdtContent>
            </w:sdt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C048B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240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353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17.7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7388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186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483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38.5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FE8B5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F4FFA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</w:tr>
      <w:tr w:rsidR="00B767B8" w:rsidRPr="00AE3E5F" w14:paraId="7CAACD3F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3B05F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Sepsis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B5E9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455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388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32.7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7DCE9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203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618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32.8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29044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0.976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54E54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0.364</w:t>
            </w:r>
          </w:p>
        </w:tc>
      </w:tr>
      <w:tr w:rsidR="00B767B8" w:rsidRPr="00AE3E5F" w14:paraId="44C5AFDB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D6E8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PVL 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14FCC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152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349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11.2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EFC07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65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477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13.6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9E37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0.171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D7F9E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0.949</w:t>
            </w:r>
          </w:p>
        </w:tc>
      </w:tr>
      <w:tr w:rsidR="00B767B8" w:rsidRPr="00AE3E5F" w14:paraId="5EC7A0A4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84E21" w14:textId="77777777" w:rsidR="00B767B8" w:rsidRPr="00AE3E5F" w:rsidRDefault="00000000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4"/>
                </w:rPr>
                <w:tag w:val="goog_rdk_6"/>
                <w:id w:val="-1770999157"/>
              </w:sdtPr>
              <w:sdtContent>
                <w:r w:rsidR="00B767B8" w:rsidRPr="00AE3E5F">
                  <w:rPr>
                    <w:rFonts w:ascii="Times New Roman" w:eastAsia="궁서" w:hAnsi="Times New Roman" w:cs="Times New Roman"/>
                    <w:sz w:val="14"/>
                    <w:szCs w:val="14"/>
                  </w:rPr>
                  <w:t>NEC ≥ stage Ⅱ</w:t>
                </w:r>
                <w:r w:rsidR="00B767B8" w:rsidRPr="00AE3E5F">
                  <w:rPr>
                    <w:rFonts w:ascii="Times New Roman" w:eastAsia="궁서" w:hAnsi="Times New Roman" w:cs="Times New Roman" w:hint="eastAsia"/>
                    <w:sz w:val="14"/>
                    <w:szCs w:val="14"/>
                  </w:rPr>
                  <w:t xml:space="preserve"> </w:t>
                </w:r>
                <w:r w:rsidR="00B767B8" w:rsidRPr="00AE3E5F">
                  <w:rPr>
                    <w:rFonts w:ascii="Times New Roman" w:eastAsiaTheme="minorEastAsia" w:hAnsi="Times New Roman" w:cs="Times New Roman" w:hint="eastAsia"/>
                    <w:sz w:val="14"/>
                    <w:szCs w:val="14"/>
                  </w:rPr>
                  <w:t>(%)</w:t>
                </w:r>
              </w:sdtContent>
            </w:sdt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BB600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150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,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387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10.8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1EE2C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90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592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15.2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AF577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0.006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783CA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0.312</w:t>
            </w:r>
          </w:p>
        </w:tc>
      </w:tr>
      <w:tr w:rsidR="00B767B8" w:rsidRPr="00AE3E5F" w14:paraId="0D6B2D3B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A9FA0" w14:textId="77777777" w:rsidR="00B767B8" w:rsidRPr="00AE3E5F" w:rsidRDefault="00000000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4"/>
                </w:rPr>
                <w:tag w:val="goog_rdk_5"/>
                <w:id w:val="-339393591"/>
              </w:sdtPr>
              <w:sdtContent>
                <w:r w:rsidR="00B767B8" w:rsidRPr="00AE3E5F">
                  <w:rPr>
                    <w:rFonts w:ascii="Times New Roman" w:eastAsia="궁서" w:hAnsi="Times New Roman" w:cs="Times New Roman"/>
                    <w:sz w:val="14"/>
                    <w:szCs w:val="14"/>
                  </w:rPr>
                  <w:t>ROP ≥ stage III</w:t>
                </w:r>
                <w:r w:rsidR="00B767B8" w:rsidRPr="00AE3E5F">
                  <w:rPr>
                    <w:rFonts w:ascii="Times New Roman" w:eastAsia="궁서" w:hAnsi="Times New Roman" w:cs="Times New Roman" w:hint="eastAsia"/>
                    <w:sz w:val="14"/>
                    <w:szCs w:val="14"/>
                  </w:rPr>
                  <w:t xml:space="preserve"> </w:t>
                </w:r>
                <w:r w:rsidR="00B767B8" w:rsidRPr="00AE3E5F">
                  <w:rPr>
                    <w:rFonts w:ascii="Times New Roman" w:eastAsiaTheme="minorEastAsia" w:hAnsi="Times New Roman" w:cs="Times New Roman" w:hint="eastAsia"/>
                    <w:sz w:val="14"/>
                    <w:szCs w:val="14"/>
                  </w:rPr>
                  <w:t>(%)</w:t>
                </w:r>
              </w:sdtContent>
            </w:sdt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911851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412 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(</w:t>
            </w:r>
            <w:r w:rsidRPr="00565335">
              <w:rPr>
                <w:rFonts w:ascii="Times New Roman" w:eastAsiaTheme="minorEastAsia" w:hAnsi="Times New Roman" w:cs="Times New Roman"/>
                <w:sz w:val="14"/>
                <w:szCs w:val="14"/>
              </w:rPr>
              <w:t>29.6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EB7F7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70 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(</w:t>
            </w:r>
            <w:r w:rsidRPr="002710B2">
              <w:rPr>
                <w:rFonts w:ascii="Times New Roman" w:eastAsiaTheme="minorEastAsia" w:hAnsi="Times New Roman" w:cs="Times New Roman"/>
                <w:sz w:val="14"/>
                <w:szCs w:val="14"/>
              </w:rPr>
              <w:t>11.1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43EB9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6F754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</w:tr>
      <w:tr w:rsidR="00B767B8" w:rsidRPr="00AE3E5F" w14:paraId="1B2693D2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2F07F" w14:textId="77777777" w:rsidR="00B767B8" w:rsidRPr="00AE3E5F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ROP OP.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90173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324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984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32.9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95936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53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258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E3E5F">
              <w:rPr>
                <w:rFonts w:ascii="Times New Roman" w:eastAsiaTheme="minorEastAsia" w:hAnsi="Times New Roman" w:cs="Times New Roman"/>
                <w:sz w:val="14"/>
                <w:szCs w:val="14"/>
              </w:rPr>
              <w:t>20.5</w:t>
            </w:r>
            <w:r w:rsidRPr="00AE3E5F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074EA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1F812" w14:textId="77777777" w:rsidR="00B767B8" w:rsidRPr="00AE3E5F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E3E5F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</w:tr>
      <w:tr w:rsidR="00B767B8" w:rsidRPr="00AE3E5F" w14:paraId="6DD0303A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1AB7E" w14:textId="77777777" w:rsidR="00B767B8" w:rsidRPr="00705A84" w:rsidRDefault="00B767B8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P</w:t>
            </w: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ostnatal growth failure 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at NICU discharge </w:t>
            </w: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(Z-score&lt; -2.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0)</w:t>
            </w: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BFCAF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99C57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F9C7C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303A9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B767B8" w:rsidRPr="00AE3E5F" w14:paraId="5A2132C4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705FF" w14:textId="77777777" w:rsidR="00B767B8" w:rsidRPr="00705A84" w:rsidRDefault="00B767B8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Weight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CAA81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0/1,391 (0)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5F20D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0/627 (0)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3B8BD" w14:textId="77777777" w:rsidR="00B767B8" w:rsidRPr="00705A84" w:rsidRDefault="00B767B8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2E03D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-</w:t>
            </w:r>
          </w:p>
        </w:tc>
      </w:tr>
      <w:tr w:rsidR="00B767B8" w:rsidRPr="00AE3E5F" w14:paraId="5C5D02A5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5624B" w14:textId="77777777" w:rsidR="00B767B8" w:rsidRPr="00705A84" w:rsidRDefault="00B767B8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Height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34C9B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11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1,391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0.7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EA0C9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54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627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8.6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B2DFE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01D34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</w:tr>
      <w:tr w:rsidR="00B767B8" w:rsidRPr="00AE3E5F" w14:paraId="40422F7B" w14:textId="77777777" w:rsidTr="00B767B8">
        <w:trPr>
          <w:trHeight w:val="318"/>
        </w:trPr>
        <w:tc>
          <w:tcPr>
            <w:tcW w:w="2006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73B5AF8" w14:textId="77777777" w:rsidR="00B767B8" w:rsidRPr="00705A84" w:rsidRDefault="00B767B8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Head circumference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FE48C08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22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1,391 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1.5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DDD007E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86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627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705A84">
              <w:rPr>
                <w:rFonts w:ascii="Times New Roman" w:eastAsiaTheme="minorEastAsia" w:hAnsi="Times New Roman" w:cs="Times New Roman"/>
                <w:sz w:val="14"/>
                <w:szCs w:val="14"/>
              </w:rPr>
              <w:t>13.7</w:t>
            </w:r>
            <w:r w:rsidRPr="00705A8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268F010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ECE6D41" w14:textId="77777777" w:rsidR="00B767B8" w:rsidRPr="00705A84" w:rsidRDefault="00B767B8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05A84">
              <w:rPr>
                <w:rFonts w:ascii="Times New Roman" w:eastAsia="Times New Roman" w:hAnsi="Times New Roman" w:cs="Times New Roman"/>
                <w:sz w:val="14"/>
                <w:szCs w:val="14"/>
              </w:rPr>
              <w:t>&lt;0.001</w:t>
            </w:r>
          </w:p>
        </w:tc>
      </w:tr>
    </w:tbl>
    <w:p w14:paraId="4624457E" w14:textId="43371B53" w:rsidR="00F74149" w:rsidRPr="00A8517F" w:rsidRDefault="00F74149" w:rsidP="00F74149">
      <w:pPr>
        <w:rPr>
          <w:rFonts w:ascii="Times New Roman" w:eastAsiaTheme="minorEastAsia" w:hAnsi="Times New Roman" w:cs="Times New Roman" w:hint="eastAsia"/>
          <w:sz w:val="16"/>
          <w:szCs w:val="16"/>
        </w:rPr>
        <w:sectPr w:rsidR="00F74149" w:rsidRPr="00A8517F" w:rsidSect="00F74149">
          <w:pgSz w:w="11906" w:h="16838"/>
          <w:pgMar w:top="1440" w:right="1440" w:bottom="1701" w:left="1440" w:header="851" w:footer="992" w:gutter="0"/>
          <w:cols w:space="720"/>
          <w:docGrid w:linePitch="272"/>
        </w:sectPr>
      </w:pP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 xml:space="preserve">Continuous variables are presented as means (standard deviation). Categorical variables are presented as N (%). 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>IUFD: intrauterine fetal death;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 xml:space="preserve"> SGA: s</w:t>
      </w:r>
      <w:r w:rsidRPr="00AC10EB">
        <w:rPr>
          <w:rFonts w:ascii="Times New Roman" w:eastAsiaTheme="minorEastAsia" w:hAnsi="Times New Roman" w:cs="Times New Roman"/>
          <w:sz w:val="16"/>
          <w:szCs w:val="16"/>
        </w:rPr>
        <w:t>mall for gestational age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>;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 xml:space="preserve"> PROM: premature rupture of membrane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>;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 xml:space="preserve"> IVF:</w:t>
      </w:r>
      <w:r w:rsidRPr="00AC10EB">
        <w:rPr>
          <w:rFonts w:ascii="Times New Roman" w:eastAsia="Arial" w:hAnsi="Times New Roman" w:cs="Times New Roman"/>
          <w:color w:val="202124"/>
          <w:sz w:val="16"/>
          <w:szCs w:val="16"/>
        </w:rPr>
        <w:t xml:space="preserve"> 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>in vitro fertilization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 xml:space="preserve">; 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>IUFD: intrauterine death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 xml:space="preserve">; 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>BPD: bronchopulmonary dysplasia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 xml:space="preserve">; 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>IVH: intraventricular hemorrhage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 xml:space="preserve">; 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>PVL: periventricular leukomalacia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 xml:space="preserve">; 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>NEC: necrotizing enterocolitis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>;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 xml:space="preserve"> ROP: retinopathy of prematurity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>;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 xml:space="preserve"> OP: operation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>; NICU: neonatal intensive care units;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 xml:space="preserve"> Adjusted for 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>gestational age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>c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 xml:space="preserve">horioamnionitis, 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>a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 xml:space="preserve">ntenatal steroid, and 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>m</w:t>
      </w:r>
      <w:r w:rsidRPr="00AC10EB">
        <w:rPr>
          <w:rFonts w:ascii="Times New Roman" w:eastAsia="Times New Roman" w:hAnsi="Times New Roman" w:cs="Times New Roman"/>
          <w:sz w:val="16"/>
          <w:szCs w:val="16"/>
        </w:rPr>
        <w:t>aternal diabetes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 xml:space="preserve">. 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  <w:vertAlign w:val="superscript"/>
        </w:rPr>
        <w:t>#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 xml:space="preserve">Mortality at NICU discharge. </w:t>
      </w:r>
      <w:r w:rsidRPr="00A264EB">
        <w:rPr>
          <w:rFonts w:ascii="Times New Roman" w:eastAsiaTheme="minorEastAsia" w:hAnsi="Times New Roman" w:cs="Times New Roman" w:hint="eastAsia"/>
          <w:sz w:val="16"/>
          <w:szCs w:val="16"/>
          <w:vertAlign w:val="superscript"/>
        </w:rPr>
        <w:t>*</w:t>
      </w:r>
      <w:r w:rsidRPr="00AC10EB">
        <w:rPr>
          <w:rFonts w:ascii="Times New Roman" w:eastAsiaTheme="minorEastAsia" w:hAnsi="Times New Roman" w:cs="Times New Roman" w:hint="eastAsia"/>
          <w:sz w:val="16"/>
          <w:szCs w:val="16"/>
        </w:rPr>
        <w:t xml:space="preserve">p-value &lt;0.05. </w:t>
      </w:r>
      <w:r w:rsidRPr="00AC10EB">
        <w:rPr>
          <w:rFonts w:ascii="Times New Roman" w:eastAsiaTheme="minorEastAsia" w:hAnsi="Times New Roman" w:cs="Times New Roman"/>
          <w:sz w:val="16"/>
          <w:szCs w:val="16"/>
        </w:rPr>
        <w:t>We evaluated</w:t>
      </w:r>
      <w:r w:rsidRPr="00AB3AEC">
        <w:rPr>
          <w:rFonts w:ascii="Times New Roman" w:eastAsiaTheme="minorEastAsia" w:hAnsi="Times New Roman" w:cs="Times New Roman"/>
          <w:sz w:val="16"/>
          <w:szCs w:val="16"/>
        </w:rPr>
        <w:t xml:space="preserve"> the impact of one triplet’s death on the surviving siblings, using maternal ID as a clustering variable, accounting for interdependent outcomes within the same m</w:t>
      </w:r>
      <w:r w:rsidR="00A264EB">
        <w:rPr>
          <w:rFonts w:ascii="Times New Roman" w:eastAsiaTheme="minorEastAsia" w:hAnsi="Times New Roman" w:cs="Times New Roman" w:hint="eastAsia"/>
          <w:sz w:val="16"/>
          <w:szCs w:val="16"/>
        </w:rPr>
        <w:t>other.</w:t>
      </w:r>
    </w:p>
    <w:p w14:paraId="788ADB5F" w14:textId="23645771" w:rsidR="00F74149" w:rsidRPr="002C0994" w:rsidRDefault="00F74149" w:rsidP="00F74149">
      <w:pPr>
        <w:rPr>
          <w:rFonts w:ascii="Times New Roman" w:eastAsiaTheme="minorEastAsia" w:hAnsi="Times New Roman" w:cs="Times New Roman"/>
          <w:b/>
        </w:rPr>
      </w:pPr>
      <w:bookmarkStart w:id="0" w:name="_Hlk184824912"/>
      <w:r w:rsidRPr="002C0994">
        <w:rPr>
          <w:rFonts w:ascii="Times New Roman" w:eastAsiaTheme="minorEastAsia" w:hAnsi="Times New Roman" w:cs="Times New Roman"/>
          <w:b/>
        </w:rPr>
        <w:lastRenderedPageBreak/>
        <w:t xml:space="preserve">Supplementary </w:t>
      </w:r>
      <w:r w:rsidRPr="002C0994">
        <w:rPr>
          <w:rFonts w:ascii="Times New Roman" w:eastAsiaTheme="minorEastAsia" w:hAnsi="Times New Roman" w:cs="Times New Roman" w:hint="eastAsia"/>
          <w:b/>
        </w:rPr>
        <w:t xml:space="preserve">Table </w:t>
      </w:r>
      <w:r>
        <w:rPr>
          <w:rFonts w:ascii="Times New Roman" w:eastAsiaTheme="minorEastAsia" w:hAnsi="Times New Roman" w:cs="Times New Roman" w:hint="eastAsia"/>
          <w:b/>
        </w:rPr>
        <w:t>3</w:t>
      </w:r>
      <w:r w:rsidRPr="002C0994">
        <w:rPr>
          <w:rFonts w:ascii="Times New Roman" w:eastAsiaTheme="minorEastAsia" w:hAnsi="Times New Roman" w:cs="Times New Roman" w:hint="eastAsia"/>
          <w:b/>
        </w:rPr>
        <w:t xml:space="preserve">. </w:t>
      </w:r>
      <w:r w:rsidRPr="002C0994">
        <w:rPr>
          <w:rFonts w:ascii="Times New Roman" w:eastAsiaTheme="minorEastAsia" w:hAnsi="Times New Roman" w:cs="Times New Roman"/>
          <w:b/>
        </w:rPr>
        <w:t>Comparison of</w:t>
      </w:r>
      <w:r w:rsidRPr="002C0994">
        <w:rPr>
          <w:rFonts w:ascii="Times New Roman" w:eastAsiaTheme="minorEastAsia" w:hAnsi="Times New Roman" w:cs="Times New Roman" w:hint="eastAsia"/>
          <w:b/>
        </w:rPr>
        <w:t xml:space="preserve"> </w:t>
      </w:r>
      <w:r w:rsidRPr="002C0994">
        <w:rPr>
          <w:rFonts w:ascii="Times New Roman" w:eastAsiaTheme="minorEastAsia" w:hAnsi="Times New Roman" w:cs="Times New Roman"/>
          <w:b/>
        </w:rPr>
        <w:t xml:space="preserve">perinatal </w:t>
      </w:r>
      <w:r w:rsidRPr="002C0994">
        <w:rPr>
          <w:rFonts w:ascii="Times New Roman" w:eastAsiaTheme="minorEastAsia" w:hAnsi="Times New Roman" w:cs="Times New Roman" w:hint="eastAsia"/>
          <w:b/>
        </w:rPr>
        <w:t>characteristics and short-term outcomes (F/U vs. F/U loss at CA of 18-24 months)</w:t>
      </w:r>
      <w:r w:rsidRPr="002C0994">
        <w:rPr>
          <w:rFonts w:ascii="Times New Roman" w:eastAsiaTheme="minorEastAsia" w:hAnsi="Times New Roman" w:cs="Times New Roman"/>
          <w:b/>
        </w:rPr>
        <w:t xml:space="preserve"> </w:t>
      </w:r>
    </w:p>
    <w:tbl>
      <w:tblPr>
        <w:tblW w:w="9535" w:type="dxa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2"/>
        <w:gridCol w:w="1435"/>
        <w:gridCol w:w="1402"/>
        <w:gridCol w:w="936"/>
        <w:gridCol w:w="1403"/>
        <w:gridCol w:w="1247"/>
        <w:gridCol w:w="1090"/>
      </w:tblGrid>
      <w:tr w:rsidR="00F74149" w:rsidRPr="00A13D29" w14:paraId="1C9836E1" w14:textId="77777777" w:rsidTr="00B767B8">
        <w:trPr>
          <w:trHeight w:val="245"/>
        </w:trPr>
        <w:tc>
          <w:tcPr>
            <w:tcW w:w="2022" w:type="dxa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020EBB3C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bookmarkStart w:id="1" w:name="_Hlk184824930"/>
            <w:bookmarkEnd w:id="0"/>
          </w:p>
        </w:tc>
        <w:tc>
          <w:tcPr>
            <w:tcW w:w="3773" w:type="dxa"/>
            <w:gridSpan w:val="3"/>
            <w:tcBorders>
              <w:top w:val="single" w:sz="2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424C274" w14:textId="7AC01B5D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IUFD multiple</w:t>
            </w: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(n=</w:t>
            </w: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155</w:t>
            </w: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3740" w:type="dxa"/>
            <w:gridSpan w:val="3"/>
            <w:tcBorders>
              <w:top w:val="single" w:sz="2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3512F81" w14:textId="2A85AC08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Normal multiple</w:t>
            </w: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(n=</w:t>
            </w: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,</w:t>
            </w: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220</w:t>
            </w: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F74149" w:rsidRPr="00A13D29" w14:paraId="19638112" w14:textId="77777777" w:rsidTr="007365ED">
        <w:trPr>
          <w:trHeight w:val="157"/>
        </w:trPr>
        <w:tc>
          <w:tcPr>
            <w:tcW w:w="202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7E0ACA" w14:textId="77777777" w:rsidR="00F74149" w:rsidRPr="00A13D29" w:rsidRDefault="00F74149" w:rsidP="007365ED">
            <w:pPr>
              <w:jc w:val="lef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characteristic</w:t>
            </w:r>
          </w:p>
        </w:tc>
        <w:tc>
          <w:tcPr>
            <w:tcW w:w="143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C70B1EF" w14:textId="5B7B5760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F/U</w:t>
            </w:r>
          </w:p>
          <w:p w14:paraId="0A6713C4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(n=</w:t>
            </w: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59</w:t>
            </w: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F6DF615" w14:textId="25D3E919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F/U loss</w:t>
            </w:r>
          </w:p>
          <w:p w14:paraId="28866018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(n=</w:t>
            </w: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96</w:t>
            </w: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62131BD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p</w:t>
            </w: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-value</w:t>
            </w:r>
          </w:p>
        </w:tc>
        <w:tc>
          <w:tcPr>
            <w:tcW w:w="140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27E0245" w14:textId="4DA23B26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F/U</w:t>
            </w:r>
          </w:p>
          <w:p w14:paraId="3729C60B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(n=</w:t>
            </w: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503</w:t>
            </w: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89F5795" w14:textId="63C3FD30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F/U loss</w:t>
            </w:r>
          </w:p>
          <w:p w14:paraId="73EFD9D3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(n=</w:t>
            </w: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>717)</w:t>
            </w:r>
          </w:p>
        </w:tc>
        <w:tc>
          <w:tcPr>
            <w:tcW w:w="109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38466AB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b/>
                <w:i/>
                <w:sz w:val="14"/>
                <w:szCs w:val="14"/>
              </w:rPr>
              <w:t>p</w:t>
            </w: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-value</w:t>
            </w:r>
          </w:p>
        </w:tc>
      </w:tr>
      <w:tr w:rsidR="00F74149" w:rsidRPr="00A13D29" w14:paraId="30CA9104" w14:textId="77777777" w:rsidTr="007365ED">
        <w:trPr>
          <w:trHeight w:val="245"/>
        </w:trPr>
        <w:tc>
          <w:tcPr>
            <w:tcW w:w="202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95B45F1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Neonatal characteristic</w:t>
            </w:r>
          </w:p>
        </w:tc>
        <w:tc>
          <w:tcPr>
            <w:tcW w:w="143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D96DD14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FAC40B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E3CE297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0CD706E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45F00ED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BB3838C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74149" w:rsidRPr="00A13D29" w14:paraId="402663D0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A035E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Gestational age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020D6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25.3±1.2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89CF6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25.1±1.5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A86DF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0.718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4FC71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25.7±1.1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55651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25.5±1.3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D1E0B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0.011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*</w:t>
            </w:r>
          </w:p>
        </w:tc>
      </w:tr>
      <w:tr w:rsidR="00F74149" w:rsidRPr="00A13D29" w14:paraId="59FD8D5C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FF7E9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Birth weight (g)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654DA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810.7±177.6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1F34E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794.5±211.1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FD571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0.442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C55A5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862.3±177.1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E960D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842.1±189.7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F34E8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0.023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*</w:t>
            </w:r>
          </w:p>
        </w:tc>
      </w:tr>
      <w:tr w:rsidR="00F74149" w:rsidRPr="00A13D29" w14:paraId="7F8098DF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4DD88" w14:textId="77777777" w:rsidR="00F74149" w:rsidRPr="00A13D29" w:rsidRDefault="00F74149" w:rsidP="007365ED">
            <w:pPr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Male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3A5C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40.6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CFCB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54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56.2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7144D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0.069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2AD6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503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51.4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43E89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395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717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(55.1)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FE4FE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0.215</w:t>
            </w:r>
          </w:p>
        </w:tc>
      </w:tr>
      <w:tr w:rsidR="00F74149" w:rsidRPr="00A13D29" w14:paraId="270AFA6F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5907D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S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GA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4BDFC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3.3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5DB1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7.2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C0D6A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0.484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B8B99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503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5.5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76299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717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5.0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E3E5B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0.674</w:t>
            </w:r>
          </w:p>
        </w:tc>
      </w:tr>
      <w:tr w:rsidR="00F74149" w:rsidRPr="00A13D29" w14:paraId="615E4EEB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631D7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Apgar scores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2E3D1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A932D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D25C6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F0383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5F40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10FF8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74149" w:rsidRPr="00A13D29" w14:paraId="1F8323AD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6858E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i/>
                <w:iCs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 1 minute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E7FE9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3.8±1.7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DFA10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3.8±1.7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F31A6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0.898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06E1E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3.9±1.7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D534E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3.8±1.8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1D27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0.120</w:t>
            </w:r>
          </w:p>
        </w:tc>
      </w:tr>
      <w:tr w:rsidR="00F74149" w:rsidRPr="00A13D29" w14:paraId="594368CE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C6989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i/>
                <w:iCs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  <w:t xml:space="preserve">  5 minutes 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95D65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6.2±1.7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E778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5.9±2.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CE97F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0.902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66D33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6.2±1.6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822FA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6.1±1.8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2CEC6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0.378</w:t>
            </w:r>
          </w:p>
        </w:tc>
      </w:tr>
      <w:tr w:rsidR="00F74149" w:rsidRPr="00A13D29" w14:paraId="66B43C36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88FD0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Maternal characteristic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1E465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3DB9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3003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7C759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7564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6D848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74149" w:rsidRPr="00A13D29" w14:paraId="05A084DE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6DFB3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Maternal age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0A814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33.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7</w:t>
            </w: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±3.1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CB6C6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33.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</w:t>
            </w: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±3.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C838C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0.393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F85DA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33.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2</w:t>
            </w: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±3.9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EB691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33.2± 3.7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E9F4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0.521</w:t>
            </w:r>
          </w:p>
        </w:tc>
      </w:tr>
      <w:tr w:rsidR="00F74149" w:rsidRPr="00A13D29" w14:paraId="50692520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5DC9C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Oligohydramnios 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D5412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14.2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EF2B6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7/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21.5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DE1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0.231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33955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5/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460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9.7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B50AB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64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652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9.8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25AFC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0.985</w:t>
            </w:r>
          </w:p>
        </w:tc>
      </w:tr>
      <w:tr w:rsidR="00F74149" w:rsidRPr="00A13D29" w14:paraId="059BC816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22393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Polyhydramnios 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AE45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5.3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96E3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2.5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7575A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0.384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F0A43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460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2.3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97BD8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2/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652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1.8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0B63C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0.638</w:t>
            </w:r>
          </w:p>
        </w:tc>
      </w:tr>
      <w:tr w:rsidR="00F74149" w:rsidRPr="00A13D29" w14:paraId="45C602BE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79A05" w14:textId="77777777" w:rsidR="00F74149" w:rsidRPr="00A13D29" w:rsidRDefault="00F74149" w:rsidP="007365ED">
            <w:pPr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Antenatal steroid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C7F7A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53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89.8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362C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74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80.4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074A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0.096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419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457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497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91.9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D3147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616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710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86.7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83354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0.002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*</w:t>
            </w:r>
          </w:p>
        </w:tc>
      </w:tr>
      <w:tr w:rsidR="00F74149" w:rsidRPr="00A13D29" w14:paraId="1E1B3ADA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41C26" w14:textId="77777777" w:rsidR="00F74149" w:rsidRPr="00A13D29" w:rsidRDefault="00F74149" w:rsidP="007365ED">
            <w:pPr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Cesarean section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8B194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67.8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13116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8/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70.8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50D48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0.660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B5967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427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503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84.8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17A84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600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717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83.6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5F955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0.569</w:t>
            </w:r>
          </w:p>
        </w:tc>
      </w:tr>
      <w:tr w:rsidR="00F74149" w:rsidRPr="00A13D29" w14:paraId="546F6BDE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D722C" w14:textId="77777777" w:rsidR="00F74149" w:rsidRPr="00A13D29" w:rsidRDefault="00F74149" w:rsidP="007365ED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Chorioamnionitis 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1C59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56.1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545BB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41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53.9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11303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0.739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35280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167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444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37.6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0CE7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248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618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40.1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CAC00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0.407</w:t>
            </w:r>
          </w:p>
        </w:tc>
      </w:tr>
      <w:tr w:rsidR="00F74149" w:rsidRPr="00A13D29" w14:paraId="1EFBBE33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A04D4" w14:textId="77777777" w:rsidR="00F74149" w:rsidRPr="00A13D29" w:rsidRDefault="00F74149" w:rsidP="007365ED">
            <w:pPr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Maternal diabetes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82969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1.6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9664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10.4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68AEA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0.053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BFEE8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60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503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11.9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F0A8E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73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717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10.1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4E897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0.335</w:t>
            </w:r>
          </w:p>
        </w:tc>
      </w:tr>
      <w:tr w:rsidR="00F74149" w:rsidRPr="00A13D29" w14:paraId="5EC56A5E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C8019" w14:textId="77777777" w:rsidR="00F74149" w:rsidRPr="00A13D29" w:rsidRDefault="00F74149" w:rsidP="007365ED">
            <w:pPr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Maternal hypertension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B0331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8.4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64CEA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4/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4.1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65E2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0.412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3D67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503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5.9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6A25C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57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717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7.9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F8CB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0.185</w:t>
            </w:r>
          </w:p>
        </w:tc>
      </w:tr>
      <w:tr w:rsidR="00F74149" w:rsidRPr="00A13D29" w14:paraId="6F439010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E92F4" w14:textId="77777777" w:rsidR="00F74149" w:rsidRPr="00A13D29" w:rsidRDefault="00F74149" w:rsidP="007365ED">
            <w:pPr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PROM, cut off 24h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88FAE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28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85.7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CD568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35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57.1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3F6C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0.026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*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539B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78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152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51.3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A4710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120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206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58.2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4FE10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0.192</w:t>
            </w:r>
          </w:p>
        </w:tc>
      </w:tr>
      <w:tr w:rsidR="00F74149" w:rsidRPr="00A13D29" w14:paraId="45DB4081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AB75E" w14:textId="77777777" w:rsidR="00F74149" w:rsidRPr="00A13D29" w:rsidRDefault="00F74149" w:rsidP="007365ED">
            <w:pPr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IVF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946D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45.7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0BBEC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54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55.2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5F738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0.230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9F8D0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303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503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60.2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AF265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445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717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62.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1D45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0.519</w:t>
            </w:r>
          </w:p>
        </w:tc>
      </w:tr>
      <w:tr w:rsidR="00F74149" w:rsidRPr="00A13D29" w14:paraId="6FD13A7A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6724D" w14:textId="77777777" w:rsidR="00F74149" w:rsidRPr="00A13D29" w:rsidRDefault="00F74149" w:rsidP="007365ED">
            <w:pPr>
              <w:jc w:val="left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/>
                <w:b/>
                <w:sz w:val="14"/>
                <w:szCs w:val="14"/>
              </w:rPr>
              <w:t>N</w:t>
            </w: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 xml:space="preserve">eonatal short-term </w:t>
            </w:r>
            <w:r w:rsidRPr="00A13D29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outcome</w:t>
            </w:r>
            <w:r w:rsidRPr="00A13D29">
              <w:rPr>
                <w:rFonts w:ascii="Times New Roman" w:eastAsiaTheme="minorEastAsia" w:hAnsi="Times New Roman" w:cs="Times New Roman" w:hint="eastAsi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BBADB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C36F4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0ED9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77D5D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12D27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E1F3D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74149" w:rsidRPr="00A13D29" w14:paraId="1F4B9D5F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D59EC" w14:textId="77777777" w:rsidR="00F74149" w:rsidRPr="00A13D29" w:rsidRDefault="00000000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4"/>
                </w:rPr>
                <w:tag w:val="goog_rdk_4"/>
                <w:id w:val="1194500084"/>
              </w:sdtPr>
              <w:sdtContent>
                <w:r w:rsidR="00F74149" w:rsidRPr="00A13D29">
                  <w:rPr>
                    <w:rFonts w:ascii="Times New Roman" w:eastAsia="궁서" w:hAnsi="Times New Roman" w:cs="Times New Roman"/>
                    <w:sz w:val="14"/>
                    <w:szCs w:val="14"/>
                  </w:rPr>
                  <w:t>BPD ≥ moderate</w:t>
                </w:r>
                <w:r w:rsidR="00F74149" w:rsidRPr="00A13D29">
                  <w:rPr>
                    <w:rFonts w:ascii="Times New Roman" w:eastAsia="궁서" w:hAnsi="Times New Roman" w:cs="Times New Roman" w:hint="eastAsia"/>
                    <w:sz w:val="14"/>
                    <w:szCs w:val="14"/>
                  </w:rPr>
                  <w:t xml:space="preserve"> </w:t>
                </w:r>
                <w:r w:rsidR="00F74149" w:rsidRPr="00A13D29">
                  <w:rPr>
                    <w:rFonts w:ascii="Times New Roman" w:eastAsiaTheme="minorEastAsia" w:hAnsi="Times New Roman" w:cs="Times New Roman" w:hint="eastAsia"/>
                    <w:sz w:val="14"/>
                    <w:szCs w:val="14"/>
                  </w:rPr>
                  <w:t>(%)</w:t>
                </w:r>
              </w:sdtContent>
            </w:sdt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F9977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58.6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F1ED4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4/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80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67.5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987C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0.261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CB56D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257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475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54.1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8CB0D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332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55.9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26AE4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0.539</w:t>
            </w:r>
          </w:p>
        </w:tc>
      </w:tr>
      <w:tr w:rsidR="00F74149" w:rsidRPr="00A13D29" w14:paraId="2B30899B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1189C" w14:textId="77777777" w:rsidR="00F74149" w:rsidRPr="00A13D29" w:rsidRDefault="00000000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4"/>
                </w:rPr>
                <w:tag w:val="goog_rdk_7"/>
                <w:id w:val="-1127006364"/>
              </w:sdtPr>
              <w:sdtContent>
                <w:r w:rsidR="00F74149" w:rsidRPr="00A13D29">
                  <w:rPr>
                    <w:rFonts w:ascii="Times New Roman" w:eastAsia="궁서" w:hAnsi="Times New Roman" w:cs="Times New Roman"/>
                    <w:sz w:val="14"/>
                    <w:szCs w:val="14"/>
                  </w:rPr>
                  <w:t>IVH ≥ grade III</w:t>
                </w:r>
                <w:r w:rsidR="00F74149" w:rsidRPr="00A13D29">
                  <w:rPr>
                    <w:rFonts w:ascii="Times New Roman" w:eastAsia="궁서" w:hAnsi="Times New Roman" w:cs="Times New Roman" w:hint="eastAsia"/>
                    <w:sz w:val="14"/>
                    <w:szCs w:val="14"/>
                  </w:rPr>
                  <w:t xml:space="preserve"> </w:t>
                </w:r>
                <w:r w:rsidR="00F74149" w:rsidRPr="00A13D29">
                  <w:rPr>
                    <w:rFonts w:ascii="Times New Roman" w:eastAsiaTheme="minorEastAsia" w:hAnsi="Times New Roman" w:cs="Times New Roman" w:hint="eastAsia"/>
                    <w:sz w:val="14"/>
                    <w:szCs w:val="14"/>
                  </w:rPr>
                  <w:t>(%)</w:t>
                </w:r>
              </w:sdtContent>
            </w:sdt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9DD03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18.6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06260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16/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17.7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AF61D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0.995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0716D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71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499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14.2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) 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C59F6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136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690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19.7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3F37B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0.014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*</w:t>
            </w:r>
          </w:p>
        </w:tc>
      </w:tr>
      <w:tr w:rsidR="00F74149" w:rsidRPr="00A13D29" w14:paraId="2B53641D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BDA93" w14:textId="77777777" w:rsidR="00F74149" w:rsidRPr="00A13D29" w:rsidRDefault="00F74149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Sepsis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CF605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30.5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6F5A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40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42.1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A2B95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0.163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6C3FA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156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503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31.0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92749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233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715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32.5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4F0B6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0.562</w:t>
            </w:r>
          </w:p>
        </w:tc>
      </w:tr>
      <w:tr w:rsidR="00F74149" w:rsidRPr="00A13D29" w14:paraId="77F7A703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78E3" w14:textId="77777777" w:rsidR="00F74149" w:rsidRPr="00A13D29" w:rsidRDefault="00F74149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PVL 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E79D4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18.6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79E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9/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89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10.1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676FA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0.196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F34A7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56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498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11.2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3D0CC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688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10.4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DEBB1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0.669</w:t>
            </w:r>
          </w:p>
        </w:tc>
      </w:tr>
      <w:tr w:rsidR="00F74149" w:rsidRPr="00A13D29" w14:paraId="5D319212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F0364" w14:textId="77777777" w:rsidR="00F74149" w:rsidRPr="00A13D29" w:rsidRDefault="00000000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4"/>
                </w:rPr>
                <w:tag w:val="goog_rdk_6"/>
                <w:id w:val="524681753"/>
              </w:sdtPr>
              <w:sdtContent>
                <w:r w:rsidR="00F74149" w:rsidRPr="00A13D29">
                  <w:rPr>
                    <w:rFonts w:ascii="Times New Roman" w:eastAsia="궁서" w:hAnsi="Times New Roman" w:cs="Times New Roman"/>
                    <w:sz w:val="14"/>
                    <w:szCs w:val="14"/>
                  </w:rPr>
                  <w:t>NEC ≥ stage Ⅱ</w:t>
                </w:r>
                <w:r w:rsidR="00F74149" w:rsidRPr="00A13D29">
                  <w:rPr>
                    <w:rFonts w:ascii="Times New Roman" w:eastAsia="궁서" w:hAnsi="Times New Roman" w:cs="Times New Roman" w:hint="eastAsia"/>
                    <w:sz w:val="14"/>
                    <w:szCs w:val="14"/>
                  </w:rPr>
                  <w:t xml:space="preserve"> </w:t>
                </w:r>
                <w:r w:rsidR="00F74149" w:rsidRPr="00A13D29">
                  <w:rPr>
                    <w:rFonts w:ascii="Times New Roman" w:eastAsiaTheme="minorEastAsia" w:hAnsi="Times New Roman" w:cs="Times New Roman" w:hint="eastAsia"/>
                    <w:sz w:val="14"/>
                    <w:szCs w:val="14"/>
                  </w:rPr>
                  <w:t>(%)</w:t>
                </w:r>
              </w:sdtContent>
            </w:sdt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20359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13.5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73616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17.7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2D225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0.513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49B59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50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502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9.9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8913A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72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714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10.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84D7E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0.944</w:t>
            </w:r>
          </w:p>
        </w:tc>
      </w:tr>
      <w:tr w:rsidR="00F74149" w:rsidRPr="00A13D29" w14:paraId="6F9DD9BB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D9853" w14:textId="77777777" w:rsidR="00F74149" w:rsidRPr="00A13D29" w:rsidRDefault="00000000" w:rsidP="007365ED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sdt>
              <w:sdtPr>
                <w:rPr>
                  <w:rFonts w:ascii="Times New Roman" w:hAnsi="Times New Roman" w:cs="Times New Roman"/>
                  <w:sz w:val="14"/>
                  <w:szCs w:val="14"/>
                </w:rPr>
                <w:tag w:val="goog_rdk_5"/>
                <w:id w:val="-746348046"/>
              </w:sdtPr>
              <w:sdtContent>
                <w:r w:rsidR="00F74149" w:rsidRPr="00A13D29">
                  <w:rPr>
                    <w:rFonts w:ascii="Times New Roman" w:eastAsia="궁서" w:hAnsi="Times New Roman" w:cs="Times New Roman"/>
                    <w:sz w:val="14"/>
                    <w:szCs w:val="14"/>
                  </w:rPr>
                  <w:t>ROP ≥ stage III</w:t>
                </w:r>
                <w:r w:rsidR="00F74149" w:rsidRPr="00A13D29">
                  <w:rPr>
                    <w:rFonts w:ascii="Times New Roman" w:eastAsia="궁서" w:hAnsi="Times New Roman" w:cs="Times New Roman" w:hint="eastAsia"/>
                    <w:sz w:val="14"/>
                    <w:szCs w:val="14"/>
                  </w:rPr>
                  <w:t xml:space="preserve"> </w:t>
                </w:r>
                <w:r w:rsidR="00F74149" w:rsidRPr="00A13D29">
                  <w:rPr>
                    <w:rFonts w:ascii="Times New Roman" w:eastAsiaTheme="minorEastAsia" w:hAnsi="Times New Roman" w:cs="Times New Roman" w:hint="eastAsia"/>
                    <w:sz w:val="14"/>
                    <w:szCs w:val="14"/>
                  </w:rPr>
                  <w:t>(%)</w:t>
                </w:r>
              </w:sdtContent>
            </w:sdt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9958C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1D6E2C">
              <w:rPr>
                <w:rFonts w:ascii="Times New Roman" w:eastAsiaTheme="minorEastAsia" w:hAnsi="Times New Roman" w:cs="Times New Roman"/>
                <w:sz w:val="14"/>
                <w:szCs w:val="14"/>
              </w:rPr>
              <w:t>32.2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AFD31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7 (</w:t>
            </w:r>
            <w:r w:rsidRPr="00D23EBE">
              <w:rPr>
                <w:rFonts w:ascii="Times New Roman" w:eastAsiaTheme="minorEastAsia" w:hAnsi="Times New Roman" w:cs="Times New Roman"/>
                <w:sz w:val="14"/>
                <w:szCs w:val="14"/>
              </w:rPr>
              <w:t>28.1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18D7" w14:textId="77777777" w:rsidR="00F74149" w:rsidRPr="00A13D29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C67907">
              <w:rPr>
                <w:rFonts w:ascii="Times New Roman" w:eastAsia="Times New Roman" w:hAnsi="Times New Roman" w:cs="Times New Roman"/>
                <w:sz w:val="14"/>
                <w:szCs w:val="14"/>
              </w:rPr>
              <w:t>0.589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5DA5A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D6B79">
              <w:rPr>
                <w:rFonts w:ascii="Times New Roman" w:eastAsia="Times New Roman" w:hAnsi="Times New Roman" w:cs="Times New Roman"/>
                <w:sz w:val="14"/>
                <w:szCs w:val="14"/>
              </w:rPr>
              <w:t>160</w:t>
            </w:r>
            <w:r w:rsidRPr="007D6B79">
              <w:rPr>
                <w:rFonts w:ascii="Times New Roman" w:eastAsia="Times New Roman" w:hAnsi="Times New Roman" w:cs="Times New Roman" w:hint="eastAsia"/>
                <w:sz w:val="14"/>
                <w:szCs w:val="14"/>
              </w:rPr>
              <w:t xml:space="preserve"> 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(</w:t>
            </w:r>
            <w:r w:rsidRPr="00266EC2">
              <w:rPr>
                <w:rFonts w:ascii="Times New Roman" w:eastAsiaTheme="minorEastAsia" w:hAnsi="Times New Roman" w:cs="Times New Roman"/>
                <w:sz w:val="14"/>
                <w:szCs w:val="14"/>
              </w:rPr>
              <w:t>31.8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69E43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199 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(</w:t>
            </w:r>
            <w:r w:rsidRPr="007D6B79">
              <w:rPr>
                <w:rFonts w:ascii="Times New Roman" w:eastAsiaTheme="minorEastAsia" w:hAnsi="Times New Roman" w:cs="Times New Roman"/>
                <w:sz w:val="14"/>
                <w:szCs w:val="14"/>
              </w:rPr>
              <w:t>27.7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25BF0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9F042D">
              <w:rPr>
                <w:rFonts w:ascii="Times New Roman" w:eastAsiaTheme="minorEastAsia" w:hAnsi="Times New Roman" w:cs="Times New Roman"/>
                <w:sz w:val="14"/>
                <w:szCs w:val="14"/>
              </w:rPr>
              <w:t>0.126</w:t>
            </w:r>
          </w:p>
        </w:tc>
      </w:tr>
      <w:tr w:rsidR="00F74149" w:rsidRPr="00A13D29" w14:paraId="087A8A11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6C915" w14:textId="77777777" w:rsidR="00F74149" w:rsidRPr="00A13D29" w:rsidRDefault="00F74149" w:rsidP="007365ED">
            <w:pPr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ROP OP.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(%)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CDEB5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33.3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88272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6/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68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38.2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12E33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0.522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2BBF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119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375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31.7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93AB1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156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480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A13D29">
              <w:rPr>
                <w:rFonts w:ascii="Times New Roman" w:eastAsiaTheme="minorEastAsia" w:hAnsi="Times New Roman" w:cs="Times New Roman"/>
                <w:sz w:val="14"/>
                <w:szCs w:val="14"/>
              </w:rPr>
              <w:t>32.5</w:t>
            </w:r>
            <w:r w:rsidRPr="00A13D29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D7F54" w14:textId="77777777" w:rsidR="00F74149" w:rsidRPr="00A13D29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13D29">
              <w:rPr>
                <w:rFonts w:ascii="Times New Roman" w:eastAsia="Times New Roman" w:hAnsi="Times New Roman" w:cs="Times New Roman"/>
                <w:sz w:val="14"/>
                <w:szCs w:val="14"/>
              </w:rPr>
              <w:t>0.812</w:t>
            </w:r>
          </w:p>
        </w:tc>
      </w:tr>
      <w:tr w:rsidR="00F74149" w:rsidRPr="00A13D29" w14:paraId="221CC999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F6BC4" w14:textId="77777777" w:rsidR="00F74149" w:rsidRPr="007143C4" w:rsidRDefault="00F74149" w:rsidP="007365ED">
            <w:pPr>
              <w:jc w:val="lef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P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 xml:space="preserve">ostnatal growth failure 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at NICU discharge 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(Z-score&lt; -2.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0)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623E1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B5B3C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E73C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ECBDA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F48FC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F967B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74149" w:rsidRPr="00A13D29" w14:paraId="4F1B7C68" w14:textId="77777777" w:rsidTr="007365ED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EAF0D" w14:textId="77777777" w:rsidR="00F74149" w:rsidRPr="007143C4" w:rsidRDefault="00F74149" w:rsidP="007365ED">
            <w:pPr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7143C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Weight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E4F9A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0/59 (0)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0A487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0/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96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 (0)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4CA3A" w14:textId="77777777" w:rsidR="00F74149" w:rsidRPr="007143C4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EDE3A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0/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503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011AB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0/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717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823F" w14:textId="77777777" w:rsidR="00F74149" w:rsidRPr="007143C4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</w:t>
            </w:r>
          </w:p>
        </w:tc>
      </w:tr>
      <w:tr w:rsidR="00F74149" w:rsidRPr="00A13D29" w14:paraId="11850FA8" w14:textId="77777777" w:rsidTr="00B767B8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09398" w14:textId="77777777" w:rsidR="00F74149" w:rsidRPr="007143C4" w:rsidRDefault="00F74149" w:rsidP="007365ED">
            <w:pPr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7143C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>Height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B2B0D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0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/59 (0)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F5CE1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96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1.0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ADE55" w14:textId="77777777" w:rsidR="00F74149" w:rsidRPr="007143C4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03E5E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503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0.2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56DAC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8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717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1.1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D2AEF" w14:textId="77777777" w:rsidR="00F74149" w:rsidRPr="007143C4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="Times New Roman" w:hAnsi="Times New Roman" w:cs="Times New Roman"/>
                <w:sz w:val="14"/>
                <w:szCs w:val="14"/>
              </w:rPr>
              <w:t>0.090</w:t>
            </w:r>
          </w:p>
        </w:tc>
      </w:tr>
      <w:tr w:rsidR="00F74149" w:rsidRPr="00A13D29" w14:paraId="7F0398C4" w14:textId="77777777" w:rsidTr="00B767B8">
        <w:trPr>
          <w:trHeight w:val="245"/>
        </w:trPr>
        <w:tc>
          <w:tcPr>
            <w:tcW w:w="2022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38B66B2F" w14:textId="77777777" w:rsidR="00F74149" w:rsidRPr="007143C4" w:rsidRDefault="00F74149" w:rsidP="007365ED">
            <w:pPr>
              <w:ind w:firstLineChars="100" w:firstLine="140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</w:rPr>
            </w:pPr>
            <w:r w:rsidRPr="007143C4"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  <w:t xml:space="preserve">Head circumference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93ACB08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0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/59 (0)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F8BCD64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3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96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3.1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1536D36" w14:textId="77777777" w:rsidR="00F74149" w:rsidRPr="007143C4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0.288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891A26F" w14:textId="77777777" w:rsidR="00F74149" w:rsidRPr="007143C4" w:rsidRDefault="00F74149" w:rsidP="007365E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1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503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0.2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61152CA" w14:textId="77777777" w:rsidR="00F74149" w:rsidRPr="007143C4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16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/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717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 xml:space="preserve"> (</w:t>
            </w: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2.2</w:t>
            </w:r>
            <w:r w:rsidRPr="007143C4">
              <w:rPr>
                <w:rFonts w:ascii="Times New Roman" w:eastAsiaTheme="minorEastAsia" w:hAnsi="Times New Roman" w:cs="Times New Roman" w:hint="eastAsia"/>
                <w:sz w:val="14"/>
                <w:szCs w:val="14"/>
              </w:rPr>
              <w:t>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41A200C0" w14:textId="77777777" w:rsidR="00F74149" w:rsidRPr="007143C4" w:rsidRDefault="00F74149" w:rsidP="007365ED">
            <w:pPr>
              <w:jc w:val="center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7143C4">
              <w:rPr>
                <w:rFonts w:ascii="Times New Roman" w:eastAsiaTheme="minorEastAsia" w:hAnsi="Times New Roman" w:cs="Times New Roman"/>
                <w:sz w:val="14"/>
                <w:szCs w:val="14"/>
              </w:rPr>
              <w:t>0.002</w:t>
            </w:r>
          </w:p>
        </w:tc>
      </w:tr>
    </w:tbl>
    <w:bookmarkEnd w:id="1"/>
    <w:p w14:paraId="5CF56DCD" w14:textId="743C2609" w:rsidR="00F74149" w:rsidRDefault="00F74149">
      <w:pPr>
        <w:rPr>
          <w:rFonts w:hint="eastAsia"/>
        </w:rPr>
      </w:pP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 xml:space="preserve">Continuous variables are presented as means (standard deviation). Categorical variables are presented as N (%). 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>IUFD: intrauterine fetal death;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 xml:space="preserve"> SGA: s</w:t>
      </w:r>
      <w:r w:rsidRPr="002A40B7">
        <w:rPr>
          <w:rFonts w:ascii="Times New Roman" w:eastAsiaTheme="minorEastAsia" w:hAnsi="Times New Roman" w:cs="Times New Roman"/>
          <w:sz w:val="14"/>
          <w:szCs w:val="14"/>
        </w:rPr>
        <w:t>mall for gestational age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>;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 xml:space="preserve"> PROM: premature rupture of membrane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>;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 xml:space="preserve"> IVF:</w:t>
      </w:r>
      <w:r w:rsidRPr="002A40B7">
        <w:rPr>
          <w:rFonts w:ascii="Times New Roman" w:eastAsia="Arial" w:hAnsi="Times New Roman" w:cs="Times New Roman"/>
          <w:color w:val="202124"/>
          <w:sz w:val="14"/>
          <w:szCs w:val="14"/>
        </w:rPr>
        <w:t xml:space="preserve"> 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>in vitro fertilization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 xml:space="preserve">; 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>IUFD: intrauterine death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 xml:space="preserve">; 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>BPD: bronchopulmonary dysplasia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 xml:space="preserve">; 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>IVH: intraventricular hemorrhage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 xml:space="preserve">; 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>PVL: periventricular leukomalacia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 xml:space="preserve">; 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>NEC: necrotizing enterocolitis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>;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 xml:space="preserve"> ROP: retinopathy of prematurity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>;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 xml:space="preserve"> OP: operation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>; NICU: neonatal intensive care units;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 xml:space="preserve"> Adjusted for 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>gestational age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 xml:space="preserve">, 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>c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 xml:space="preserve">horioamnionitis, 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>a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 xml:space="preserve">ntenatal steroid, and 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>m</w:t>
      </w:r>
      <w:r w:rsidRPr="002A40B7">
        <w:rPr>
          <w:rFonts w:ascii="Times New Roman" w:eastAsia="Times New Roman" w:hAnsi="Times New Roman" w:cs="Times New Roman"/>
          <w:sz w:val="14"/>
          <w:szCs w:val="14"/>
        </w:rPr>
        <w:t>aternal diabetes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>. F/U: follow-up; CA: corrected age.</w:t>
      </w:r>
      <w:r w:rsidR="002E1DAE">
        <w:rPr>
          <w:rFonts w:ascii="Times New Roman" w:eastAsiaTheme="minorEastAsia" w:hAnsi="Times New Roman" w:cs="Times New Roman" w:hint="eastAsia"/>
          <w:sz w:val="14"/>
          <w:szCs w:val="14"/>
        </w:rPr>
        <w:t xml:space="preserve"> </w:t>
      </w:r>
      <w:r w:rsidRPr="00A264EB">
        <w:rPr>
          <w:rFonts w:ascii="Times New Roman" w:eastAsiaTheme="minorEastAsia" w:hAnsi="Times New Roman" w:cs="Times New Roman" w:hint="eastAsia"/>
          <w:sz w:val="14"/>
          <w:szCs w:val="14"/>
          <w:vertAlign w:val="superscript"/>
        </w:rPr>
        <w:t>*</w:t>
      </w:r>
      <w:r w:rsidRPr="002A40B7">
        <w:rPr>
          <w:rFonts w:ascii="Times New Roman" w:eastAsiaTheme="minorEastAsia" w:hAnsi="Times New Roman" w:cs="Times New Roman" w:hint="eastAsia"/>
          <w:sz w:val="14"/>
          <w:szCs w:val="14"/>
        </w:rPr>
        <w:t xml:space="preserve">p-value &lt;0.05.    </w:t>
      </w:r>
      <w:r w:rsidRPr="002A40B7">
        <w:rPr>
          <w:rFonts w:ascii="Times New Roman" w:eastAsiaTheme="minorEastAsia" w:hAnsi="Times New Roman" w:cs="Times New Roman"/>
          <w:sz w:val="14"/>
          <w:szCs w:val="14"/>
        </w:rPr>
        <w:t>We evaluated the impact of one triplet’s death on the surviving siblings, using maternal ID as a clustering variable, accounting for interdependent outcomes within the same m</w:t>
      </w:r>
      <w:r w:rsidR="00A264EB">
        <w:rPr>
          <w:rFonts w:ascii="Times New Roman" w:eastAsiaTheme="minorEastAsia" w:hAnsi="Times New Roman" w:cs="Times New Roman" w:hint="eastAsia"/>
          <w:sz w:val="14"/>
          <w:szCs w:val="14"/>
        </w:rPr>
        <w:t>other.</w:t>
      </w:r>
    </w:p>
    <w:sectPr w:rsidR="00F741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2C0"/>
    <w:multiLevelType w:val="hybridMultilevel"/>
    <w:tmpl w:val="725EEBAA"/>
    <w:lvl w:ilvl="0" w:tplc="99C6B8D8">
      <w:start w:val="1"/>
      <w:numFmt w:val="decimal"/>
      <w:lvlText w:val="%1."/>
      <w:lvlJc w:val="left"/>
      <w:pPr>
        <w:ind w:left="1020" w:hanging="360"/>
      </w:pPr>
    </w:lvl>
    <w:lvl w:ilvl="1" w:tplc="ACA489B8">
      <w:start w:val="1"/>
      <w:numFmt w:val="decimal"/>
      <w:lvlText w:val="%2."/>
      <w:lvlJc w:val="left"/>
      <w:pPr>
        <w:ind w:left="1020" w:hanging="360"/>
      </w:pPr>
    </w:lvl>
    <w:lvl w:ilvl="2" w:tplc="F32CA642">
      <w:start w:val="1"/>
      <w:numFmt w:val="decimal"/>
      <w:lvlText w:val="%3."/>
      <w:lvlJc w:val="left"/>
      <w:pPr>
        <w:ind w:left="1020" w:hanging="360"/>
      </w:pPr>
    </w:lvl>
    <w:lvl w:ilvl="3" w:tplc="DB340914">
      <w:start w:val="1"/>
      <w:numFmt w:val="decimal"/>
      <w:lvlText w:val="%4."/>
      <w:lvlJc w:val="left"/>
      <w:pPr>
        <w:ind w:left="1020" w:hanging="360"/>
      </w:pPr>
    </w:lvl>
    <w:lvl w:ilvl="4" w:tplc="83B8C5B6">
      <w:start w:val="1"/>
      <w:numFmt w:val="decimal"/>
      <w:lvlText w:val="%5."/>
      <w:lvlJc w:val="left"/>
      <w:pPr>
        <w:ind w:left="1020" w:hanging="360"/>
      </w:pPr>
    </w:lvl>
    <w:lvl w:ilvl="5" w:tplc="717E7E68">
      <w:start w:val="1"/>
      <w:numFmt w:val="decimal"/>
      <w:lvlText w:val="%6."/>
      <w:lvlJc w:val="left"/>
      <w:pPr>
        <w:ind w:left="1020" w:hanging="360"/>
      </w:pPr>
    </w:lvl>
    <w:lvl w:ilvl="6" w:tplc="EDDA47FA">
      <w:start w:val="1"/>
      <w:numFmt w:val="decimal"/>
      <w:lvlText w:val="%7."/>
      <w:lvlJc w:val="left"/>
      <w:pPr>
        <w:ind w:left="1020" w:hanging="360"/>
      </w:pPr>
    </w:lvl>
    <w:lvl w:ilvl="7" w:tplc="C0AE7EB4">
      <w:start w:val="1"/>
      <w:numFmt w:val="decimal"/>
      <w:lvlText w:val="%8."/>
      <w:lvlJc w:val="left"/>
      <w:pPr>
        <w:ind w:left="1020" w:hanging="360"/>
      </w:pPr>
    </w:lvl>
    <w:lvl w:ilvl="8" w:tplc="3126088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A4F248E"/>
    <w:multiLevelType w:val="hybridMultilevel"/>
    <w:tmpl w:val="2422774E"/>
    <w:lvl w:ilvl="0" w:tplc="91062CB6">
      <w:start w:val="1"/>
      <w:numFmt w:val="decimal"/>
      <w:lvlText w:val="%1."/>
      <w:lvlJc w:val="left"/>
      <w:pPr>
        <w:ind w:left="720" w:hanging="360"/>
      </w:pPr>
    </w:lvl>
    <w:lvl w:ilvl="1" w:tplc="C3C842CA">
      <w:start w:val="1"/>
      <w:numFmt w:val="decimal"/>
      <w:lvlText w:val="%2."/>
      <w:lvlJc w:val="left"/>
      <w:pPr>
        <w:ind w:left="720" w:hanging="360"/>
      </w:pPr>
    </w:lvl>
    <w:lvl w:ilvl="2" w:tplc="CEB6C5B0">
      <w:start w:val="1"/>
      <w:numFmt w:val="decimal"/>
      <w:lvlText w:val="%3."/>
      <w:lvlJc w:val="left"/>
      <w:pPr>
        <w:ind w:left="720" w:hanging="360"/>
      </w:pPr>
    </w:lvl>
    <w:lvl w:ilvl="3" w:tplc="6DD4DBD0">
      <w:start w:val="1"/>
      <w:numFmt w:val="decimal"/>
      <w:lvlText w:val="%4."/>
      <w:lvlJc w:val="left"/>
      <w:pPr>
        <w:ind w:left="720" w:hanging="360"/>
      </w:pPr>
    </w:lvl>
    <w:lvl w:ilvl="4" w:tplc="3DE006E0">
      <w:start w:val="1"/>
      <w:numFmt w:val="decimal"/>
      <w:lvlText w:val="%5."/>
      <w:lvlJc w:val="left"/>
      <w:pPr>
        <w:ind w:left="720" w:hanging="360"/>
      </w:pPr>
    </w:lvl>
    <w:lvl w:ilvl="5" w:tplc="FCF4C70A">
      <w:start w:val="1"/>
      <w:numFmt w:val="decimal"/>
      <w:lvlText w:val="%6."/>
      <w:lvlJc w:val="left"/>
      <w:pPr>
        <w:ind w:left="720" w:hanging="360"/>
      </w:pPr>
    </w:lvl>
    <w:lvl w:ilvl="6" w:tplc="67D8693A">
      <w:start w:val="1"/>
      <w:numFmt w:val="decimal"/>
      <w:lvlText w:val="%7."/>
      <w:lvlJc w:val="left"/>
      <w:pPr>
        <w:ind w:left="720" w:hanging="360"/>
      </w:pPr>
    </w:lvl>
    <w:lvl w:ilvl="7" w:tplc="6FE2D162">
      <w:start w:val="1"/>
      <w:numFmt w:val="decimal"/>
      <w:lvlText w:val="%8."/>
      <w:lvlJc w:val="left"/>
      <w:pPr>
        <w:ind w:left="720" w:hanging="360"/>
      </w:pPr>
    </w:lvl>
    <w:lvl w:ilvl="8" w:tplc="139C92E6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B475CD6"/>
    <w:multiLevelType w:val="hybridMultilevel"/>
    <w:tmpl w:val="7DD4CBBE"/>
    <w:lvl w:ilvl="0" w:tplc="DAEE9DAA">
      <w:start w:val="1"/>
      <w:numFmt w:val="decimal"/>
      <w:lvlText w:val="%1."/>
      <w:lvlJc w:val="left"/>
      <w:pPr>
        <w:ind w:left="1020" w:hanging="360"/>
      </w:pPr>
    </w:lvl>
    <w:lvl w:ilvl="1" w:tplc="25F0DCA2">
      <w:start w:val="1"/>
      <w:numFmt w:val="decimal"/>
      <w:lvlText w:val="%2."/>
      <w:lvlJc w:val="left"/>
      <w:pPr>
        <w:ind w:left="1020" w:hanging="360"/>
      </w:pPr>
    </w:lvl>
    <w:lvl w:ilvl="2" w:tplc="D1924C64">
      <w:start w:val="1"/>
      <w:numFmt w:val="decimal"/>
      <w:lvlText w:val="%3."/>
      <w:lvlJc w:val="left"/>
      <w:pPr>
        <w:ind w:left="1020" w:hanging="360"/>
      </w:pPr>
    </w:lvl>
    <w:lvl w:ilvl="3" w:tplc="EFC296F6">
      <w:start w:val="1"/>
      <w:numFmt w:val="decimal"/>
      <w:lvlText w:val="%4."/>
      <w:lvlJc w:val="left"/>
      <w:pPr>
        <w:ind w:left="1020" w:hanging="360"/>
      </w:pPr>
    </w:lvl>
    <w:lvl w:ilvl="4" w:tplc="E718302E">
      <w:start w:val="1"/>
      <w:numFmt w:val="decimal"/>
      <w:lvlText w:val="%5."/>
      <w:lvlJc w:val="left"/>
      <w:pPr>
        <w:ind w:left="1020" w:hanging="360"/>
      </w:pPr>
    </w:lvl>
    <w:lvl w:ilvl="5" w:tplc="DAB629E2">
      <w:start w:val="1"/>
      <w:numFmt w:val="decimal"/>
      <w:lvlText w:val="%6."/>
      <w:lvlJc w:val="left"/>
      <w:pPr>
        <w:ind w:left="1020" w:hanging="360"/>
      </w:pPr>
    </w:lvl>
    <w:lvl w:ilvl="6" w:tplc="25745320">
      <w:start w:val="1"/>
      <w:numFmt w:val="decimal"/>
      <w:lvlText w:val="%7."/>
      <w:lvlJc w:val="left"/>
      <w:pPr>
        <w:ind w:left="1020" w:hanging="360"/>
      </w:pPr>
    </w:lvl>
    <w:lvl w:ilvl="7" w:tplc="6ECAB85E">
      <w:start w:val="1"/>
      <w:numFmt w:val="decimal"/>
      <w:lvlText w:val="%8."/>
      <w:lvlJc w:val="left"/>
      <w:pPr>
        <w:ind w:left="1020" w:hanging="360"/>
      </w:pPr>
    </w:lvl>
    <w:lvl w:ilvl="8" w:tplc="743483A2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10831882"/>
    <w:multiLevelType w:val="hybridMultilevel"/>
    <w:tmpl w:val="B78E6684"/>
    <w:lvl w:ilvl="0" w:tplc="C958F350">
      <w:start w:val="1"/>
      <w:numFmt w:val="decimal"/>
      <w:lvlText w:val="%1)"/>
      <w:lvlJc w:val="left"/>
      <w:pPr>
        <w:ind w:left="880" w:hanging="440"/>
      </w:pPr>
      <w:rPr>
        <w:rFonts w:eastAsiaTheme="minorEastAsia"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1D97637A"/>
    <w:multiLevelType w:val="hybridMultilevel"/>
    <w:tmpl w:val="6E02C214"/>
    <w:lvl w:ilvl="0" w:tplc="F75C49D8">
      <w:start w:val="1"/>
      <w:numFmt w:val="upperLetter"/>
      <w:lvlText w:val="(%1)"/>
      <w:lvlJc w:val="left"/>
      <w:pPr>
        <w:ind w:left="800" w:hanging="360"/>
      </w:pPr>
      <w:rPr>
        <w:rFonts w:eastAsia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28C09C2"/>
    <w:multiLevelType w:val="hybridMultilevel"/>
    <w:tmpl w:val="EB687286"/>
    <w:lvl w:ilvl="0" w:tplc="15FCA80C">
      <w:start w:val="1"/>
      <w:numFmt w:val="decimal"/>
      <w:lvlText w:val="%1."/>
      <w:lvlJc w:val="left"/>
      <w:pPr>
        <w:ind w:left="1020" w:hanging="360"/>
      </w:pPr>
    </w:lvl>
    <w:lvl w:ilvl="1" w:tplc="7BD28BDC">
      <w:start w:val="1"/>
      <w:numFmt w:val="decimal"/>
      <w:lvlText w:val="%2."/>
      <w:lvlJc w:val="left"/>
      <w:pPr>
        <w:ind w:left="1020" w:hanging="360"/>
      </w:pPr>
    </w:lvl>
    <w:lvl w:ilvl="2" w:tplc="035C55DA">
      <w:start w:val="1"/>
      <w:numFmt w:val="decimal"/>
      <w:lvlText w:val="%3."/>
      <w:lvlJc w:val="left"/>
      <w:pPr>
        <w:ind w:left="1020" w:hanging="360"/>
      </w:pPr>
    </w:lvl>
    <w:lvl w:ilvl="3" w:tplc="F9108AB8">
      <w:start w:val="1"/>
      <w:numFmt w:val="decimal"/>
      <w:lvlText w:val="%4."/>
      <w:lvlJc w:val="left"/>
      <w:pPr>
        <w:ind w:left="1020" w:hanging="360"/>
      </w:pPr>
    </w:lvl>
    <w:lvl w:ilvl="4" w:tplc="368CEF22">
      <w:start w:val="1"/>
      <w:numFmt w:val="decimal"/>
      <w:lvlText w:val="%5."/>
      <w:lvlJc w:val="left"/>
      <w:pPr>
        <w:ind w:left="1020" w:hanging="360"/>
      </w:pPr>
    </w:lvl>
    <w:lvl w:ilvl="5" w:tplc="8F56620C">
      <w:start w:val="1"/>
      <w:numFmt w:val="decimal"/>
      <w:lvlText w:val="%6."/>
      <w:lvlJc w:val="left"/>
      <w:pPr>
        <w:ind w:left="1020" w:hanging="360"/>
      </w:pPr>
    </w:lvl>
    <w:lvl w:ilvl="6" w:tplc="010A33DA">
      <w:start w:val="1"/>
      <w:numFmt w:val="decimal"/>
      <w:lvlText w:val="%7."/>
      <w:lvlJc w:val="left"/>
      <w:pPr>
        <w:ind w:left="1020" w:hanging="360"/>
      </w:pPr>
    </w:lvl>
    <w:lvl w:ilvl="7" w:tplc="7DB61616">
      <w:start w:val="1"/>
      <w:numFmt w:val="decimal"/>
      <w:lvlText w:val="%8."/>
      <w:lvlJc w:val="left"/>
      <w:pPr>
        <w:ind w:left="1020" w:hanging="360"/>
      </w:pPr>
    </w:lvl>
    <w:lvl w:ilvl="8" w:tplc="91C24FE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BCA2674"/>
    <w:multiLevelType w:val="hybridMultilevel"/>
    <w:tmpl w:val="EBA26A18"/>
    <w:lvl w:ilvl="0" w:tplc="7F30BF28">
      <w:start w:val="1"/>
      <w:numFmt w:val="decimal"/>
      <w:lvlText w:val="%1."/>
      <w:lvlJc w:val="left"/>
      <w:pPr>
        <w:ind w:left="1020" w:hanging="360"/>
      </w:pPr>
    </w:lvl>
    <w:lvl w:ilvl="1" w:tplc="15FA8C9C">
      <w:start w:val="1"/>
      <w:numFmt w:val="decimal"/>
      <w:lvlText w:val="%2."/>
      <w:lvlJc w:val="left"/>
      <w:pPr>
        <w:ind w:left="1020" w:hanging="360"/>
      </w:pPr>
    </w:lvl>
    <w:lvl w:ilvl="2" w:tplc="CB7AB89E">
      <w:start w:val="1"/>
      <w:numFmt w:val="decimal"/>
      <w:lvlText w:val="%3."/>
      <w:lvlJc w:val="left"/>
      <w:pPr>
        <w:ind w:left="1020" w:hanging="360"/>
      </w:pPr>
    </w:lvl>
    <w:lvl w:ilvl="3" w:tplc="262E3E92">
      <w:start w:val="1"/>
      <w:numFmt w:val="decimal"/>
      <w:lvlText w:val="%4."/>
      <w:lvlJc w:val="left"/>
      <w:pPr>
        <w:ind w:left="1020" w:hanging="360"/>
      </w:pPr>
    </w:lvl>
    <w:lvl w:ilvl="4" w:tplc="C1020D90">
      <w:start w:val="1"/>
      <w:numFmt w:val="decimal"/>
      <w:lvlText w:val="%5."/>
      <w:lvlJc w:val="left"/>
      <w:pPr>
        <w:ind w:left="1020" w:hanging="360"/>
      </w:pPr>
    </w:lvl>
    <w:lvl w:ilvl="5" w:tplc="8B12A00C">
      <w:start w:val="1"/>
      <w:numFmt w:val="decimal"/>
      <w:lvlText w:val="%6."/>
      <w:lvlJc w:val="left"/>
      <w:pPr>
        <w:ind w:left="1020" w:hanging="360"/>
      </w:pPr>
    </w:lvl>
    <w:lvl w:ilvl="6" w:tplc="9E9EBD3C">
      <w:start w:val="1"/>
      <w:numFmt w:val="decimal"/>
      <w:lvlText w:val="%7."/>
      <w:lvlJc w:val="left"/>
      <w:pPr>
        <w:ind w:left="1020" w:hanging="360"/>
      </w:pPr>
    </w:lvl>
    <w:lvl w:ilvl="7" w:tplc="28FA8BBE">
      <w:start w:val="1"/>
      <w:numFmt w:val="decimal"/>
      <w:lvlText w:val="%8."/>
      <w:lvlJc w:val="left"/>
      <w:pPr>
        <w:ind w:left="1020" w:hanging="360"/>
      </w:pPr>
    </w:lvl>
    <w:lvl w:ilvl="8" w:tplc="87AC79B2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C1C5C30"/>
    <w:multiLevelType w:val="hybridMultilevel"/>
    <w:tmpl w:val="3B36F092"/>
    <w:lvl w:ilvl="0" w:tplc="96744C5E">
      <w:start w:val="7"/>
      <w:numFmt w:val="bullet"/>
      <w:lvlText w:val="-"/>
      <w:lvlJc w:val="left"/>
      <w:pPr>
        <w:ind w:left="12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8" w15:restartNumberingAfterBreak="0">
    <w:nsid w:val="32A06A2B"/>
    <w:multiLevelType w:val="hybridMultilevel"/>
    <w:tmpl w:val="EBB03F76"/>
    <w:lvl w:ilvl="0" w:tplc="75748668">
      <w:start w:val="8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0" w:hanging="440"/>
      </w:pPr>
      <w:rPr>
        <w:rFonts w:ascii="Wingdings" w:hAnsi="Wingdings" w:hint="default"/>
      </w:rPr>
    </w:lvl>
  </w:abstractNum>
  <w:abstractNum w:abstractNumId="9" w15:restartNumberingAfterBreak="0">
    <w:nsid w:val="34154FBA"/>
    <w:multiLevelType w:val="hybridMultilevel"/>
    <w:tmpl w:val="95B6D33C"/>
    <w:lvl w:ilvl="0" w:tplc="2B5A968E">
      <w:start w:val="1"/>
      <w:numFmt w:val="decimal"/>
      <w:lvlText w:val="%1."/>
      <w:lvlJc w:val="left"/>
      <w:pPr>
        <w:ind w:left="720" w:hanging="360"/>
      </w:pPr>
    </w:lvl>
    <w:lvl w:ilvl="1" w:tplc="700276D2">
      <w:start w:val="1"/>
      <w:numFmt w:val="decimal"/>
      <w:lvlText w:val="%2."/>
      <w:lvlJc w:val="left"/>
      <w:pPr>
        <w:ind w:left="720" w:hanging="360"/>
      </w:pPr>
    </w:lvl>
    <w:lvl w:ilvl="2" w:tplc="EB70BEA2">
      <w:start w:val="1"/>
      <w:numFmt w:val="decimal"/>
      <w:lvlText w:val="%3."/>
      <w:lvlJc w:val="left"/>
      <w:pPr>
        <w:ind w:left="720" w:hanging="360"/>
      </w:pPr>
    </w:lvl>
    <w:lvl w:ilvl="3" w:tplc="E0F221C8">
      <w:start w:val="1"/>
      <w:numFmt w:val="decimal"/>
      <w:lvlText w:val="%4."/>
      <w:lvlJc w:val="left"/>
      <w:pPr>
        <w:ind w:left="720" w:hanging="360"/>
      </w:pPr>
    </w:lvl>
    <w:lvl w:ilvl="4" w:tplc="55DA25EA">
      <w:start w:val="1"/>
      <w:numFmt w:val="decimal"/>
      <w:lvlText w:val="%5."/>
      <w:lvlJc w:val="left"/>
      <w:pPr>
        <w:ind w:left="720" w:hanging="360"/>
      </w:pPr>
    </w:lvl>
    <w:lvl w:ilvl="5" w:tplc="C826ECC8">
      <w:start w:val="1"/>
      <w:numFmt w:val="decimal"/>
      <w:lvlText w:val="%6."/>
      <w:lvlJc w:val="left"/>
      <w:pPr>
        <w:ind w:left="720" w:hanging="360"/>
      </w:pPr>
    </w:lvl>
    <w:lvl w:ilvl="6" w:tplc="4EE29878">
      <w:start w:val="1"/>
      <w:numFmt w:val="decimal"/>
      <w:lvlText w:val="%7."/>
      <w:lvlJc w:val="left"/>
      <w:pPr>
        <w:ind w:left="720" w:hanging="360"/>
      </w:pPr>
    </w:lvl>
    <w:lvl w:ilvl="7" w:tplc="C7000130">
      <w:start w:val="1"/>
      <w:numFmt w:val="decimal"/>
      <w:lvlText w:val="%8."/>
      <w:lvlJc w:val="left"/>
      <w:pPr>
        <w:ind w:left="720" w:hanging="360"/>
      </w:pPr>
    </w:lvl>
    <w:lvl w:ilvl="8" w:tplc="DB1EC378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44483D21"/>
    <w:multiLevelType w:val="hybridMultilevel"/>
    <w:tmpl w:val="B068F168"/>
    <w:lvl w:ilvl="0" w:tplc="E716CC98">
      <w:start w:val="1"/>
      <w:numFmt w:val="decimal"/>
      <w:lvlText w:val="%1."/>
      <w:lvlJc w:val="left"/>
      <w:pPr>
        <w:ind w:left="1020" w:hanging="360"/>
      </w:pPr>
    </w:lvl>
    <w:lvl w:ilvl="1" w:tplc="97BEF98A">
      <w:start w:val="1"/>
      <w:numFmt w:val="decimal"/>
      <w:lvlText w:val="%2."/>
      <w:lvlJc w:val="left"/>
      <w:pPr>
        <w:ind w:left="1020" w:hanging="360"/>
      </w:pPr>
    </w:lvl>
    <w:lvl w:ilvl="2" w:tplc="E3560080">
      <w:start w:val="1"/>
      <w:numFmt w:val="decimal"/>
      <w:lvlText w:val="%3."/>
      <w:lvlJc w:val="left"/>
      <w:pPr>
        <w:ind w:left="1020" w:hanging="360"/>
      </w:pPr>
    </w:lvl>
    <w:lvl w:ilvl="3" w:tplc="71B6D084">
      <w:start w:val="1"/>
      <w:numFmt w:val="decimal"/>
      <w:lvlText w:val="%4."/>
      <w:lvlJc w:val="left"/>
      <w:pPr>
        <w:ind w:left="1020" w:hanging="360"/>
      </w:pPr>
    </w:lvl>
    <w:lvl w:ilvl="4" w:tplc="F0EC1B0A">
      <w:start w:val="1"/>
      <w:numFmt w:val="decimal"/>
      <w:lvlText w:val="%5."/>
      <w:lvlJc w:val="left"/>
      <w:pPr>
        <w:ind w:left="1020" w:hanging="360"/>
      </w:pPr>
    </w:lvl>
    <w:lvl w:ilvl="5" w:tplc="A5C047CA">
      <w:start w:val="1"/>
      <w:numFmt w:val="decimal"/>
      <w:lvlText w:val="%6."/>
      <w:lvlJc w:val="left"/>
      <w:pPr>
        <w:ind w:left="1020" w:hanging="360"/>
      </w:pPr>
    </w:lvl>
    <w:lvl w:ilvl="6" w:tplc="6DAE1D6E">
      <w:start w:val="1"/>
      <w:numFmt w:val="decimal"/>
      <w:lvlText w:val="%7."/>
      <w:lvlJc w:val="left"/>
      <w:pPr>
        <w:ind w:left="1020" w:hanging="360"/>
      </w:pPr>
    </w:lvl>
    <w:lvl w:ilvl="7" w:tplc="71DEDFD8">
      <w:start w:val="1"/>
      <w:numFmt w:val="decimal"/>
      <w:lvlText w:val="%8."/>
      <w:lvlJc w:val="left"/>
      <w:pPr>
        <w:ind w:left="1020" w:hanging="360"/>
      </w:pPr>
    </w:lvl>
    <w:lvl w:ilvl="8" w:tplc="F94C6C0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4D83594D"/>
    <w:multiLevelType w:val="hybridMultilevel"/>
    <w:tmpl w:val="661E15CA"/>
    <w:lvl w:ilvl="0" w:tplc="67443C3E">
      <w:start w:val="8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60" w:hanging="440"/>
      </w:pPr>
      <w:rPr>
        <w:rFonts w:ascii="Wingdings" w:hAnsi="Wingdings" w:hint="default"/>
      </w:rPr>
    </w:lvl>
  </w:abstractNum>
  <w:abstractNum w:abstractNumId="12" w15:restartNumberingAfterBreak="0">
    <w:nsid w:val="4E153555"/>
    <w:multiLevelType w:val="hybridMultilevel"/>
    <w:tmpl w:val="D4B47D70"/>
    <w:lvl w:ilvl="0" w:tplc="7ABC18C0">
      <w:start w:val="7"/>
      <w:numFmt w:val="bullet"/>
      <w:lvlText w:val="-"/>
      <w:lvlJc w:val="left"/>
      <w:pPr>
        <w:ind w:left="14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0" w:hanging="440"/>
      </w:pPr>
      <w:rPr>
        <w:rFonts w:ascii="Wingdings" w:hAnsi="Wingdings" w:hint="default"/>
      </w:rPr>
    </w:lvl>
  </w:abstractNum>
  <w:abstractNum w:abstractNumId="13" w15:restartNumberingAfterBreak="0">
    <w:nsid w:val="4EC64F06"/>
    <w:multiLevelType w:val="hybridMultilevel"/>
    <w:tmpl w:val="934AE8E0"/>
    <w:lvl w:ilvl="0" w:tplc="B6847A98">
      <w:start w:val="5"/>
      <w:numFmt w:val="bullet"/>
      <w:lvlText w:val="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ECE6819"/>
    <w:multiLevelType w:val="hybridMultilevel"/>
    <w:tmpl w:val="97A88C38"/>
    <w:lvl w:ilvl="0" w:tplc="D30E3F8E">
      <w:start w:val="1"/>
      <w:numFmt w:val="decimal"/>
      <w:lvlText w:val="%1."/>
      <w:lvlJc w:val="left"/>
      <w:pPr>
        <w:ind w:left="720" w:hanging="360"/>
      </w:pPr>
    </w:lvl>
    <w:lvl w:ilvl="1" w:tplc="7E864050">
      <w:start w:val="1"/>
      <w:numFmt w:val="decimal"/>
      <w:lvlText w:val="%2."/>
      <w:lvlJc w:val="left"/>
      <w:pPr>
        <w:ind w:left="720" w:hanging="360"/>
      </w:pPr>
    </w:lvl>
    <w:lvl w:ilvl="2" w:tplc="C6F89C9A">
      <w:start w:val="1"/>
      <w:numFmt w:val="decimal"/>
      <w:lvlText w:val="%3."/>
      <w:lvlJc w:val="left"/>
      <w:pPr>
        <w:ind w:left="720" w:hanging="360"/>
      </w:pPr>
    </w:lvl>
    <w:lvl w:ilvl="3" w:tplc="40A2FDD8">
      <w:start w:val="1"/>
      <w:numFmt w:val="decimal"/>
      <w:lvlText w:val="%4."/>
      <w:lvlJc w:val="left"/>
      <w:pPr>
        <w:ind w:left="720" w:hanging="360"/>
      </w:pPr>
    </w:lvl>
    <w:lvl w:ilvl="4" w:tplc="000C1A4A">
      <w:start w:val="1"/>
      <w:numFmt w:val="decimal"/>
      <w:lvlText w:val="%5."/>
      <w:lvlJc w:val="left"/>
      <w:pPr>
        <w:ind w:left="720" w:hanging="360"/>
      </w:pPr>
    </w:lvl>
    <w:lvl w:ilvl="5" w:tplc="ED50D516">
      <w:start w:val="1"/>
      <w:numFmt w:val="decimal"/>
      <w:lvlText w:val="%6."/>
      <w:lvlJc w:val="left"/>
      <w:pPr>
        <w:ind w:left="720" w:hanging="360"/>
      </w:pPr>
    </w:lvl>
    <w:lvl w:ilvl="6" w:tplc="5AAC1604">
      <w:start w:val="1"/>
      <w:numFmt w:val="decimal"/>
      <w:lvlText w:val="%7."/>
      <w:lvlJc w:val="left"/>
      <w:pPr>
        <w:ind w:left="720" w:hanging="360"/>
      </w:pPr>
    </w:lvl>
    <w:lvl w:ilvl="7" w:tplc="DD08204C">
      <w:start w:val="1"/>
      <w:numFmt w:val="decimal"/>
      <w:lvlText w:val="%8."/>
      <w:lvlJc w:val="left"/>
      <w:pPr>
        <w:ind w:left="720" w:hanging="360"/>
      </w:pPr>
    </w:lvl>
    <w:lvl w:ilvl="8" w:tplc="6E44A420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591F3CC9"/>
    <w:multiLevelType w:val="hybridMultilevel"/>
    <w:tmpl w:val="44D651FA"/>
    <w:lvl w:ilvl="0" w:tplc="210C308E">
      <w:numFmt w:val="bullet"/>
      <w:lvlText w:val="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61816A92"/>
    <w:multiLevelType w:val="hybridMultilevel"/>
    <w:tmpl w:val="78C80F9E"/>
    <w:lvl w:ilvl="0" w:tplc="9F56434C">
      <w:start w:val="1"/>
      <w:numFmt w:val="decimal"/>
      <w:lvlText w:val="%1."/>
      <w:lvlJc w:val="left"/>
      <w:pPr>
        <w:ind w:left="1020" w:hanging="360"/>
      </w:pPr>
    </w:lvl>
    <w:lvl w:ilvl="1" w:tplc="1494C5C2">
      <w:start w:val="1"/>
      <w:numFmt w:val="decimal"/>
      <w:lvlText w:val="%2."/>
      <w:lvlJc w:val="left"/>
      <w:pPr>
        <w:ind w:left="1020" w:hanging="360"/>
      </w:pPr>
    </w:lvl>
    <w:lvl w:ilvl="2" w:tplc="3B14B86C">
      <w:start w:val="1"/>
      <w:numFmt w:val="decimal"/>
      <w:lvlText w:val="%3."/>
      <w:lvlJc w:val="left"/>
      <w:pPr>
        <w:ind w:left="1020" w:hanging="360"/>
      </w:pPr>
    </w:lvl>
    <w:lvl w:ilvl="3" w:tplc="7FB48B40">
      <w:start w:val="1"/>
      <w:numFmt w:val="decimal"/>
      <w:lvlText w:val="%4."/>
      <w:lvlJc w:val="left"/>
      <w:pPr>
        <w:ind w:left="1020" w:hanging="360"/>
      </w:pPr>
    </w:lvl>
    <w:lvl w:ilvl="4" w:tplc="8FECBF5C">
      <w:start w:val="1"/>
      <w:numFmt w:val="decimal"/>
      <w:lvlText w:val="%5."/>
      <w:lvlJc w:val="left"/>
      <w:pPr>
        <w:ind w:left="1020" w:hanging="360"/>
      </w:pPr>
    </w:lvl>
    <w:lvl w:ilvl="5" w:tplc="A2680D6C">
      <w:start w:val="1"/>
      <w:numFmt w:val="decimal"/>
      <w:lvlText w:val="%6."/>
      <w:lvlJc w:val="left"/>
      <w:pPr>
        <w:ind w:left="1020" w:hanging="360"/>
      </w:pPr>
    </w:lvl>
    <w:lvl w:ilvl="6" w:tplc="2D4AFF02">
      <w:start w:val="1"/>
      <w:numFmt w:val="decimal"/>
      <w:lvlText w:val="%7."/>
      <w:lvlJc w:val="left"/>
      <w:pPr>
        <w:ind w:left="1020" w:hanging="360"/>
      </w:pPr>
    </w:lvl>
    <w:lvl w:ilvl="7" w:tplc="805CD4A4">
      <w:start w:val="1"/>
      <w:numFmt w:val="decimal"/>
      <w:lvlText w:val="%8."/>
      <w:lvlJc w:val="left"/>
      <w:pPr>
        <w:ind w:left="1020" w:hanging="360"/>
      </w:pPr>
    </w:lvl>
    <w:lvl w:ilvl="8" w:tplc="531CD3B8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FBA06A3"/>
    <w:multiLevelType w:val="hybridMultilevel"/>
    <w:tmpl w:val="03F0831C"/>
    <w:lvl w:ilvl="0" w:tplc="58728C9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8" w15:restartNumberingAfterBreak="0">
    <w:nsid w:val="74A64D6F"/>
    <w:multiLevelType w:val="hybridMultilevel"/>
    <w:tmpl w:val="A2C60384"/>
    <w:lvl w:ilvl="0" w:tplc="28047A64">
      <w:start w:val="1"/>
      <w:numFmt w:val="decimal"/>
      <w:lvlText w:val="%1."/>
      <w:lvlJc w:val="left"/>
      <w:pPr>
        <w:ind w:left="720" w:hanging="360"/>
      </w:pPr>
    </w:lvl>
    <w:lvl w:ilvl="1" w:tplc="D7EE6D92">
      <w:start w:val="1"/>
      <w:numFmt w:val="decimal"/>
      <w:lvlText w:val="%2."/>
      <w:lvlJc w:val="left"/>
      <w:pPr>
        <w:ind w:left="720" w:hanging="360"/>
      </w:pPr>
    </w:lvl>
    <w:lvl w:ilvl="2" w:tplc="0EE6FFA0">
      <w:start w:val="1"/>
      <w:numFmt w:val="decimal"/>
      <w:lvlText w:val="%3."/>
      <w:lvlJc w:val="left"/>
      <w:pPr>
        <w:ind w:left="720" w:hanging="360"/>
      </w:pPr>
    </w:lvl>
    <w:lvl w:ilvl="3" w:tplc="664249DA">
      <w:start w:val="1"/>
      <w:numFmt w:val="decimal"/>
      <w:lvlText w:val="%4."/>
      <w:lvlJc w:val="left"/>
      <w:pPr>
        <w:ind w:left="720" w:hanging="360"/>
      </w:pPr>
    </w:lvl>
    <w:lvl w:ilvl="4" w:tplc="95F8F912">
      <w:start w:val="1"/>
      <w:numFmt w:val="decimal"/>
      <w:lvlText w:val="%5."/>
      <w:lvlJc w:val="left"/>
      <w:pPr>
        <w:ind w:left="720" w:hanging="360"/>
      </w:pPr>
    </w:lvl>
    <w:lvl w:ilvl="5" w:tplc="ABB60944">
      <w:start w:val="1"/>
      <w:numFmt w:val="decimal"/>
      <w:lvlText w:val="%6."/>
      <w:lvlJc w:val="left"/>
      <w:pPr>
        <w:ind w:left="720" w:hanging="360"/>
      </w:pPr>
    </w:lvl>
    <w:lvl w:ilvl="6" w:tplc="B6A09AE4">
      <w:start w:val="1"/>
      <w:numFmt w:val="decimal"/>
      <w:lvlText w:val="%7."/>
      <w:lvlJc w:val="left"/>
      <w:pPr>
        <w:ind w:left="720" w:hanging="360"/>
      </w:pPr>
    </w:lvl>
    <w:lvl w:ilvl="7" w:tplc="A0627348">
      <w:start w:val="1"/>
      <w:numFmt w:val="decimal"/>
      <w:lvlText w:val="%8."/>
      <w:lvlJc w:val="left"/>
      <w:pPr>
        <w:ind w:left="720" w:hanging="360"/>
      </w:pPr>
    </w:lvl>
    <w:lvl w:ilvl="8" w:tplc="14600888">
      <w:start w:val="1"/>
      <w:numFmt w:val="decimal"/>
      <w:lvlText w:val="%9."/>
      <w:lvlJc w:val="left"/>
      <w:pPr>
        <w:ind w:left="720" w:hanging="360"/>
      </w:pPr>
    </w:lvl>
  </w:abstractNum>
  <w:abstractNum w:abstractNumId="19" w15:restartNumberingAfterBreak="0">
    <w:nsid w:val="7A363767"/>
    <w:multiLevelType w:val="hybridMultilevel"/>
    <w:tmpl w:val="5C42B0C6"/>
    <w:lvl w:ilvl="0" w:tplc="333C069A">
      <w:start w:val="1"/>
      <w:numFmt w:val="decimal"/>
      <w:lvlText w:val="%1."/>
      <w:lvlJc w:val="left"/>
      <w:pPr>
        <w:ind w:left="720" w:hanging="360"/>
      </w:pPr>
    </w:lvl>
    <w:lvl w:ilvl="1" w:tplc="911097F6">
      <w:start w:val="1"/>
      <w:numFmt w:val="decimal"/>
      <w:lvlText w:val="%2."/>
      <w:lvlJc w:val="left"/>
      <w:pPr>
        <w:ind w:left="720" w:hanging="360"/>
      </w:pPr>
    </w:lvl>
    <w:lvl w:ilvl="2" w:tplc="4A587930">
      <w:start w:val="1"/>
      <w:numFmt w:val="decimal"/>
      <w:lvlText w:val="%3."/>
      <w:lvlJc w:val="left"/>
      <w:pPr>
        <w:ind w:left="720" w:hanging="360"/>
      </w:pPr>
    </w:lvl>
    <w:lvl w:ilvl="3" w:tplc="B6E851B8">
      <w:start w:val="1"/>
      <w:numFmt w:val="decimal"/>
      <w:lvlText w:val="%4."/>
      <w:lvlJc w:val="left"/>
      <w:pPr>
        <w:ind w:left="720" w:hanging="360"/>
      </w:pPr>
    </w:lvl>
    <w:lvl w:ilvl="4" w:tplc="77EE7F32">
      <w:start w:val="1"/>
      <w:numFmt w:val="decimal"/>
      <w:lvlText w:val="%5."/>
      <w:lvlJc w:val="left"/>
      <w:pPr>
        <w:ind w:left="720" w:hanging="360"/>
      </w:pPr>
    </w:lvl>
    <w:lvl w:ilvl="5" w:tplc="49940952">
      <w:start w:val="1"/>
      <w:numFmt w:val="decimal"/>
      <w:lvlText w:val="%6."/>
      <w:lvlJc w:val="left"/>
      <w:pPr>
        <w:ind w:left="720" w:hanging="360"/>
      </w:pPr>
    </w:lvl>
    <w:lvl w:ilvl="6" w:tplc="FDFC45E8">
      <w:start w:val="1"/>
      <w:numFmt w:val="decimal"/>
      <w:lvlText w:val="%7."/>
      <w:lvlJc w:val="left"/>
      <w:pPr>
        <w:ind w:left="720" w:hanging="360"/>
      </w:pPr>
    </w:lvl>
    <w:lvl w:ilvl="7" w:tplc="65FE5B6E">
      <w:start w:val="1"/>
      <w:numFmt w:val="decimal"/>
      <w:lvlText w:val="%8."/>
      <w:lvlJc w:val="left"/>
      <w:pPr>
        <w:ind w:left="720" w:hanging="360"/>
      </w:pPr>
    </w:lvl>
    <w:lvl w:ilvl="8" w:tplc="225EB7A6">
      <w:start w:val="1"/>
      <w:numFmt w:val="decimal"/>
      <w:lvlText w:val="%9."/>
      <w:lvlJc w:val="left"/>
      <w:pPr>
        <w:ind w:left="720" w:hanging="360"/>
      </w:pPr>
    </w:lvl>
  </w:abstractNum>
  <w:num w:numId="1" w16cid:durableId="130296167">
    <w:abstractNumId w:val="15"/>
  </w:num>
  <w:num w:numId="2" w16cid:durableId="524707381">
    <w:abstractNumId w:val="13"/>
  </w:num>
  <w:num w:numId="3" w16cid:durableId="1441870853">
    <w:abstractNumId w:val="5"/>
  </w:num>
  <w:num w:numId="4" w16cid:durableId="905994578">
    <w:abstractNumId w:val="2"/>
  </w:num>
  <w:num w:numId="5" w16cid:durableId="1364549065">
    <w:abstractNumId w:val="18"/>
  </w:num>
  <w:num w:numId="6" w16cid:durableId="282806327">
    <w:abstractNumId w:val="10"/>
  </w:num>
  <w:num w:numId="7" w16cid:durableId="68507048">
    <w:abstractNumId w:val="0"/>
  </w:num>
  <w:num w:numId="8" w16cid:durableId="1855459401">
    <w:abstractNumId w:val="16"/>
  </w:num>
  <w:num w:numId="9" w16cid:durableId="2067364480">
    <w:abstractNumId w:val="1"/>
  </w:num>
  <w:num w:numId="10" w16cid:durableId="1730877541">
    <w:abstractNumId w:val="14"/>
  </w:num>
  <w:num w:numId="11" w16cid:durableId="105001805">
    <w:abstractNumId w:val="6"/>
  </w:num>
  <w:num w:numId="12" w16cid:durableId="1034305731">
    <w:abstractNumId w:val="9"/>
  </w:num>
  <w:num w:numId="13" w16cid:durableId="166135822">
    <w:abstractNumId w:val="19"/>
  </w:num>
  <w:num w:numId="14" w16cid:durableId="552153611">
    <w:abstractNumId w:val="4"/>
  </w:num>
  <w:num w:numId="15" w16cid:durableId="822040965">
    <w:abstractNumId w:val="3"/>
  </w:num>
  <w:num w:numId="16" w16cid:durableId="155073864">
    <w:abstractNumId w:val="11"/>
  </w:num>
  <w:num w:numId="17" w16cid:durableId="1536691828">
    <w:abstractNumId w:val="8"/>
  </w:num>
  <w:num w:numId="18" w16cid:durableId="156382319">
    <w:abstractNumId w:val="7"/>
  </w:num>
  <w:num w:numId="19" w16cid:durableId="290407993">
    <w:abstractNumId w:val="12"/>
  </w:num>
  <w:num w:numId="20" w16cid:durableId="12029368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49"/>
    <w:rsid w:val="002E1DAE"/>
    <w:rsid w:val="00500373"/>
    <w:rsid w:val="005B07CE"/>
    <w:rsid w:val="00802001"/>
    <w:rsid w:val="00A264EB"/>
    <w:rsid w:val="00B767B8"/>
    <w:rsid w:val="00BF2C75"/>
    <w:rsid w:val="00E57C99"/>
    <w:rsid w:val="00F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790B2"/>
  <w15:chartTrackingRefBased/>
  <w15:docId w15:val="{1AB2DCC0-9E11-4B66-88E7-12D45C748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149"/>
    <w:pPr>
      <w:widowControl w:val="0"/>
      <w:wordWrap w:val="0"/>
      <w:autoSpaceDE w:val="0"/>
      <w:autoSpaceDN w:val="0"/>
      <w:spacing w:line="259" w:lineRule="auto"/>
      <w:jc w:val="both"/>
    </w:pPr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741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4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4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41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41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41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41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41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41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41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741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741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74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74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74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74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74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741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741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74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4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74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4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7414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414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414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41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7414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F74149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rsid w:val="00F74149"/>
    <w:pPr>
      <w:widowControl w:val="0"/>
      <w:spacing w:line="259" w:lineRule="auto"/>
      <w:jc w:val="both"/>
    </w:pPr>
    <w:rPr>
      <w:rFonts w:ascii="맑은 고딕" w:eastAsia="맑은 고딕" w:hAnsi="맑은 고딕" w:cs="맑은 고딕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F74149"/>
    <w:pPr>
      <w:widowControl w:val="0"/>
      <w:spacing w:after="0"/>
      <w:jc w:val="both"/>
    </w:pPr>
    <w:rPr>
      <w:rFonts w:ascii="맑은 고딕" w:eastAsia="맑은 고딕" w:hAnsi="맑은 고딕" w:cs="맑은 고딕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F7414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F74149"/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paragraph" w:styleId="ac">
    <w:name w:val="footer"/>
    <w:basedOn w:val="a"/>
    <w:link w:val="Char4"/>
    <w:uiPriority w:val="99"/>
    <w:unhideWhenUsed/>
    <w:rsid w:val="00F7414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F74149"/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F74149"/>
    <w:rPr>
      <w:sz w:val="18"/>
      <w:szCs w:val="18"/>
    </w:rPr>
  </w:style>
  <w:style w:type="paragraph" w:styleId="ae">
    <w:name w:val="annotation text"/>
    <w:basedOn w:val="a"/>
    <w:link w:val="Char5"/>
    <w:uiPriority w:val="99"/>
    <w:unhideWhenUsed/>
    <w:rsid w:val="00F74149"/>
    <w:pPr>
      <w:jc w:val="left"/>
    </w:pPr>
  </w:style>
  <w:style w:type="character" w:customStyle="1" w:styleId="Char5">
    <w:name w:val="메모 텍스트 Char"/>
    <w:basedOn w:val="a0"/>
    <w:link w:val="ae"/>
    <w:uiPriority w:val="99"/>
    <w:rsid w:val="00F74149"/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rsid w:val="00F74149"/>
    <w:rPr>
      <w:b/>
      <w:bCs/>
    </w:rPr>
  </w:style>
  <w:style w:type="character" w:customStyle="1" w:styleId="Char6">
    <w:name w:val="메모 주제 Char"/>
    <w:basedOn w:val="Char5"/>
    <w:link w:val="af"/>
    <w:uiPriority w:val="99"/>
    <w:semiHidden/>
    <w:rsid w:val="00F74149"/>
    <w:rPr>
      <w:rFonts w:ascii="맑은 고딕" w:eastAsia="맑은 고딕" w:hAnsi="맑은 고딕" w:cs="맑은 고딕"/>
      <w:b/>
      <w:bCs/>
      <w:kern w:val="0"/>
      <w:sz w:val="20"/>
      <w:szCs w:val="20"/>
      <w14:ligatures w14:val="none"/>
    </w:rPr>
  </w:style>
  <w:style w:type="paragraph" w:styleId="af0">
    <w:name w:val="Normal (Web)"/>
    <w:basedOn w:val="a"/>
    <w:uiPriority w:val="99"/>
    <w:unhideWhenUsed/>
    <w:rsid w:val="00F7414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sz w:val="24"/>
      <w:szCs w:val="24"/>
    </w:rPr>
  </w:style>
  <w:style w:type="table" w:customStyle="1" w:styleId="60">
    <w:name w:val="6"/>
    <w:basedOn w:val="TableNormal"/>
    <w:rsid w:val="00F7414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0">
    <w:name w:val="5"/>
    <w:basedOn w:val="TableNormal"/>
    <w:rsid w:val="00F7414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0">
    <w:name w:val="4"/>
    <w:basedOn w:val="TableNormal"/>
    <w:rsid w:val="00F7414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"/>
    <w:rsid w:val="00F7414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"/>
    <w:rsid w:val="00F7414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"/>
    <w:rsid w:val="00F7414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No Spacing"/>
    <w:uiPriority w:val="1"/>
    <w:qFormat/>
    <w:rsid w:val="00F74149"/>
    <w:pPr>
      <w:widowControl w:val="0"/>
      <w:wordWrap w:val="0"/>
      <w:autoSpaceDE w:val="0"/>
      <w:autoSpaceDN w:val="0"/>
      <w:spacing w:after="0"/>
      <w:jc w:val="both"/>
    </w:pPr>
    <w:rPr>
      <w:rFonts w:ascii="맑은 고딕" w:eastAsia="맑은 고딕" w:hAnsi="맑은 고딕" w:cs="맑은 고딕"/>
      <w:kern w:val="0"/>
      <w:sz w:val="20"/>
      <w:szCs w:val="20"/>
      <w14:ligatures w14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F741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F74149"/>
    <w:rPr>
      <w:rFonts w:ascii="굴림체" w:eastAsia="굴림체" w:hAnsi="굴림체" w:cs="굴림체"/>
      <w:kern w:val="0"/>
      <w:sz w:val="24"/>
      <w14:ligatures w14:val="none"/>
    </w:rPr>
  </w:style>
  <w:style w:type="character" w:customStyle="1" w:styleId="gnd-iwgdh3b">
    <w:name w:val="gnd-iwgdh3b"/>
    <w:basedOn w:val="a0"/>
    <w:rsid w:val="00F74149"/>
  </w:style>
  <w:style w:type="character" w:styleId="af2">
    <w:name w:val="Strong"/>
    <w:basedOn w:val="a0"/>
    <w:uiPriority w:val="22"/>
    <w:qFormat/>
    <w:rsid w:val="00F74149"/>
    <w:rPr>
      <w:b/>
      <w:bCs/>
    </w:rPr>
  </w:style>
  <w:style w:type="paragraph" w:customStyle="1" w:styleId="EndNoteBibliographyTitle">
    <w:name w:val="EndNote Bibliography Title"/>
    <w:basedOn w:val="a"/>
    <w:link w:val="EndNoteBibliographyTitleChar"/>
    <w:rsid w:val="00F74149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F74149"/>
    <w:rPr>
      <w:rFonts w:ascii="맑은 고딕" w:eastAsia="맑은 고딕" w:hAnsi="맑은 고딕" w:cs="맑은 고딕"/>
      <w:noProof/>
      <w:kern w:val="0"/>
      <w:sz w:val="20"/>
      <w:szCs w:val="20"/>
      <w14:ligatures w14:val="none"/>
    </w:rPr>
  </w:style>
  <w:style w:type="paragraph" w:customStyle="1" w:styleId="EndNoteBibliography">
    <w:name w:val="EndNote Bibliography"/>
    <w:basedOn w:val="a"/>
    <w:link w:val="EndNoteBibliographyChar"/>
    <w:rsid w:val="00F74149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F74149"/>
    <w:rPr>
      <w:rFonts w:ascii="맑은 고딕" w:eastAsia="맑은 고딕" w:hAnsi="맑은 고딕" w:cs="맑은 고딕"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946</Words>
  <Characters>5664</Characters>
  <Application>Microsoft Office Word</Application>
  <DocSecurity>0</DocSecurity>
  <Lines>472</Lines>
  <Paragraphs>388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 Danbee</dc:creator>
  <cp:keywords/>
  <dc:description/>
  <cp:lastModifiedBy>so yoon ahn</cp:lastModifiedBy>
  <cp:revision>6</cp:revision>
  <dcterms:created xsi:type="dcterms:W3CDTF">2025-01-21T21:49:00Z</dcterms:created>
  <dcterms:modified xsi:type="dcterms:W3CDTF">2026-01-29T12:58:00Z</dcterms:modified>
</cp:coreProperties>
</file>