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D998" w14:textId="77777777" w:rsidR="00197106" w:rsidRPr="003C3CFC" w:rsidRDefault="00197106" w:rsidP="00197106">
      <w:pPr>
        <w:rPr>
          <w:rFonts w:ascii="Times New Roman" w:hAnsi="Times New Roman" w:cs="Times New Roman"/>
          <w:sz w:val="24"/>
          <w:szCs w:val="24"/>
        </w:rPr>
      </w:pPr>
    </w:p>
    <w:p w14:paraId="08819156" w14:textId="77777777" w:rsidR="00197106" w:rsidRDefault="00197106" w:rsidP="00197106">
      <w:pPr>
        <w:rPr>
          <w:rFonts w:ascii="Times New Roman" w:hAnsi="Times New Roman" w:cs="Times New Roman"/>
          <w:sz w:val="24"/>
          <w:szCs w:val="24"/>
        </w:rPr>
      </w:pPr>
    </w:p>
    <w:p w14:paraId="6DB1400B" w14:textId="77777777" w:rsidR="00BA1E0C" w:rsidRPr="00BA1E0C" w:rsidRDefault="00BA1E0C" w:rsidP="00BA1E0C">
      <w:pPr>
        <w:tabs>
          <w:tab w:val="left" w:pos="15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-15639369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3F2E1DA" w14:textId="6A8BAA25" w:rsidR="00197106" w:rsidRPr="003C3CFC" w:rsidRDefault="00197106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</w:p>
        <w:p w14:paraId="3755A644" w14:textId="002D726F" w:rsidR="000876A3" w:rsidRDefault="00000000" w:rsidP="00A72FC3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14:paraId="6BD843A3" w14:textId="77777777" w:rsidR="000876A3" w:rsidRDefault="000876A3" w:rsidP="00D029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A7A240" w14:textId="77777777" w:rsidR="000876A3" w:rsidRDefault="000876A3" w:rsidP="00D029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084997" w14:textId="77777777" w:rsidR="006F6171" w:rsidRDefault="00D51023" w:rsidP="00D029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F4983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Pr="00FF4983">
        <w:rPr>
          <w:rFonts w:ascii="Times New Roman" w:hAnsi="Times New Roman" w:cs="Times New Roman"/>
          <w:sz w:val="24"/>
          <w:szCs w:val="24"/>
        </w:rPr>
        <w:t>Sample size determination table</w:t>
      </w:r>
    </w:p>
    <w:tbl>
      <w:tblPr>
        <w:tblStyle w:val="TableGrid1"/>
        <w:tblW w:w="10028" w:type="dxa"/>
        <w:tblInd w:w="137" w:type="dxa"/>
        <w:tblLook w:val="04A0" w:firstRow="1" w:lastRow="0" w:firstColumn="1" w:lastColumn="0" w:noHBand="0" w:noVBand="1"/>
      </w:tblPr>
      <w:tblGrid>
        <w:gridCol w:w="1959"/>
        <w:gridCol w:w="722"/>
        <w:gridCol w:w="904"/>
        <w:gridCol w:w="990"/>
        <w:gridCol w:w="1052"/>
        <w:gridCol w:w="826"/>
        <w:gridCol w:w="982"/>
        <w:gridCol w:w="1038"/>
        <w:gridCol w:w="1555"/>
      </w:tblGrid>
      <w:tr w:rsidR="005329DB" w:rsidRPr="005329DB" w14:paraId="2D42485A" w14:textId="77777777" w:rsidTr="00745D47">
        <w:trPr>
          <w:trHeight w:val="677"/>
        </w:trPr>
        <w:tc>
          <w:tcPr>
            <w:tcW w:w="1959" w:type="dxa"/>
          </w:tcPr>
          <w:p w14:paraId="5CFC059D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722" w:type="dxa"/>
          </w:tcPr>
          <w:p w14:paraId="4B70371E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904" w:type="dxa"/>
          </w:tcPr>
          <w:p w14:paraId="2AFF66FF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990" w:type="dxa"/>
          </w:tcPr>
          <w:p w14:paraId="231F0A19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Ratio of controls to cases</w:t>
            </w:r>
          </w:p>
        </w:tc>
        <w:tc>
          <w:tcPr>
            <w:tcW w:w="1052" w:type="dxa"/>
          </w:tcPr>
          <w:p w14:paraId="78D3232A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Percent of control exposed</w:t>
            </w:r>
          </w:p>
        </w:tc>
        <w:tc>
          <w:tcPr>
            <w:tcW w:w="826" w:type="dxa"/>
          </w:tcPr>
          <w:p w14:paraId="56F90A67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Odds ratio</w:t>
            </w:r>
          </w:p>
        </w:tc>
        <w:tc>
          <w:tcPr>
            <w:tcW w:w="982" w:type="dxa"/>
          </w:tcPr>
          <w:p w14:paraId="2B10ECE8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Sample of cases</w:t>
            </w:r>
          </w:p>
        </w:tc>
        <w:tc>
          <w:tcPr>
            <w:tcW w:w="1038" w:type="dxa"/>
          </w:tcPr>
          <w:p w14:paraId="435D51CE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Sample of controls</w:t>
            </w:r>
          </w:p>
        </w:tc>
        <w:tc>
          <w:tcPr>
            <w:tcW w:w="1555" w:type="dxa"/>
          </w:tcPr>
          <w:p w14:paraId="6E181749" w14:textId="77777777" w:rsidR="005329DB" w:rsidRPr="005329DB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DB">
              <w:rPr>
                <w:rFonts w:ascii="Times New Roman" w:hAnsi="Times New Roman" w:cs="Times New Roman"/>
                <w:sz w:val="24"/>
                <w:szCs w:val="24"/>
              </w:rPr>
              <w:t>Total sample size</w:t>
            </w:r>
          </w:p>
        </w:tc>
      </w:tr>
      <w:tr w:rsidR="005329DB" w:rsidRPr="005329DB" w14:paraId="733DE863" w14:textId="77777777" w:rsidTr="00745D47">
        <w:trPr>
          <w:trHeight w:val="593"/>
        </w:trPr>
        <w:tc>
          <w:tcPr>
            <w:tcW w:w="1959" w:type="dxa"/>
          </w:tcPr>
          <w:p w14:paraId="62DE6FD9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Non-adherence to antiseizure medications</w:t>
            </w:r>
          </w:p>
        </w:tc>
        <w:tc>
          <w:tcPr>
            <w:tcW w:w="722" w:type="dxa"/>
          </w:tcPr>
          <w:p w14:paraId="0A75B8CB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95%</w:t>
            </w:r>
          </w:p>
        </w:tc>
        <w:tc>
          <w:tcPr>
            <w:tcW w:w="904" w:type="dxa"/>
          </w:tcPr>
          <w:p w14:paraId="613EF8DE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990" w:type="dxa"/>
          </w:tcPr>
          <w:p w14:paraId="47DE5489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2:1</w:t>
            </w:r>
          </w:p>
        </w:tc>
        <w:tc>
          <w:tcPr>
            <w:tcW w:w="1052" w:type="dxa"/>
          </w:tcPr>
          <w:p w14:paraId="375DD739" w14:textId="77777777" w:rsidR="005329DB" w:rsidRPr="00761635" w:rsidRDefault="00603122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37.2</w:t>
            </w:r>
          </w:p>
        </w:tc>
        <w:tc>
          <w:tcPr>
            <w:tcW w:w="826" w:type="dxa"/>
          </w:tcPr>
          <w:p w14:paraId="26167C2D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982" w:type="dxa"/>
          </w:tcPr>
          <w:p w14:paraId="47A6955A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38" w:type="dxa"/>
          </w:tcPr>
          <w:p w14:paraId="5CBC70B7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555" w:type="dxa"/>
          </w:tcPr>
          <w:p w14:paraId="443D0036" w14:textId="77777777" w:rsidR="005329DB" w:rsidRPr="00761635" w:rsidRDefault="005329DB" w:rsidP="00342DB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635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</w:tr>
    </w:tbl>
    <w:p w14:paraId="290916D3" w14:textId="77777777" w:rsidR="009940D0" w:rsidRDefault="009940D0" w:rsidP="00342DBC">
      <w:pPr>
        <w:pStyle w:val="Heading2"/>
        <w:rPr>
          <w:rFonts w:ascii="Times New Roman" w:hAnsi="Times New Roman" w:cs="Times New Roman"/>
          <w:b/>
          <w:bCs/>
          <w:color w:val="auto"/>
        </w:rPr>
      </w:pPr>
      <w:bookmarkStart w:id="0" w:name="_Toc199231832"/>
    </w:p>
    <w:p w14:paraId="6A848B29" w14:textId="77777777" w:rsidR="00673277" w:rsidRPr="006A46CE" w:rsidRDefault="00673277" w:rsidP="008F72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199251649"/>
      <w:bookmarkEnd w:id="0"/>
    </w:p>
    <w:bookmarkEnd w:id="1"/>
    <w:p w14:paraId="3125AE96" w14:textId="77777777" w:rsidR="00A87B84" w:rsidRPr="002573E7" w:rsidRDefault="00A87B84" w:rsidP="00D250E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</w:p>
    <w:p w14:paraId="6542D9CC" w14:textId="77777777" w:rsidR="007D2791" w:rsidRDefault="0014070A" w:rsidP="00CA793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194569883"/>
      <w:r>
        <w:rPr>
          <w:rFonts w:ascii="Times New Roman" w:eastAsia="Calibri" w:hAnsi="Times New Roman" w:cs="Times New Roman"/>
          <w:sz w:val="24"/>
          <w:szCs w:val="24"/>
        </w:rPr>
        <w:t>Table 2</w:t>
      </w:r>
      <w:r w:rsidR="00CA7936" w:rsidRPr="00577419">
        <w:rPr>
          <w:rFonts w:ascii="Times New Roman" w:eastAsia="Calibri" w:hAnsi="Times New Roman" w:cs="Times New Roman"/>
          <w:sz w:val="24"/>
          <w:szCs w:val="24"/>
        </w:rPr>
        <w:t>. Sociodemograpic characteristics of study participants</w:t>
      </w:r>
    </w:p>
    <w:p w14:paraId="50AA6596" w14:textId="77777777" w:rsidR="00CA7936" w:rsidRPr="00577419" w:rsidRDefault="00CA7936" w:rsidP="00CA793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774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895" w:type="dxa"/>
        <w:tblLook w:val="04A0" w:firstRow="1" w:lastRow="0" w:firstColumn="1" w:lastColumn="0" w:noHBand="0" w:noVBand="1"/>
      </w:tblPr>
      <w:tblGrid>
        <w:gridCol w:w="3505"/>
        <w:gridCol w:w="3060"/>
        <w:gridCol w:w="3330"/>
      </w:tblGrid>
      <w:tr w:rsidR="007866AC" w:rsidRPr="00577419" w14:paraId="04907D87" w14:textId="77777777" w:rsidTr="00BC5ED6">
        <w:trPr>
          <w:trHeight w:val="129"/>
        </w:trPr>
        <w:tc>
          <w:tcPr>
            <w:tcW w:w="3505" w:type="dxa"/>
          </w:tcPr>
          <w:bookmarkEnd w:id="2"/>
          <w:p w14:paraId="34081CB6" w14:textId="77777777" w:rsidR="007866AC" w:rsidRPr="00577419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41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3060" w:type="dxa"/>
          </w:tcPr>
          <w:p w14:paraId="36423734" w14:textId="77777777" w:rsidR="007866AC" w:rsidRPr="00577419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Cases (</w:t>
            </w:r>
            <w:r w:rsidRPr="00577419">
              <w:rPr>
                <w:rFonts w:ascii="Times New Roman" w:eastAsia="Calibri" w:hAnsi="Times New Roman" w:cs="Times New Roman"/>
                <w:sz w:val="24"/>
                <w:szCs w:val="24"/>
              </w:rPr>
              <w:t>Uncontrolled Seizure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254C8B80" w14:textId="77777777" w:rsidR="007866AC" w:rsidRPr="00577419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Controls (</w:t>
            </w:r>
            <w:r w:rsidRPr="005774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Controlled Seizure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7866AC" w:rsidRPr="00CA7936" w14:paraId="6E020CFD" w14:textId="77777777" w:rsidTr="00BC5ED6">
        <w:trPr>
          <w:trHeight w:val="2585"/>
        </w:trPr>
        <w:tc>
          <w:tcPr>
            <w:tcW w:w="3505" w:type="dxa"/>
          </w:tcPr>
          <w:p w14:paraId="362C5738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lastRenderedPageBreak/>
              <w:t>Age</w:t>
            </w:r>
          </w:p>
          <w:p w14:paraId="5E1ADB81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 20-29</w:t>
            </w:r>
          </w:p>
          <w:p w14:paraId="4763CDBD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30-39</w:t>
            </w:r>
          </w:p>
          <w:p w14:paraId="5AD89863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40-49</w:t>
            </w:r>
          </w:p>
          <w:p w14:paraId="425AE7CE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50-59</w:t>
            </w:r>
          </w:p>
          <w:p w14:paraId="347B9B82" w14:textId="77777777" w:rsidR="007866AC" w:rsidRPr="00D45358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60 and abov</w:t>
            </w:r>
            <w:r>
              <w:rPr>
                <w:rFonts w:ascii="Calibri" w:eastAsia="Calibri" w:hAnsi="Calibri" w:cs="Times New Roman"/>
              </w:rPr>
              <w:t>e</w:t>
            </w:r>
          </w:p>
        </w:tc>
        <w:tc>
          <w:tcPr>
            <w:tcW w:w="3060" w:type="dxa"/>
          </w:tcPr>
          <w:p w14:paraId="0509A39F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</w:t>
            </w:r>
          </w:p>
          <w:p w14:paraId="5DD6B29F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14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108F6FE1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14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69C3D6B7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14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19110B5E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14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3DEDC34E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</w:rPr>
              <w:t>(17.6%)</w:t>
            </w:r>
          </w:p>
        </w:tc>
        <w:tc>
          <w:tcPr>
            <w:tcW w:w="3330" w:type="dxa"/>
          </w:tcPr>
          <w:p w14:paraId="656A5CFA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C7DD443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28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4244E854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28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6891BE1F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28</w:t>
            </w:r>
            <w:r>
              <w:rPr>
                <w:rFonts w:ascii="Calibri" w:eastAsia="Calibri" w:hAnsi="Calibri" w:cs="Times New Roman"/>
              </w:rPr>
              <w:t>(20.6%)</w:t>
            </w:r>
          </w:p>
          <w:p w14:paraId="3A37A2C6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28</w:t>
            </w:r>
            <w:r>
              <w:rPr>
                <w:rFonts w:ascii="Calibri" w:eastAsia="Calibri" w:hAnsi="Calibri" w:cs="Times New Roman"/>
              </w:rPr>
              <w:t>(20.6%</w:t>
            </w:r>
          </w:p>
          <w:p w14:paraId="036C54E8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24</w:t>
            </w:r>
            <w:r>
              <w:rPr>
                <w:rFonts w:ascii="Calibri" w:eastAsia="Calibri" w:hAnsi="Calibri" w:cs="Times New Roman"/>
              </w:rPr>
              <w:t>(17.6%)</w:t>
            </w:r>
          </w:p>
        </w:tc>
      </w:tr>
      <w:tr w:rsidR="007866AC" w:rsidRPr="00CA7936" w14:paraId="1B4B7E9A" w14:textId="77777777" w:rsidTr="00BC5ED6">
        <w:trPr>
          <w:trHeight w:val="129"/>
        </w:trPr>
        <w:tc>
          <w:tcPr>
            <w:tcW w:w="3505" w:type="dxa"/>
          </w:tcPr>
          <w:p w14:paraId="5FB93567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Sex</w:t>
            </w:r>
          </w:p>
          <w:p w14:paraId="5F42950C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Male</w:t>
            </w:r>
          </w:p>
          <w:p w14:paraId="185CC507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 Female</w:t>
            </w:r>
          </w:p>
        </w:tc>
        <w:tc>
          <w:tcPr>
            <w:tcW w:w="3060" w:type="dxa"/>
          </w:tcPr>
          <w:p w14:paraId="39FF64F3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 xml:space="preserve"> </w:t>
            </w:r>
          </w:p>
          <w:p w14:paraId="15D09C17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41</w:t>
            </w:r>
            <w:r>
              <w:rPr>
                <w:rFonts w:ascii="Calibri" w:eastAsia="Calibri" w:hAnsi="Calibri" w:cs="Times New Roman"/>
              </w:rPr>
              <w:t>(60.3%)</w:t>
            </w:r>
          </w:p>
          <w:p w14:paraId="7F00E1B6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27</w:t>
            </w:r>
            <w:r>
              <w:rPr>
                <w:rFonts w:ascii="Calibri" w:eastAsia="Calibri" w:hAnsi="Calibri" w:cs="Times New Roman"/>
              </w:rPr>
              <w:t>(39.7%)</w:t>
            </w:r>
          </w:p>
        </w:tc>
        <w:tc>
          <w:tcPr>
            <w:tcW w:w="3330" w:type="dxa"/>
          </w:tcPr>
          <w:p w14:paraId="5FE00EA2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19E3F15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84</w:t>
            </w:r>
            <w:r>
              <w:rPr>
                <w:rFonts w:ascii="Calibri" w:eastAsia="Calibri" w:hAnsi="Calibri" w:cs="Times New Roman"/>
              </w:rPr>
              <w:t>(61.8%)</w:t>
            </w:r>
          </w:p>
          <w:p w14:paraId="1EE6E77E" w14:textId="77777777" w:rsidR="007866AC" w:rsidRPr="00CA7936" w:rsidRDefault="007866A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A7936">
              <w:rPr>
                <w:rFonts w:ascii="Calibri" w:eastAsia="Calibri" w:hAnsi="Calibri" w:cs="Times New Roman"/>
              </w:rPr>
              <w:t>52</w:t>
            </w:r>
            <w:r>
              <w:rPr>
                <w:rFonts w:ascii="Calibri" w:eastAsia="Calibri" w:hAnsi="Calibri" w:cs="Times New Roman"/>
              </w:rPr>
              <w:t>(38.2%)</w:t>
            </w:r>
          </w:p>
        </w:tc>
      </w:tr>
      <w:tr w:rsidR="007866AC" w:rsidRPr="00CA7936" w14:paraId="37177F43" w14:textId="77777777" w:rsidTr="00BC5ED6">
        <w:trPr>
          <w:trHeight w:val="129"/>
        </w:trPr>
        <w:tc>
          <w:tcPr>
            <w:tcW w:w="3505" w:type="dxa"/>
          </w:tcPr>
          <w:p w14:paraId="3A44ABC5" w14:textId="77777777" w:rsidR="007866AC" w:rsidRPr="000F0581" w:rsidRDefault="00773AB2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Ever Married </w:t>
            </w:r>
            <w:r w:rsidR="001025BA"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777E6587" w14:textId="77777777" w:rsidR="007866AC" w:rsidRDefault="007866AC" w:rsidP="00773A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73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</w:t>
            </w:r>
            <w:r w:rsidR="00BC5ED6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</w:p>
          <w:p w14:paraId="4709D864" w14:textId="77777777" w:rsidR="00773AB2" w:rsidRPr="000F0581" w:rsidRDefault="00773AB2" w:rsidP="00773A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Y</w:t>
            </w:r>
            <w:r w:rsidR="00BC5ED6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3060" w:type="dxa"/>
          </w:tcPr>
          <w:p w14:paraId="5FBF40FA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2CB00E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33(48.5%)</w:t>
            </w:r>
          </w:p>
          <w:p w14:paraId="186ADEE2" w14:textId="77777777" w:rsidR="007866AC" w:rsidRPr="000F0581" w:rsidRDefault="00773AB2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35(51.%)</w:t>
            </w:r>
          </w:p>
        </w:tc>
        <w:tc>
          <w:tcPr>
            <w:tcW w:w="3330" w:type="dxa"/>
          </w:tcPr>
          <w:p w14:paraId="56F536C1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25BDD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59(43.4%)</w:t>
            </w:r>
          </w:p>
          <w:p w14:paraId="44CAE748" w14:textId="77777777" w:rsidR="007866AC" w:rsidRPr="000F0581" w:rsidRDefault="00773AB2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77(56.6%)</w:t>
            </w:r>
          </w:p>
        </w:tc>
      </w:tr>
      <w:tr w:rsidR="007866AC" w:rsidRPr="00CA7936" w14:paraId="38228B71" w14:textId="77777777" w:rsidTr="00BC5ED6">
        <w:trPr>
          <w:trHeight w:val="3248"/>
        </w:trPr>
        <w:tc>
          <w:tcPr>
            <w:tcW w:w="3505" w:type="dxa"/>
          </w:tcPr>
          <w:p w14:paraId="1B79F978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Educational level</w:t>
            </w:r>
          </w:p>
          <w:p w14:paraId="3164390D" w14:textId="77777777" w:rsidR="007866AC" w:rsidRPr="000F0581" w:rsidRDefault="007866AC" w:rsidP="0005362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Unable to read and write </w:t>
            </w:r>
          </w:p>
          <w:p w14:paraId="6CED73FF" w14:textId="77777777" w:rsidR="007866AC" w:rsidRPr="000F0581" w:rsidRDefault="007866AC" w:rsidP="0005362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Only read and write </w:t>
            </w:r>
          </w:p>
          <w:p w14:paraId="6C87FA64" w14:textId="77777777" w:rsidR="007866AC" w:rsidRPr="000F0581" w:rsidRDefault="007866AC" w:rsidP="0005362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1-4 grade</w:t>
            </w:r>
          </w:p>
          <w:p w14:paraId="379DB8CD" w14:textId="77777777" w:rsidR="007866AC" w:rsidRPr="000F0581" w:rsidRDefault="007866AC" w:rsidP="0005362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5-8 grade</w:t>
            </w:r>
          </w:p>
          <w:p w14:paraId="38C76EA9" w14:textId="77777777" w:rsidR="007866AC" w:rsidRPr="000F0581" w:rsidRDefault="007866AC" w:rsidP="0005362A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9-12 grade</w:t>
            </w:r>
          </w:p>
          <w:p w14:paraId="55ED093C" w14:textId="77777777" w:rsidR="007866AC" w:rsidRPr="000F0581" w:rsidRDefault="007866AC" w:rsidP="0005362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College and above</w:t>
            </w:r>
          </w:p>
        </w:tc>
        <w:tc>
          <w:tcPr>
            <w:tcW w:w="3060" w:type="dxa"/>
          </w:tcPr>
          <w:p w14:paraId="01881359" w14:textId="77777777" w:rsidR="007866AC" w:rsidRPr="000F0581" w:rsidRDefault="007866AC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5AFAEC" w14:textId="77777777" w:rsidR="007866AC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2(3%)</w:t>
            </w:r>
          </w:p>
          <w:p w14:paraId="2959156A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5(7.4%)</w:t>
            </w:r>
          </w:p>
          <w:p w14:paraId="5997551A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8 (11.8%)</w:t>
            </w:r>
          </w:p>
          <w:p w14:paraId="1DA8BF3B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22(32.1%)</w:t>
            </w:r>
          </w:p>
          <w:p w14:paraId="6DBD0CC7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16(23.6%)</w:t>
            </w:r>
          </w:p>
          <w:p w14:paraId="08A0200A" w14:textId="77777777" w:rsidR="00BC5ED6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15(22.1%)</w:t>
            </w:r>
          </w:p>
        </w:tc>
        <w:tc>
          <w:tcPr>
            <w:tcW w:w="3330" w:type="dxa"/>
          </w:tcPr>
          <w:p w14:paraId="01F9C8EC" w14:textId="77777777" w:rsidR="007866AC" w:rsidRPr="000F0581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9DBC6E" w14:textId="77777777" w:rsidR="007866AC" w:rsidRPr="000F0581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5  (3.7%)</w:t>
            </w:r>
          </w:p>
          <w:p w14:paraId="4C52B8BB" w14:textId="77777777" w:rsidR="007866AC" w:rsidRPr="000F0581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9 (6.6%)</w:t>
            </w:r>
          </w:p>
          <w:p w14:paraId="1C85B694" w14:textId="77777777" w:rsidR="007866AC" w:rsidRPr="000F0581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20(14.7%)</w:t>
            </w:r>
          </w:p>
          <w:p w14:paraId="50B9FAAC" w14:textId="77777777" w:rsidR="007866AC" w:rsidRPr="000F0581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36(26.5%)</w:t>
            </w:r>
          </w:p>
          <w:p w14:paraId="09D26716" w14:textId="77777777" w:rsidR="007866AC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38(27.9%)</w:t>
            </w:r>
          </w:p>
          <w:p w14:paraId="67C97F39" w14:textId="77777777" w:rsidR="007866AC" w:rsidRPr="000F0581" w:rsidRDefault="007866AC" w:rsidP="000536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28(20.6%)</w:t>
            </w:r>
          </w:p>
        </w:tc>
      </w:tr>
      <w:tr w:rsidR="007866AC" w:rsidRPr="000F0581" w14:paraId="425CEDE6" w14:textId="77777777" w:rsidTr="00BC5ED6">
        <w:trPr>
          <w:trHeight w:val="1250"/>
        </w:trPr>
        <w:tc>
          <w:tcPr>
            <w:tcW w:w="3505" w:type="dxa"/>
          </w:tcPr>
          <w:p w14:paraId="204C50CF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Residence</w:t>
            </w:r>
          </w:p>
          <w:p w14:paraId="2AC4D81D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Close to the hospital  </w:t>
            </w:r>
          </w:p>
          <w:p w14:paraId="5CA38BE0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Far from the hospital  </w:t>
            </w:r>
          </w:p>
          <w:p w14:paraId="093A0B30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Very far from the hospital  </w:t>
            </w:r>
          </w:p>
          <w:p w14:paraId="12CBD8C1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Outside Addis</w:t>
            </w:r>
          </w:p>
        </w:tc>
        <w:tc>
          <w:tcPr>
            <w:tcW w:w="3060" w:type="dxa"/>
          </w:tcPr>
          <w:p w14:paraId="31470CF3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C89FE5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8 (11.8%)</w:t>
            </w:r>
          </w:p>
          <w:p w14:paraId="64AAD0F5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20(29.4%)</w:t>
            </w:r>
          </w:p>
          <w:p w14:paraId="081F2CC3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22(32.3%)</w:t>
            </w:r>
          </w:p>
          <w:p w14:paraId="2F04DB94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18(26.5%)</w:t>
            </w:r>
          </w:p>
        </w:tc>
        <w:tc>
          <w:tcPr>
            <w:tcW w:w="3330" w:type="dxa"/>
          </w:tcPr>
          <w:p w14:paraId="68689315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F7010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24(17.7%)</w:t>
            </w:r>
          </w:p>
          <w:p w14:paraId="2CDACAB7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35(25.7%)</w:t>
            </w:r>
          </w:p>
          <w:p w14:paraId="609F8B19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36(26.5%)</w:t>
            </w:r>
          </w:p>
          <w:p w14:paraId="63A815E5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41(30.1%)</w:t>
            </w:r>
          </w:p>
        </w:tc>
      </w:tr>
      <w:tr w:rsidR="007866AC" w:rsidRPr="000F0581" w14:paraId="195BC736" w14:textId="77777777" w:rsidTr="00BC5ED6">
        <w:trPr>
          <w:trHeight w:val="2510"/>
        </w:trPr>
        <w:tc>
          <w:tcPr>
            <w:tcW w:w="3505" w:type="dxa"/>
          </w:tcPr>
          <w:p w14:paraId="021F6620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Employment status</w:t>
            </w:r>
          </w:p>
          <w:p w14:paraId="099D9DBD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Employed full-time </w:t>
            </w:r>
          </w:p>
          <w:p w14:paraId="7EB91368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Employed part-time </w:t>
            </w:r>
          </w:p>
          <w:p w14:paraId="1D2A7303" w14:textId="77777777" w:rsidR="007866AC" w:rsidRPr="000F0581" w:rsidRDefault="007866AC" w:rsidP="0005362A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Self-employed </w:t>
            </w:r>
          </w:p>
          <w:p w14:paraId="008AF690" w14:textId="77777777" w:rsidR="007866AC" w:rsidRPr="000F0581" w:rsidRDefault="007866AC" w:rsidP="0005362A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Unemployed</w:t>
            </w:r>
            <w:bookmarkStart w:id="3" w:name="_Hlk201792494"/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bookmarkEnd w:id="3"/>
          </w:p>
        </w:tc>
        <w:tc>
          <w:tcPr>
            <w:tcW w:w="3060" w:type="dxa"/>
          </w:tcPr>
          <w:p w14:paraId="6E2195D3" w14:textId="77777777" w:rsidR="007866AC" w:rsidRPr="000F0581" w:rsidRDefault="007866AC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7DC39B" w14:textId="77777777" w:rsidR="007866AC" w:rsidRPr="000F0581" w:rsidRDefault="007866AC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5CB62" w14:textId="77777777" w:rsidR="007866AC" w:rsidRPr="000F0581" w:rsidRDefault="007866AC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Times New Roman" w:hAnsi="Times New Roman" w:cs="Times New Roman"/>
                <w:sz w:val="24"/>
                <w:szCs w:val="24"/>
              </w:rPr>
              <w:t>16(23.5%)</w:t>
            </w:r>
          </w:p>
          <w:p w14:paraId="27181950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3(4.4%)</w:t>
            </w:r>
          </w:p>
          <w:p w14:paraId="628FDA11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10(14.7%)</w:t>
            </w:r>
          </w:p>
          <w:p w14:paraId="43ADAD5F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39(57.4%)</w:t>
            </w:r>
          </w:p>
        </w:tc>
        <w:tc>
          <w:tcPr>
            <w:tcW w:w="3330" w:type="dxa"/>
          </w:tcPr>
          <w:p w14:paraId="78E0DE44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BBBEDA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39(28.7%)</w:t>
            </w:r>
          </w:p>
          <w:p w14:paraId="6E959D9D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10(7.4%)</w:t>
            </w:r>
          </w:p>
          <w:p w14:paraId="7CCC89DD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41(30.1%)</w:t>
            </w:r>
          </w:p>
          <w:p w14:paraId="4DD1F0F9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581">
              <w:rPr>
                <w:rFonts w:ascii="Times New Roman" w:eastAsia="Calibri" w:hAnsi="Times New Roman" w:cs="Times New Roman"/>
                <w:sz w:val="24"/>
                <w:szCs w:val="24"/>
              </w:rPr>
              <w:t>46(33.8%)</w:t>
            </w:r>
          </w:p>
          <w:p w14:paraId="0A166CE2" w14:textId="77777777" w:rsidR="007866AC" w:rsidRPr="000F0581" w:rsidRDefault="007866AC" w:rsidP="000063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0F6236D" w14:textId="77777777" w:rsidR="00CA7936" w:rsidRPr="00BB2159" w:rsidRDefault="003D13EC" w:rsidP="00CA7936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BB2159">
        <w:rPr>
          <w:rFonts w:ascii="Times New Roman" w:eastAsia="Calibri" w:hAnsi="Times New Roman" w:cs="Times New Roman"/>
          <w:sz w:val="20"/>
          <w:szCs w:val="20"/>
        </w:rPr>
        <w:t>*unemployed= (seeking work and not seeking work),student, retired, unable to work</w:t>
      </w:r>
      <w:r w:rsidR="001025BA" w:rsidRPr="00BB2159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DBA115F" w14:textId="77777777" w:rsidR="001025BA" w:rsidRPr="00BB2159" w:rsidRDefault="001025BA" w:rsidP="00CA7936">
      <w:pPr>
        <w:spacing w:line="256" w:lineRule="auto"/>
        <w:rPr>
          <w:rFonts w:ascii="Times New Roman" w:hAnsi="Times New Roman" w:cs="Times New Roman"/>
          <w:sz w:val="20"/>
          <w:szCs w:val="20"/>
        </w:rPr>
      </w:pPr>
      <w:r w:rsidRPr="00BB2159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BB2159">
        <w:rPr>
          <w:rFonts w:ascii="Times New Roman" w:eastAsia="Calibri" w:hAnsi="Times New Roman" w:cs="Times New Roman"/>
          <w:sz w:val="20"/>
          <w:szCs w:val="20"/>
        </w:rPr>
        <w:t>Ever Married=(</w:t>
      </w:r>
      <w:r w:rsidRPr="00BB2159">
        <w:rPr>
          <w:rFonts w:ascii="Times New Roman" w:hAnsi="Times New Roman" w:cs="Times New Roman"/>
          <w:sz w:val="20"/>
          <w:szCs w:val="20"/>
        </w:rPr>
        <w:t>Married, Divorced, Widowed, Separated)</w:t>
      </w:r>
    </w:p>
    <w:p w14:paraId="56393E41" w14:textId="77777777" w:rsidR="00BB2159" w:rsidRPr="00BB2159" w:rsidRDefault="00BB2159" w:rsidP="00BB21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B2159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BB2159">
        <w:rPr>
          <w:rFonts w:ascii="Times New Roman" w:hAnsi="Times New Roman" w:cs="Times New Roman"/>
          <w:sz w:val="20"/>
          <w:szCs w:val="20"/>
        </w:rPr>
        <w:t>Close to the hospital (one-way travel within 30 minutes)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B2159">
        <w:rPr>
          <w:rFonts w:ascii="Times New Roman" w:hAnsi="Times New Roman" w:cs="Times New Roman"/>
          <w:sz w:val="20"/>
          <w:szCs w:val="20"/>
        </w:rPr>
        <w:t>Far from the hospital (one-way travel within one hour)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B2159">
        <w:rPr>
          <w:rFonts w:ascii="Times New Roman" w:hAnsi="Times New Roman" w:cs="Times New Roman"/>
          <w:sz w:val="20"/>
          <w:szCs w:val="20"/>
        </w:rPr>
        <w:t>Very far from the hospital (one-way travel more than one hour)</w:t>
      </w:r>
    </w:p>
    <w:p w14:paraId="6D162E29" w14:textId="77777777" w:rsidR="007866AC" w:rsidRPr="000F0581" w:rsidRDefault="007866AC" w:rsidP="00864D85">
      <w:pPr>
        <w:rPr>
          <w:rFonts w:ascii="Times New Roman" w:eastAsia="Calibri" w:hAnsi="Times New Roman" w:cs="Times New Roman"/>
          <w:sz w:val="24"/>
          <w:szCs w:val="24"/>
        </w:rPr>
      </w:pPr>
    </w:p>
    <w:p w14:paraId="54B72BF4" w14:textId="77777777" w:rsidR="00CA7936" w:rsidRDefault="0014070A" w:rsidP="00CA793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_Hlk194571161"/>
      <w:r>
        <w:rPr>
          <w:rFonts w:ascii="Times New Roman" w:eastAsia="Calibri" w:hAnsi="Times New Roman" w:cs="Times New Roman"/>
          <w:sz w:val="24"/>
          <w:szCs w:val="24"/>
        </w:rPr>
        <w:t>Table 3</w:t>
      </w:r>
      <w:r w:rsidR="00CA7936" w:rsidRPr="00944E9F">
        <w:rPr>
          <w:rFonts w:ascii="Times New Roman" w:eastAsia="Calibri" w:hAnsi="Times New Roman" w:cs="Times New Roman"/>
          <w:sz w:val="24"/>
          <w:szCs w:val="24"/>
        </w:rPr>
        <w:t xml:space="preserve">. Social drug use  characteristics of study participants </w:t>
      </w:r>
    </w:p>
    <w:tbl>
      <w:tblPr>
        <w:tblStyle w:val="TableGrid"/>
        <w:tblpPr w:leftFromText="180" w:rightFromText="180" w:bottomFromText="80" w:vertAnchor="text" w:tblpY="1"/>
        <w:tblOverlap w:val="never"/>
        <w:tblW w:w="9535" w:type="dxa"/>
        <w:tblLook w:val="04A0" w:firstRow="1" w:lastRow="0" w:firstColumn="1" w:lastColumn="0" w:noHBand="0" w:noVBand="1"/>
      </w:tblPr>
      <w:tblGrid>
        <w:gridCol w:w="2716"/>
        <w:gridCol w:w="1483"/>
        <w:gridCol w:w="1704"/>
        <w:gridCol w:w="1241"/>
        <w:gridCol w:w="1171"/>
        <w:gridCol w:w="1220"/>
      </w:tblGrid>
      <w:tr w:rsidR="005A28B3" w14:paraId="3FA1E995" w14:textId="77777777" w:rsidTr="005A28B3">
        <w:trPr>
          <w:trHeight w:val="44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0B95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01BC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Uncontrolled seizure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6263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Controlled Seizure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48AF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1773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614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95% CI</w:t>
            </w:r>
          </w:p>
        </w:tc>
      </w:tr>
      <w:tr w:rsidR="005A28B3" w14:paraId="593F3A3E" w14:textId="77777777" w:rsidTr="005A28B3">
        <w:trPr>
          <w:trHeight w:val="158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D358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Alcohol</w:t>
            </w:r>
          </w:p>
          <w:p w14:paraId="05DAA51F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 consumed</w:t>
            </w:r>
          </w:p>
          <w:p w14:paraId="2FFD5B0C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not in the last 12 months</w:t>
            </w:r>
          </w:p>
          <w:p w14:paraId="259AAB76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at least once a month</w:t>
            </w:r>
          </w:p>
          <w:p w14:paraId="39B08803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al least once a week</w:t>
            </w:r>
          </w:p>
          <w:p w14:paraId="445EB32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more than two days per week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E33E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BC645E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32F63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37(54.4%)</w:t>
            </w:r>
          </w:p>
          <w:p w14:paraId="521DA3C8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17(25%)</w:t>
            </w:r>
          </w:p>
          <w:p w14:paraId="5621200C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7(10.2%)</w:t>
            </w:r>
          </w:p>
          <w:p w14:paraId="4FD757E1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4(6.0%)</w:t>
            </w:r>
          </w:p>
          <w:p w14:paraId="135345AE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3(4.4%)</w:t>
            </w:r>
          </w:p>
          <w:p w14:paraId="7CA4F01C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273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9AE6B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92(67.7%)</w:t>
            </w:r>
          </w:p>
          <w:p w14:paraId="47251424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40(29.4%)</w:t>
            </w:r>
          </w:p>
          <w:p w14:paraId="748277AD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3(2.2%)</w:t>
            </w:r>
          </w:p>
          <w:p w14:paraId="4C36167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(0.7%)</w:t>
            </w:r>
          </w:p>
          <w:p w14:paraId="5207CAC9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3C7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F8C34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  <w:p w14:paraId="4D228899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0.80</w:t>
            </w:r>
          </w:p>
          <w:p w14:paraId="40DF2A07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9.11</w:t>
            </w:r>
          </w:p>
          <w:p w14:paraId="4C5C1D38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9.94</w:t>
            </w:r>
          </w:p>
          <w:p w14:paraId="04D9BC8C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A1D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E1E74D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735ABA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0.874</w:t>
            </w:r>
          </w:p>
          <w:p w14:paraId="6D6C5EAB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0.014</w:t>
            </w:r>
          </w:p>
          <w:p w14:paraId="7178C2CD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5E7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131A4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3199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0.53-2.09</w:t>
            </w:r>
          </w:p>
          <w:p w14:paraId="4E587D28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1.42-23.65</w:t>
            </w:r>
          </w:p>
          <w:p w14:paraId="33C64B3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1.07-91.96</w:t>
            </w:r>
          </w:p>
        </w:tc>
      </w:tr>
      <w:tr w:rsidR="005A28B3" w14:paraId="35D6ECB1" w14:textId="77777777" w:rsidTr="005A28B3">
        <w:trPr>
          <w:trHeight w:val="126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3323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Khat</w:t>
            </w:r>
          </w:p>
          <w:p w14:paraId="4178C505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 consumed</w:t>
            </w:r>
          </w:p>
          <w:p w14:paraId="512B1B98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not in the last 12 months</w:t>
            </w:r>
          </w:p>
          <w:p w14:paraId="7DCE7AB2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at least once a month</w:t>
            </w:r>
          </w:p>
          <w:p w14:paraId="7545EEC1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al least once a week</w:t>
            </w:r>
          </w:p>
          <w:p w14:paraId="16E5582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more than two days per week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A0C2" w14:textId="77777777" w:rsidR="005A28B3" w:rsidRDefault="005A28B3">
            <w:pPr>
              <w:tabs>
                <w:tab w:val="left" w:pos="1470"/>
              </w:tabs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8E2A37" w14:textId="77777777" w:rsidR="005A28B3" w:rsidRDefault="005A28B3">
            <w:pPr>
              <w:tabs>
                <w:tab w:val="left" w:pos="1470"/>
              </w:tabs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58(85.3%)</w:t>
            </w:r>
          </w:p>
          <w:p w14:paraId="7FF63DA5" w14:textId="77777777" w:rsidR="005A28B3" w:rsidRDefault="005A28B3">
            <w:pPr>
              <w:tabs>
                <w:tab w:val="left" w:pos="1470"/>
              </w:tabs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6(8.8%)</w:t>
            </w:r>
          </w:p>
          <w:p w14:paraId="24A7CF97" w14:textId="77777777" w:rsidR="005A28B3" w:rsidRDefault="005A28B3">
            <w:pPr>
              <w:tabs>
                <w:tab w:val="left" w:pos="1470"/>
              </w:tabs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2(2.9%)</w:t>
            </w:r>
          </w:p>
          <w:p w14:paraId="54D39604" w14:textId="77777777" w:rsidR="005A28B3" w:rsidRDefault="005A28B3">
            <w:pPr>
              <w:tabs>
                <w:tab w:val="left" w:pos="1470"/>
              </w:tabs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1(1.5%)</w:t>
            </w:r>
          </w:p>
          <w:p w14:paraId="542F0034" w14:textId="77777777" w:rsidR="005A28B3" w:rsidRDefault="005A28B3">
            <w:pPr>
              <w:tabs>
                <w:tab w:val="left" w:pos="1470"/>
              </w:tabs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1(1.5%)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2F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85B00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123(90.5%)</w:t>
            </w:r>
          </w:p>
          <w:p w14:paraId="1CBDE26B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11(8.1%)</w:t>
            </w:r>
          </w:p>
          <w:p w14:paraId="3BA3E45C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1(0.7%)</w:t>
            </w:r>
          </w:p>
          <w:p w14:paraId="197C6DD3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1(0.7%)</w:t>
            </w:r>
          </w:p>
          <w:p w14:paraId="558DE74E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942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716E5C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  <w:p w14:paraId="11A3A0E8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  <w:p w14:paraId="4D60A3D2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4.24</w:t>
            </w:r>
          </w:p>
          <w:p w14:paraId="0F798A55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  <w:p w14:paraId="44BC8697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30A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A6B47D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6FF8B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0.784</w:t>
            </w:r>
          </w:p>
          <w:p w14:paraId="0D66531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0.242</w:t>
            </w:r>
          </w:p>
          <w:p w14:paraId="298D3EF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6AE2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7536F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C9A965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0.40-3.28</w:t>
            </w:r>
          </w:p>
          <w:p w14:paraId="08746C79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0.37-47</w:t>
            </w:r>
          </w:p>
          <w:p w14:paraId="75721D32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0.13-34</w:t>
            </w:r>
          </w:p>
        </w:tc>
      </w:tr>
      <w:tr w:rsidR="005A28B3" w14:paraId="35F7C6C6" w14:textId="77777777" w:rsidTr="005A28B3">
        <w:trPr>
          <w:trHeight w:val="1268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20F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Cigarretes</w:t>
            </w:r>
          </w:p>
          <w:p w14:paraId="57535A79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Never consumed</w:t>
            </w:r>
          </w:p>
          <w:p w14:paraId="33C2B225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not in the last 12 months</w:t>
            </w:r>
          </w:p>
          <w:p w14:paraId="4F38F548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at least once a month</w:t>
            </w:r>
          </w:p>
          <w:p w14:paraId="57269BB4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al least once a week</w:t>
            </w:r>
          </w:p>
          <w:p w14:paraId="7F302C57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Yes, more than two days per week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1A5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BD384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BE2A13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55(80.9%)</w:t>
            </w:r>
          </w:p>
          <w:p w14:paraId="2E60DA71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13(19.1%)</w:t>
            </w:r>
          </w:p>
          <w:p w14:paraId="54A8FC16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0(0%)</w:t>
            </w:r>
          </w:p>
          <w:p w14:paraId="71DBCC6E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0(0%)</w:t>
            </w:r>
          </w:p>
          <w:p w14:paraId="183E7C25" w14:textId="77777777" w:rsidR="005A28B3" w:rsidRDefault="005A28B3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456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CB349D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130(95.6%)</w:t>
            </w:r>
          </w:p>
          <w:p w14:paraId="35AE427A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5(3.7%)</w:t>
            </w:r>
          </w:p>
          <w:p w14:paraId="79391B2F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1(0.7%)</w:t>
            </w:r>
          </w:p>
          <w:p w14:paraId="1ED4C44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0(0%)</w:t>
            </w:r>
          </w:p>
          <w:p w14:paraId="63798D8F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0(0%)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DA3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44544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  <w:p w14:paraId="6AE20D6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6.14</w:t>
            </w:r>
          </w:p>
          <w:p w14:paraId="7D282D9B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9EC1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906F0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6C0134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0.001</w:t>
            </w:r>
          </w:p>
          <w:p w14:paraId="5E76DD76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F334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0C49E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3BA1E" w14:textId="77777777" w:rsidR="005A28B3" w:rsidRDefault="005A28B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2.09-18.06</w:t>
            </w:r>
          </w:p>
        </w:tc>
      </w:tr>
      <w:bookmarkEnd w:id="4"/>
    </w:tbl>
    <w:p w14:paraId="7D916468" w14:textId="77777777" w:rsidR="009A2B01" w:rsidRDefault="009A2B01" w:rsidP="0022730E">
      <w:pPr>
        <w:spacing w:line="256" w:lineRule="auto"/>
        <w:rPr>
          <w:rFonts w:ascii="Times New Roman" w:eastAsia="Calibri" w:hAnsi="Times New Roman" w:cs="Times New Roman"/>
          <w:b/>
          <w:bCs/>
        </w:rPr>
      </w:pPr>
    </w:p>
    <w:p w14:paraId="1C4208C7" w14:textId="77777777" w:rsidR="0022730E" w:rsidRDefault="0014070A" w:rsidP="0022730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Table 4</w:t>
      </w:r>
      <w:r w:rsidR="0022730E" w:rsidRPr="00107148">
        <w:rPr>
          <w:rFonts w:ascii="Times New Roman" w:eastAsia="Calibri" w:hAnsi="Times New Roman" w:cs="Times New Roman"/>
          <w:sz w:val="24"/>
          <w:szCs w:val="24"/>
        </w:rPr>
        <w:t xml:space="preserve">. Clinical  characteristics of study participants </w:t>
      </w:r>
    </w:p>
    <w:p w14:paraId="2C578AD8" w14:textId="77777777" w:rsidR="005A28B3" w:rsidRDefault="007D2791" w:rsidP="005A28B3">
      <w:pPr>
        <w:spacing w:line="254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bottomFromText="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2329"/>
        <w:gridCol w:w="1893"/>
        <w:gridCol w:w="1619"/>
        <w:gridCol w:w="1177"/>
        <w:gridCol w:w="897"/>
        <w:gridCol w:w="1170"/>
      </w:tblGrid>
      <w:tr w:rsidR="005A28B3" w14:paraId="2B3E0FCE" w14:textId="77777777" w:rsidTr="005A28B3">
        <w:trPr>
          <w:trHeight w:val="62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3E1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Variable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B21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Cases (uncontrolled seizure)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D71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Controls (controlled seizure 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9AB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0R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A81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P-value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0C6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95%CI</w:t>
            </w:r>
          </w:p>
        </w:tc>
      </w:tr>
      <w:tr w:rsidR="005A28B3" w14:paraId="646E90B9" w14:textId="77777777" w:rsidTr="005A28B3">
        <w:trPr>
          <w:trHeight w:val="878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2EC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Age at 1</w:t>
            </w:r>
            <w:r>
              <w:rPr>
                <w:rFonts w:ascii="Calibri" w:eastAsia="Calibri" w:hAnsi="Calibri" w:cs="Times New Roman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</w:rPr>
              <w:t xml:space="preserve"> seizure</w:t>
            </w:r>
          </w:p>
          <w:p w14:paraId="6D9B383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Lessthan 20</w:t>
            </w:r>
          </w:p>
          <w:p w14:paraId="76C8863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Morethan 20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672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67B3CFE1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24(35.3%)</w:t>
            </w:r>
          </w:p>
          <w:p w14:paraId="783ADAFA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44(64.7%)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ACC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9C3D67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59(43.4%)</w:t>
            </w:r>
          </w:p>
          <w:p w14:paraId="69073EF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77(56.6%)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CB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775174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209C04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47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3E66B3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9ABC70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0.268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A7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0447B8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E433C5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0.76-2.56</w:t>
            </w:r>
          </w:p>
        </w:tc>
      </w:tr>
      <w:tr w:rsidR="005A28B3" w14:paraId="05D7288F" w14:textId="77777777" w:rsidTr="005A28B3">
        <w:trPr>
          <w:trHeight w:val="88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EF1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Number of seizure episodes before  med</w:t>
            </w:r>
          </w:p>
          <w:p w14:paraId="6B8BE03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Less than 5</w:t>
            </w:r>
          </w:p>
          <w:p w14:paraId="702545B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More than 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8704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601B9E0F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20(29.4%)</w:t>
            </w:r>
          </w:p>
          <w:p w14:paraId="1E8B9E16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48(70.6%)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66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397210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62(45.6%)</w:t>
            </w:r>
          </w:p>
          <w:p w14:paraId="17DB4B6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74(54.4%)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C4C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0748F10" w14:textId="77777777" w:rsidR="005A28B3" w:rsidRDefault="005A28B3">
            <w:pPr>
              <w:rPr>
                <w:rFonts w:ascii="Calibri" w:eastAsia="Calibri" w:hAnsi="Calibri" w:cs="Times New Roman"/>
              </w:rPr>
            </w:pPr>
          </w:p>
          <w:p w14:paraId="32A115F5" w14:textId="77777777" w:rsidR="005A28B3" w:rsidRDefault="005A28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3D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B0B30D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75EB33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3B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14E647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7702F6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1.08-3.74</w:t>
            </w:r>
          </w:p>
        </w:tc>
      </w:tr>
      <w:tr w:rsidR="005A28B3" w14:paraId="2AFA5A32" w14:textId="77777777" w:rsidTr="005A28B3">
        <w:trPr>
          <w:trHeight w:val="86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BAE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Duration of Epilepsy</w:t>
            </w:r>
          </w:p>
          <w:p w14:paraId="507D4E23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Less than10 years</w:t>
            </w:r>
          </w:p>
          <w:p w14:paraId="722B6CF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 Morethan 10 years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B1FA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</w:p>
          <w:p w14:paraId="40B880BD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27(39.7%)</w:t>
            </w:r>
          </w:p>
          <w:p w14:paraId="012F9FFE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41(60.3%)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1C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A2E69A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42(30.9%)</w:t>
            </w:r>
          </w:p>
          <w:p w14:paraId="219753B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94(69.1%)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0C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CB0F04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AFED30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0.67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0F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719E28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71384F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0.210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B1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816164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2622A3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0.36-1.24</w:t>
            </w:r>
          </w:p>
        </w:tc>
      </w:tr>
      <w:tr w:rsidR="005A28B3" w14:paraId="54423EAB" w14:textId="77777777" w:rsidTr="005A28B3">
        <w:trPr>
          <w:trHeight w:val="863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FE5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Duration of medication</w:t>
            </w:r>
          </w:p>
          <w:p w14:paraId="2DC32E36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Less than10 years</w:t>
            </w:r>
          </w:p>
          <w:p w14:paraId="33D09DB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 Morethan 10 years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55FC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</w:p>
          <w:p w14:paraId="49D2A2F3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32(47.1%)</w:t>
            </w:r>
          </w:p>
          <w:p w14:paraId="30C22E87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36(52.9%)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A4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318EE7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49(36%)</w:t>
            </w:r>
          </w:p>
          <w:p w14:paraId="7E81DE9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87(64%)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350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50F1B7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F9C7AB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9C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A083B7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8DF540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0.130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33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1C0A8A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713F8F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0.35-1.14</w:t>
            </w:r>
          </w:p>
        </w:tc>
      </w:tr>
      <w:tr w:rsidR="005A28B3" w14:paraId="4B5DCF39" w14:textId="77777777" w:rsidTr="005A28B3">
        <w:trPr>
          <w:trHeight w:val="827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0F8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Comorbidity</w:t>
            </w:r>
          </w:p>
          <w:p w14:paraId="0240372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</w:t>
            </w:r>
          </w:p>
          <w:p w14:paraId="74902C4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9595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D1A545D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40(58.8%)</w:t>
            </w:r>
          </w:p>
          <w:p w14:paraId="36234874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28(41.2%)</w:t>
            </w:r>
          </w:p>
          <w:p w14:paraId="029F6DB9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150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0D121B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100(73.5%)</w:t>
            </w:r>
          </w:p>
          <w:p w14:paraId="420818D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36(26.5%)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1E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A50CEA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9147E1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EC4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9B65B4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3D8737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6F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8940F1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314431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1.05-3.59</w:t>
            </w:r>
          </w:p>
        </w:tc>
      </w:tr>
      <w:tr w:rsidR="005A28B3" w14:paraId="012EBE4D" w14:textId="77777777" w:rsidTr="005A28B3">
        <w:trPr>
          <w:trHeight w:val="71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94B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Medication regime</w:t>
            </w:r>
          </w:p>
          <w:p w14:paraId="7DCC6C7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Monotherapy</w:t>
            </w:r>
          </w:p>
          <w:p w14:paraId="26692DF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Polytherapy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A9B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2FBF43D8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24(35.3%)</w:t>
            </w:r>
          </w:p>
          <w:p w14:paraId="579A8D0F" w14:textId="77777777" w:rsidR="005A28B3" w:rsidRDefault="005A28B3">
            <w:pPr>
              <w:spacing w:line="254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44(64.7%)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5F4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4ACFC2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87(64%)</w:t>
            </w:r>
          </w:p>
          <w:p w14:paraId="3B535A1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49(36%)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A2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366CDF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9F7B25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C4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7C07F0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ED6A9E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15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C1A267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24376B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1.77-5.98</w:t>
            </w:r>
          </w:p>
        </w:tc>
      </w:tr>
      <w:tr w:rsidR="005A28B3" w14:paraId="3E43BF35" w14:textId="77777777" w:rsidTr="005A28B3">
        <w:trPr>
          <w:trHeight w:val="2312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45B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Appointment interval</w:t>
            </w:r>
          </w:p>
          <w:p w14:paraId="3E49A09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One month</w:t>
            </w:r>
          </w:p>
          <w:p w14:paraId="29A1DD6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Two months</w:t>
            </w:r>
          </w:p>
          <w:p w14:paraId="41B8770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Three mnths</w:t>
            </w:r>
          </w:p>
          <w:p w14:paraId="5CBA94D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Four months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0E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028521F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16(23.5%)</w:t>
            </w:r>
          </w:p>
          <w:p w14:paraId="4873B633" w14:textId="77777777" w:rsidR="005A28B3" w:rsidRDefault="005A28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30(44.1%)</w:t>
            </w:r>
          </w:p>
          <w:p w14:paraId="1A219D5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15(22.1%)</w:t>
            </w:r>
          </w:p>
          <w:p w14:paraId="169E092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7(10.3%)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18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DC9C88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32(23.5%)</w:t>
            </w:r>
          </w:p>
          <w:p w14:paraId="511DE77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52(38.2%)</w:t>
            </w:r>
          </w:p>
          <w:p w14:paraId="03466C1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29(21.3%)</w:t>
            </w:r>
          </w:p>
          <w:p w14:paraId="3FADABB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23(17%)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A8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84F8D4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referencce</w:t>
            </w:r>
          </w:p>
          <w:p w14:paraId="5EECECF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1.15</w:t>
            </w:r>
          </w:p>
          <w:p w14:paraId="424C5ED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1.03</w:t>
            </w:r>
          </w:p>
          <w:p w14:paraId="06DFD33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0.60</w:t>
            </w:r>
          </w:p>
          <w:p w14:paraId="53B6049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15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25D877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9227DD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0.70</w:t>
            </w:r>
          </w:p>
          <w:p w14:paraId="1B41FE3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0.93</w:t>
            </w:r>
          </w:p>
          <w:p w14:paraId="4DC175E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33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7180D2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0BD7D2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0.54-2.44</w:t>
            </w:r>
          </w:p>
          <w:p w14:paraId="00769E1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0.43-2.45</w:t>
            </w:r>
          </w:p>
          <w:p w14:paraId="619C24F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0.21-1.71</w:t>
            </w:r>
          </w:p>
        </w:tc>
      </w:tr>
      <w:tr w:rsidR="005A28B3" w14:paraId="39824CCD" w14:textId="77777777" w:rsidTr="005A28B3">
        <w:trPr>
          <w:trHeight w:val="71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35C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Regular follow up</w:t>
            </w:r>
          </w:p>
          <w:p w14:paraId="711C331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</w:t>
            </w:r>
          </w:p>
          <w:p w14:paraId="61E0107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26F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2AB73F4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10(14.7%)</w:t>
            </w:r>
          </w:p>
          <w:p w14:paraId="53042CB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58(85.3%)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83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29EFC43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3(2.2%)</w:t>
            </w:r>
          </w:p>
          <w:p w14:paraId="6E48171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133(97.8%)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A1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2AF503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AA49CA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51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2CEBBD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00A2A0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74D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9BD055C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38391E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0.03-0.49</w:t>
            </w:r>
          </w:p>
        </w:tc>
      </w:tr>
      <w:tr w:rsidR="005A28B3" w14:paraId="4495B77A" w14:textId="77777777" w:rsidTr="005A28B3">
        <w:trPr>
          <w:trHeight w:val="71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192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Adverse Effects</w:t>
            </w:r>
          </w:p>
          <w:p w14:paraId="7BD7E93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NO </w:t>
            </w:r>
          </w:p>
          <w:p w14:paraId="251A5485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A0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10AEFD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30(44.1%)</w:t>
            </w:r>
          </w:p>
          <w:p w14:paraId="6B9F4B7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38(55.9%)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F27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9A4D8F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97(71.3%)</w:t>
            </w:r>
          </w:p>
          <w:p w14:paraId="0423E4C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39(28.7%)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65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F82010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96F764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68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BE30EF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0C25B0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71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64B6CF8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5443B57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1.71-5.77</w:t>
            </w:r>
          </w:p>
        </w:tc>
      </w:tr>
      <w:tr w:rsidR="005A28B3" w14:paraId="0B9C039D" w14:textId="77777777" w:rsidTr="005A28B3">
        <w:trPr>
          <w:trHeight w:val="710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8F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Types of Epilepsy</w:t>
            </w:r>
          </w:p>
          <w:p w14:paraId="7E7506CE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GTC</w:t>
            </w:r>
          </w:p>
          <w:p w14:paraId="6A930D3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Focal</w:t>
            </w:r>
          </w:p>
          <w:p w14:paraId="266DCA1F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unspecified</w:t>
            </w:r>
          </w:p>
          <w:p w14:paraId="5CEFDF6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71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736EF8CD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66(97%)</w:t>
            </w:r>
          </w:p>
          <w:p w14:paraId="034BBC99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2(3%)</w:t>
            </w:r>
          </w:p>
          <w:p w14:paraId="0B8EF142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0(0%)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2E3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6A9018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121(89%)</w:t>
            </w:r>
          </w:p>
          <w:p w14:paraId="0CAC3C9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9(6.6%)</w:t>
            </w:r>
          </w:p>
          <w:p w14:paraId="469C2CD0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6(4.4%)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2D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16905FF6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BBE125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0.40</w:t>
            </w:r>
          </w:p>
          <w:p w14:paraId="05D299B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Empty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53A7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39761AC4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2ED96AA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0.260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9D8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431B7541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</w:p>
          <w:p w14:paraId="0F6E0AAB" w14:textId="77777777" w:rsidR="005A28B3" w:rsidRDefault="005A28B3">
            <w:pPr>
              <w:spacing w:line="254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0.08-1.94</w:t>
            </w:r>
          </w:p>
        </w:tc>
      </w:tr>
    </w:tbl>
    <w:p w14:paraId="7B434811" w14:textId="77777777" w:rsidR="009A2B01" w:rsidRDefault="009A2B01" w:rsidP="0022730E">
      <w:pPr>
        <w:spacing w:line="256" w:lineRule="auto"/>
        <w:rPr>
          <w:rFonts w:ascii="Calibri" w:eastAsia="Calibri" w:hAnsi="Calibri" w:cs="Times New Roman"/>
        </w:rPr>
      </w:pPr>
    </w:p>
    <w:p w14:paraId="5F30B08E" w14:textId="77777777" w:rsidR="009A2B01" w:rsidRDefault="009A2B01" w:rsidP="0022730E">
      <w:pPr>
        <w:spacing w:line="256" w:lineRule="auto"/>
        <w:rPr>
          <w:rFonts w:ascii="Calibri" w:eastAsia="Calibri" w:hAnsi="Calibri" w:cs="Times New Roman"/>
        </w:rPr>
      </w:pPr>
    </w:p>
    <w:p w14:paraId="69F22581" w14:textId="77777777" w:rsidR="009A2B01" w:rsidRPr="0022730E" w:rsidRDefault="009A2B01" w:rsidP="0022730E">
      <w:pPr>
        <w:spacing w:line="256" w:lineRule="auto"/>
        <w:rPr>
          <w:rFonts w:ascii="Calibri" w:eastAsia="Calibri" w:hAnsi="Calibri" w:cs="Times New Roman"/>
        </w:rPr>
      </w:pPr>
    </w:p>
    <w:p w14:paraId="75FC5527" w14:textId="77777777" w:rsidR="007D2791" w:rsidRPr="005D0098" w:rsidRDefault="007D2791" w:rsidP="000063F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BAFA1" w14:textId="77777777" w:rsidR="0022730E" w:rsidRPr="007D2791" w:rsidRDefault="0014070A" w:rsidP="007D279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Table 5</w:t>
      </w:r>
      <w:r w:rsidR="0022730E" w:rsidRPr="00BD6635">
        <w:rPr>
          <w:rFonts w:ascii="Times New Roman" w:eastAsia="Calibri" w:hAnsi="Times New Roman" w:cs="Times New Roman"/>
          <w:sz w:val="24"/>
          <w:szCs w:val="24"/>
        </w:rPr>
        <w:t xml:space="preserve">. BMQ scale  characteristics of study participants  </w:t>
      </w:r>
      <w:bookmarkStart w:id="5" w:name="_Hlk194602276"/>
    </w:p>
    <w:tbl>
      <w:tblPr>
        <w:tblStyle w:val="TableGrid"/>
        <w:tblpPr w:leftFromText="180" w:rightFromText="180" w:vertAnchor="text" w:tblpY="1"/>
        <w:tblOverlap w:val="never"/>
        <w:tblW w:w="9895" w:type="dxa"/>
        <w:tblLook w:val="04A0" w:firstRow="1" w:lastRow="0" w:firstColumn="1" w:lastColumn="0" w:noHBand="0" w:noVBand="1"/>
      </w:tblPr>
      <w:tblGrid>
        <w:gridCol w:w="2965"/>
        <w:gridCol w:w="2160"/>
        <w:gridCol w:w="1980"/>
        <w:gridCol w:w="630"/>
        <w:gridCol w:w="810"/>
        <w:gridCol w:w="1350"/>
      </w:tblGrid>
      <w:tr w:rsidR="006E3FF0" w:rsidRPr="0022730E" w14:paraId="17AFE655" w14:textId="77777777" w:rsidTr="002B75B2">
        <w:trPr>
          <w:trHeight w:val="440"/>
        </w:trPr>
        <w:tc>
          <w:tcPr>
            <w:tcW w:w="2965" w:type="dxa"/>
          </w:tcPr>
          <w:p w14:paraId="146D9413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 xml:space="preserve">Variable: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160" w:type="dxa"/>
          </w:tcPr>
          <w:p w14:paraId="4AD6559F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 w:rsidRPr="0022730E">
              <w:rPr>
                <w:rFonts w:ascii="Times New Roman" w:eastAsia="Times New Roman" w:hAnsi="Times New Roman"/>
              </w:rPr>
              <w:t>Uncontrolled seizure</w:t>
            </w:r>
          </w:p>
        </w:tc>
        <w:tc>
          <w:tcPr>
            <w:tcW w:w="1980" w:type="dxa"/>
          </w:tcPr>
          <w:p w14:paraId="1B9FA1DC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Controlled Seizure</w:t>
            </w:r>
          </w:p>
        </w:tc>
        <w:tc>
          <w:tcPr>
            <w:tcW w:w="630" w:type="dxa"/>
          </w:tcPr>
          <w:p w14:paraId="56113A61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0R</w:t>
            </w:r>
          </w:p>
        </w:tc>
        <w:tc>
          <w:tcPr>
            <w:tcW w:w="810" w:type="dxa"/>
          </w:tcPr>
          <w:p w14:paraId="6DF983B0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P-value</w:t>
            </w:r>
          </w:p>
        </w:tc>
        <w:tc>
          <w:tcPr>
            <w:tcW w:w="1350" w:type="dxa"/>
          </w:tcPr>
          <w:p w14:paraId="183DD8B9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95% CI</w:t>
            </w:r>
          </w:p>
        </w:tc>
      </w:tr>
      <w:tr w:rsidR="006E3FF0" w:rsidRPr="0022730E" w14:paraId="4931063E" w14:textId="77777777" w:rsidTr="002B75B2">
        <w:trPr>
          <w:trHeight w:val="1403"/>
        </w:trPr>
        <w:tc>
          <w:tcPr>
            <w:tcW w:w="2965" w:type="dxa"/>
          </w:tcPr>
          <w:p w14:paraId="52241C66" w14:textId="77777777" w:rsidR="009C798A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Necessity</w:t>
            </w:r>
          </w:p>
          <w:p w14:paraId="4E6266DF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Above mid point</w:t>
            </w:r>
            <w:r w:rsidR="0088651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(have belief)</w:t>
            </w:r>
          </w:p>
          <w:p w14:paraId="30114F7B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Below mid point</w:t>
            </w:r>
            <w:r w:rsidR="0088651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(don’t have belief)</w:t>
            </w:r>
          </w:p>
        </w:tc>
        <w:tc>
          <w:tcPr>
            <w:tcW w:w="2160" w:type="dxa"/>
          </w:tcPr>
          <w:p w14:paraId="2322ECB0" w14:textId="77777777" w:rsidR="009C798A" w:rsidRDefault="009C798A" w:rsidP="000063F3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  <w:p w14:paraId="0DDEEEF6" w14:textId="77777777" w:rsidR="009C798A" w:rsidRDefault="009C798A" w:rsidP="000063F3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53</w:t>
            </w:r>
            <w:r w:rsidR="002B07B4">
              <w:rPr>
                <w:rFonts w:ascii="Times New Roman" w:eastAsia="Times New Roman" w:hAnsi="Times New Roman"/>
              </w:rPr>
              <w:t>(78%)</w:t>
            </w:r>
          </w:p>
          <w:p w14:paraId="3C8210BC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2B07B4">
              <w:rPr>
                <w:rFonts w:ascii="Times New Roman" w:eastAsia="Times New Roman" w:hAnsi="Times New Roman"/>
              </w:rPr>
              <w:t>(22%)</w:t>
            </w:r>
          </w:p>
        </w:tc>
        <w:tc>
          <w:tcPr>
            <w:tcW w:w="1980" w:type="dxa"/>
          </w:tcPr>
          <w:p w14:paraId="64C8CD11" w14:textId="77777777" w:rsidR="009C798A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066FFE0A" w14:textId="77777777" w:rsidR="009C798A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123</w:t>
            </w:r>
            <w:r w:rsidR="002B07B4">
              <w:rPr>
                <w:rFonts w:eastAsia="Calibri"/>
              </w:rPr>
              <w:t>(90.4%)</w:t>
            </w:r>
          </w:p>
          <w:p w14:paraId="11717896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2B07B4">
              <w:rPr>
                <w:rFonts w:eastAsia="Calibri"/>
              </w:rPr>
              <w:t>(9.6%)</w:t>
            </w:r>
          </w:p>
        </w:tc>
        <w:tc>
          <w:tcPr>
            <w:tcW w:w="630" w:type="dxa"/>
          </w:tcPr>
          <w:p w14:paraId="492BD9C0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324D6AA0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0.</w:t>
            </w:r>
            <w:r>
              <w:rPr>
                <w:rFonts w:eastAsia="Calibri"/>
              </w:rPr>
              <w:t>37</w:t>
            </w:r>
          </w:p>
        </w:tc>
        <w:tc>
          <w:tcPr>
            <w:tcW w:w="810" w:type="dxa"/>
          </w:tcPr>
          <w:p w14:paraId="5F0047BA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28CC8EFA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0.0</w:t>
            </w:r>
            <w:r>
              <w:rPr>
                <w:rFonts w:eastAsia="Calibri"/>
              </w:rPr>
              <w:t>17</w:t>
            </w:r>
          </w:p>
        </w:tc>
        <w:tc>
          <w:tcPr>
            <w:tcW w:w="1350" w:type="dxa"/>
          </w:tcPr>
          <w:p w14:paraId="4A95CF95" w14:textId="77777777" w:rsidR="009C798A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70495AE5" w14:textId="77777777" w:rsidR="009C798A" w:rsidRPr="0022730E" w:rsidRDefault="009C798A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0.16-0.83</w:t>
            </w:r>
          </w:p>
        </w:tc>
      </w:tr>
      <w:tr w:rsidR="00E228B6" w:rsidRPr="0022730E" w14:paraId="50E97E74" w14:textId="77777777" w:rsidTr="002B75B2">
        <w:trPr>
          <w:trHeight w:val="1403"/>
        </w:trPr>
        <w:tc>
          <w:tcPr>
            <w:tcW w:w="2965" w:type="dxa"/>
          </w:tcPr>
          <w:p w14:paraId="78C94685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Concern</w:t>
            </w:r>
          </w:p>
          <w:p w14:paraId="5CA35FE4" w14:textId="77777777" w:rsidR="00E228B6" w:rsidRPr="0022730E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Above m</w:t>
            </w:r>
            <w:r>
              <w:rPr>
                <w:rFonts w:eastAsia="Calibri"/>
              </w:rPr>
              <w:t>id score (Have belief)</w:t>
            </w:r>
          </w:p>
          <w:p w14:paraId="02A2862C" w14:textId="77777777" w:rsidR="00E228B6" w:rsidRPr="0022730E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Below m</w:t>
            </w:r>
            <w:r>
              <w:rPr>
                <w:rFonts w:eastAsia="Calibri"/>
              </w:rPr>
              <w:t>id score (Don’t have belief)</w:t>
            </w:r>
          </w:p>
        </w:tc>
        <w:tc>
          <w:tcPr>
            <w:tcW w:w="2160" w:type="dxa"/>
          </w:tcPr>
          <w:p w14:paraId="3001FF61" w14:textId="77777777" w:rsidR="00E228B6" w:rsidRDefault="00E228B6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  <w:p w14:paraId="57AF0B53" w14:textId="77777777" w:rsidR="00E228B6" w:rsidRDefault="00E228B6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28(41.2%)</w:t>
            </w:r>
          </w:p>
          <w:p w14:paraId="71524CE3" w14:textId="77777777" w:rsidR="00E228B6" w:rsidRDefault="00E228B6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40(58.8%)</w:t>
            </w:r>
          </w:p>
        </w:tc>
        <w:tc>
          <w:tcPr>
            <w:tcW w:w="1980" w:type="dxa"/>
          </w:tcPr>
          <w:p w14:paraId="7D5C8338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6122E4C4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28(20.6%)</w:t>
            </w:r>
          </w:p>
          <w:p w14:paraId="12AF22ED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108(79.4%)</w:t>
            </w:r>
          </w:p>
        </w:tc>
        <w:tc>
          <w:tcPr>
            <w:tcW w:w="630" w:type="dxa"/>
          </w:tcPr>
          <w:p w14:paraId="63DB8AE7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786CB195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7CE59005" w14:textId="77777777" w:rsidR="00E228B6" w:rsidRPr="0022730E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2.7</w:t>
            </w:r>
          </w:p>
        </w:tc>
        <w:tc>
          <w:tcPr>
            <w:tcW w:w="810" w:type="dxa"/>
          </w:tcPr>
          <w:p w14:paraId="0DD3096E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741D6CF1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27E94B4B" w14:textId="77777777" w:rsidR="00E228B6" w:rsidRPr="0022730E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0.002</w:t>
            </w:r>
          </w:p>
        </w:tc>
        <w:tc>
          <w:tcPr>
            <w:tcW w:w="1350" w:type="dxa"/>
          </w:tcPr>
          <w:p w14:paraId="3BFA4BE5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0C3E6D41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51F22104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1.42-5.10</w:t>
            </w:r>
          </w:p>
        </w:tc>
      </w:tr>
      <w:tr w:rsidR="00E228B6" w:rsidRPr="0022730E" w14:paraId="24AA445B" w14:textId="77777777" w:rsidTr="002B75B2">
        <w:trPr>
          <w:trHeight w:val="1403"/>
        </w:trPr>
        <w:tc>
          <w:tcPr>
            <w:tcW w:w="2965" w:type="dxa"/>
          </w:tcPr>
          <w:p w14:paraId="28A5067A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BMQ overall belief (</w:t>
            </w:r>
            <w:r>
              <w:rPr>
                <w:rFonts w:ascii="Times New Roman" w:hAnsi="Times New Roman"/>
                <w:sz w:val="24"/>
                <w:szCs w:val="24"/>
              </w:rPr>
              <w:t>necessity-concern differential</w:t>
            </w:r>
            <w:r>
              <w:rPr>
                <w:rFonts w:eastAsia="Calibri"/>
              </w:rPr>
              <w:t>)</w:t>
            </w:r>
          </w:p>
          <w:p w14:paraId="5DF64418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Negative</w:t>
            </w:r>
          </w:p>
          <w:p w14:paraId="4B9F3B63" w14:textId="77777777" w:rsidR="00E228B6" w:rsidRPr="0022730E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Positive</w:t>
            </w:r>
          </w:p>
        </w:tc>
        <w:tc>
          <w:tcPr>
            <w:tcW w:w="2160" w:type="dxa"/>
          </w:tcPr>
          <w:p w14:paraId="36B629AB" w14:textId="77777777" w:rsidR="00E228B6" w:rsidRDefault="00E228B6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  <w:p w14:paraId="056963C2" w14:textId="77777777" w:rsidR="002B75B2" w:rsidRDefault="002B75B2" w:rsidP="002B75B2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24(35.3%)</w:t>
            </w:r>
          </w:p>
          <w:p w14:paraId="3724CCC3" w14:textId="77777777" w:rsidR="002B75B2" w:rsidRDefault="002B75B2" w:rsidP="002B75B2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eastAsia="Calibri"/>
              </w:rPr>
              <w:t>44(64.7%)</w:t>
            </w:r>
          </w:p>
          <w:p w14:paraId="19D03307" w14:textId="77777777" w:rsidR="002B75B2" w:rsidRDefault="002B75B2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</w:tcPr>
          <w:p w14:paraId="63425361" w14:textId="77777777" w:rsidR="00E228B6" w:rsidRDefault="00E228B6" w:rsidP="00E228B6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0285A727" w14:textId="77777777" w:rsidR="002B75B2" w:rsidRDefault="002B75B2" w:rsidP="002B75B2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8(5.9%)</w:t>
            </w:r>
          </w:p>
          <w:p w14:paraId="5C6A40C2" w14:textId="77777777" w:rsidR="002B75B2" w:rsidRDefault="002B75B2" w:rsidP="002B75B2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128(94.1%)</w:t>
            </w:r>
          </w:p>
        </w:tc>
        <w:tc>
          <w:tcPr>
            <w:tcW w:w="630" w:type="dxa"/>
          </w:tcPr>
          <w:p w14:paraId="73433827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74CE33AA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25A0F892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8.72</w:t>
            </w:r>
          </w:p>
        </w:tc>
        <w:tc>
          <w:tcPr>
            <w:tcW w:w="810" w:type="dxa"/>
          </w:tcPr>
          <w:p w14:paraId="2B6CBD9A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05B27824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2AB7C396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0.00</w:t>
            </w:r>
          </w:p>
        </w:tc>
        <w:tc>
          <w:tcPr>
            <w:tcW w:w="1350" w:type="dxa"/>
          </w:tcPr>
          <w:p w14:paraId="66D72868" w14:textId="77777777" w:rsidR="00E228B6" w:rsidRDefault="00E228B6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67361298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207431E1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3.65-20.83</w:t>
            </w:r>
          </w:p>
        </w:tc>
      </w:tr>
      <w:tr w:rsidR="002B75B2" w:rsidRPr="0022730E" w14:paraId="5761251E" w14:textId="77777777" w:rsidTr="002B75B2">
        <w:trPr>
          <w:trHeight w:val="1403"/>
        </w:trPr>
        <w:tc>
          <w:tcPr>
            <w:tcW w:w="2965" w:type="dxa"/>
          </w:tcPr>
          <w:p w14:paraId="330D12B4" w14:textId="77777777" w:rsidR="00FF528C" w:rsidRPr="0022730E" w:rsidRDefault="00FF528C" w:rsidP="00FF528C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Overuse</w:t>
            </w:r>
          </w:p>
          <w:p w14:paraId="17934D59" w14:textId="77777777" w:rsidR="00FF528C" w:rsidRPr="0022730E" w:rsidRDefault="00FF528C" w:rsidP="00FF528C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Above m</w:t>
            </w:r>
            <w:r>
              <w:rPr>
                <w:rFonts w:eastAsia="Calibri"/>
              </w:rPr>
              <w:t>id point (Have belief)</w:t>
            </w:r>
          </w:p>
          <w:p w14:paraId="090B0D87" w14:textId="77777777" w:rsidR="002B75B2" w:rsidRDefault="00FF528C" w:rsidP="00FF528C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Below m</w:t>
            </w:r>
            <w:r>
              <w:rPr>
                <w:rFonts w:eastAsia="Calibri"/>
              </w:rPr>
              <w:t>id point (Don’t have belief)</w:t>
            </w:r>
          </w:p>
        </w:tc>
        <w:tc>
          <w:tcPr>
            <w:tcW w:w="2160" w:type="dxa"/>
          </w:tcPr>
          <w:p w14:paraId="08129E62" w14:textId="77777777" w:rsidR="002B75B2" w:rsidRDefault="002B75B2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  <w:p w14:paraId="4D52BAC4" w14:textId="77777777" w:rsidR="00FF528C" w:rsidRDefault="00FF528C" w:rsidP="00FF528C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27(39.7%)</w:t>
            </w:r>
          </w:p>
          <w:p w14:paraId="79D3CEA3" w14:textId="77777777" w:rsidR="00FF528C" w:rsidRPr="0022730E" w:rsidRDefault="00FF528C" w:rsidP="00FF528C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41(60.3%)</w:t>
            </w:r>
          </w:p>
          <w:p w14:paraId="4DAB3076" w14:textId="77777777" w:rsidR="00FF528C" w:rsidRDefault="00FF528C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</w:tcPr>
          <w:p w14:paraId="3B6EF26A" w14:textId="77777777" w:rsidR="00FF528C" w:rsidRDefault="00FF528C" w:rsidP="00FF528C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2A56944A" w14:textId="77777777" w:rsidR="00FF528C" w:rsidRDefault="00FF528C" w:rsidP="00FF528C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20(14.7%)</w:t>
            </w:r>
          </w:p>
          <w:p w14:paraId="5683B52C" w14:textId="77777777" w:rsidR="00FF528C" w:rsidRDefault="00FF528C" w:rsidP="00FF528C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116(85.3%)</w:t>
            </w:r>
          </w:p>
        </w:tc>
        <w:tc>
          <w:tcPr>
            <w:tcW w:w="630" w:type="dxa"/>
          </w:tcPr>
          <w:p w14:paraId="15CA2E1B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0857827A" w14:textId="77777777" w:rsidR="00FF528C" w:rsidRDefault="00FF528C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3.81</w:t>
            </w:r>
          </w:p>
        </w:tc>
        <w:tc>
          <w:tcPr>
            <w:tcW w:w="810" w:type="dxa"/>
          </w:tcPr>
          <w:p w14:paraId="20352C6F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32F654F3" w14:textId="77777777" w:rsidR="00FF528C" w:rsidRDefault="00FF528C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0.00</w:t>
            </w:r>
          </w:p>
        </w:tc>
        <w:tc>
          <w:tcPr>
            <w:tcW w:w="1350" w:type="dxa"/>
          </w:tcPr>
          <w:p w14:paraId="2F25B1B7" w14:textId="77777777" w:rsidR="002B75B2" w:rsidRDefault="002B75B2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541F7F3D" w14:textId="77777777" w:rsidR="00FF528C" w:rsidRDefault="00FF528C" w:rsidP="000063F3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1.93-7.53</w:t>
            </w:r>
          </w:p>
        </w:tc>
      </w:tr>
      <w:tr w:rsidR="000D2CFF" w:rsidRPr="0022730E" w14:paraId="326F9B1B" w14:textId="77777777" w:rsidTr="002B75B2">
        <w:trPr>
          <w:trHeight w:val="1403"/>
        </w:trPr>
        <w:tc>
          <w:tcPr>
            <w:tcW w:w="2965" w:type="dxa"/>
          </w:tcPr>
          <w:p w14:paraId="44D9E78F" w14:textId="77777777" w:rsidR="000D2CFF" w:rsidRPr="0022730E" w:rsidRDefault="000D2CFF" w:rsidP="000D2CFF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Harm</w:t>
            </w:r>
          </w:p>
          <w:p w14:paraId="769535DB" w14:textId="77777777" w:rsidR="000D2CFF" w:rsidRPr="0022730E" w:rsidRDefault="000D2CFF" w:rsidP="000D2CFF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Above m</w:t>
            </w:r>
            <w:r>
              <w:rPr>
                <w:rFonts w:eastAsia="Calibri"/>
              </w:rPr>
              <w:t>id point</w:t>
            </w:r>
          </w:p>
          <w:p w14:paraId="55401BC0" w14:textId="77777777" w:rsidR="000D2CFF" w:rsidRPr="0022730E" w:rsidRDefault="000D2CFF" w:rsidP="000D2CFF">
            <w:pPr>
              <w:pStyle w:val="NoSpacing"/>
              <w:spacing w:line="240" w:lineRule="auto"/>
              <w:rPr>
                <w:rFonts w:eastAsia="Calibri"/>
              </w:rPr>
            </w:pPr>
            <w:r w:rsidRPr="0022730E">
              <w:rPr>
                <w:rFonts w:eastAsia="Calibri"/>
              </w:rPr>
              <w:t>Below m</w:t>
            </w:r>
            <w:r>
              <w:rPr>
                <w:rFonts w:eastAsia="Calibri"/>
              </w:rPr>
              <w:t>id point</w:t>
            </w:r>
          </w:p>
        </w:tc>
        <w:tc>
          <w:tcPr>
            <w:tcW w:w="2160" w:type="dxa"/>
          </w:tcPr>
          <w:p w14:paraId="17758512" w14:textId="77777777" w:rsidR="000D2CFF" w:rsidRDefault="000D2CFF" w:rsidP="00E228B6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</w:p>
          <w:p w14:paraId="127EC1BC" w14:textId="77777777" w:rsidR="000D2CFF" w:rsidRDefault="000D2CFF" w:rsidP="000D2CFF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5(7.4%)</w:t>
            </w:r>
          </w:p>
          <w:p w14:paraId="23DAF3A2" w14:textId="77777777" w:rsidR="000D2CFF" w:rsidRDefault="000D2CFF" w:rsidP="000D2CFF">
            <w:pPr>
              <w:pStyle w:val="NoSpacing"/>
              <w:spacing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63(92.6%)</w:t>
            </w:r>
          </w:p>
        </w:tc>
        <w:tc>
          <w:tcPr>
            <w:tcW w:w="1980" w:type="dxa"/>
          </w:tcPr>
          <w:p w14:paraId="21C15962" w14:textId="77777777" w:rsidR="000D2CFF" w:rsidRDefault="000D2CFF" w:rsidP="00FF528C">
            <w:pPr>
              <w:pStyle w:val="NoSpacing"/>
              <w:spacing w:line="240" w:lineRule="auto"/>
              <w:rPr>
                <w:rFonts w:eastAsia="Calibri"/>
              </w:rPr>
            </w:pPr>
          </w:p>
          <w:p w14:paraId="118EBBAD" w14:textId="77777777" w:rsidR="000D2CFF" w:rsidRDefault="000D2CFF" w:rsidP="000D2CFF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0(0%)</w:t>
            </w:r>
          </w:p>
          <w:p w14:paraId="2BC2A2BB" w14:textId="77777777" w:rsidR="000D2CFF" w:rsidRDefault="000D2CFF" w:rsidP="000D2CFF">
            <w:pPr>
              <w:pStyle w:val="NoSpacing"/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136(100%)</w:t>
            </w:r>
          </w:p>
        </w:tc>
        <w:tc>
          <w:tcPr>
            <w:tcW w:w="630" w:type="dxa"/>
          </w:tcPr>
          <w:p w14:paraId="64E9B354" w14:textId="77777777" w:rsidR="000D2CFF" w:rsidRDefault="000D2CFF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</w:tc>
        <w:tc>
          <w:tcPr>
            <w:tcW w:w="810" w:type="dxa"/>
          </w:tcPr>
          <w:p w14:paraId="74917DB8" w14:textId="77777777" w:rsidR="000D2CFF" w:rsidRDefault="000D2CFF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</w:tc>
        <w:tc>
          <w:tcPr>
            <w:tcW w:w="1350" w:type="dxa"/>
          </w:tcPr>
          <w:p w14:paraId="0C9104BE" w14:textId="77777777" w:rsidR="000D2CFF" w:rsidRDefault="000D2CFF" w:rsidP="000063F3">
            <w:pPr>
              <w:pStyle w:val="NoSpacing"/>
              <w:spacing w:line="240" w:lineRule="auto"/>
              <w:rPr>
                <w:rFonts w:eastAsia="Calibri"/>
              </w:rPr>
            </w:pPr>
          </w:p>
        </w:tc>
      </w:tr>
      <w:bookmarkEnd w:id="5"/>
    </w:tbl>
    <w:p w14:paraId="7E9E297B" w14:textId="77777777" w:rsidR="00D06CC9" w:rsidRDefault="00D06CC9" w:rsidP="000063F3">
      <w:pPr>
        <w:spacing w:line="240" w:lineRule="auto"/>
        <w:rPr>
          <w:rFonts w:ascii="Calibri" w:eastAsia="Calibri" w:hAnsi="Calibri" w:cs="Times New Roman"/>
        </w:rPr>
      </w:pPr>
    </w:p>
    <w:p w14:paraId="14AA4940" w14:textId="77777777" w:rsidR="008E6A29" w:rsidRDefault="008E6A29" w:rsidP="0022730E">
      <w:pPr>
        <w:spacing w:line="256" w:lineRule="auto"/>
        <w:rPr>
          <w:rFonts w:ascii="Calibri" w:eastAsia="Calibri" w:hAnsi="Calibri" w:cs="Times New Roman"/>
        </w:rPr>
      </w:pPr>
    </w:p>
    <w:p w14:paraId="31152422" w14:textId="77777777" w:rsidR="009240F8" w:rsidRPr="008E6A29" w:rsidRDefault="009240F8" w:rsidP="009240F8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bookmarkStart w:id="6" w:name="_Hlk196723293"/>
      <w:bookmarkStart w:id="7" w:name="_Hlk194750592"/>
      <w:r w:rsidRPr="000369FE">
        <w:rPr>
          <w:rFonts w:ascii="Times New Roman" w:eastAsia="Calibri" w:hAnsi="Times New Roman" w:cs="Times New Roman"/>
          <w:sz w:val="24"/>
          <w:szCs w:val="24"/>
        </w:rPr>
        <w:t xml:space="preserve">Table </w:t>
      </w:r>
      <w:r w:rsidR="0014070A">
        <w:rPr>
          <w:rFonts w:ascii="Times New Roman" w:eastAsia="Calibri" w:hAnsi="Times New Roman" w:cs="Times New Roman"/>
          <w:sz w:val="24"/>
          <w:szCs w:val="24"/>
        </w:rPr>
        <w:t>6</w:t>
      </w:r>
      <w:r w:rsidRPr="000369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8" w:name="_Hlk196724633"/>
      <w:r w:rsidRPr="000369FE">
        <w:rPr>
          <w:rFonts w:ascii="Times New Roman" w:eastAsia="Calibri" w:hAnsi="Times New Roman" w:cs="Times New Roman"/>
          <w:sz w:val="24"/>
          <w:szCs w:val="24"/>
        </w:rPr>
        <w:t xml:space="preserve">Antiseizure drug adherance </w:t>
      </w:r>
      <w:r w:rsidR="00960EE7" w:rsidRPr="000369FE">
        <w:rPr>
          <w:rFonts w:ascii="Times New Roman" w:eastAsia="Calibri" w:hAnsi="Times New Roman" w:cs="Times New Roman"/>
          <w:sz w:val="24"/>
          <w:szCs w:val="24"/>
        </w:rPr>
        <w:t xml:space="preserve">(MARS) score </w:t>
      </w:r>
      <w:r w:rsidRPr="000369FE">
        <w:rPr>
          <w:rFonts w:ascii="Times New Roman" w:eastAsia="Calibri" w:hAnsi="Times New Roman" w:cs="Times New Roman"/>
          <w:sz w:val="24"/>
          <w:szCs w:val="24"/>
        </w:rPr>
        <w:t xml:space="preserve">characteristics of study participants  </w:t>
      </w:r>
      <w:bookmarkEnd w:id="7"/>
      <w:bookmarkEnd w:id="8"/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4675"/>
        <w:gridCol w:w="2250"/>
        <w:gridCol w:w="2250"/>
      </w:tblGrid>
      <w:tr w:rsidR="00022589" w:rsidRPr="009240F8" w14:paraId="40AEF11A" w14:textId="77777777" w:rsidTr="00022589">
        <w:tc>
          <w:tcPr>
            <w:tcW w:w="4675" w:type="dxa"/>
          </w:tcPr>
          <w:p w14:paraId="1317F9D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Variable</w:t>
            </w:r>
          </w:p>
        </w:tc>
        <w:tc>
          <w:tcPr>
            <w:tcW w:w="2250" w:type="dxa"/>
          </w:tcPr>
          <w:p w14:paraId="19D80CD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Cases (</w:t>
            </w:r>
            <w:r w:rsidRPr="009240F8">
              <w:rPr>
                <w:rFonts w:ascii="Calibri" w:eastAsia="Calibri" w:hAnsi="Calibri" w:cs="Times New Roman"/>
              </w:rPr>
              <w:t>Uncontrolled Seizure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2250" w:type="dxa"/>
          </w:tcPr>
          <w:p w14:paraId="1070566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Controls (</w:t>
            </w:r>
            <w:r w:rsidRPr="009240F8">
              <w:rPr>
                <w:rFonts w:ascii="Calibri" w:eastAsia="Calibri" w:hAnsi="Calibri" w:cs="Times New Roman"/>
              </w:rPr>
              <w:t>Controlled Seizure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</w:tr>
      <w:tr w:rsidR="00022589" w:rsidRPr="009240F8" w14:paraId="49841458" w14:textId="77777777" w:rsidTr="00022589">
        <w:tc>
          <w:tcPr>
            <w:tcW w:w="4675" w:type="dxa"/>
          </w:tcPr>
          <w:p w14:paraId="126443D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Have you </w:t>
            </w:r>
            <w:r w:rsidRPr="009240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ever </w:t>
            </w: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forgotten to take your medication?</w:t>
            </w:r>
          </w:p>
          <w:p w14:paraId="2B8A8CC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7D48998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65375A1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788E4A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79B9880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50</w:t>
            </w:r>
            <w:r>
              <w:rPr>
                <w:rFonts w:ascii="Calibri" w:eastAsia="Calibri" w:hAnsi="Calibri" w:cs="Times New Roman"/>
              </w:rPr>
              <w:t xml:space="preserve"> (73.53%)</w:t>
            </w:r>
          </w:p>
          <w:p w14:paraId="5DA463C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 xml:space="preserve">18 </w:t>
            </w:r>
            <w:r>
              <w:rPr>
                <w:rFonts w:ascii="Calibri" w:eastAsia="Calibri" w:hAnsi="Calibri" w:cs="Times New Roman"/>
              </w:rPr>
              <w:t>(26.47%)</w:t>
            </w:r>
          </w:p>
        </w:tc>
        <w:tc>
          <w:tcPr>
            <w:tcW w:w="2250" w:type="dxa"/>
          </w:tcPr>
          <w:p w14:paraId="0695F25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417F9E6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7ED576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66</w:t>
            </w:r>
            <w:r>
              <w:rPr>
                <w:rFonts w:ascii="Calibri" w:eastAsia="Calibri" w:hAnsi="Calibri" w:cs="Times New Roman"/>
              </w:rPr>
              <w:t>(48.5%)</w:t>
            </w:r>
          </w:p>
          <w:p w14:paraId="473EA67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70</w:t>
            </w:r>
            <w:r>
              <w:rPr>
                <w:rFonts w:ascii="Calibri" w:eastAsia="Calibri" w:hAnsi="Calibri" w:cs="Times New Roman"/>
              </w:rPr>
              <w:t>(51.5%)</w:t>
            </w:r>
          </w:p>
        </w:tc>
      </w:tr>
      <w:tr w:rsidR="00022589" w:rsidRPr="009240F8" w14:paraId="403E1B47" w14:textId="77777777" w:rsidTr="00022589">
        <w:tc>
          <w:tcPr>
            <w:tcW w:w="4675" w:type="dxa"/>
          </w:tcPr>
          <w:p w14:paraId="6B0D3EE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 xml:space="preserve">Have you forgotten to take your antiseizure medication </w:t>
            </w:r>
            <w:r w:rsidRPr="009240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in the last 12 months</w:t>
            </w: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  <w:p w14:paraId="7632C99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156D273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1787003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120FD0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997B95A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42</w:t>
            </w:r>
            <w:r>
              <w:rPr>
                <w:rFonts w:ascii="Calibri" w:eastAsia="Calibri" w:hAnsi="Calibri" w:cs="Times New Roman"/>
              </w:rPr>
              <w:t xml:space="preserve"> (61.76%)</w:t>
            </w:r>
          </w:p>
          <w:p w14:paraId="2CAE9A4C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26</w:t>
            </w:r>
            <w:r>
              <w:rPr>
                <w:rFonts w:ascii="Calibri" w:eastAsia="Calibri" w:hAnsi="Calibri" w:cs="Times New Roman"/>
              </w:rPr>
              <w:t>(38.24%)</w:t>
            </w:r>
          </w:p>
        </w:tc>
        <w:tc>
          <w:tcPr>
            <w:tcW w:w="2250" w:type="dxa"/>
          </w:tcPr>
          <w:p w14:paraId="41621EF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C4ABCE6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A3DB539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</w:t>
            </w:r>
            <w:r>
              <w:rPr>
                <w:rFonts w:ascii="Calibri" w:eastAsia="Calibri" w:hAnsi="Calibri" w:cs="Times New Roman"/>
              </w:rPr>
              <w:t>(9.55%)</w:t>
            </w:r>
          </w:p>
          <w:p w14:paraId="7C5E144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123</w:t>
            </w:r>
            <w:r>
              <w:rPr>
                <w:rFonts w:ascii="Calibri" w:eastAsia="Calibri" w:hAnsi="Calibri" w:cs="Times New Roman"/>
              </w:rPr>
              <w:t>(90.44%)</w:t>
            </w:r>
          </w:p>
        </w:tc>
      </w:tr>
      <w:tr w:rsidR="00022589" w:rsidRPr="009240F8" w14:paraId="3E783F45" w14:textId="77777777" w:rsidTr="00022589">
        <w:tc>
          <w:tcPr>
            <w:tcW w:w="4675" w:type="dxa"/>
          </w:tcPr>
          <w:p w14:paraId="29A940F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 xml:space="preserve">Have you forgotten to take your antiseizure medication </w:t>
            </w:r>
            <w:r w:rsidRPr="009240F8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in the last 4 weeks</w:t>
            </w: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?</w:t>
            </w:r>
          </w:p>
          <w:p w14:paraId="5D2D48B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 xml:space="preserve">Yes </w:t>
            </w:r>
          </w:p>
          <w:p w14:paraId="2D4ACB2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295F6B2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4C9DCF6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D2A199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20</w:t>
            </w:r>
            <w:r>
              <w:rPr>
                <w:rFonts w:ascii="Calibri" w:eastAsia="Calibri" w:hAnsi="Calibri" w:cs="Times New Roman"/>
              </w:rPr>
              <w:t>(29.41%)</w:t>
            </w:r>
          </w:p>
          <w:p w14:paraId="33240BF9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48</w:t>
            </w:r>
            <w:r>
              <w:rPr>
                <w:rFonts w:ascii="Calibri" w:eastAsia="Calibri" w:hAnsi="Calibri" w:cs="Times New Roman"/>
              </w:rPr>
              <w:t>(70.59%)</w:t>
            </w:r>
          </w:p>
        </w:tc>
        <w:tc>
          <w:tcPr>
            <w:tcW w:w="2250" w:type="dxa"/>
          </w:tcPr>
          <w:p w14:paraId="08EC14B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3E29DD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7CE559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3</w:t>
            </w:r>
            <w:r>
              <w:rPr>
                <w:rFonts w:ascii="Calibri" w:eastAsia="Calibri" w:hAnsi="Calibri" w:cs="Times New Roman"/>
              </w:rPr>
              <w:t>(2.20%)</w:t>
            </w:r>
          </w:p>
          <w:p w14:paraId="11B7425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133</w:t>
            </w:r>
            <w:r>
              <w:rPr>
                <w:rFonts w:ascii="Calibri" w:eastAsia="Calibri" w:hAnsi="Calibri" w:cs="Times New Roman"/>
              </w:rPr>
              <w:t>(97.80%)</w:t>
            </w:r>
          </w:p>
        </w:tc>
      </w:tr>
      <w:tr w:rsidR="00022589" w:rsidRPr="009240F8" w14:paraId="089E2B18" w14:textId="77777777" w:rsidTr="00022589">
        <w:tc>
          <w:tcPr>
            <w:tcW w:w="4675" w:type="dxa"/>
          </w:tcPr>
          <w:p w14:paraId="2620211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Are you careless at times about taking your medication?</w:t>
            </w:r>
          </w:p>
          <w:p w14:paraId="39A2663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263742CA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310A02D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81AF80C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DAAC25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</w:t>
            </w:r>
            <w:r>
              <w:rPr>
                <w:rFonts w:ascii="Calibri" w:eastAsia="Calibri" w:hAnsi="Calibri" w:cs="Times New Roman"/>
              </w:rPr>
              <w:t>(19.12%)</w:t>
            </w:r>
          </w:p>
          <w:p w14:paraId="4AED9516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55</w:t>
            </w:r>
            <w:r>
              <w:rPr>
                <w:rFonts w:ascii="Calibri" w:eastAsia="Calibri" w:hAnsi="Calibri" w:cs="Times New Roman"/>
              </w:rPr>
              <w:t>(80.88%)</w:t>
            </w:r>
          </w:p>
        </w:tc>
        <w:tc>
          <w:tcPr>
            <w:tcW w:w="2250" w:type="dxa"/>
          </w:tcPr>
          <w:p w14:paraId="177D49F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C8BE59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DF4CA8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 xml:space="preserve">2 </w:t>
            </w:r>
            <w:r>
              <w:rPr>
                <w:rFonts w:ascii="Calibri" w:eastAsia="Calibri" w:hAnsi="Calibri" w:cs="Times New Roman"/>
              </w:rPr>
              <w:t>(1.47%)</w:t>
            </w:r>
          </w:p>
          <w:p w14:paraId="130A2E4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134</w:t>
            </w:r>
            <w:r>
              <w:rPr>
                <w:rFonts w:ascii="Calibri" w:eastAsia="Calibri" w:hAnsi="Calibri" w:cs="Times New Roman"/>
              </w:rPr>
              <w:t xml:space="preserve"> (98.53%)</w:t>
            </w:r>
          </w:p>
        </w:tc>
      </w:tr>
      <w:tr w:rsidR="00022589" w:rsidRPr="009240F8" w14:paraId="4C8D0677" w14:textId="77777777" w:rsidTr="00022589">
        <w:tc>
          <w:tcPr>
            <w:tcW w:w="4675" w:type="dxa"/>
          </w:tcPr>
          <w:p w14:paraId="36E7EE4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When you feel better, do you sometimes stop taking your medication?</w:t>
            </w:r>
          </w:p>
          <w:p w14:paraId="7AAC898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 xml:space="preserve">Yes </w:t>
            </w:r>
          </w:p>
          <w:p w14:paraId="482516A6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51E2BC0A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254AE6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5B2F53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18</w:t>
            </w:r>
            <w:r>
              <w:rPr>
                <w:rFonts w:ascii="Calibri" w:eastAsia="Calibri" w:hAnsi="Calibri" w:cs="Times New Roman"/>
              </w:rPr>
              <w:t xml:space="preserve"> (26.47%)</w:t>
            </w:r>
          </w:p>
          <w:p w14:paraId="3D7706D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50</w:t>
            </w:r>
            <w:r>
              <w:rPr>
                <w:rFonts w:ascii="Calibri" w:eastAsia="Calibri" w:hAnsi="Calibri" w:cs="Times New Roman"/>
              </w:rPr>
              <w:t xml:space="preserve"> (73.53%)</w:t>
            </w:r>
          </w:p>
        </w:tc>
        <w:tc>
          <w:tcPr>
            <w:tcW w:w="2250" w:type="dxa"/>
          </w:tcPr>
          <w:p w14:paraId="1A4F5E1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71D94EA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8AC372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 xml:space="preserve"> (0.74%)</w:t>
            </w:r>
          </w:p>
          <w:p w14:paraId="41CC0FF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135</w:t>
            </w:r>
            <w:r>
              <w:rPr>
                <w:rFonts w:ascii="Calibri" w:eastAsia="Calibri" w:hAnsi="Calibri" w:cs="Times New Roman"/>
              </w:rPr>
              <w:t xml:space="preserve"> (99.26%)</w:t>
            </w:r>
          </w:p>
        </w:tc>
      </w:tr>
      <w:tr w:rsidR="00022589" w:rsidRPr="009240F8" w14:paraId="57F40EC9" w14:textId="77777777" w:rsidTr="00022589">
        <w:trPr>
          <w:trHeight w:val="1160"/>
        </w:trPr>
        <w:tc>
          <w:tcPr>
            <w:tcW w:w="4675" w:type="dxa"/>
          </w:tcPr>
          <w:p w14:paraId="593DE29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Sometimes if you feel worse when you take the medication, do you stop taking it?</w:t>
            </w:r>
          </w:p>
          <w:p w14:paraId="362B83A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3E6605E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6AFDCBF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58649B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BC62DD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14</w:t>
            </w:r>
            <w:r>
              <w:rPr>
                <w:rFonts w:ascii="Calibri" w:eastAsia="Calibri" w:hAnsi="Calibri" w:cs="Times New Roman"/>
              </w:rPr>
              <w:t>(20.59%)</w:t>
            </w:r>
          </w:p>
          <w:p w14:paraId="6CD8AA4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54</w:t>
            </w:r>
            <w:r>
              <w:rPr>
                <w:rFonts w:ascii="Calibri" w:eastAsia="Calibri" w:hAnsi="Calibri" w:cs="Times New Roman"/>
              </w:rPr>
              <w:t>(79.41%)</w:t>
            </w:r>
          </w:p>
        </w:tc>
        <w:tc>
          <w:tcPr>
            <w:tcW w:w="2250" w:type="dxa"/>
          </w:tcPr>
          <w:p w14:paraId="4F0A441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7E2BA0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008C8E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(1.47%)</w:t>
            </w:r>
          </w:p>
          <w:p w14:paraId="5C0F747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134</w:t>
            </w:r>
            <w:r>
              <w:rPr>
                <w:rFonts w:ascii="Calibri" w:eastAsia="Calibri" w:hAnsi="Calibri" w:cs="Times New Roman"/>
              </w:rPr>
              <w:t>(98.53%)</w:t>
            </w:r>
          </w:p>
        </w:tc>
      </w:tr>
      <w:tr w:rsidR="00022589" w:rsidRPr="009240F8" w14:paraId="1C8B0D1E" w14:textId="77777777" w:rsidTr="00022589">
        <w:tc>
          <w:tcPr>
            <w:tcW w:w="4675" w:type="dxa"/>
          </w:tcPr>
          <w:p w14:paraId="48E8242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I take my medication only when I am sick</w:t>
            </w:r>
          </w:p>
          <w:p w14:paraId="0CBF3AD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1F421C8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464E5F7C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47B1E11A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 xml:space="preserve"> (1.47%)</w:t>
            </w:r>
          </w:p>
          <w:p w14:paraId="0E15801C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67</w:t>
            </w:r>
            <w:r>
              <w:rPr>
                <w:rFonts w:ascii="Calibri" w:eastAsia="Calibri" w:hAnsi="Calibri" w:cs="Times New Roman"/>
              </w:rPr>
              <w:t xml:space="preserve"> (98.53%)</w:t>
            </w:r>
          </w:p>
        </w:tc>
        <w:tc>
          <w:tcPr>
            <w:tcW w:w="2250" w:type="dxa"/>
          </w:tcPr>
          <w:p w14:paraId="69E0679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0F31F9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 xml:space="preserve"> (0.74%)</w:t>
            </w:r>
          </w:p>
          <w:p w14:paraId="6A10AB5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135</w:t>
            </w:r>
            <w:r>
              <w:rPr>
                <w:rFonts w:ascii="Calibri" w:eastAsia="Calibri" w:hAnsi="Calibri" w:cs="Times New Roman"/>
              </w:rPr>
              <w:t xml:space="preserve"> (99.26)</w:t>
            </w:r>
          </w:p>
        </w:tc>
      </w:tr>
      <w:tr w:rsidR="00022589" w:rsidRPr="009240F8" w14:paraId="001B97CB" w14:textId="77777777" w:rsidTr="00022589">
        <w:tc>
          <w:tcPr>
            <w:tcW w:w="4675" w:type="dxa"/>
          </w:tcPr>
          <w:p w14:paraId="1D82F4D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 xml:space="preserve">It is unnatural for my mind and body to be </w:t>
            </w: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controlled by medication</w:t>
            </w:r>
          </w:p>
          <w:p w14:paraId="43F6C34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6CAD597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514E4E06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441418B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2050AD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21</w:t>
            </w:r>
            <w:r>
              <w:rPr>
                <w:rFonts w:ascii="Calibri" w:eastAsia="Calibri" w:hAnsi="Calibri" w:cs="Times New Roman"/>
              </w:rPr>
              <w:t>(30.9%)</w:t>
            </w:r>
          </w:p>
          <w:p w14:paraId="267D6BD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47</w:t>
            </w:r>
            <w:r>
              <w:rPr>
                <w:rFonts w:ascii="Calibri" w:eastAsia="Calibri" w:hAnsi="Calibri" w:cs="Times New Roman"/>
              </w:rPr>
              <w:t>(69.1%)</w:t>
            </w:r>
          </w:p>
        </w:tc>
        <w:tc>
          <w:tcPr>
            <w:tcW w:w="2250" w:type="dxa"/>
          </w:tcPr>
          <w:p w14:paraId="349FD90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7354951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0EE76C4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24</w:t>
            </w:r>
            <w:r>
              <w:rPr>
                <w:rFonts w:ascii="Calibri" w:eastAsia="Calibri" w:hAnsi="Calibri" w:cs="Times New Roman"/>
              </w:rPr>
              <w:t>(17.7%)</w:t>
            </w:r>
          </w:p>
          <w:p w14:paraId="5F31447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112</w:t>
            </w:r>
            <w:r>
              <w:rPr>
                <w:rFonts w:ascii="Calibri" w:eastAsia="Calibri" w:hAnsi="Calibri" w:cs="Times New Roman"/>
              </w:rPr>
              <w:t>(82.3%)</w:t>
            </w:r>
          </w:p>
        </w:tc>
      </w:tr>
      <w:tr w:rsidR="00022589" w:rsidRPr="009240F8" w14:paraId="42C7A197" w14:textId="77777777" w:rsidTr="00022589">
        <w:trPr>
          <w:trHeight w:val="1160"/>
        </w:trPr>
        <w:tc>
          <w:tcPr>
            <w:tcW w:w="4675" w:type="dxa"/>
          </w:tcPr>
          <w:p w14:paraId="3D9AFA1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My thoughts are clearer on medication</w:t>
            </w:r>
          </w:p>
          <w:p w14:paraId="7D786EA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1039533C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023AED8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9B82260" w14:textId="77777777" w:rsidR="00022589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30(44.1%)</w:t>
            </w:r>
          </w:p>
          <w:p w14:paraId="180B82CA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38(55.9%)</w:t>
            </w:r>
          </w:p>
          <w:p w14:paraId="0CA5358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50" w:type="dxa"/>
          </w:tcPr>
          <w:p w14:paraId="39046EF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7A20CBAB" w14:textId="77777777" w:rsidR="00022589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62(45.6%)</w:t>
            </w:r>
          </w:p>
          <w:p w14:paraId="5732613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74(54.4%)</w:t>
            </w:r>
          </w:p>
        </w:tc>
      </w:tr>
      <w:tr w:rsidR="00022589" w:rsidRPr="009240F8" w14:paraId="1FD27EBB" w14:textId="77777777" w:rsidTr="00022589">
        <w:tc>
          <w:tcPr>
            <w:tcW w:w="4675" w:type="dxa"/>
          </w:tcPr>
          <w:p w14:paraId="7F8F034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By staying on medication, I can prevent getting sick.</w:t>
            </w:r>
          </w:p>
          <w:p w14:paraId="2C7EC54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Yes</w:t>
            </w:r>
          </w:p>
          <w:p w14:paraId="16638EC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No</w:t>
            </w:r>
          </w:p>
        </w:tc>
        <w:tc>
          <w:tcPr>
            <w:tcW w:w="2250" w:type="dxa"/>
          </w:tcPr>
          <w:p w14:paraId="0468916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A9DF51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8D0CF7E" w14:textId="77777777" w:rsidR="00022589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65(95.6%)</w:t>
            </w:r>
          </w:p>
          <w:p w14:paraId="5DB507F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3(4.4%)</w:t>
            </w:r>
          </w:p>
        </w:tc>
        <w:tc>
          <w:tcPr>
            <w:tcW w:w="2250" w:type="dxa"/>
          </w:tcPr>
          <w:p w14:paraId="04FE630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E289E3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7497133" w14:textId="77777777" w:rsidR="00022589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129(94.9%)</w:t>
            </w:r>
          </w:p>
          <w:p w14:paraId="0788A299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7(5.1%)</w:t>
            </w:r>
          </w:p>
        </w:tc>
      </w:tr>
      <w:tr w:rsidR="00022589" w:rsidRPr="009240F8" w14:paraId="6C362E26" w14:textId="77777777" w:rsidTr="00022589">
        <w:tc>
          <w:tcPr>
            <w:tcW w:w="4675" w:type="dxa"/>
          </w:tcPr>
          <w:p w14:paraId="695499C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I feel weird, like a ‘zombie’ on medication</w:t>
            </w:r>
          </w:p>
          <w:p w14:paraId="6D9C834B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  <w:p w14:paraId="2865B4D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2250" w:type="dxa"/>
          </w:tcPr>
          <w:p w14:paraId="60D70819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45E942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B676E2C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13</w:t>
            </w:r>
            <w:r>
              <w:rPr>
                <w:rFonts w:ascii="Calibri" w:eastAsia="Calibri" w:hAnsi="Calibri" w:cs="Times New Roman"/>
              </w:rPr>
              <w:t>(19.1%)</w:t>
            </w:r>
          </w:p>
          <w:p w14:paraId="39FA501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55</w:t>
            </w:r>
            <w:r>
              <w:rPr>
                <w:rFonts w:ascii="Calibri" w:eastAsia="Calibri" w:hAnsi="Calibri" w:cs="Times New Roman"/>
              </w:rPr>
              <w:t>(80.9%)</w:t>
            </w:r>
          </w:p>
        </w:tc>
        <w:tc>
          <w:tcPr>
            <w:tcW w:w="2250" w:type="dxa"/>
          </w:tcPr>
          <w:p w14:paraId="52DEA452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4252B934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7A97CA71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10</w:t>
            </w:r>
            <w:r>
              <w:rPr>
                <w:rFonts w:ascii="Calibri" w:eastAsia="Calibri" w:hAnsi="Calibri" w:cs="Times New Roman"/>
              </w:rPr>
              <w:t>(7.4%)</w:t>
            </w:r>
          </w:p>
          <w:p w14:paraId="2C3E46F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126</w:t>
            </w:r>
            <w:r>
              <w:rPr>
                <w:rFonts w:ascii="Calibri" w:eastAsia="Calibri" w:hAnsi="Calibri" w:cs="Times New Roman"/>
              </w:rPr>
              <w:t>(92.6%)</w:t>
            </w:r>
          </w:p>
        </w:tc>
      </w:tr>
      <w:tr w:rsidR="00022589" w:rsidRPr="009240F8" w14:paraId="4712AF9F" w14:textId="77777777" w:rsidTr="00022589">
        <w:tc>
          <w:tcPr>
            <w:tcW w:w="4675" w:type="dxa"/>
          </w:tcPr>
          <w:p w14:paraId="75956AA0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Medication makes me feel tired and sluggish</w:t>
            </w:r>
          </w:p>
          <w:p w14:paraId="0028820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Yes</w:t>
            </w:r>
          </w:p>
          <w:p w14:paraId="2D10EA6F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240F8">
              <w:rPr>
                <w:rFonts w:ascii="Calibri" w:eastAsia="Calibri" w:hAnsi="Calibri" w:cs="Times New Roman"/>
                <w:sz w:val="24"/>
                <w:szCs w:val="24"/>
              </w:rPr>
              <w:t>No</w:t>
            </w:r>
          </w:p>
        </w:tc>
        <w:tc>
          <w:tcPr>
            <w:tcW w:w="2250" w:type="dxa"/>
          </w:tcPr>
          <w:p w14:paraId="7CFE7E63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4A4390ED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D1BC2C5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43</w:t>
            </w:r>
            <w:r>
              <w:rPr>
                <w:rFonts w:ascii="Calibri" w:eastAsia="Calibri" w:hAnsi="Calibri" w:cs="Times New Roman"/>
              </w:rPr>
              <w:t>(63.2%)</w:t>
            </w:r>
          </w:p>
          <w:p w14:paraId="4D0BBDE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25</w:t>
            </w:r>
            <w:r>
              <w:rPr>
                <w:rFonts w:ascii="Calibri" w:eastAsia="Calibri" w:hAnsi="Calibri" w:cs="Times New Roman"/>
              </w:rPr>
              <w:t>(36.7%)</w:t>
            </w:r>
          </w:p>
        </w:tc>
        <w:tc>
          <w:tcPr>
            <w:tcW w:w="2250" w:type="dxa"/>
          </w:tcPr>
          <w:p w14:paraId="56814BEA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94A39A8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6F92C037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43</w:t>
            </w:r>
            <w:r>
              <w:rPr>
                <w:rFonts w:ascii="Calibri" w:eastAsia="Calibri" w:hAnsi="Calibri" w:cs="Times New Roman"/>
              </w:rPr>
              <w:t>(31.6%)</w:t>
            </w:r>
          </w:p>
          <w:p w14:paraId="6BE4E42E" w14:textId="77777777" w:rsidR="00022589" w:rsidRPr="009240F8" w:rsidRDefault="00022589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240F8">
              <w:rPr>
                <w:rFonts w:ascii="Calibri" w:eastAsia="Calibri" w:hAnsi="Calibri" w:cs="Times New Roman"/>
              </w:rPr>
              <w:t>93</w:t>
            </w:r>
            <w:r>
              <w:rPr>
                <w:rFonts w:ascii="Calibri" w:eastAsia="Calibri" w:hAnsi="Calibri" w:cs="Times New Roman"/>
              </w:rPr>
              <w:t>(68.4%)</w:t>
            </w:r>
          </w:p>
        </w:tc>
      </w:tr>
    </w:tbl>
    <w:p w14:paraId="32E84ACB" w14:textId="77777777" w:rsidR="0022730E" w:rsidRPr="0022730E" w:rsidRDefault="0022730E" w:rsidP="000063F3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552"/>
        <w:gridCol w:w="1559"/>
        <w:gridCol w:w="1554"/>
        <w:gridCol w:w="1552"/>
        <w:gridCol w:w="1553"/>
      </w:tblGrid>
      <w:tr w:rsidR="0022730E" w:rsidRPr="0022730E" w14:paraId="788A2757" w14:textId="77777777" w:rsidTr="00F24131">
        <w:tc>
          <w:tcPr>
            <w:tcW w:w="1596" w:type="dxa"/>
          </w:tcPr>
          <w:p w14:paraId="148A1408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Variable</w:t>
            </w:r>
          </w:p>
        </w:tc>
        <w:tc>
          <w:tcPr>
            <w:tcW w:w="1596" w:type="dxa"/>
          </w:tcPr>
          <w:p w14:paraId="102F38EC" w14:textId="77777777" w:rsidR="0022730E" w:rsidRPr="0022730E" w:rsidRDefault="00536E6D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O</w:t>
            </w:r>
            <w:r w:rsidR="0022730E" w:rsidRPr="0022730E">
              <w:rPr>
                <w:rFonts w:ascii="Calibri" w:eastAsia="Calibri" w:hAnsi="Calibri" w:cs="Times New Roman"/>
              </w:rPr>
              <w:t>bs</w:t>
            </w:r>
          </w:p>
        </w:tc>
        <w:tc>
          <w:tcPr>
            <w:tcW w:w="1596" w:type="dxa"/>
          </w:tcPr>
          <w:p w14:paraId="7EA76A2E" w14:textId="77777777" w:rsidR="0022730E" w:rsidRPr="0022730E" w:rsidRDefault="0022730E" w:rsidP="000063F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Mean</w:t>
            </w:r>
          </w:p>
        </w:tc>
        <w:tc>
          <w:tcPr>
            <w:tcW w:w="1596" w:type="dxa"/>
          </w:tcPr>
          <w:p w14:paraId="77A16C9B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Std. Dev.</w:t>
            </w:r>
          </w:p>
        </w:tc>
        <w:tc>
          <w:tcPr>
            <w:tcW w:w="1596" w:type="dxa"/>
          </w:tcPr>
          <w:p w14:paraId="06D066EE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Min</w:t>
            </w:r>
          </w:p>
        </w:tc>
        <w:tc>
          <w:tcPr>
            <w:tcW w:w="1596" w:type="dxa"/>
          </w:tcPr>
          <w:p w14:paraId="04096C3E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Max</w:t>
            </w:r>
          </w:p>
        </w:tc>
      </w:tr>
      <w:tr w:rsidR="0022730E" w:rsidRPr="0022730E" w14:paraId="2B540089" w14:textId="77777777" w:rsidTr="00F24131">
        <w:tc>
          <w:tcPr>
            <w:tcW w:w="1596" w:type="dxa"/>
          </w:tcPr>
          <w:p w14:paraId="671423DF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 xml:space="preserve">Medication </w:t>
            </w:r>
            <w:r w:rsidR="005D0098">
              <w:rPr>
                <w:rFonts w:ascii="Calibri" w:eastAsia="Calibri" w:hAnsi="Calibri" w:cs="Times New Roman"/>
              </w:rPr>
              <w:t>adherence</w:t>
            </w:r>
          </w:p>
        </w:tc>
        <w:tc>
          <w:tcPr>
            <w:tcW w:w="1596" w:type="dxa"/>
          </w:tcPr>
          <w:p w14:paraId="0AB1182D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204</w:t>
            </w:r>
          </w:p>
        </w:tc>
        <w:tc>
          <w:tcPr>
            <w:tcW w:w="1596" w:type="dxa"/>
          </w:tcPr>
          <w:p w14:paraId="46F93AFB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7.82</w:t>
            </w:r>
          </w:p>
        </w:tc>
        <w:tc>
          <w:tcPr>
            <w:tcW w:w="1596" w:type="dxa"/>
          </w:tcPr>
          <w:p w14:paraId="625897B5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1.71</w:t>
            </w:r>
          </w:p>
        </w:tc>
        <w:tc>
          <w:tcPr>
            <w:tcW w:w="1596" w:type="dxa"/>
          </w:tcPr>
          <w:p w14:paraId="7BC0E380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96" w:type="dxa"/>
          </w:tcPr>
          <w:p w14:paraId="31E4A328" w14:textId="77777777" w:rsidR="0022730E" w:rsidRPr="0022730E" w:rsidRDefault="0022730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10</w:t>
            </w:r>
          </w:p>
        </w:tc>
      </w:tr>
    </w:tbl>
    <w:p w14:paraId="50A55ACA" w14:textId="77777777" w:rsidR="00496CB3" w:rsidRPr="0022730E" w:rsidRDefault="00496CB3" w:rsidP="000063F3">
      <w:pPr>
        <w:spacing w:line="240" w:lineRule="auto"/>
        <w:rPr>
          <w:rFonts w:ascii="Calibri" w:eastAsia="Calibri" w:hAnsi="Calibri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9355" w:type="dxa"/>
        <w:tblLook w:val="04A0" w:firstRow="1" w:lastRow="0" w:firstColumn="1" w:lastColumn="0" w:noHBand="0" w:noVBand="1"/>
      </w:tblPr>
      <w:tblGrid>
        <w:gridCol w:w="1885"/>
        <w:gridCol w:w="2250"/>
        <w:gridCol w:w="2250"/>
        <w:gridCol w:w="900"/>
        <w:gridCol w:w="720"/>
        <w:gridCol w:w="1350"/>
      </w:tblGrid>
      <w:tr w:rsidR="00B441AB" w:rsidRPr="0022730E" w14:paraId="2C9BDA24" w14:textId="77777777" w:rsidTr="000369FE">
        <w:trPr>
          <w:trHeight w:val="440"/>
        </w:trPr>
        <w:tc>
          <w:tcPr>
            <w:tcW w:w="1885" w:type="dxa"/>
          </w:tcPr>
          <w:p w14:paraId="7298DB1C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Variable</w:t>
            </w:r>
          </w:p>
        </w:tc>
        <w:tc>
          <w:tcPr>
            <w:tcW w:w="2250" w:type="dxa"/>
          </w:tcPr>
          <w:p w14:paraId="6D1AB84E" w14:textId="77777777" w:rsidR="00B441AB" w:rsidRPr="0022730E" w:rsidRDefault="000369FE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Cases (</w:t>
            </w:r>
            <w:r w:rsidR="00B441AB" w:rsidRPr="0022730E">
              <w:rPr>
                <w:rFonts w:ascii="Times New Roman" w:eastAsia="Times New Roman" w:hAnsi="Times New Roman" w:cs="Times New Roman"/>
              </w:rPr>
              <w:t>Uncontrolled seizure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50" w:type="dxa"/>
          </w:tcPr>
          <w:p w14:paraId="351D8159" w14:textId="77777777" w:rsidR="00B441AB" w:rsidRPr="0022730E" w:rsidRDefault="000369FE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Controls (</w:t>
            </w:r>
            <w:r w:rsidR="00B441AB" w:rsidRPr="0022730E">
              <w:rPr>
                <w:rFonts w:ascii="Calibri" w:eastAsia="Calibri" w:hAnsi="Calibri" w:cs="Times New Roman"/>
              </w:rPr>
              <w:t>Controlled Seizure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900" w:type="dxa"/>
          </w:tcPr>
          <w:p w14:paraId="47F7F44B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0R</w:t>
            </w:r>
          </w:p>
        </w:tc>
        <w:tc>
          <w:tcPr>
            <w:tcW w:w="720" w:type="dxa"/>
          </w:tcPr>
          <w:p w14:paraId="0E63CD99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P-value</w:t>
            </w:r>
          </w:p>
        </w:tc>
        <w:tc>
          <w:tcPr>
            <w:tcW w:w="1350" w:type="dxa"/>
          </w:tcPr>
          <w:p w14:paraId="25D30CB9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95% CI</w:t>
            </w:r>
          </w:p>
        </w:tc>
      </w:tr>
      <w:tr w:rsidR="00B441AB" w:rsidRPr="0022730E" w14:paraId="5B303A1B" w14:textId="77777777" w:rsidTr="000369FE">
        <w:trPr>
          <w:trHeight w:val="440"/>
        </w:trPr>
        <w:tc>
          <w:tcPr>
            <w:tcW w:w="1885" w:type="dxa"/>
          </w:tcPr>
          <w:p w14:paraId="720C751C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NonAdherant</w:t>
            </w:r>
          </w:p>
          <w:p w14:paraId="62F5B1CD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Adherant</w:t>
            </w:r>
          </w:p>
        </w:tc>
        <w:tc>
          <w:tcPr>
            <w:tcW w:w="2250" w:type="dxa"/>
          </w:tcPr>
          <w:p w14:paraId="06B2DE6B" w14:textId="77777777" w:rsidR="00B441AB" w:rsidRDefault="00B441AB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730E">
              <w:rPr>
                <w:rFonts w:ascii="Times New Roman" w:eastAsia="Times New Roman" w:hAnsi="Times New Roman" w:cs="Times New Roman"/>
              </w:rPr>
              <w:t>22</w:t>
            </w:r>
            <w:r w:rsidR="00391F96">
              <w:rPr>
                <w:rFonts w:ascii="Times New Roman" w:eastAsia="Times New Roman" w:hAnsi="Times New Roman" w:cs="Times New Roman"/>
              </w:rPr>
              <w:t>(32.4</w:t>
            </w:r>
            <w:r w:rsidR="00AD5018">
              <w:rPr>
                <w:rFonts w:ascii="Times New Roman" w:eastAsia="Times New Roman" w:hAnsi="Times New Roman" w:cs="Times New Roman"/>
              </w:rPr>
              <w:t>%</w:t>
            </w:r>
            <w:r w:rsidR="00391F96">
              <w:rPr>
                <w:rFonts w:ascii="Times New Roman" w:eastAsia="Times New Roman" w:hAnsi="Times New Roman" w:cs="Times New Roman"/>
              </w:rPr>
              <w:t>)</w:t>
            </w:r>
          </w:p>
          <w:p w14:paraId="170B534A" w14:textId="77777777" w:rsidR="00B441AB" w:rsidRPr="0022730E" w:rsidRDefault="00B441AB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2886FC00" w14:textId="77777777" w:rsidR="00B441AB" w:rsidRPr="0022730E" w:rsidRDefault="00B441AB" w:rsidP="000063F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2730E">
              <w:rPr>
                <w:rFonts w:ascii="Times New Roman" w:eastAsia="Times New Roman" w:hAnsi="Times New Roman" w:cs="Times New Roman"/>
              </w:rPr>
              <w:t>46</w:t>
            </w:r>
            <w:r w:rsidR="00391F96">
              <w:rPr>
                <w:rFonts w:ascii="Times New Roman" w:eastAsia="Times New Roman" w:hAnsi="Times New Roman" w:cs="Times New Roman"/>
              </w:rPr>
              <w:t>(67.6%)</w:t>
            </w:r>
          </w:p>
        </w:tc>
        <w:tc>
          <w:tcPr>
            <w:tcW w:w="2250" w:type="dxa"/>
          </w:tcPr>
          <w:p w14:paraId="5D7E55BA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7</w:t>
            </w:r>
            <w:r w:rsidR="0063063F">
              <w:rPr>
                <w:rFonts w:ascii="Calibri" w:eastAsia="Calibri" w:hAnsi="Calibri" w:cs="Times New Roman"/>
              </w:rPr>
              <w:t>(5.2%)</w:t>
            </w:r>
          </w:p>
          <w:p w14:paraId="52ABB695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129</w:t>
            </w:r>
            <w:r w:rsidR="00391F96">
              <w:rPr>
                <w:rFonts w:ascii="Calibri" w:eastAsia="Calibri" w:hAnsi="Calibri" w:cs="Times New Roman"/>
              </w:rPr>
              <w:t>(94.8%)</w:t>
            </w:r>
          </w:p>
        </w:tc>
        <w:tc>
          <w:tcPr>
            <w:tcW w:w="900" w:type="dxa"/>
          </w:tcPr>
          <w:p w14:paraId="20884F31" w14:textId="77777777" w:rsidR="00751AEB" w:rsidRDefault="00751AE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2852D535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8.81</w:t>
            </w:r>
          </w:p>
        </w:tc>
        <w:tc>
          <w:tcPr>
            <w:tcW w:w="720" w:type="dxa"/>
          </w:tcPr>
          <w:p w14:paraId="0CCA13E5" w14:textId="77777777" w:rsidR="00751AEB" w:rsidRDefault="00751AE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3F69F02A" w14:textId="77777777" w:rsidR="00B441AB" w:rsidRPr="0022730E" w:rsidRDefault="00B441A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2730E">
              <w:rPr>
                <w:rFonts w:ascii="Calibri" w:eastAsia="Calibri" w:hAnsi="Calibri" w:cs="Times New Roman"/>
              </w:rPr>
              <w:t>0.000</w:t>
            </w:r>
          </w:p>
        </w:tc>
        <w:tc>
          <w:tcPr>
            <w:tcW w:w="1350" w:type="dxa"/>
          </w:tcPr>
          <w:p w14:paraId="5E2F4908" w14:textId="77777777" w:rsidR="00751AEB" w:rsidRDefault="00751AEB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5711A693" w14:textId="77777777" w:rsidR="00B441AB" w:rsidRPr="0022730E" w:rsidRDefault="008176BC" w:rsidP="000063F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3.53-21.99</w:t>
            </w:r>
          </w:p>
        </w:tc>
      </w:tr>
      <w:bookmarkEnd w:id="6"/>
    </w:tbl>
    <w:p w14:paraId="6431FC71" w14:textId="77777777" w:rsidR="00496CB3" w:rsidRPr="00496CB3" w:rsidRDefault="00496CB3" w:rsidP="00496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E64B3" w14:textId="77777777" w:rsidR="00496CB3" w:rsidRPr="006D1335" w:rsidRDefault="00496CB3" w:rsidP="001A79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BFEC9" w14:textId="77777777" w:rsidR="007D2791" w:rsidRPr="00E36DF9" w:rsidRDefault="007D2791" w:rsidP="00E36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2575" w14:textId="77777777" w:rsidR="00E36DF9" w:rsidRDefault="0014070A" w:rsidP="001A7987">
      <w:pPr>
        <w:rPr>
          <w:rFonts w:ascii="Times New Roman" w:hAnsi="Times New Roman" w:cs="Times New Roman"/>
          <w:sz w:val="24"/>
          <w:szCs w:val="24"/>
        </w:rPr>
      </w:pPr>
      <w:bookmarkStart w:id="9" w:name="_Hlk196926160"/>
      <w:r>
        <w:rPr>
          <w:rFonts w:ascii="Times New Roman" w:hAnsi="Times New Roman" w:cs="Times New Roman"/>
          <w:sz w:val="24"/>
          <w:szCs w:val="24"/>
        </w:rPr>
        <w:t>Table 7</w:t>
      </w:r>
      <w:r w:rsidR="00835610"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96925142"/>
      <w:r w:rsidR="00835610">
        <w:rPr>
          <w:rFonts w:ascii="Times New Roman" w:hAnsi="Times New Roman" w:cs="Times New Roman"/>
          <w:sz w:val="24"/>
          <w:szCs w:val="24"/>
        </w:rPr>
        <w:t>Medication regimen  in the last 12 months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5610" w14:paraId="2ABF1D65" w14:textId="77777777" w:rsidTr="00835610">
        <w:tc>
          <w:tcPr>
            <w:tcW w:w="2337" w:type="dxa"/>
          </w:tcPr>
          <w:bookmarkEnd w:id="9"/>
          <w:p w14:paraId="35EBDB70" w14:textId="77777777" w:rsidR="00835610" w:rsidRDefault="00835610" w:rsidP="000063F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Medication regimen  </w:t>
            </w:r>
          </w:p>
        </w:tc>
        <w:tc>
          <w:tcPr>
            <w:tcW w:w="2337" w:type="dxa"/>
          </w:tcPr>
          <w:p w14:paraId="344E1AAD" w14:textId="77777777" w:rsidR="00835610" w:rsidRDefault="00835610" w:rsidP="000063F3">
            <w:pPr>
              <w:spacing w:line="240" w:lineRule="auto"/>
            </w:pPr>
            <w:r>
              <w:t>Cases(uncontrolled seizure )</w:t>
            </w:r>
          </w:p>
        </w:tc>
        <w:tc>
          <w:tcPr>
            <w:tcW w:w="2338" w:type="dxa"/>
          </w:tcPr>
          <w:p w14:paraId="33622129" w14:textId="77777777" w:rsidR="00835610" w:rsidRDefault="00835610" w:rsidP="000063F3">
            <w:pPr>
              <w:spacing w:line="240" w:lineRule="auto"/>
            </w:pPr>
            <w:r>
              <w:t>Controls (controlled seizure )</w:t>
            </w:r>
          </w:p>
        </w:tc>
        <w:tc>
          <w:tcPr>
            <w:tcW w:w="2338" w:type="dxa"/>
          </w:tcPr>
          <w:p w14:paraId="569EF237" w14:textId="77777777" w:rsidR="00835610" w:rsidRDefault="00835610" w:rsidP="000063F3">
            <w:pPr>
              <w:spacing w:line="240" w:lineRule="auto"/>
            </w:pPr>
            <w:r>
              <w:t>Total</w:t>
            </w:r>
          </w:p>
        </w:tc>
      </w:tr>
      <w:tr w:rsidR="00835610" w14:paraId="58FAD633" w14:textId="77777777" w:rsidTr="00835610">
        <w:tc>
          <w:tcPr>
            <w:tcW w:w="2337" w:type="dxa"/>
          </w:tcPr>
          <w:p w14:paraId="00D77760" w14:textId="77777777" w:rsidR="00835610" w:rsidRDefault="00835610" w:rsidP="000063F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PHB</w:t>
            </w:r>
          </w:p>
        </w:tc>
        <w:tc>
          <w:tcPr>
            <w:tcW w:w="2337" w:type="dxa"/>
          </w:tcPr>
          <w:p w14:paraId="650B3C85" w14:textId="77777777" w:rsidR="00835610" w:rsidRDefault="00835610" w:rsidP="000063F3">
            <w:pPr>
              <w:spacing w:line="240" w:lineRule="auto"/>
            </w:pPr>
            <w:r>
              <w:t>7</w:t>
            </w:r>
          </w:p>
        </w:tc>
        <w:tc>
          <w:tcPr>
            <w:tcW w:w="2338" w:type="dxa"/>
          </w:tcPr>
          <w:p w14:paraId="7B1D9F51" w14:textId="77777777" w:rsidR="00835610" w:rsidRDefault="00835610" w:rsidP="000063F3">
            <w:pPr>
              <w:spacing w:line="240" w:lineRule="auto"/>
            </w:pPr>
            <w:r>
              <w:t>44</w:t>
            </w:r>
          </w:p>
        </w:tc>
        <w:tc>
          <w:tcPr>
            <w:tcW w:w="2338" w:type="dxa"/>
          </w:tcPr>
          <w:p w14:paraId="3A75EC66" w14:textId="77777777" w:rsidR="00835610" w:rsidRDefault="00835610" w:rsidP="000063F3">
            <w:pPr>
              <w:spacing w:line="240" w:lineRule="auto"/>
            </w:pPr>
            <w:r>
              <w:t>51</w:t>
            </w:r>
          </w:p>
        </w:tc>
      </w:tr>
      <w:tr w:rsidR="00835610" w14:paraId="4F9C29DC" w14:textId="77777777" w:rsidTr="00835610">
        <w:tc>
          <w:tcPr>
            <w:tcW w:w="2337" w:type="dxa"/>
          </w:tcPr>
          <w:p w14:paraId="29F857DE" w14:textId="77777777" w:rsidR="00835610" w:rsidRPr="00835610" w:rsidRDefault="00835610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PHT</w:t>
            </w:r>
          </w:p>
        </w:tc>
        <w:tc>
          <w:tcPr>
            <w:tcW w:w="2337" w:type="dxa"/>
          </w:tcPr>
          <w:p w14:paraId="374FA45C" w14:textId="77777777" w:rsidR="00835610" w:rsidRDefault="00835610" w:rsidP="000063F3">
            <w:pPr>
              <w:spacing w:line="240" w:lineRule="auto"/>
            </w:pPr>
            <w:r>
              <w:t>1</w:t>
            </w:r>
          </w:p>
        </w:tc>
        <w:tc>
          <w:tcPr>
            <w:tcW w:w="2338" w:type="dxa"/>
          </w:tcPr>
          <w:p w14:paraId="0561268E" w14:textId="77777777" w:rsidR="00835610" w:rsidRDefault="00835610" w:rsidP="000063F3">
            <w:pPr>
              <w:spacing w:line="240" w:lineRule="auto"/>
            </w:pPr>
            <w:r>
              <w:t>7</w:t>
            </w:r>
          </w:p>
        </w:tc>
        <w:tc>
          <w:tcPr>
            <w:tcW w:w="2338" w:type="dxa"/>
          </w:tcPr>
          <w:p w14:paraId="7B10D3D9" w14:textId="77777777" w:rsidR="00835610" w:rsidRDefault="00835610" w:rsidP="000063F3">
            <w:pPr>
              <w:spacing w:line="240" w:lineRule="auto"/>
            </w:pPr>
            <w:r>
              <w:t>8</w:t>
            </w:r>
          </w:p>
        </w:tc>
      </w:tr>
      <w:tr w:rsidR="00835610" w14:paraId="52116FC9" w14:textId="77777777" w:rsidTr="00835610">
        <w:tc>
          <w:tcPr>
            <w:tcW w:w="2337" w:type="dxa"/>
          </w:tcPr>
          <w:p w14:paraId="34FECAD8" w14:textId="77777777" w:rsidR="00835610" w:rsidRPr="00835610" w:rsidRDefault="00835610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CBM</w:t>
            </w:r>
          </w:p>
        </w:tc>
        <w:tc>
          <w:tcPr>
            <w:tcW w:w="2337" w:type="dxa"/>
          </w:tcPr>
          <w:p w14:paraId="2DB885DB" w14:textId="77777777" w:rsidR="00835610" w:rsidRDefault="00835610" w:rsidP="000063F3">
            <w:pPr>
              <w:spacing w:line="240" w:lineRule="auto"/>
            </w:pPr>
            <w:r>
              <w:t>7</w:t>
            </w:r>
          </w:p>
        </w:tc>
        <w:tc>
          <w:tcPr>
            <w:tcW w:w="2338" w:type="dxa"/>
          </w:tcPr>
          <w:p w14:paraId="1AF3DDAE" w14:textId="77777777" w:rsidR="00835610" w:rsidRDefault="00835610" w:rsidP="000063F3">
            <w:pPr>
              <w:spacing w:line="240" w:lineRule="auto"/>
            </w:pPr>
            <w:r>
              <w:t>11</w:t>
            </w:r>
          </w:p>
        </w:tc>
        <w:tc>
          <w:tcPr>
            <w:tcW w:w="2338" w:type="dxa"/>
          </w:tcPr>
          <w:p w14:paraId="188C1BC1" w14:textId="77777777" w:rsidR="00835610" w:rsidRDefault="00835610" w:rsidP="000063F3">
            <w:pPr>
              <w:spacing w:line="240" w:lineRule="auto"/>
            </w:pPr>
            <w:r>
              <w:t>18</w:t>
            </w:r>
          </w:p>
        </w:tc>
      </w:tr>
      <w:tr w:rsidR="004425C6" w14:paraId="3031C18B" w14:textId="77777777" w:rsidTr="00835610">
        <w:tc>
          <w:tcPr>
            <w:tcW w:w="2337" w:type="dxa"/>
          </w:tcPr>
          <w:p w14:paraId="01FA6676" w14:textId="77777777" w:rsidR="004425C6" w:rsidRPr="004425C6" w:rsidRDefault="004425C6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VPA</w:t>
            </w:r>
          </w:p>
        </w:tc>
        <w:tc>
          <w:tcPr>
            <w:tcW w:w="2337" w:type="dxa"/>
          </w:tcPr>
          <w:p w14:paraId="7E397AAE" w14:textId="77777777" w:rsidR="004425C6" w:rsidRDefault="003C5DC9" w:rsidP="000063F3">
            <w:pPr>
              <w:spacing w:line="240" w:lineRule="auto"/>
            </w:pPr>
            <w:r>
              <w:t>12</w:t>
            </w:r>
          </w:p>
        </w:tc>
        <w:tc>
          <w:tcPr>
            <w:tcW w:w="2338" w:type="dxa"/>
          </w:tcPr>
          <w:p w14:paraId="7E245FCB" w14:textId="77777777" w:rsidR="004425C6" w:rsidRDefault="003C5DC9" w:rsidP="000063F3">
            <w:pPr>
              <w:spacing w:line="240" w:lineRule="auto"/>
            </w:pPr>
            <w:r>
              <w:t>24</w:t>
            </w:r>
          </w:p>
        </w:tc>
        <w:tc>
          <w:tcPr>
            <w:tcW w:w="2338" w:type="dxa"/>
          </w:tcPr>
          <w:p w14:paraId="547BE5F5" w14:textId="77777777" w:rsidR="004425C6" w:rsidRDefault="003C5DC9" w:rsidP="000063F3">
            <w:pPr>
              <w:spacing w:line="240" w:lineRule="auto"/>
            </w:pPr>
            <w:r>
              <w:t>36</w:t>
            </w:r>
          </w:p>
        </w:tc>
      </w:tr>
      <w:tr w:rsidR="00B940B1" w14:paraId="6B44683C" w14:textId="77777777" w:rsidTr="00835610">
        <w:tc>
          <w:tcPr>
            <w:tcW w:w="2337" w:type="dxa"/>
          </w:tcPr>
          <w:p w14:paraId="7FDACDA8" w14:textId="77777777" w:rsidR="00B940B1" w:rsidRDefault="00B940B1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OTHERS </w:t>
            </w:r>
          </w:p>
        </w:tc>
        <w:tc>
          <w:tcPr>
            <w:tcW w:w="2337" w:type="dxa"/>
          </w:tcPr>
          <w:p w14:paraId="08108FE9" w14:textId="77777777" w:rsidR="00B940B1" w:rsidRDefault="00B940B1" w:rsidP="000063F3">
            <w:pPr>
              <w:spacing w:line="240" w:lineRule="auto"/>
            </w:pPr>
            <w:r>
              <w:t>1</w:t>
            </w:r>
          </w:p>
        </w:tc>
        <w:tc>
          <w:tcPr>
            <w:tcW w:w="2338" w:type="dxa"/>
          </w:tcPr>
          <w:p w14:paraId="7E6D8414" w14:textId="77777777" w:rsidR="00B940B1" w:rsidRDefault="00B940B1" w:rsidP="000063F3">
            <w:pPr>
              <w:spacing w:line="240" w:lineRule="auto"/>
            </w:pPr>
            <w:r>
              <w:t>3</w:t>
            </w:r>
          </w:p>
        </w:tc>
        <w:tc>
          <w:tcPr>
            <w:tcW w:w="2338" w:type="dxa"/>
          </w:tcPr>
          <w:p w14:paraId="4A70FA70" w14:textId="77777777" w:rsidR="00B940B1" w:rsidRDefault="00B940B1" w:rsidP="000063F3">
            <w:pPr>
              <w:spacing w:line="240" w:lineRule="auto"/>
            </w:pPr>
            <w:r>
              <w:t>4</w:t>
            </w:r>
          </w:p>
        </w:tc>
      </w:tr>
      <w:tr w:rsidR="00835610" w14:paraId="1126BDBD" w14:textId="77777777" w:rsidTr="00835610">
        <w:tc>
          <w:tcPr>
            <w:tcW w:w="2337" w:type="dxa"/>
          </w:tcPr>
          <w:p w14:paraId="3A5FC5ED" w14:textId="77777777" w:rsidR="00835610" w:rsidRPr="004425C6" w:rsidRDefault="004425C6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PHB + PHT</w:t>
            </w:r>
          </w:p>
        </w:tc>
        <w:tc>
          <w:tcPr>
            <w:tcW w:w="2337" w:type="dxa"/>
          </w:tcPr>
          <w:p w14:paraId="0738DFF4" w14:textId="77777777" w:rsidR="00835610" w:rsidRDefault="004425C6" w:rsidP="000063F3">
            <w:pPr>
              <w:spacing w:line="240" w:lineRule="auto"/>
            </w:pPr>
            <w:r>
              <w:t>4</w:t>
            </w:r>
          </w:p>
        </w:tc>
        <w:tc>
          <w:tcPr>
            <w:tcW w:w="2338" w:type="dxa"/>
          </w:tcPr>
          <w:p w14:paraId="2BF458BA" w14:textId="77777777" w:rsidR="00835610" w:rsidRDefault="004425C6" w:rsidP="000063F3">
            <w:pPr>
              <w:spacing w:line="240" w:lineRule="auto"/>
            </w:pPr>
            <w:r>
              <w:t>5</w:t>
            </w:r>
          </w:p>
        </w:tc>
        <w:tc>
          <w:tcPr>
            <w:tcW w:w="2338" w:type="dxa"/>
          </w:tcPr>
          <w:p w14:paraId="57FC9D2D" w14:textId="77777777" w:rsidR="00835610" w:rsidRDefault="004425C6" w:rsidP="000063F3">
            <w:pPr>
              <w:spacing w:line="240" w:lineRule="auto"/>
            </w:pPr>
            <w:r>
              <w:t>9</w:t>
            </w:r>
          </w:p>
        </w:tc>
      </w:tr>
      <w:tr w:rsidR="00835610" w14:paraId="1B5001CC" w14:textId="77777777" w:rsidTr="00835610">
        <w:tc>
          <w:tcPr>
            <w:tcW w:w="2337" w:type="dxa"/>
          </w:tcPr>
          <w:p w14:paraId="1649AED7" w14:textId="77777777" w:rsidR="00835610" w:rsidRPr="004425C6" w:rsidRDefault="004425C6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PHB + CBM </w:t>
            </w:r>
          </w:p>
        </w:tc>
        <w:tc>
          <w:tcPr>
            <w:tcW w:w="2337" w:type="dxa"/>
          </w:tcPr>
          <w:p w14:paraId="23C523E8" w14:textId="77777777" w:rsidR="00835610" w:rsidRDefault="004425C6" w:rsidP="000063F3">
            <w:pPr>
              <w:spacing w:line="240" w:lineRule="auto"/>
            </w:pPr>
            <w:r>
              <w:t>7</w:t>
            </w:r>
          </w:p>
        </w:tc>
        <w:tc>
          <w:tcPr>
            <w:tcW w:w="2338" w:type="dxa"/>
          </w:tcPr>
          <w:p w14:paraId="5CFF3ECA" w14:textId="77777777" w:rsidR="00835610" w:rsidRDefault="004425C6" w:rsidP="000063F3">
            <w:pPr>
              <w:spacing w:line="240" w:lineRule="auto"/>
            </w:pPr>
            <w:r>
              <w:t>14</w:t>
            </w:r>
          </w:p>
        </w:tc>
        <w:tc>
          <w:tcPr>
            <w:tcW w:w="2338" w:type="dxa"/>
          </w:tcPr>
          <w:p w14:paraId="4718BE79" w14:textId="77777777" w:rsidR="00835610" w:rsidRDefault="004425C6" w:rsidP="000063F3">
            <w:pPr>
              <w:spacing w:line="240" w:lineRule="auto"/>
            </w:pPr>
            <w:r>
              <w:t>21</w:t>
            </w:r>
          </w:p>
        </w:tc>
      </w:tr>
      <w:tr w:rsidR="00835610" w14:paraId="6C676EF0" w14:textId="77777777" w:rsidTr="00835610">
        <w:tc>
          <w:tcPr>
            <w:tcW w:w="2337" w:type="dxa"/>
          </w:tcPr>
          <w:p w14:paraId="6761C0C7" w14:textId="77777777" w:rsidR="00835610" w:rsidRPr="003C5DC9" w:rsidRDefault="003C5DC9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DC9">
              <w:rPr>
                <w:rFonts w:ascii="Times New Roman" w:hAnsi="Times New Roman" w:cs="Times New Roman"/>
                <w:sz w:val="24"/>
                <w:szCs w:val="24"/>
              </w:rPr>
              <w:t>PHB + VPA</w:t>
            </w:r>
          </w:p>
        </w:tc>
        <w:tc>
          <w:tcPr>
            <w:tcW w:w="2337" w:type="dxa"/>
          </w:tcPr>
          <w:p w14:paraId="2C2D920C" w14:textId="77777777" w:rsidR="00835610" w:rsidRDefault="003C5DC9" w:rsidP="000063F3">
            <w:pPr>
              <w:spacing w:line="240" w:lineRule="auto"/>
            </w:pPr>
            <w:r>
              <w:t>16</w:t>
            </w:r>
          </w:p>
        </w:tc>
        <w:tc>
          <w:tcPr>
            <w:tcW w:w="2338" w:type="dxa"/>
          </w:tcPr>
          <w:p w14:paraId="6B48A495" w14:textId="77777777" w:rsidR="00835610" w:rsidRDefault="003C5DC9" w:rsidP="000063F3">
            <w:pPr>
              <w:spacing w:line="240" w:lineRule="auto"/>
            </w:pPr>
            <w:r>
              <w:t>22</w:t>
            </w:r>
          </w:p>
        </w:tc>
        <w:tc>
          <w:tcPr>
            <w:tcW w:w="2338" w:type="dxa"/>
          </w:tcPr>
          <w:p w14:paraId="5CDEDA3E" w14:textId="77777777" w:rsidR="00835610" w:rsidRDefault="003C5DC9" w:rsidP="000063F3">
            <w:pPr>
              <w:spacing w:line="240" w:lineRule="auto"/>
            </w:pPr>
            <w:r>
              <w:t>38</w:t>
            </w:r>
          </w:p>
        </w:tc>
      </w:tr>
      <w:tr w:rsidR="00835610" w14:paraId="36478EE5" w14:textId="77777777" w:rsidTr="00835610">
        <w:tc>
          <w:tcPr>
            <w:tcW w:w="2337" w:type="dxa"/>
          </w:tcPr>
          <w:p w14:paraId="5717D509" w14:textId="77777777" w:rsidR="00835610" w:rsidRPr="00B940B1" w:rsidRDefault="00B940B1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0B1">
              <w:rPr>
                <w:rFonts w:ascii="Times New Roman" w:hAnsi="Times New Roman" w:cs="Times New Roman"/>
                <w:sz w:val="24"/>
                <w:szCs w:val="24"/>
              </w:rPr>
              <w:t>PHT + CBM</w:t>
            </w:r>
          </w:p>
        </w:tc>
        <w:tc>
          <w:tcPr>
            <w:tcW w:w="2337" w:type="dxa"/>
          </w:tcPr>
          <w:p w14:paraId="4854B12E" w14:textId="77777777" w:rsidR="00835610" w:rsidRDefault="00B940B1" w:rsidP="000063F3">
            <w:pPr>
              <w:spacing w:line="240" w:lineRule="auto"/>
            </w:pPr>
            <w:r>
              <w:t>1</w:t>
            </w:r>
          </w:p>
        </w:tc>
        <w:tc>
          <w:tcPr>
            <w:tcW w:w="2338" w:type="dxa"/>
          </w:tcPr>
          <w:p w14:paraId="741E15AA" w14:textId="77777777" w:rsidR="00835610" w:rsidRDefault="00B940B1" w:rsidP="000063F3">
            <w:pPr>
              <w:spacing w:line="240" w:lineRule="auto"/>
            </w:pPr>
            <w:r>
              <w:t>2</w:t>
            </w:r>
          </w:p>
        </w:tc>
        <w:tc>
          <w:tcPr>
            <w:tcW w:w="2338" w:type="dxa"/>
          </w:tcPr>
          <w:p w14:paraId="41320070" w14:textId="77777777" w:rsidR="00835610" w:rsidRDefault="00B940B1" w:rsidP="000063F3">
            <w:pPr>
              <w:spacing w:line="240" w:lineRule="auto"/>
            </w:pPr>
            <w:r>
              <w:t>3</w:t>
            </w:r>
          </w:p>
        </w:tc>
      </w:tr>
      <w:tr w:rsidR="00B940B1" w14:paraId="4D688063" w14:textId="77777777" w:rsidTr="00835610">
        <w:tc>
          <w:tcPr>
            <w:tcW w:w="2337" w:type="dxa"/>
          </w:tcPr>
          <w:p w14:paraId="7241C898" w14:textId="77777777" w:rsidR="00B940B1" w:rsidRPr="00B940B1" w:rsidRDefault="00B940B1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PHT+VPA</w:t>
            </w:r>
          </w:p>
        </w:tc>
        <w:tc>
          <w:tcPr>
            <w:tcW w:w="2337" w:type="dxa"/>
          </w:tcPr>
          <w:p w14:paraId="60B97484" w14:textId="77777777" w:rsidR="00B940B1" w:rsidRDefault="00B940B1" w:rsidP="000063F3">
            <w:pPr>
              <w:spacing w:line="240" w:lineRule="auto"/>
            </w:pPr>
            <w:r>
              <w:t>4</w:t>
            </w:r>
          </w:p>
        </w:tc>
        <w:tc>
          <w:tcPr>
            <w:tcW w:w="2338" w:type="dxa"/>
          </w:tcPr>
          <w:p w14:paraId="45B7CB30" w14:textId="77777777" w:rsidR="00B940B1" w:rsidRDefault="00B940B1" w:rsidP="000063F3">
            <w:pPr>
              <w:spacing w:line="240" w:lineRule="auto"/>
            </w:pPr>
            <w:r>
              <w:t>3</w:t>
            </w:r>
          </w:p>
        </w:tc>
        <w:tc>
          <w:tcPr>
            <w:tcW w:w="2338" w:type="dxa"/>
          </w:tcPr>
          <w:p w14:paraId="36FAC51B" w14:textId="77777777" w:rsidR="00B940B1" w:rsidRDefault="00B940B1" w:rsidP="000063F3">
            <w:pPr>
              <w:spacing w:line="240" w:lineRule="auto"/>
            </w:pPr>
            <w:r>
              <w:t>7</w:t>
            </w:r>
          </w:p>
        </w:tc>
      </w:tr>
      <w:tr w:rsidR="00B940B1" w14:paraId="4CF5BC28" w14:textId="77777777" w:rsidTr="00835610">
        <w:tc>
          <w:tcPr>
            <w:tcW w:w="2337" w:type="dxa"/>
          </w:tcPr>
          <w:p w14:paraId="3D123F2A" w14:textId="77777777" w:rsidR="00B940B1" w:rsidRPr="00B940B1" w:rsidRDefault="00B940B1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PHB+PHT+CBM</w:t>
            </w:r>
          </w:p>
        </w:tc>
        <w:tc>
          <w:tcPr>
            <w:tcW w:w="2337" w:type="dxa"/>
          </w:tcPr>
          <w:p w14:paraId="000E0900" w14:textId="77777777" w:rsidR="00B940B1" w:rsidRDefault="00B940B1" w:rsidP="000063F3">
            <w:pPr>
              <w:spacing w:line="240" w:lineRule="auto"/>
            </w:pPr>
            <w:r>
              <w:t>2</w:t>
            </w:r>
          </w:p>
        </w:tc>
        <w:tc>
          <w:tcPr>
            <w:tcW w:w="2338" w:type="dxa"/>
          </w:tcPr>
          <w:p w14:paraId="357BF734" w14:textId="77777777" w:rsidR="00B940B1" w:rsidRDefault="00B940B1" w:rsidP="000063F3">
            <w:pPr>
              <w:spacing w:line="240" w:lineRule="auto"/>
            </w:pPr>
            <w:r>
              <w:t>1</w:t>
            </w:r>
          </w:p>
        </w:tc>
        <w:tc>
          <w:tcPr>
            <w:tcW w:w="2338" w:type="dxa"/>
          </w:tcPr>
          <w:p w14:paraId="6FC75431" w14:textId="77777777" w:rsidR="00B940B1" w:rsidRDefault="00B940B1" w:rsidP="000063F3">
            <w:pPr>
              <w:spacing w:line="240" w:lineRule="auto"/>
            </w:pPr>
            <w:r>
              <w:t>3</w:t>
            </w:r>
          </w:p>
        </w:tc>
      </w:tr>
      <w:tr w:rsidR="00B940B1" w14:paraId="4FB3F96E" w14:textId="77777777" w:rsidTr="00835610">
        <w:tc>
          <w:tcPr>
            <w:tcW w:w="2337" w:type="dxa"/>
          </w:tcPr>
          <w:p w14:paraId="0A403B27" w14:textId="77777777" w:rsidR="00B940B1" w:rsidRPr="00B940B1" w:rsidRDefault="00B940B1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PHB+PHT+VPA</w:t>
            </w:r>
          </w:p>
        </w:tc>
        <w:tc>
          <w:tcPr>
            <w:tcW w:w="2337" w:type="dxa"/>
          </w:tcPr>
          <w:p w14:paraId="5D29FADE" w14:textId="77777777" w:rsidR="00B940B1" w:rsidRDefault="00B940B1" w:rsidP="000063F3">
            <w:pPr>
              <w:spacing w:line="240" w:lineRule="auto"/>
            </w:pPr>
            <w:r>
              <w:t>5</w:t>
            </w:r>
          </w:p>
        </w:tc>
        <w:tc>
          <w:tcPr>
            <w:tcW w:w="2338" w:type="dxa"/>
          </w:tcPr>
          <w:p w14:paraId="2E89FD3A" w14:textId="77777777" w:rsidR="00B940B1" w:rsidRDefault="00B940B1" w:rsidP="000063F3">
            <w:pPr>
              <w:spacing w:line="240" w:lineRule="auto"/>
            </w:pPr>
            <w:r>
              <w:t>0</w:t>
            </w:r>
          </w:p>
        </w:tc>
        <w:tc>
          <w:tcPr>
            <w:tcW w:w="2338" w:type="dxa"/>
          </w:tcPr>
          <w:p w14:paraId="7EC46718" w14:textId="77777777" w:rsidR="00B940B1" w:rsidRDefault="00B940B1" w:rsidP="000063F3">
            <w:pPr>
              <w:spacing w:line="240" w:lineRule="auto"/>
            </w:pPr>
            <w:r>
              <w:t>5</w:t>
            </w:r>
          </w:p>
        </w:tc>
      </w:tr>
      <w:tr w:rsidR="00B940B1" w14:paraId="5F0126F4" w14:textId="77777777" w:rsidTr="00835610">
        <w:tc>
          <w:tcPr>
            <w:tcW w:w="2337" w:type="dxa"/>
          </w:tcPr>
          <w:p w14:paraId="4674D896" w14:textId="77777777" w:rsidR="00B940B1" w:rsidRPr="00B940B1" w:rsidRDefault="00B940B1" w:rsidP="000063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PHT+CBM+VPA</w:t>
            </w:r>
          </w:p>
        </w:tc>
        <w:tc>
          <w:tcPr>
            <w:tcW w:w="2337" w:type="dxa"/>
          </w:tcPr>
          <w:p w14:paraId="0BA5D45A" w14:textId="77777777" w:rsidR="00B940B1" w:rsidRDefault="00B940B1" w:rsidP="000063F3">
            <w:pPr>
              <w:spacing w:line="240" w:lineRule="auto"/>
            </w:pPr>
            <w:r>
              <w:t>1</w:t>
            </w:r>
          </w:p>
        </w:tc>
        <w:tc>
          <w:tcPr>
            <w:tcW w:w="2338" w:type="dxa"/>
          </w:tcPr>
          <w:p w14:paraId="73D03CB6" w14:textId="77777777" w:rsidR="00B940B1" w:rsidRDefault="00B940B1" w:rsidP="000063F3">
            <w:pPr>
              <w:spacing w:line="240" w:lineRule="auto"/>
            </w:pPr>
            <w:r>
              <w:t>0</w:t>
            </w:r>
          </w:p>
        </w:tc>
        <w:tc>
          <w:tcPr>
            <w:tcW w:w="2338" w:type="dxa"/>
          </w:tcPr>
          <w:p w14:paraId="16B5FEEA" w14:textId="77777777" w:rsidR="00B940B1" w:rsidRDefault="00B940B1" w:rsidP="000063F3">
            <w:pPr>
              <w:spacing w:line="240" w:lineRule="auto"/>
            </w:pPr>
            <w:r>
              <w:t>1</w:t>
            </w:r>
          </w:p>
        </w:tc>
      </w:tr>
    </w:tbl>
    <w:p w14:paraId="4A405793" w14:textId="77777777" w:rsidR="00CA7936" w:rsidRPr="00A638C6" w:rsidRDefault="00B940B1" w:rsidP="001A7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PHB-Phenobarbitone, PHT- Phenytoin, VPA- Sodium valproate, CBM- Carbamazepine, others- lamotrigine, </w:t>
      </w:r>
      <w:r w:rsidR="00E36DF9">
        <w:rPr>
          <w:rFonts w:ascii="Times New Roman" w:hAnsi="Times New Roman" w:cs="Times New Roman"/>
          <w:sz w:val="24"/>
          <w:szCs w:val="24"/>
        </w:rPr>
        <w:t>Levetiracetam</w:t>
      </w:r>
    </w:p>
    <w:p w14:paraId="1FA57227" w14:textId="77777777" w:rsidR="00E53C25" w:rsidRDefault="00E53C25" w:rsidP="00977D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90A40" w14:textId="77777777" w:rsidR="0032565E" w:rsidRPr="00977DD3" w:rsidRDefault="0032565E" w:rsidP="00977D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B40">
        <w:rPr>
          <w:rFonts w:ascii="Times New Roman" w:hAnsi="Times New Roman" w:cs="Times New Roman"/>
          <w:sz w:val="24"/>
          <w:szCs w:val="24"/>
        </w:rPr>
        <w:t xml:space="preserve">Table </w:t>
      </w:r>
      <w:r w:rsidR="0014070A">
        <w:rPr>
          <w:rFonts w:ascii="Times New Roman" w:hAnsi="Times New Roman" w:cs="Times New Roman"/>
          <w:sz w:val="24"/>
          <w:szCs w:val="24"/>
        </w:rPr>
        <w:t>8.</w:t>
      </w:r>
      <w:r w:rsidRPr="00F46B40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96725686"/>
      <w:r w:rsidRPr="00F46B40">
        <w:rPr>
          <w:rFonts w:ascii="Times New Roman" w:hAnsi="Times New Roman" w:cs="Times New Roman"/>
          <w:sz w:val="24"/>
          <w:szCs w:val="24"/>
        </w:rPr>
        <w:t xml:space="preserve">Factor associated with uncontrolled seizure </w:t>
      </w:r>
      <w:r w:rsidR="00A63646" w:rsidRPr="00F46B40">
        <w:rPr>
          <w:rFonts w:ascii="Times New Roman" w:hAnsi="Times New Roman" w:cs="Times New Roman"/>
          <w:sz w:val="24"/>
          <w:szCs w:val="24"/>
        </w:rPr>
        <w:t xml:space="preserve">and ASM adherence </w:t>
      </w:r>
      <w:r w:rsidRPr="00F46B40">
        <w:rPr>
          <w:rFonts w:ascii="Times New Roman" w:hAnsi="Times New Roman" w:cs="Times New Roman"/>
          <w:sz w:val="24"/>
          <w:szCs w:val="24"/>
        </w:rPr>
        <w:t>in a multivaria</w:t>
      </w:r>
      <w:r w:rsidR="007D2791">
        <w:rPr>
          <w:rFonts w:ascii="Times New Roman" w:hAnsi="Times New Roman" w:cs="Times New Roman"/>
          <w:sz w:val="24"/>
          <w:szCs w:val="24"/>
        </w:rPr>
        <w:t xml:space="preserve">te </w:t>
      </w:r>
      <w:r w:rsidRPr="00F46B40">
        <w:rPr>
          <w:rFonts w:ascii="Times New Roman" w:hAnsi="Times New Roman" w:cs="Times New Roman"/>
          <w:sz w:val="24"/>
          <w:szCs w:val="24"/>
        </w:rPr>
        <w:t>logistic regression model</w:t>
      </w:r>
      <w:bookmarkEnd w:id="11"/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881"/>
        <w:gridCol w:w="1485"/>
        <w:gridCol w:w="1247"/>
        <w:gridCol w:w="1393"/>
        <w:gridCol w:w="800"/>
        <w:gridCol w:w="1579"/>
        <w:gridCol w:w="960"/>
      </w:tblGrid>
      <w:tr w:rsidR="003737CA" w14:paraId="4D41075B" w14:textId="77777777" w:rsidTr="00577A23">
        <w:trPr>
          <w:trHeight w:val="798"/>
        </w:trPr>
        <w:tc>
          <w:tcPr>
            <w:tcW w:w="3055" w:type="dxa"/>
          </w:tcPr>
          <w:p w14:paraId="40AB090D" w14:textId="77777777" w:rsidR="003737CA" w:rsidRPr="00A63646" w:rsidRDefault="003737CA" w:rsidP="00577A23">
            <w:pPr>
              <w:spacing w:line="240" w:lineRule="auto"/>
              <w:rPr>
                <w:b/>
              </w:rPr>
            </w:pPr>
            <w:bookmarkStart w:id="12" w:name="_Toc199231848"/>
            <w:r w:rsidRPr="00A63646">
              <w:rPr>
                <w:b/>
              </w:rPr>
              <w:lastRenderedPageBreak/>
              <w:t>Variable</w:t>
            </w:r>
          </w:p>
        </w:tc>
        <w:tc>
          <w:tcPr>
            <w:tcW w:w="1198" w:type="dxa"/>
          </w:tcPr>
          <w:p w14:paraId="7C86FC5B" w14:textId="77777777" w:rsidR="003737CA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Cases (Uncontrolled </w:t>
            </w:r>
          </w:p>
          <w:p w14:paraId="618C1795" w14:textId="77777777" w:rsidR="003737CA" w:rsidRPr="00A63646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>Seizure)</w:t>
            </w:r>
          </w:p>
        </w:tc>
        <w:tc>
          <w:tcPr>
            <w:tcW w:w="1247" w:type="dxa"/>
          </w:tcPr>
          <w:p w14:paraId="567197F4" w14:textId="77777777" w:rsidR="003737CA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Controls (Controlled </w:t>
            </w:r>
          </w:p>
          <w:p w14:paraId="5EDF49E6" w14:textId="77777777" w:rsidR="003737CA" w:rsidRPr="00A63646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>Seizure)</w:t>
            </w:r>
          </w:p>
        </w:tc>
        <w:tc>
          <w:tcPr>
            <w:tcW w:w="1425" w:type="dxa"/>
          </w:tcPr>
          <w:p w14:paraId="3722E9BA" w14:textId="77777777" w:rsidR="003737CA" w:rsidRPr="00A63646" w:rsidRDefault="003737CA" w:rsidP="00577A23">
            <w:pPr>
              <w:spacing w:line="240" w:lineRule="auto"/>
              <w:rPr>
                <w:b/>
              </w:rPr>
            </w:pPr>
            <w:r w:rsidRPr="00A63646">
              <w:rPr>
                <w:b/>
              </w:rPr>
              <w:t>COR</w:t>
            </w:r>
            <w:r>
              <w:rPr>
                <w:b/>
              </w:rPr>
              <w:t xml:space="preserve"> </w:t>
            </w:r>
            <w:r w:rsidRPr="00A63646">
              <w:rPr>
                <w:b/>
              </w:rPr>
              <w:t>(95%</w:t>
            </w:r>
            <w:r>
              <w:rPr>
                <w:b/>
              </w:rPr>
              <w:t xml:space="preserve"> </w:t>
            </w:r>
            <w:r w:rsidRPr="00A63646">
              <w:rPr>
                <w:b/>
              </w:rPr>
              <w:t>CI)</w:t>
            </w:r>
          </w:p>
        </w:tc>
        <w:tc>
          <w:tcPr>
            <w:tcW w:w="810" w:type="dxa"/>
          </w:tcPr>
          <w:p w14:paraId="516D50FF" w14:textId="77777777" w:rsidR="003737CA" w:rsidRPr="00A63646" w:rsidRDefault="003737CA" w:rsidP="00577A23">
            <w:pPr>
              <w:spacing w:line="240" w:lineRule="auto"/>
              <w:rPr>
                <w:b/>
              </w:rPr>
            </w:pPr>
            <w:r w:rsidRPr="00A63646">
              <w:rPr>
                <w:b/>
              </w:rPr>
              <w:t>P value</w:t>
            </w:r>
          </w:p>
        </w:tc>
        <w:tc>
          <w:tcPr>
            <w:tcW w:w="1620" w:type="dxa"/>
          </w:tcPr>
          <w:p w14:paraId="69C92AF7" w14:textId="77777777" w:rsidR="003737CA" w:rsidRPr="00A63646" w:rsidRDefault="003737CA" w:rsidP="00577A23">
            <w:pPr>
              <w:spacing w:line="240" w:lineRule="auto"/>
              <w:rPr>
                <w:b/>
              </w:rPr>
            </w:pPr>
            <w:r w:rsidRPr="00A63646">
              <w:rPr>
                <w:b/>
              </w:rPr>
              <w:t>AOR</w:t>
            </w:r>
            <w:r>
              <w:rPr>
                <w:b/>
              </w:rPr>
              <w:t xml:space="preserve"> (95% CI)</w:t>
            </w:r>
          </w:p>
        </w:tc>
        <w:tc>
          <w:tcPr>
            <w:tcW w:w="990" w:type="dxa"/>
          </w:tcPr>
          <w:p w14:paraId="658227E2" w14:textId="77777777" w:rsidR="003737CA" w:rsidRPr="00EE2A0F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>P value</w:t>
            </w:r>
          </w:p>
        </w:tc>
      </w:tr>
      <w:tr w:rsidR="003737CA" w14:paraId="2B86D5ED" w14:textId="77777777" w:rsidTr="00977DD3">
        <w:trPr>
          <w:trHeight w:val="953"/>
        </w:trPr>
        <w:tc>
          <w:tcPr>
            <w:tcW w:w="3055" w:type="dxa"/>
          </w:tcPr>
          <w:p w14:paraId="52C40A5F" w14:textId="77777777" w:rsidR="003737CA" w:rsidRPr="002E10D1" w:rsidRDefault="003737CA" w:rsidP="00577A23">
            <w:pPr>
              <w:spacing w:line="240" w:lineRule="auto"/>
              <w:rPr>
                <w:b/>
              </w:rPr>
            </w:pPr>
            <w:r w:rsidRPr="002E10D1">
              <w:rPr>
                <w:b/>
              </w:rPr>
              <w:t>ASM adherence</w:t>
            </w:r>
          </w:p>
          <w:p w14:paraId="45CEAFF5" w14:textId="77777777" w:rsidR="003737CA" w:rsidRDefault="003737CA" w:rsidP="00577A23">
            <w:pPr>
              <w:spacing w:line="240" w:lineRule="auto"/>
            </w:pPr>
            <w:r>
              <w:t xml:space="preserve"> NonAdherent</w:t>
            </w:r>
          </w:p>
          <w:p w14:paraId="254134DB" w14:textId="77777777" w:rsidR="003737CA" w:rsidRDefault="003737CA" w:rsidP="00577A23">
            <w:pPr>
              <w:spacing w:line="240" w:lineRule="auto"/>
            </w:pPr>
            <w:r>
              <w:t xml:space="preserve"> Adherent</w:t>
            </w:r>
          </w:p>
        </w:tc>
        <w:tc>
          <w:tcPr>
            <w:tcW w:w="1198" w:type="dxa"/>
          </w:tcPr>
          <w:p w14:paraId="519569C8" w14:textId="77777777" w:rsidR="003737CA" w:rsidRDefault="003737CA" w:rsidP="00577A23">
            <w:pPr>
              <w:spacing w:line="240" w:lineRule="auto"/>
            </w:pPr>
          </w:p>
          <w:p w14:paraId="6C080EA5" w14:textId="77777777" w:rsidR="003737CA" w:rsidRDefault="003737CA" w:rsidP="00577A23">
            <w:pPr>
              <w:spacing w:line="240" w:lineRule="auto"/>
            </w:pPr>
            <w:r>
              <w:t>22</w:t>
            </w:r>
          </w:p>
          <w:p w14:paraId="0C26CCDA" w14:textId="77777777" w:rsidR="003737CA" w:rsidRDefault="003737CA" w:rsidP="00577A23">
            <w:pPr>
              <w:spacing w:line="240" w:lineRule="auto"/>
            </w:pPr>
            <w:r>
              <w:t>46</w:t>
            </w:r>
          </w:p>
        </w:tc>
        <w:tc>
          <w:tcPr>
            <w:tcW w:w="1247" w:type="dxa"/>
          </w:tcPr>
          <w:p w14:paraId="478D72E1" w14:textId="77777777" w:rsidR="003737CA" w:rsidRDefault="003737CA" w:rsidP="00577A23">
            <w:pPr>
              <w:spacing w:line="240" w:lineRule="auto"/>
            </w:pPr>
          </w:p>
          <w:p w14:paraId="187CF79C" w14:textId="77777777" w:rsidR="003737CA" w:rsidRDefault="003737CA" w:rsidP="00577A23">
            <w:pPr>
              <w:spacing w:line="240" w:lineRule="auto"/>
            </w:pPr>
            <w:r>
              <w:t>7</w:t>
            </w:r>
          </w:p>
          <w:p w14:paraId="0D33D54C" w14:textId="77777777" w:rsidR="003737CA" w:rsidRDefault="003737CA" w:rsidP="00577A23">
            <w:pPr>
              <w:spacing w:line="240" w:lineRule="auto"/>
            </w:pPr>
            <w:r>
              <w:t>129</w:t>
            </w:r>
          </w:p>
          <w:p w14:paraId="188A6BE0" w14:textId="77777777" w:rsidR="003737CA" w:rsidRDefault="003737CA" w:rsidP="00577A23">
            <w:pPr>
              <w:spacing w:line="240" w:lineRule="auto"/>
            </w:pPr>
          </w:p>
        </w:tc>
        <w:tc>
          <w:tcPr>
            <w:tcW w:w="1425" w:type="dxa"/>
          </w:tcPr>
          <w:p w14:paraId="11592ABF" w14:textId="77777777" w:rsidR="003737CA" w:rsidRDefault="003737CA" w:rsidP="00577A23">
            <w:pPr>
              <w:spacing w:line="240" w:lineRule="auto"/>
            </w:pPr>
          </w:p>
          <w:p w14:paraId="24C9A7F9" w14:textId="77777777" w:rsidR="003737CA" w:rsidRDefault="003737CA" w:rsidP="00577A23">
            <w:pPr>
              <w:spacing w:line="240" w:lineRule="auto"/>
            </w:pPr>
            <w:r>
              <w:t>8.81(3.53-21.99)</w:t>
            </w:r>
          </w:p>
        </w:tc>
        <w:tc>
          <w:tcPr>
            <w:tcW w:w="810" w:type="dxa"/>
          </w:tcPr>
          <w:p w14:paraId="673DB2FA" w14:textId="77777777" w:rsidR="003737CA" w:rsidRDefault="003737CA" w:rsidP="00577A23">
            <w:pPr>
              <w:spacing w:line="240" w:lineRule="auto"/>
            </w:pPr>
          </w:p>
          <w:p w14:paraId="45081183" w14:textId="77777777" w:rsidR="003737CA" w:rsidRDefault="003737CA" w:rsidP="00577A23">
            <w:pPr>
              <w:spacing w:line="240" w:lineRule="auto"/>
            </w:pPr>
            <w:r>
              <w:t>0.000</w:t>
            </w:r>
          </w:p>
        </w:tc>
        <w:tc>
          <w:tcPr>
            <w:tcW w:w="1620" w:type="dxa"/>
          </w:tcPr>
          <w:p w14:paraId="6194AF9F" w14:textId="77777777" w:rsidR="003737CA" w:rsidRDefault="003737CA" w:rsidP="00577A23">
            <w:pPr>
              <w:spacing w:line="240" w:lineRule="auto"/>
            </w:pPr>
          </w:p>
          <w:p w14:paraId="20224938" w14:textId="77777777" w:rsidR="003737CA" w:rsidRDefault="003737CA" w:rsidP="00577A23">
            <w:pPr>
              <w:spacing w:line="240" w:lineRule="auto"/>
            </w:pPr>
            <w:r>
              <w:t>4.67 (1.42-15.36)*</w:t>
            </w:r>
          </w:p>
        </w:tc>
        <w:tc>
          <w:tcPr>
            <w:tcW w:w="990" w:type="dxa"/>
          </w:tcPr>
          <w:p w14:paraId="5E5FB6BE" w14:textId="77777777" w:rsidR="003737CA" w:rsidRDefault="003737CA" w:rsidP="00577A23">
            <w:pPr>
              <w:spacing w:line="240" w:lineRule="auto"/>
            </w:pPr>
          </w:p>
          <w:p w14:paraId="18F28938" w14:textId="77777777" w:rsidR="003737CA" w:rsidRDefault="003737CA" w:rsidP="00577A23">
            <w:pPr>
              <w:spacing w:line="240" w:lineRule="auto"/>
            </w:pPr>
            <w:r>
              <w:t>0.011</w:t>
            </w:r>
          </w:p>
        </w:tc>
      </w:tr>
      <w:tr w:rsidR="003737CA" w14:paraId="0471D6CF" w14:textId="77777777" w:rsidTr="00577A23">
        <w:trPr>
          <w:trHeight w:val="249"/>
        </w:trPr>
        <w:tc>
          <w:tcPr>
            <w:tcW w:w="3055" w:type="dxa"/>
          </w:tcPr>
          <w:p w14:paraId="6EC9C1DB" w14:textId="77777777" w:rsidR="003737CA" w:rsidRPr="002E10D1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2E10D1">
              <w:rPr>
                <w:rFonts w:ascii="Calibri" w:eastAsia="Calibri" w:hAnsi="Calibri" w:cs="Times New Roman"/>
                <w:b/>
              </w:rPr>
              <w:t>Alcohol</w:t>
            </w:r>
          </w:p>
          <w:p w14:paraId="4D1EE9D1" w14:textId="77777777" w:rsidR="003737CA" w:rsidRPr="002E10D1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Never consumed</w:t>
            </w:r>
          </w:p>
          <w:p w14:paraId="35FCC920" w14:textId="77777777" w:rsidR="003737CA" w:rsidRPr="002E10D1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No, not in the last 12 months</w:t>
            </w:r>
          </w:p>
          <w:p w14:paraId="3DBC8E11" w14:textId="77777777" w:rsidR="003737CA" w:rsidRPr="002E10D1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Yes, at least once a month</w:t>
            </w:r>
          </w:p>
          <w:p w14:paraId="05A2F9EC" w14:textId="77777777" w:rsidR="003737CA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Yes, a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 w:rsidRPr="002E10D1">
              <w:rPr>
                <w:rFonts w:ascii="Times New Roman" w:eastAsia="Times New Roman" w:hAnsi="Times New Roman" w:cs="Times New Roman"/>
              </w:rPr>
              <w:t>least once a week</w:t>
            </w:r>
          </w:p>
          <w:p w14:paraId="585A7ABF" w14:textId="77777777" w:rsidR="003737CA" w:rsidRPr="002E10D1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Yes, Morethan 2 days per week</w:t>
            </w:r>
          </w:p>
          <w:p w14:paraId="2223CB14" w14:textId="77777777" w:rsidR="003737CA" w:rsidRDefault="003737CA" w:rsidP="00577A2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98" w:type="dxa"/>
          </w:tcPr>
          <w:p w14:paraId="52328200" w14:textId="77777777" w:rsidR="003737CA" w:rsidRPr="00416DD4" w:rsidRDefault="003737CA" w:rsidP="00577A2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B21BA1" w14:textId="77777777" w:rsidR="003737CA" w:rsidRPr="00416DD4" w:rsidRDefault="003737CA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6DD4">
              <w:rPr>
                <w:rFonts w:ascii="Times New Roman" w:hAnsi="Times New Roman" w:cs="Times New Roman"/>
              </w:rPr>
              <w:t>37</w:t>
            </w:r>
          </w:p>
          <w:p w14:paraId="29DAE354" w14:textId="77777777" w:rsidR="003737CA" w:rsidRPr="00416DD4" w:rsidRDefault="003737CA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6DD4">
              <w:rPr>
                <w:rFonts w:ascii="Times New Roman" w:hAnsi="Times New Roman" w:cs="Times New Roman"/>
              </w:rPr>
              <w:t>17</w:t>
            </w:r>
          </w:p>
          <w:p w14:paraId="4D4FE076" w14:textId="77777777" w:rsidR="003737CA" w:rsidRPr="00416DD4" w:rsidRDefault="003737CA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6DD4">
              <w:rPr>
                <w:rFonts w:ascii="Times New Roman" w:hAnsi="Times New Roman" w:cs="Times New Roman"/>
              </w:rPr>
              <w:t>7</w:t>
            </w:r>
          </w:p>
          <w:p w14:paraId="0C62EBA2" w14:textId="77777777" w:rsidR="003737CA" w:rsidRPr="00416DD4" w:rsidRDefault="003737CA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6DD4">
              <w:rPr>
                <w:rFonts w:ascii="Times New Roman" w:hAnsi="Times New Roman" w:cs="Times New Roman"/>
              </w:rPr>
              <w:t>4</w:t>
            </w:r>
          </w:p>
          <w:p w14:paraId="49F65462" w14:textId="77777777" w:rsidR="003737CA" w:rsidRPr="00416DD4" w:rsidRDefault="003737CA" w:rsidP="00577A2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6D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14:paraId="0A1005BA" w14:textId="77777777" w:rsidR="003737CA" w:rsidRDefault="003737CA" w:rsidP="00577A23">
            <w:pPr>
              <w:spacing w:line="240" w:lineRule="auto"/>
            </w:pPr>
          </w:p>
          <w:p w14:paraId="23B8670C" w14:textId="77777777" w:rsidR="003737CA" w:rsidRDefault="003737CA" w:rsidP="00577A23">
            <w:pPr>
              <w:spacing w:line="240" w:lineRule="auto"/>
            </w:pPr>
            <w:r>
              <w:t>92</w:t>
            </w:r>
          </w:p>
          <w:p w14:paraId="7455ECDB" w14:textId="77777777" w:rsidR="003737CA" w:rsidRDefault="003737CA" w:rsidP="00577A23">
            <w:pPr>
              <w:spacing w:line="240" w:lineRule="auto"/>
            </w:pPr>
            <w:r>
              <w:t>40</w:t>
            </w:r>
          </w:p>
          <w:p w14:paraId="1F6C81ED" w14:textId="77777777" w:rsidR="003737CA" w:rsidRDefault="003737CA" w:rsidP="00577A23">
            <w:pPr>
              <w:spacing w:line="240" w:lineRule="auto"/>
            </w:pPr>
            <w:r>
              <w:t>3</w:t>
            </w:r>
          </w:p>
          <w:p w14:paraId="20C11806" w14:textId="77777777" w:rsidR="003737CA" w:rsidRDefault="003737CA" w:rsidP="00577A23">
            <w:pPr>
              <w:spacing w:line="240" w:lineRule="auto"/>
            </w:pPr>
            <w:r>
              <w:t>1</w:t>
            </w:r>
          </w:p>
          <w:p w14:paraId="2AC35720" w14:textId="77777777" w:rsidR="003737CA" w:rsidRDefault="003737CA" w:rsidP="00577A23">
            <w:pPr>
              <w:spacing w:line="240" w:lineRule="auto"/>
            </w:pPr>
            <w:r>
              <w:t>0</w:t>
            </w:r>
          </w:p>
        </w:tc>
        <w:tc>
          <w:tcPr>
            <w:tcW w:w="1425" w:type="dxa"/>
          </w:tcPr>
          <w:p w14:paraId="22F24244" w14:textId="77777777" w:rsidR="003737CA" w:rsidRDefault="003737CA" w:rsidP="00577A23">
            <w:pPr>
              <w:spacing w:line="240" w:lineRule="auto"/>
            </w:pPr>
          </w:p>
          <w:p w14:paraId="42E4E3CC" w14:textId="77777777" w:rsidR="003737CA" w:rsidRDefault="003737CA" w:rsidP="00577A23">
            <w:pPr>
              <w:spacing w:line="240" w:lineRule="auto"/>
            </w:pPr>
            <w:r>
              <w:t>1.05 (0.53-2.09)</w:t>
            </w:r>
          </w:p>
          <w:p w14:paraId="6203F2AE" w14:textId="77777777" w:rsidR="003737CA" w:rsidRDefault="003737CA" w:rsidP="00577A23">
            <w:pPr>
              <w:spacing w:line="240" w:lineRule="auto"/>
            </w:pPr>
            <w:r>
              <w:t>5.80(1.42-23.65)</w:t>
            </w:r>
          </w:p>
          <w:p w14:paraId="4C81FACA" w14:textId="77777777" w:rsidR="003737CA" w:rsidRDefault="003737CA" w:rsidP="00577A23">
            <w:pPr>
              <w:spacing w:line="240" w:lineRule="auto"/>
            </w:pPr>
            <w:r>
              <w:t>9.94 (1.07-91.9)</w:t>
            </w:r>
          </w:p>
          <w:p w14:paraId="317F01B5" w14:textId="77777777" w:rsidR="003737CA" w:rsidRDefault="003737CA" w:rsidP="00577A23">
            <w:pPr>
              <w:spacing w:line="240" w:lineRule="auto"/>
            </w:pPr>
          </w:p>
        </w:tc>
        <w:tc>
          <w:tcPr>
            <w:tcW w:w="810" w:type="dxa"/>
          </w:tcPr>
          <w:p w14:paraId="70714CED" w14:textId="77777777" w:rsidR="003737CA" w:rsidRDefault="003737CA" w:rsidP="00577A23">
            <w:pPr>
              <w:spacing w:line="240" w:lineRule="auto"/>
            </w:pPr>
          </w:p>
          <w:p w14:paraId="45A10793" w14:textId="77777777" w:rsidR="003737CA" w:rsidRDefault="003737CA" w:rsidP="00577A23">
            <w:pPr>
              <w:spacing w:line="240" w:lineRule="auto"/>
            </w:pPr>
          </w:p>
          <w:p w14:paraId="4DAC6665" w14:textId="77777777" w:rsidR="003737CA" w:rsidRDefault="003737CA" w:rsidP="00577A23">
            <w:pPr>
              <w:spacing w:line="240" w:lineRule="auto"/>
            </w:pPr>
            <w:r>
              <w:t>0.874</w:t>
            </w:r>
          </w:p>
          <w:p w14:paraId="69E12248" w14:textId="77777777" w:rsidR="003737CA" w:rsidRDefault="003737CA" w:rsidP="00577A23">
            <w:pPr>
              <w:spacing w:line="240" w:lineRule="auto"/>
            </w:pPr>
            <w:r>
              <w:t>0.014</w:t>
            </w:r>
          </w:p>
          <w:p w14:paraId="7CED0C14" w14:textId="77777777" w:rsidR="003737CA" w:rsidRDefault="003737CA" w:rsidP="00577A23">
            <w:pPr>
              <w:spacing w:line="240" w:lineRule="auto"/>
            </w:pPr>
            <w:r>
              <w:t>0.043</w:t>
            </w:r>
          </w:p>
        </w:tc>
        <w:tc>
          <w:tcPr>
            <w:tcW w:w="1620" w:type="dxa"/>
          </w:tcPr>
          <w:p w14:paraId="2CF558FF" w14:textId="77777777" w:rsidR="003737CA" w:rsidRDefault="003737CA" w:rsidP="00577A23">
            <w:pPr>
              <w:spacing w:line="240" w:lineRule="auto"/>
            </w:pPr>
          </w:p>
          <w:p w14:paraId="5B6400AF" w14:textId="77777777" w:rsidR="003737CA" w:rsidRDefault="003737CA" w:rsidP="00577A23">
            <w:pPr>
              <w:spacing w:line="240" w:lineRule="auto"/>
            </w:pPr>
          </w:p>
          <w:p w14:paraId="267B0F72" w14:textId="77777777" w:rsidR="003737CA" w:rsidRDefault="003737CA" w:rsidP="00577A23">
            <w:pPr>
              <w:spacing w:line="240" w:lineRule="auto"/>
            </w:pPr>
            <w:r>
              <w:t>0.63(0.23-1.66)</w:t>
            </w:r>
          </w:p>
          <w:p w14:paraId="5A0C4208" w14:textId="77777777" w:rsidR="003737CA" w:rsidRDefault="003737CA" w:rsidP="00577A23">
            <w:pPr>
              <w:spacing w:line="240" w:lineRule="auto"/>
            </w:pPr>
            <w:r>
              <w:t>2.2 (0.31-15.5)</w:t>
            </w:r>
          </w:p>
          <w:p w14:paraId="234E20E6" w14:textId="77777777" w:rsidR="003737CA" w:rsidRDefault="003737CA" w:rsidP="00577A23">
            <w:pPr>
              <w:spacing w:line="240" w:lineRule="auto"/>
            </w:pPr>
            <w:r>
              <w:t>2.4(0.10-58.9)</w:t>
            </w:r>
          </w:p>
        </w:tc>
        <w:tc>
          <w:tcPr>
            <w:tcW w:w="990" w:type="dxa"/>
          </w:tcPr>
          <w:p w14:paraId="0750D1ED" w14:textId="77777777" w:rsidR="003737CA" w:rsidRDefault="003737CA" w:rsidP="00577A23">
            <w:pPr>
              <w:spacing w:line="240" w:lineRule="auto"/>
            </w:pPr>
          </w:p>
          <w:p w14:paraId="429237AE" w14:textId="77777777" w:rsidR="003737CA" w:rsidRDefault="003737CA" w:rsidP="00577A23">
            <w:pPr>
              <w:spacing w:line="240" w:lineRule="auto"/>
            </w:pPr>
          </w:p>
          <w:p w14:paraId="7E6EEC18" w14:textId="77777777" w:rsidR="003737CA" w:rsidRDefault="003737CA" w:rsidP="00577A23">
            <w:pPr>
              <w:spacing w:line="240" w:lineRule="auto"/>
            </w:pPr>
            <w:r>
              <w:t>0.35</w:t>
            </w:r>
          </w:p>
          <w:p w14:paraId="0064456A" w14:textId="77777777" w:rsidR="003737CA" w:rsidRDefault="003737CA" w:rsidP="00577A23">
            <w:pPr>
              <w:spacing w:line="240" w:lineRule="auto"/>
            </w:pPr>
            <w:r>
              <w:t>0.42</w:t>
            </w:r>
          </w:p>
          <w:p w14:paraId="21C7AE2E" w14:textId="77777777" w:rsidR="003737CA" w:rsidRDefault="003737CA" w:rsidP="00577A23">
            <w:pPr>
              <w:spacing w:line="240" w:lineRule="auto"/>
            </w:pPr>
            <w:r>
              <w:t>0.57</w:t>
            </w:r>
          </w:p>
        </w:tc>
      </w:tr>
      <w:tr w:rsidR="003737CA" w14:paraId="66D095D9" w14:textId="77777777" w:rsidTr="00577A23">
        <w:trPr>
          <w:trHeight w:val="249"/>
        </w:trPr>
        <w:tc>
          <w:tcPr>
            <w:tcW w:w="3055" w:type="dxa"/>
          </w:tcPr>
          <w:p w14:paraId="1E4A78A0" w14:textId="77777777" w:rsidR="003737CA" w:rsidRPr="002E10D1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2E10D1">
              <w:rPr>
                <w:rFonts w:ascii="Calibri" w:eastAsia="Calibri" w:hAnsi="Calibri" w:cs="Times New Roman"/>
                <w:b/>
              </w:rPr>
              <w:t>Cigarretes</w:t>
            </w:r>
          </w:p>
          <w:p w14:paraId="2A025929" w14:textId="77777777" w:rsidR="003737CA" w:rsidRPr="002E10D1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Never consumed</w:t>
            </w:r>
          </w:p>
          <w:p w14:paraId="372334DD" w14:textId="77777777" w:rsidR="003737CA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No, not in the last 12 months</w:t>
            </w:r>
          </w:p>
          <w:p w14:paraId="5CAFDA40" w14:textId="77777777" w:rsidR="003737CA" w:rsidRPr="002E10D1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E10D1">
              <w:rPr>
                <w:rFonts w:ascii="Times New Roman" w:eastAsia="Times New Roman" w:hAnsi="Times New Roman" w:cs="Times New Roman"/>
              </w:rPr>
              <w:t>Yes, at least once a month</w:t>
            </w:r>
          </w:p>
          <w:p w14:paraId="6154AC87" w14:textId="77777777" w:rsidR="003737CA" w:rsidRPr="00CD0586" w:rsidRDefault="003737CA" w:rsidP="00577A23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8" w:type="dxa"/>
          </w:tcPr>
          <w:p w14:paraId="086BAABC" w14:textId="77777777" w:rsidR="003737CA" w:rsidRDefault="003737CA" w:rsidP="00577A23">
            <w:pPr>
              <w:spacing w:line="240" w:lineRule="auto"/>
            </w:pPr>
          </w:p>
          <w:p w14:paraId="2581B328" w14:textId="77777777" w:rsidR="003737CA" w:rsidRDefault="003737CA" w:rsidP="00577A23">
            <w:pPr>
              <w:spacing w:line="240" w:lineRule="auto"/>
            </w:pPr>
            <w:r>
              <w:t>55</w:t>
            </w:r>
          </w:p>
          <w:p w14:paraId="7BC2DC98" w14:textId="77777777" w:rsidR="003737CA" w:rsidRDefault="003737CA" w:rsidP="00577A23">
            <w:pPr>
              <w:spacing w:line="240" w:lineRule="auto"/>
            </w:pPr>
            <w:r>
              <w:t>13</w:t>
            </w:r>
          </w:p>
          <w:p w14:paraId="7D95B5F7" w14:textId="77777777" w:rsidR="003737CA" w:rsidRDefault="003737CA" w:rsidP="00577A23">
            <w:pPr>
              <w:spacing w:line="240" w:lineRule="auto"/>
            </w:pPr>
            <w:r>
              <w:t>0</w:t>
            </w:r>
          </w:p>
        </w:tc>
        <w:tc>
          <w:tcPr>
            <w:tcW w:w="1247" w:type="dxa"/>
          </w:tcPr>
          <w:p w14:paraId="7372C395" w14:textId="77777777" w:rsidR="003737CA" w:rsidRDefault="003737CA" w:rsidP="00577A23">
            <w:pPr>
              <w:spacing w:line="240" w:lineRule="auto"/>
            </w:pPr>
          </w:p>
          <w:p w14:paraId="14C618E7" w14:textId="77777777" w:rsidR="003737CA" w:rsidRDefault="003737CA" w:rsidP="00577A23">
            <w:pPr>
              <w:spacing w:line="240" w:lineRule="auto"/>
            </w:pPr>
            <w:r>
              <w:t>130</w:t>
            </w:r>
          </w:p>
          <w:p w14:paraId="0EB60D71" w14:textId="77777777" w:rsidR="003737CA" w:rsidRDefault="003737CA" w:rsidP="00577A23">
            <w:pPr>
              <w:spacing w:line="240" w:lineRule="auto"/>
            </w:pPr>
            <w:r>
              <w:t>5</w:t>
            </w:r>
          </w:p>
          <w:p w14:paraId="792E7260" w14:textId="77777777" w:rsidR="003737CA" w:rsidRDefault="003737CA" w:rsidP="00577A23">
            <w:pPr>
              <w:spacing w:line="240" w:lineRule="auto"/>
            </w:pPr>
            <w:r>
              <w:t>1</w:t>
            </w:r>
          </w:p>
        </w:tc>
        <w:tc>
          <w:tcPr>
            <w:tcW w:w="1425" w:type="dxa"/>
          </w:tcPr>
          <w:p w14:paraId="05E6D446" w14:textId="77777777" w:rsidR="003737CA" w:rsidRDefault="003737CA" w:rsidP="00577A23">
            <w:pPr>
              <w:spacing w:line="240" w:lineRule="auto"/>
            </w:pPr>
          </w:p>
          <w:p w14:paraId="036A3D9A" w14:textId="77777777" w:rsidR="003737CA" w:rsidRDefault="003737CA" w:rsidP="00577A23">
            <w:pPr>
              <w:spacing w:line="240" w:lineRule="auto"/>
            </w:pPr>
          </w:p>
          <w:p w14:paraId="1DC9EAF4" w14:textId="77777777" w:rsidR="003737CA" w:rsidRDefault="003737CA" w:rsidP="00577A23">
            <w:pPr>
              <w:spacing w:line="240" w:lineRule="auto"/>
            </w:pPr>
            <w:r>
              <w:t>6.14(2.09-18.06)</w:t>
            </w:r>
          </w:p>
          <w:p w14:paraId="66475A58" w14:textId="77777777" w:rsidR="003737CA" w:rsidRDefault="003737CA" w:rsidP="00577A23">
            <w:pPr>
              <w:spacing w:line="240" w:lineRule="auto"/>
            </w:pPr>
          </w:p>
        </w:tc>
        <w:tc>
          <w:tcPr>
            <w:tcW w:w="810" w:type="dxa"/>
          </w:tcPr>
          <w:p w14:paraId="5A61DBA7" w14:textId="77777777" w:rsidR="003737CA" w:rsidRDefault="003737CA" w:rsidP="00577A23">
            <w:pPr>
              <w:spacing w:line="240" w:lineRule="auto"/>
            </w:pPr>
          </w:p>
          <w:p w14:paraId="77346EE8" w14:textId="77777777" w:rsidR="003737CA" w:rsidRDefault="003737CA" w:rsidP="00577A23">
            <w:pPr>
              <w:spacing w:line="240" w:lineRule="auto"/>
            </w:pPr>
          </w:p>
          <w:p w14:paraId="318FA0EF" w14:textId="77777777" w:rsidR="003737CA" w:rsidRDefault="003737CA" w:rsidP="00577A23">
            <w:pPr>
              <w:spacing w:line="240" w:lineRule="auto"/>
            </w:pPr>
            <w:r>
              <w:t>0.001</w:t>
            </w:r>
          </w:p>
        </w:tc>
        <w:tc>
          <w:tcPr>
            <w:tcW w:w="1620" w:type="dxa"/>
          </w:tcPr>
          <w:p w14:paraId="6E1DC4F7" w14:textId="77777777" w:rsidR="003737CA" w:rsidRDefault="003737CA" w:rsidP="00577A23">
            <w:pPr>
              <w:spacing w:line="240" w:lineRule="auto"/>
            </w:pPr>
          </w:p>
          <w:p w14:paraId="071A3743" w14:textId="77777777" w:rsidR="003737CA" w:rsidRDefault="003737CA" w:rsidP="00577A23">
            <w:pPr>
              <w:spacing w:line="240" w:lineRule="auto"/>
            </w:pPr>
          </w:p>
          <w:p w14:paraId="13C6BED0" w14:textId="77777777" w:rsidR="003737CA" w:rsidRDefault="003737CA" w:rsidP="00577A23">
            <w:pPr>
              <w:spacing w:line="240" w:lineRule="auto"/>
            </w:pPr>
            <w:r>
              <w:t>7.63(1.73-33)*</w:t>
            </w:r>
          </w:p>
        </w:tc>
        <w:tc>
          <w:tcPr>
            <w:tcW w:w="990" w:type="dxa"/>
          </w:tcPr>
          <w:p w14:paraId="4A92F140" w14:textId="77777777" w:rsidR="003737CA" w:rsidRDefault="003737CA" w:rsidP="00577A23">
            <w:pPr>
              <w:spacing w:line="240" w:lineRule="auto"/>
            </w:pPr>
          </w:p>
          <w:p w14:paraId="023E0D3B" w14:textId="77777777" w:rsidR="003737CA" w:rsidRDefault="003737CA" w:rsidP="00577A23">
            <w:pPr>
              <w:spacing w:line="240" w:lineRule="auto"/>
            </w:pPr>
          </w:p>
          <w:p w14:paraId="218E2FE8" w14:textId="77777777" w:rsidR="003737CA" w:rsidRDefault="003737CA" w:rsidP="00577A23">
            <w:pPr>
              <w:spacing w:line="240" w:lineRule="auto"/>
            </w:pPr>
            <w:r>
              <w:t>0.007</w:t>
            </w:r>
          </w:p>
        </w:tc>
      </w:tr>
      <w:tr w:rsidR="003737CA" w14:paraId="70C062C6" w14:textId="77777777" w:rsidTr="00577A23">
        <w:trPr>
          <w:trHeight w:val="249"/>
        </w:trPr>
        <w:tc>
          <w:tcPr>
            <w:tcW w:w="3055" w:type="dxa"/>
          </w:tcPr>
          <w:p w14:paraId="6B118A02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7C59A2">
              <w:rPr>
                <w:rFonts w:ascii="Calibri" w:eastAsia="Calibri" w:hAnsi="Calibri" w:cs="Times New Roman"/>
                <w:b/>
              </w:rPr>
              <w:t>Number of seizure before  med</w:t>
            </w:r>
          </w:p>
          <w:p w14:paraId="1AE86950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7C59A2">
              <w:rPr>
                <w:rFonts w:ascii="Calibri" w:eastAsia="Calibri" w:hAnsi="Calibri" w:cs="Times New Roman"/>
              </w:rPr>
              <w:t xml:space="preserve">  Less than 5</w:t>
            </w:r>
            <w:r>
              <w:rPr>
                <w:rFonts w:ascii="Calibri" w:eastAsia="Calibri" w:hAnsi="Calibri" w:cs="Times New Roman"/>
              </w:rPr>
              <w:t xml:space="preserve"> seizure episodes</w:t>
            </w:r>
          </w:p>
          <w:p w14:paraId="611CDBD5" w14:textId="77777777" w:rsidR="003737CA" w:rsidRDefault="003737CA" w:rsidP="00577A23">
            <w:pPr>
              <w:spacing w:line="240" w:lineRule="auto"/>
            </w:pPr>
            <w:r w:rsidRPr="007C59A2">
              <w:rPr>
                <w:rFonts w:ascii="Calibri" w:eastAsia="Calibri" w:hAnsi="Calibri" w:cs="Times New Roman"/>
              </w:rPr>
              <w:t xml:space="preserve">  More than 5</w:t>
            </w:r>
            <w:r>
              <w:rPr>
                <w:rFonts w:ascii="Calibri" w:eastAsia="Calibri" w:hAnsi="Calibri" w:cs="Times New Roman"/>
              </w:rPr>
              <w:t xml:space="preserve"> seizure episodes</w:t>
            </w:r>
          </w:p>
        </w:tc>
        <w:tc>
          <w:tcPr>
            <w:tcW w:w="1198" w:type="dxa"/>
          </w:tcPr>
          <w:p w14:paraId="2B2A55F1" w14:textId="77777777" w:rsidR="003737CA" w:rsidRDefault="003737CA" w:rsidP="00577A23">
            <w:pPr>
              <w:spacing w:line="240" w:lineRule="auto"/>
            </w:pPr>
          </w:p>
          <w:p w14:paraId="122FD70B" w14:textId="77777777" w:rsidR="003737CA" w:rsidRDefault="003737CA" w:rsidP="00577A23">
            <w:pPr>
              <w:spacing w:line="240" w:lineRule="auto"/>
            </w:pPr>
          </w:p>
          <w:p w14:paraId="50598854" w14:textId="77777777" w:rsidR="003737CA" w:rsidRDefault="003737CA" w:rsidP="00577A23">
            <w:pPr>
              <w:spacing w:line="240" w:lineRule="auto"/>
            </w:pPr>
            <w:r>
              <w:t>24</w:t>
            </w:r>
          </w:p>
          <w:p w14:paraId="15CFD55C" w14:textId="77777777" w:rsidR="003737CA" w:rsidRDefault="003737CA" w:rsidP="00577A23">
            <w:pPr>
              <w:spacing w:line="240" w:lineRule="auto"/>
            </w:pPr>
            <w:r>
              <w:t>44</w:t>
            </w:r>
          </w:p>
        </w:tc>
        <w:tc>
          <w:tcPr>
            <w:tcW w:w="1247" w:type="dxa"/>
          </w:tcPr>
          <w:p w14:paraId="6138F1E7" w14:textId="77777777" w:rsidR="003737CA" w:rsidRDefault="003737CA" w:rsidP="00577A23">
            <w:pPr>
              <w:spacing w:line="240" w:lineRule="auto"/>
            </w:pPr>
          </w:p>
          <w:p w14:paraId="60A50FB2" w14:textId="77777777" w:rsidR="003737CA" w:rsidRDefault="003737CA" w:rsidP="00577A23">
            <w:pPr>
              <w:spacing w:line="240" w:lineRule="auto"/>
            </w:pPr>
          </w:p>
          <w:p w14:paraId="37580545" w14:textId="77777777" w:rsidR="003737CA" w:rsidRDefault="003737CA" w:rsidP="00577A23">
            <w:pPr>
              <w:spacing w:line="240" w:lineRule="auto"/>
            </w:pPr>
            <w:r>
              <w:t>59</w:t>
            </w:r>
          </w:p>
          <w:p w14:paraId="46CEE73B" w14:textId="77777777" w:rsidR="003737CA" w:rsidRDefault="003737CA" w:rsidP="00577A23">
            <w:pPr>
              <w:spacing w:line="240" w:lineRule="auto"/>
            </w:pPr>
            <w:r>
              <w:t>77</w:t>
            </w:r>
          </w:p>
        </w:tc>
        <w:tc>
          <w:tcPr>
            <w:tcW w:w="1425" w:type="dxa"/>
          </w:tcPr>
          <w:p w14:paraId="0A89A0FF" w14:textId="77777777" w:rsidR="003737CA" w:rsidRDefault="003737CA" w:rsidP="00577A23">
            <w:pPr>
              <w:spacing w:line="240" w:lineRule="auto"/>
            </w:pPr>
          </w:p>
          <w:p w14:paraId="5CF212F4" w14:textId="77777777" w:rsidR="003737CA" w:rsidRDefault="003737CA" w:rsidP="00577A23">
            <w:pPr>
              <w:spacing w:line="240" w:lineRule="auto"/>
            </w:pPr>
          </w:p>
          <w:p w14:paraId="4DCDFCF2" w14:textId="77777777" w:rsidR="003737CA" w:rsidRDefault="003737CA" w:rsidP="00577A23">
            <w:pPr>
              <w:spacing w:line="240" w:lineRule="auto"/>
            </w:pPr>
            <w:r>
              <w:t>2.01(1.08-3.74)</w:t>
            </w:r>
          </w:p>
        </w:tc>
        <w:tc>
          <w:tcPr>
            <w:tcW w:w="810" w:type="dxa"/>
          </w:tcPr>
          <w:p w14:paraId="726DB5BD" w14:textId="77777777" w:rsidR="003737CA" w:rsidRDefault="003737CA" w:rsidP="00577A23">
            <w:pPr>
              <w:spacing w:line="240" w:lineRule="auto"/>
            </w:pPr>
          </w:p>
          <w:p w14:paraId="75E20E17" w14:textId="77777777" w:rsidR="003737CA" w:rsidRDefault="003737CA" w:rsidP="00577A23">
            <w:pPr>
              <w:spacing w:line="240" w:lineRule="auto"/>
            </w:pPr>
          </w:p>
          <w:p w14:paraId="7C438110" w14:textId="77777777" w:rsidR="003737CA" w:rsidRDefault="003737CA" w:rsidP="00577A23">
            <w:pPr>
              <w:spacing w:line="240" w:lineRule="auto"/>
            </w:pPr>
            <w:r>
              <w:t>0.028</w:t>
            </w:r>
          </w:p>
        </w:tc>
        <w:tc>
          <w:tcPr>
            <w:tcW w:w="1620" w:type="dxa"/>
          </w:tcPr>
          <w:p w14:paraId="44BB34A1" w14:textId="77777777" w:rsidR="003737CA" w:rsidRDefault="003737CA" w:rsidP="00577A23">
            <w:pPr>
              <w:spacing w:line="240" w:lineRule="auto"/>
            </w:pPr>
          </w:p>
          <w:p w14:paraId="5CDEDB07" w14:textId="77777777" w:rsidR="003737CA" w:rsidRDefault="003737CA" w:rsidP="00577A23">
            <w:pPr>
              <w:spacing w:line="240" w:lineRule="auto"/>
            </w:pPr>
          </w:p>
          <w:p w14:paraId="6C8593E0" w14:textId="77777777" w:rsidR="003737CA" w:rsidRDefault="003737CA" w:rsidP="00577A23">
            <w:pPr>
              <w:spacing w:line="240" w:lineRule="auto"/>
            </w:pPr>
            <w:r>
              <w:t>1.26(0.55-2.85)</w:t>
            </w:r>
          </w:p>
        </w:tc>
        <w:tc>
          <w:tcPr>
            <w:tcW w:w="990" w:type="dxa"/>
          </w:tcPr>
          <w:p w14:paraId="5B86EDA3" w14:textId="77777777" w:rsidR="003737CA" w:rsidRDefault="003737CA" w:rsidP="00577A23">
            <w:pPr>
              <w:spacing w:line="240" w:lineRule="auto"/>
            </w:pPr>
          </w:p>
          <w:p w14:paraId="62576A64" w14:textId="77777777" w:rsidR="003737CA" w:rsidRDefault="003737CA" w:rsidP="00577A23">
            <w:pPr>
              <w:spacing w:line="240" w:lineRule="auto"/>
            </w:pPr>
          </w:p>
          <w:p w14:paraId="4E9978E9" w14:textId="77777777" w:rsidR="003737CA" w:rsidRDefault="003737CA" w:rsidP="00577A23">
            <w:pPr>
              <w:spacing w:line="240" w:lineRule="auto"/>
            </w:pPr>
            <w:r>
              <w:t>0.57</w:t>
            </w:r>
          </w:p>
        </w:tc>
      </w:tr>
      <w:tr w:rsidR="003737CA" w14:paraId="3A627105" w14:textId="77777777" w:rsidTr="00577A23">
        <w:trPr>
          <w:trHeight w:val="249"/>
        </w:trPr>
        <w:tc>
          <w:tcPr>
            <w:tcW w:w="3055" w:type="dxa"/>
          </w:tcPr>
          <w:p w14:paraId="1F9A47DC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7C59A2">
              <w:rPr>
                <w:rFonts w:ascii="Calibri" w:eastAsia="Calibri" w:hAnsi="Calibri" w:cs="Times New Roman"/>
                <w:b/>
              </w:rPr>
              <w:t>Comorbidity</w:t>
            </w:r>
          </w:p>
          <w:p w14:paraId="7CC37532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7C59A2">
              <w:rPr>
                <w:rFonts w:ascii="Calibri" w:eastAsia="Calibri" w:hAnsi="Calibri" w:cs="Times New Roman"/>
              </w:rPr>
              <w:t>NO</w:t>
            </w:r>
          </w:p>
          <w:p w14:paraId="7173FACB" w14:textId="77777777" w:rsidR="003737CA" w:rsidRDefault="003737CA" w:rsidP="00577A23">
            <w:pPr>
              <w:spacing w:line="240" w:lineRule="auto"/>
            </w:pPr>
            <w:r w:rsidRPr="007C59A2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98" w:type="dxa"/>
          </w:tcPr>
          <w:p w14:paraId="096932DD" w14:textId="77777777" w:rsidR="003737CA" w:rsidRDefault="003737CA" w:rsidP="00577A23">
            <w:pPr>
              <w:spacing w:line="240" w:lineRule="auto"/>
            </w:pPr>
          </w:p>
          <w:p w14:paraId="23D0F82B" w14:textId="77777777" w:rsidR="003737CA" w:rsidRDefault="003737CA" w:rsidP="00577A23">
            <w:pPr>
              <w:spacing w:line="240" w:lineRule="auto"/>
            </w:pPr>
            <w:r>
              <w:t>40</w:t>
            </w:r>
          </w:p>
          <w:p w14:paraId="22CD3FB9" w14:textId="77777777" w:rsidR="003737CA" w:rsidRDefault="003737CA" w:rsidP="00577A23">
            <w:pPr>
              <w:spacing w:line="240" w:lineRule="auto"/>
            </w:pPr>
            <w:r>
              <w:t>28</w:t>
            </w:r>
          </w:p>
        </w:tc>
        <w:tc>
          <w:tcPr>
            <w:tcW w:w="1247" w:type="dxa"/>
          </w:tcPr>
          <w:p w14:paraId="3712553A" w14:textId="77777777" w:rsidR="003737CA" w:rsidRDefault="003737CA" w:rsidP="00577A23">
            <w:pPr>
              <w:spacing w:line="240" w:lineRule="auto"/>
            </w:pPr>
          </w:p>
          <w:p w14:paraId="555C74AD" w14:textId="77777777" w:rsidR="003737CA" w:rsidRDefault="003737CA" w:rsidP="00577A23">
            <w:pPr>
              <w:spacing w:line="240" w:lineRule="auto"/>
            </w:pPr>
            <w:r>
              <w:t>100</w:t>
            </w:r>
          </w:p>
          <w:p w14:paraId="56F4EC2F" w14:textId="77777777" w:rsidR="003737CA" w:rsidRDefault="003737CA" w:rsidP="00577A23">
            <w:pPr>
              <w:spacing w:line="240" w:lineRule="auto"/>
            </w:pPr>
            <w:r>
              <w:t>36</w:t>
            </w:r>
          </w:p>
        </w:tc>
        <w:tc>
          <w:tcPr>
            <w:tcW w:w="1425" w:type="dxa"/>
          </w:tcPr>
          <w:p w14:paraId="0D15B107" w14:textId="77777777" w:rsidR="003737CA" w:rsidRDefault="003737CA" w:rsidP="00577A23">
            <w:pPr>
              <w:spacing w:line="240" w:lineRule="auto"/>
            </w:pPr>
          </w:p>
          <w:p w14:paraId="143506E1" w14:textId="77777777" w:rsidR="003737CA" w:rsidRDefault="003737CA" w:rsidP="00577A23">
            <w:pPr>
              <w:spacing w:line="240" w:lineRule="auto"/>
            </w:pPr>
            <w:r>
              <w:t>1.94(1.05-3.59)</w:t>
            </w:r>
          </w:p>
        </w:tc>
        <w:tc>
          <w:tcPr>
            <w:tcW w:w="810" w:type="dxa"/>
          </w:tcPr>
          <w:p w14:paraId="51559518" w14:textId="77777777" w:rsidR="003737CA" w:rsidRDefault="003737CA" w:rsidP="00577A23">
            <w:pPr>
              <w:spacing w:line="240" w:lineRule="auto"/>
            </w:pPr>
          </w:p>
          <w:p w14:paraId="5B458BC4" w14:textId="77777777" w:rsidR="003737CA" w:rsidRDefault="003737CA" w:rsidP="00577A23">
            <w:pPr>
              <w:spacing w:line="240" w:lineRule="auto"/>
            </w:pPr>
            <w:r>
              <w:t>0.034</w:t>
            </w:r>
          </w:p>
        </w:tc>
        <w:tc>
          <w:tcPr>
            <w:tcW w:w="1620" w:type="dxa"/>
          </w:tcPr>
          <w:p w14:paraId="160FB413" w14:textId="77777777" w:rsidR="003737CA" w:rsidRDefault="003737CA" w:rsidP="00577A23">
            <w:pPr>
              <w:spacing w:line="240" w:lineRule="auto"/>
            </w:pPr>
          </w:p>
          <w:p w14:paraId="737BF685" w14:textId="77777777" w:rsidR="003737CA" w:rsidRDefault="003737CA" w:rsidP="00577A23">
            <w:pPr>
              <w:spacing w:line="240" w:lineRule="auto"/>
            </w:pPr>
            <w:r>
              <w:t>1.14(0.50-2.60)</w:t>
            </w:r>
          </w:p>
        </w:tc>
        <w:tc>
          <w:tcPr>
            <w:tcW w:w="990" w:type="dxa"/>
          </w:tcPr>
          <w:p w14:paraId="75AD404D" w14:textId="77777777" w:rsidR="003737CA" w:rsidRDefault="003737CA" w:rsidP="00577A23">
            <w:pPr>
              <w:spacing w:line="240" w:lineRule="auto"/>
            </w:pPr>
          </w:p>
          <w:p w14:paraId="1288D112" w14:textId="77777777" w:rsidR="003737CA" w:rsidRDefault="003737CA" w:rsidP="00577A23">
            <w:pPr>
              <w:spacing w:line="240" w:lineRule="auto"/>
            </w:pPr>
          </w:p>
          <w:p w14:paraId="25C96633" w14:textId="77777777" w:rsidR="003737CA" w:rsidRDefault="003737CA" w:rsidP="00577A23">
            <w:pPr>
              <w:spacing w:line="240" w:lineRule="auto"/>
            </w:pPr>
            <w:r>
              <w:t>0.75</w:t>
            </w:r>
          </w:p>
        </w:tc>
      </w:tr>
      <w:tr w:rsidR="003737CA" w14:paraId="6FAD578D" w14:textId="77777777" w:rsidTr="00577A23">
        <w:trPr>
          <w:trHeight w:val="249"/>
        </w:trPr>
        <w:tc>
          <w:tcPr>
            <w:tcW w:w="3055" w:type="dxa"/>
          </w:tcPr>
          <w:p w14:paraId="6D969306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7C59A2">
              <w:rPr>
                <w:rFonts w:ascii="Calibri" w:eastAsia="Calibri" w:hAnsi="Calibri" w:cs="Times New Roman"/>
                <w:b/>
              </w:rPr>
              <w:t>Medication regime</w:t>
            </w:r>
          </w:p>
          <w:p w14:paraId="44932E96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7C59A2">
              <w:rPr>
                <w:rFonts w:ascii="Calibri" w:eastAsia="Calibri" w:hAnsi="Calibri" w:cs="Times New Roman"/>
              </w:rPr>
              <w:t xml:space="preserve">  Monotherapy</w:t>
            </w:r>
          </w:p>
          <w:p w14:paraId="5D6F0F6D" w14:textId="77777777" w:rsidR="003737CA" w:rsidRDefault="003737CA" w:rsidP="00577A23">
            <w:pPr>
              <w:spacing w:line="240" w:lineRule="auto"/>
            </w:pPr>
            <w:r w:rsidRPr="007C59A2">
              <w:rPr>
                <w:rFonts w:ascii="Calibri" w:eastAsia="Calibri" w:hAnsi="Calibri" w:cs="Times New Roman"/>
              </w:rPr>
              <w:t xml:space="preserve">  Polytherapy</w:t>
            </w:r>
          </w:p>
        </w:tc>
        <w:tc>
          <w:tcPr>
            <w:tcW w:w="1198" w:type="dxa"/>
          </w:tcPr>
          <w:p w14:paraId="08AFA7C3" w14:textId="77777777" w:rsidR="003737CA" w:rsidRDefault="003737CA" w:rsidP="00577A23">
            <w:pPr>
              <w:spacing w:line="240" w:lineRule="auto"/>
            </w:pPr>
          </w:p>
          <w:p w14:paraId="55C38B2D" w14:textId="77777777" w:rsidR="003737CA" w:rsidRDefault="003737CA" w:rsidP="00577A23">
            <w:pPr>
              <w:spacing w:line="240" w:lineRule="auto"/>
            </w:pPr>
            <w:r>
              <w:t>24</w:t>
            </w:r>
          </w:p>
          <w:p w14:paraId="49BF250C" w14:textId="77777777" w:rsidR="003737CA" w:rsidRDefault="003737CA" w:rsidP="00577A23">
            <w:pPr>
              <w:spacing w:line="240" w:lineRule="auto"/>
            </w:pPr>
            <w:r>
              <w:t>44</w:t>
            </w:r>
          </w:p>
        </w:tc>
        <w:tc>
          <w:tcPr>
            <w:tcW w:w="1247" w:type="dxa"/>
          </w:tcPr>
          <w:p w14:paraId="44FD262F" w14:textId="77777777" w:rsidR="003737CA" w:rsidRDefault="003737CA" w:rsidP="00577A23">
            <w:pPr>
              <w:spacing w:line="240" w:lineRule="auto"/>
            </w:pPr>
          </w:p>
          <w:p w14:paraId="3EAEB756" w14:textId="77777777" w:rsidR="003737CA" w:rsidRDefault="003737CA" w:rsidP="00577A23">
            <w:pPr>
              <w:spacing w:line="240" w:lineRule="auto"/>
            </w:pPr>
            <w:r>
              <w:t>87</w:t>
            </w:r>
          </w:p>
          <w:p w14:paraId="4FBC250C" w14:textId="77777777" w:rsidR="003737CA" w:rsidRDefault="003737CA" w:rsidP="00577A23">
            <w:pPr>
              <w:spacing w:line="240" w:lineRule="auto"/>
            </w:pPr>
            <w:r>
              <w:t>49</w:t>
            </w:r>
          </w:p>
        </w:tc>
        <w:tc>
          <w:tcPr>
            <w:tcW w:w="1425" w:type="dxa"/>
          </w:tcPr>
          <w:p w14:paraId="7FE63025" w14:textId="77777777" w:rsidR="003737CA" w:rsidRDefault="003737CA" w:rsidP="00577A23">
            <w:pPr>
              <w:spacing w:line="240" w:lineRule="auto"/>
            </w:pPr>
          </w:p>
          <w:p w14:paraId="3CD20622" w14:textId="77777777" w:rsidR="003737CA" w:rsidRDefault="003737CA" w:rsidP="00577A23">
            <w:pPr>
              <w:spacing w:line="240" w:lineRule="auto"/>
            </w:pPr>
            <w:r>
              <w:t>3.25(1.77-5.98)</w:t>
            </w:r>
          </w:p>
        </w:tc>
        <w:tc>
          <w:tcPr>
            <w:tcW w:w="810" w:type="dxa"/>
          </w:tcPr>
          <w:p w14:paraId="60422895" w14:textId="77777777" w:rsidR="003737CA" w:rsidRDefault="003737CA" w:rsidP="00577A23">
            <w:pPr>
              <w:spacing w:line="240" w:lineRule="auto"/>
            </w:pPr>
          </w:p>
          <w:p w14:paraId="651BBAFC" w14:textId="77777777" w:rsidR="003737CA" w:rsidRDefault="003737CA" w:rsidP="00577A23">
            <w:pPr>
              <w:spacing w:line="240" w:lineRule="auto"/>
            </w:pPr>
            <w:r>
              <w:t>0.00</w:t>
            </w:r>
          </w:p>
        </w:tc>
        <w:tc>
          <w:tcPr>
            <w:tcW w:w="1620" w:type="dxa"/>
          </w:tcPr>
          <w:p w14:paraId="73E15419" w14:textId="77777777" w:rsidR="003737CA" w:rsidRDefault="003737CA" w:rsidP="00577A23">
            <w:pPr>
              <w:spacing w:line="240" w:lineRule="auto"/>
            </w:pPr>
          </w:p>
          <w:p w14:paraId="26643B45" w14:textId="77777777" w:rsidR="003737CA" w:rsidRDefault="003737CA" w:rsidP="00577A23">
            <w:pPr>
              <w:spacing w:line="240" w:lineRule="auto"/>
            </w:pPr>
            <w:r>
              <w:t>3.07(1.36-6.94)*</w:t>
            </w:r>
          </w:p>
        </w:tc>
        <w:tc>
          <w:tcPr>
            <w:tcW w:w="990" w:type="dxa"/>
          </w:tcPr>
          <w:p w14:paraId="6E428707" w14:textId="77777777" w:rsidR="003737CA" w:rsidRDefault="003737CA" w:rsidP="00577A23">
            <w:pPr>
              <w:spacing w:line="240" w:lineRule="auto"/>
            </w:pPr>
          </w:p>
          <w:p w14:paraId="094303E5" w14:textId="77777777" w:rsidR="003737CA" w:rsidRDefault="003737CA" w:rsidP="00577A23">
            <w:pPr>
              <w:spacing w:line="240" w:lineRule="auto"/>
            </w:pPr>
          </w:p>
          <w:p w14:paraId="6AF90E7A" w14:textId="77777777" w:rsidR="003737CA" w:rsidRDefault="003737CA" w:rsidP="00577A23">
            <w:pPr>
              <w:spacing w:line="240" w:lineRule="auto"/>
            </w:pPr>
            <w:r>
              <w:t>0.007</w:t>
            </w:r>
          </w:p>
        </w:tc>
      </w:tr>
      <w:tr w:rsidR="003737CA" w14:paraId="458B4C3F" w14:textId="77777777" w:rsidTr="00577A23">
        <w:trPr>
          <w:trHeight w:val="249"/>
        </w:trPr>
        <w:tc>
          <w:tcPr>
            <w:tcW w:w="3055" w:type="dxa"/>
          </w:tcPr>
          <w:p w14:paraId="6804B887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7C59A2">
              <w:rPr>
                <w:rFonts w:ascii="Calibri" w:eastAsia="Calibri" w:hAnsi="Calibri" w:cs="Times New Roman"/>
                <w:b/>
              </w:rPr>
              <w:lastRenderedPageBreak/>
              <w:t>Regular follow up</w:t>
            </w:r>
          </w:p>
          <w:p w14:paraId="1827FA12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7C59A2">
              <w:rPr>
                <w:rFonts w:ascii="Calibri" w:eastAsia="Calibri" w:hAnsi="Calibri" w:cs="Times New Roman"/>
              </w:rPr>
              <w:t>NO</w:t>
            </w:r>
          </w:p>
          <w:p w14:paraId="50B15503" w14:textId="77777777" w:rsidR="003737CA" w:rsidRDefault="003737CA" w:rsidP="00577A23">
            <w:pPr>
              <w:spacing w:line="240" w:lineRule="auto"/>
            </w:pPr>
            <w:r w:rsidRPr="007C59A2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98" w:type="dxa"/>
          </w:tcPr>
          <w:p w14:paraId="3E173114" w14:textId="77777777" w:rsidR="003737CA" w:rsidRDefault="003737CA" w:rsidP="00577A23">
            <w:pPr>
              <w:spacing w:line="240" w:lineRule="auto"/>
            </w:pPr>
          </w:p>
          <w:p w14:paraId="1AC28FB4" w14:textId="77777777" w:rsidR="003737CA" w:rsidRDefault="003737CA" w:rsidP="00577A23">
            <w:pPr>
              <w:spacing w:line="240" w:lineRule="auto"/>
            </w:pPr>
            <w:r>
              <w:t>10</w:t>
            </w:r>
          </w:p>
          <w:p w14:paraId="350FB226" w14:textId="77777777" w:rsidR="003737CA" w:rsidRDefault="003737CA" w:rsidP="00577A23">
            <w:pPr>
              <w:spacing w:line="240" w:lineRule="auto"/>
            </w:pPr>
            <w:r>
              <w:t>58</w:t>
            </w:r>
          </w:p>
        </w:tc>
        <w:tc>
          <w:tcPr>
            <w:tcW w:w="1247" w:type="dxa"/>
          </w:tcPr>
          <w:p w14:paraId="363239C4" w14:textId="77777777" w:rsidR="003737CA" w:rsidRDefault="003737CA" w:rsidP="00577A23">
            <w:pPr>
              <w:spacing w:line="240" w:lineRule="auto"/>
            </w:pPr>
          </w:p>
          <w:p w14:paraId="3FDEE580" w14:textId="77777777" w:rsidR="003737CA" w:rsidRDefault="003737CA" w:rsidP="00577A23">
            <w:pPr>
              <w:spacing w:line="240" w:lineRule="auto"/>
            </w:pPr>
            <w:r>
              <w:t>3</w:t>
            </w:r>
          </w:p>
          <w:p w14:paraId="65173C69" w14:textId="77777777" w:rsidR="003737CA" w:rsidRDefault="003737CA" w:rsidP="00577A23">
            <w:pPr>
              <w:spacing w:line="240" w:lineRule="auto"/>
            </w:pPr>
            <w:r>
              <w:t>133</w:t>
            </w:r>
          </w:p>
        </w:tc>
        <w:tc>
          <w:tcPr>
            <w:tcW w:w="1425" w:type="dxa"/>
          </w:tcPr>
          <w:p w14:paraId="47756AFA" w14:textId="77777777" w:rsidR="003737CA" w:rsidRDefault="003737CA" w:rsidP="00577A23">
            <w:pPr>
              <w:spacing w:line="240" w:lineRule="auto"/>
            </w:pPr>
          </w:p>
          <w:p w14:paraId="7E95C2B2" w14:textId="77777777" w:rsidR="003737CA" w:rsidRDefault="003737CA" w:rsidP="00577A23">
            <w:pPr>
              <w:spacing w:line="240" w:lineRule="auto"/>
            </w:pPr>
          </w:p>
          <w:p w14:paraId="525B2A9D" w14:textId="77777777" w:rsidR="003737CA" w:rsidRDefault="003737CA" w:rsidP="00577A23">
            <w:pPr>
              <w:spacing w:line="240" w:lineRule="auto"/>
            </w:pPr>
            <w:r>
              <w:t>0.13(0.03-0.49)</w:t>
            </w:r>
          </w:p>
        </w:tc>
        <w:tc>
          <w:tcPr>
            <w:tcW w:w="810" w:type="dxa"/>
          </w:tcPr>
          <w:p w14:paraId="0E7E9DEF" w14:textId="77777777" w:rsidR="003737CA" w:rsidRDefault="003737CA" w:rsidP="00577A23">
            <w:pPr>
              <w:spacing w:line="240" w:lineRule="auto"/>
            </w:pPr>
          </w:p>
          <w:p w14:paraId="2A7D8596" w14:textId="77777777" w:rsidR="003737CA" w:rsidRDefault="003737CA" w:rsidP="00577A23">
            <w:pPr>
              <w:spacing w:line="240" w:lineRule="auto"/>
            </w:pPr>
          </w:p>
          <w:p w14:paraId="2C7A81F7" w14:textId="77777777" w:rsidR="003737CA" w:rsidRDefault="003737CA" w:rsidP="00577A23">
            <w:pPr>
              <w:spacing w:line="240" w:lineRule="auto"/>
            </w:pPr>
            <w:r>
              <w:t>0.003</w:t>
            </w:r>
          </w:p>
        </w:tc>
        <w:tc>
          <w:tcPr>
            <w:tcW w:w="1620" w:type="dxa"/>
          </w:tcPr>
          <w:p w14:paraId="72D8BC97" w14:textId="77777777" w:rsidR="003737CA" w:rsidRDefault="003737CA" w:rsidP="00577A23">
            <w:pPr>
              <w:spacing w:line="240" w:lineRule="auto"/>
            </w:pPr>
            <w:r>
              <w:t xml:space="preserve"> </w:t>
            </w:r>
          </w:p>
          <w:p w14:paraId="7FC7E137" w14:textId="77777777" w:rsidR="003737CA" w:rsidRDefault="003737CA" w:rsidP="00577A23">
            <w:pPr>
              <w:spacing w:line="240" w:lineRule="auto"/>
            </w:pPr>
          </w:p>
          <w:p w14:paraId="3217FEA1" w14:textId="77777777" w:rsidR="003737CA" w:rsidRDefault="003737CA" w:rsidP="00577A23">
            <w:pPr>
              <w:spacing w:line="240" w:lineRule="auto"/>
            </w:pPr>
            <w:r>
              <w:t>0.26(0.049-1.43)</w:t>
            </w:r>
          </w:p>
        </w:tc>
        <w:tc>
          <w:tcPr>
            <w:tcW w:w="990" w:type="dxa"/>
          </w:tcPr>
          <w:p w14:paraId="5D9045DF" w14:textId="77777777" w:rsidR="003737CA" w:rsidRDefault="003737CA" w:rsidP="00577A23">
            <w:pPr>
              <w:spacing w:line="240" w:lineRule="auto"/>
            </w:pPr>
          </w:p>
          <w:p w14:paraId="02D55E9F" w14:textId="77777777" w:rsidR="003737CA" w:rsidRDefault="003737CA" w:rsidP="00577A23">
            <w:pPr>
              <w:spacing w:line="240" w:lineRule="auto"/>
            </w:pPr>
          </w:p>
          <w:p w14:paraId="4E9BAEBC" w14:textId="77777777" w:rsidR="003737CA" w:rsidRDefault="003737CA" w:rsidP="00577A23">
            <w:pPr>
              <w:spacing w:line="240" w:lineRule="auto"/>
            </w:pPr>
            <w:r>
              <w:t>0.12</w:t>
            </w:r>
          </w:p>
        </w:tc>
      </w:tr>
      <w:tr w:rsidR="003737CA" w14:paraId="7E63460A" w14:textId="77777777" w:rsidTr="00577A23">
        <w:trPr>
          <w:trHeight w:val="1133"/>
        </w:trPr>
        <w:tc>
          <w:tcPr>
            <w:tcW w:w="3055" w:type="dxa"/>
          </w:tcPr>
          <w:p w14:paraId="0BF8F797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  <w:b/>
              </w:rPr>
            </w:pPr>
            <w:r w:rsidRPr="007C59A2">
              <w:rPr>
                <w:rFonts w:ascii="Calibri" w:eastAsia="Calibri" w:hAnsi="Calibri" w:cs="Times New Roman"/>
                <w:b/>
              </w:rPr>
              <w:t>Adverse Effects</w:t>
            </w:r>
          </w:p>
          <w:p w14:paraId="693F0224" w14:textId="77777777" w:rsidR="003737CA" w:rsidRPr="007C59A2" w:rsidRDefault="003737CA" w:rsidP="00577A2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7C59A2">
              <w:rPr>
                <w:rFonts w:ascii="Calibri" w:eastAsia="Calibri" w:hAnsi="Calibri" w:cs="Times New Roman"/>
              </w:rPr>
              <w:t xml:space="preserve">NO </w:t>
            </w:r>
          </w:p>
          <w:p w14:paraId="31421850" w14:textId="77777777" w:rsidR="003737CA" w:rsidRDefault="003737CA" w:rsidP="00577A23">
            <w:pPr>
              <w:spacing w:line="240" w:lineRule="auto"/>
            </w:pPr>
            <w:r w:rsidRPr="007C59A2">
              <w:rPr>
                <w:rFonts w:ascii="Calibri" w:eastAsia="Calibri" w:hAnsi="Calibri" w:cs="Times New Roman"/>
              </w:rPr>
              <w:t>YES</w:t>
            </w:r>
          </w:p>
        </w:tc>
        <w:tc>
          <w:tcPr>
            <w:tcW w:w="1198" w:type="dxa"/>
          </w:tcPr>
          <w:p w14:paraId="4FAB8ADB" w14:textId="77777777" w:rsidR="003737CA" w:rsidRDefault="003737CA" w:rsidP="00577A23">
            <w:pPr>
              <w:spacing w:line="240" w:lineRule="auto"/>
            </w:pPr>
          </w:p>
          <w:p w14:paraId="02FACC94" w14:textId="77777777" w:rsidR="003737CA" w:rsidRDefault="003737CA" w:rsidP="00577A23">
            <w:pPr>
              <w:spacing w:line="240" w:lineRule="auto"/>
            </w:pPr>
            <w:r>
              <w:t>30</w:t>
            </w:r>
          </w:p>
          <w:p w14:paraId="6A86F526" w14:textId="77777777" w:rsidR="003737CA" w:rsidRDefault="003737CA" w:rsidP="00577A23">
            <w:pPr>
              <w:spacing w:line="240" w:lineRule="auto"/>
            </w:pPr>
            <w:r>
              <w:t>38</w:t>
            </w:r>
          </w:p>
        </w:tc>
        <w:tc>
          <w:tcPr>
            <w:tcW w:w="1247" w:type="dxa"/>
          </w:tcPr>
          <w:p w14:paraId="5677932A" w14:textId="77777777" w:rsidR="003737CA" w:rsidRDefault="003737CA" w:rsidP="00577A23">
            <w:pPr>
              <w:spacing w:line="240" w:lineRule="auto"/>
            </w:pPr>
          </w:p>
          <w:p w14:paraId="4455935D" w14:textId="77777777" w:rsidR="003737CA" w:rsidRDefault="003737CA" w:rsidP="00577A23">
            <w:pPr>
              <w:spacing w:line="240" w:lineRule="auto"/>
            </w:pPr>
            <w:r>
              <w:t>97</w:t>
            </w:r>
          </w:p>
          <w:p w14:paraId="22034036" w14:textId="77777777" w:rsidR="003737CA" w:rsidRDefault="003737CA" w:rsidP="00577A23">
            <w:pPr>
              <w:spacing w:line="240" w:lineRule="auto"/>
            </w:pPr>
            <w:r>
              <w:t>39</w:t>
            </w:r>
          </w:p>
        </w:tc>
        <w:tc>
          <w:tcPr>
            <w:tcW w:w="1425" w:type="dxa"/>
          </w:tcPr>
          <w:p w14:paraId="71C320E5" w14:textId="77777777" w:rsidR="003737CA" w:rsidRDefault="003737CA" w:rsidP="00577A23">
            <w:pPr>
              <w:spacing w:line="240" w:lineRule="auto"/>
            </w:pPr>
          </w:p>
          <w:p w14:paraId="65D1E3C1" w14:textId="77777777" w:rsidR="003737CA" w:rsidRDefault="003737CA" w:rsidP="00577A23">
            <w:pPr>
              <w:spacing w:line="240" w:lineRule="auto"/>
            </w:pPr>
            <w:r>
              <w:t>3.15(1.71-5.77)</w:t>
            </w:r>
          </w:p>
        </w:tc>
        <w:tc>
          <w:tcPr>
            <w:tcW w:w="810" w:type="dxa"/>
          </w:tcPr>
          <w:p w14:paraId="401B58FA" w14:textId="77777777" w:rsidR="003737CA" w:rsidRDefault="003737CA" w:rsidP="00577A23">
            <w:pPr>
              <w:spacing w:line="240" w:lineRule="auto"/>
            </w:pPr>
          </w:p>
          <w:p w14:paraId="74313DF1" w14:textId="77777777" w:rsidR="003737CA" w:rsidRDefault="003737CA" w:rsidP="00577A23">
            <w:pPr>
              <w:spacing w:line="240" w:lineRule="auto"/>
            </w:pPr>
            <w:r>
              <w:t>0.00</w:t>
            </w:r>
          </w:p>
        </w:tc>
        <w:tc>
          <w:tcPr>
            <w:tcW w:w="1620" w:type="dxa"/>
          </w:tcPr>
          <w:p w14:paraId="20223F90" w14:textId="77777777" w:rsidR="003737CA" w:rsidRDefault="003737CA" w:rsidP="00577A23">
            <w:pPr>
              <w:spacing w:line="240" w:lineRule="auto"/>
            </w:pPr>
          </w:p>
          <w:p w14:paraId="5CED3846" w14:textId="77777777" w:rsidR="003737CA" w:rsidRDefault="003737CA" w:rsidP="00577A23">
            <w:pPr>
              <w:spacing w:line="240" w:lineRule="auto"/>
            </w:pPr>
            <w:r>
              <w:t>1.2 (0.50-2.83)</w:t>
            </w:r>
          </w:p>
        </w:tc>
        <w:tc>
          <w:tcPr>
            <w:tcW w:w="990" w:type="dxa"/>
          </w:tcPr>
          <w:p w14:paraId="1394C1C7" w14:textId="77777777" w:rsidR="003737CA" w:rsidRDefault="003737CA" w:rsidP="00577A23">
            <w:pPr>
              <w:spacing w:line="240" w:lineRule="auto"/>
            </w:pPr>
          </w:p>
          <w:p w14:paraId="4CDABBCB" w14:textId="77777777" w:rsidR="003737CA" w:rsidRDefault="003737CA" w:rsidP="00577A23">
            <w:pPr>
              <w:spacing w:line="240" w:lineRule="auto"/>
            </w:pPr>
            <w:r>
              <w:t>0.67</w:t>
            </w:r>
          </w:p>
        </w:tc>
      </w:tr>
      <w:tr w:rsidR="003737CA" w14:paraId="1E47B7D7" w14:textId="77777777" w:rsidTr="00577A23">
        <w:trPr>
          <w:trHeight w:val="249"/>
        </w:trPr>
        <w:tc>
          <w:tcPr>
            <w:tcW w:w="3055" w:type="dxa"/>
          </w:tcPr>
          <w:p w14:paraId="4182F208" w14:textId="77777777" w:rsidR="003737CA" w:rsidRDefault="003737CA" w:rsidP="00577A23">
            <w:pPr>
              <w:spacing w:line="240" w:lineRule="auto"/>
              <w:rPr>
                <w:b/>
              </w:rPr>
            </w:pPr>
            <w:r w:rsidRPr="00550886">
              <w:rPr>
                <w:b/>
              </w:rPr>
              <w:t xml:space="preserve">Necessity Belief </w:t>
            </w:r>
          </w:p>
          <w:p w14:paraId="578BF53F" w14:textId="77777777" w:rsidR="003737CA" w:rsidRDefault="003737CA" w:rsidP="00577A23">
            <w:pPr>
              <w:spacing w:line="240" w:lineRule="auto"/>
            </w:pPr>
            <w:r>
              <w:t xml:space="preserve"> Have belief</w:t>
            </w:r>
          </w:p>
          <w:p w14:paraId="2F4C51A5" w14:textId="77777777" w:rsidR="003737CA" w:rsidRPr="00550886" w:rsidRDefault="003737CA" w:rsidP="00577A23">
            <w:pPr>
              <w:spacing w:line="240" w:lineRule="auto"/>
            </w:pPr>
            <w:r>
              <w:t xml:space="preserve"> Don’t have belief</w:t>
            </w:r>
          </w:p>
        </w:tc>
        <w:tc>
          <w:tcPr>
            <w:tcW w:w="1198" w:type="dxa"/>
          </w:tcPr>
          <w:p w14:paraId="1DE50607" w14:textId="77777777" w:rsidR="003737CA" w:rsidRDefault="003737CA" w:rsidP="00577A23">
            <w:pPr>
              <w:spacing w:line="240" w:lineRule="auto"/>
            </w:pPr>
          </w:p>
          <w:p w14:paraId="76250146" w14:textId="77777777" w:rsidR="003737CA" w:rsidRDefault="003737CA" w:rsidP="00577A23">
            <w:pPr>
              <w:spacing w:line="240" w:lineRule="auto"/>
            </w:pPr>
            <w:r>
              <w:t>53</w:t>
            </w:r>
          </w:p>
          <w:p w14:paraId="04AEC641" w14:textId="77777777" w:rsidR="003737CA" w:rsidRDefault="003737CA" w:rsidP="00577A23">
            <w:pPr>
              <w:spacing w:line="240" w:lineRule="auto"/>
            </w:pPr>
            <w:r>
              <w:t>15</w:t>
            </w:r>
          </w:p>
        </w:tc>
        <w:tc>
          <w:tcPr>
            <w:tcW w:w="1247" w:type="dxa"/>
          </w:tcPr>
          <w:p w14:paraId="3FF86DC6" w14:textId="77777777" w:rsidR="003737CA" w:rsidRDefault="003737CA" w:rsidP="00577A23">
            <w:pPr>
              <w:spacing w:line="240" w:lineRule="auto"/>
            </w:pPr>
          </w:p>
          <w:p w14:paraId="38982DAE" w14:textId="77777777" w:rsidR="003737CA" w:rsidRDefault="003737CA" w:rsidP="00577A23">
            <w:pPr>
              <w:spacing w:line="240" w:lineRule="auto"/>
            </w:pPr>
            <w:r>
              <w:t>123</w:t>
            </w:r>
          </w:p>
          <w:p w14:paraId="411D4381" w14:textId="77777777" w:rsidR="003737CA" w:rsidRDefault="003737CA" w:rsidP="00577A23">
            <w:pPr>
              <w:spacing w:line="240" w:lineRule="auto"/>
            </w:pPr>
            <w:r>
              <w:t>13</w:t>
            </w:r>
          </w:p>
        </w:tc>
        <w:tc>
          <w:tcPr>
            <w:tcW w:w="1425" w:type="dxa"/>
          </w:tcPr>
          <w:p w14:paraId="1AB376CB" w14:textId="77777777" w:rsidR="003737CA" w:rsidRDefault="003737CA" w:rsidP="00577A23">
            <w:pPr>
              <w:spacing w:line="240" w:lineRule="auto"/>
            </w:pPr>
          </w:p>
          <w:p w14:paraId="71E115CC" w14:textId="77777777" w:rsidR="003737CA" w:rsidRDefault="003737CA" w:rsidP="00577A23">
            <w:pPr>
              <w:spacing w:line="240" w:lineRule="auto"/>
            </w:pPr>
          </w:p>
          <w:p w14:paraId="630E1AF5" w14:textId="77777777" w:rsidR="003737CA" w:rsidRDefault="003737CA" w:rsidP="00577A23">
            <w:pPr>
              <w:spacing w:line="240" w:lineRule="auto"/>
            </w:pPr>
            <w:r>
              <w:t>0.37(0.16-0.83)</w:t>
            </w:r>
          </w:p>
        </w:tc>
        <w:tc>
          <w:tcPr>
            <w:tcW w:w="810" w:type="dxa"/>
          </w:tcPr>
          <w:p w14:paraId="2F2D1FEB" w14:textId="77777777" w:rsidR="003737CA" w:rsidRDefault="003737CA" w:rsidP="00577A23">
            <w:pPr>
              <w:spacing w:line="240" w:lineRule="auto"/>
            </w:pPr>
          </w:p>
          <w:p w14:paraId="712E37F6" w14:textId="77777777" w:rsidR="003737CA" w:rsidRDefault="003737CA" w:rsidP="00577A23">
            <w:pPr>
              <w:spacing w:line="240" w:lineRule="auto"/>
            </w:pPr>
          </w:p>
          <w:p w14:paraId="1525BE0C" w14:textId="77777777" w:rsidR="003737CA" w:rsidRDefault="003737CA" w:rsidP="00577A23">
            <w:pPr>
              <w:spacing w:line="240" w:lineRule="auto"/>
            </w:pPr>
            <w:r>
              <w:t>0.017</w:t>
            </w:r>
          </w:p>
        </w:tc>
        <w:tc>
          <w:tcPr>
            <w:tcW w:w="1620" w:type="dxa"/>
          </w:tcPr>
          <w:p w14:paraId="63F89891" w14:textId="77777777" w:rsidR="003737CA" w:rsidRDefault="003737CA" w:rsidP="00577A23">
            <w:pPr>
              <w:spacing w:line="240" w:lineRule="auto"/>
            </w:pPr>
          </w:p>
          <w:p w14:paraId="5301D415" w14:textId="77777777" w:rsidR="003737CA" w:rsidRDefault="003737CA" w:rsidP="00577A23">
            <w:pPr>
              <w:spacing w:line="240" w:lineRule="auto"/>
            </w:pPr>
          </w:p>
          <w:p w14:paraId="08320891" w14:textId="77777777" w:rsidR="003737CA" w:rsidRDefault="003737CA" w:rsidP="00577A23">
            <w:pPr>
              <w:spacing w:line="240" w:lineRule="auto"/>
            </w:pPr>
            <w:r>
              <w:t>0.87(0.24-3.1)</w:t>
            </w:r>
          </w:p>
        </w:tc>
        <w:tc>
          <w:tcPr>
            <w:tcW w:w="990" w:type="dxa"/>
          </w:tcPr>
          <w:p w14:paraId="027F5B7A" w14:textId="77777777" w:rsidR="003737CA" w:rsidRDefault="003737CA" w:rsidP="00577A23">
            <w:pPr>
              <w:spacing w:line="240" w:lineRule="auto"/>
            </w:pPr>
          </w:p>
          <w:p w14:paraId="6AE4FEA8" w14:textId="77777777" w:rsidR="003737CA" w:rsidRDefault="003737CA" w:rsidP="00577A23">
            <w:pPr>
              <w:spacing w:line="240" w:lineRule="auto"/>
            </w:pPr>
          </w:p>
          <w:p w14:paraId="6E0A5ABB" w14:textId="77777777" w:rsidR="003737CA" w:rsidRDefault="003737CA" w:rsidP="00577A23">
            <w:pPr>
              <w:spacing w:line="240" w:lineRule="auto"/>
            </w:pPr>
            <w:r>
              <w:t>0.83</w:t>
            </w:r>
          </w:p>
        </w:tc>
      </w:tr>
      <w:tr w:rsidR="003737CA" w14:paraId="6CA6ABF2" w14:textId="77777777" w:rsidTr="00577A23">
        <w:trPr>
          <w:trHeight w:val="249"/>
        </w:trPr>
        <w:tc>
          <w:tcPr>
            <w:tcW w:w="3055" w:type="dxa"/>
          </w:tcPr>
          <w:p w14:paraId="406468FB" w14:textId="77777777" w:rsidR="003737CA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>Concern Belief</w:t>
            </w:r>
          </w:p>
          <w:p w14:paraId="671C2FA9" w14:textId="77777777" w:rsidR="003737CA" w:rsidRDefault="003737CA" w:rsidP="00577A23">
            <w:pPr>
              <w:spacing w:line="240" w:lineRule="auto"/>
            </w:pPr>
            <w:r>
              <w:rPr>
                <w:b/>
              </w:rPr>
              <w:t xml:space="preserve"> </w:t>
            </w:r>
            <w:r w:rsidRPr="000A30C6">
              <w:t xml:space="preserve"> Have</w:t>
            </w:r>
            <w:r>
              <w:t xml:space="preserve"> belief</w:t>
            </w:r>
          </w:p>
          <w:p w14:paraId="3F5D555D" w14:textId="77777777" w:rsidR="003737CA" w:rsidRPr="00550886" w:rsidRDefault="003737CA" w:rsidP="00577A23">
            <w:pPr>
              <w:spacing w:line="240" w:lineRule="auto"/>
              <w:rPr>
                <w:b/>
              </w:rPr>
            </w:pPr>
            <w:r>
              <w:t xml:space="preserve">  Don’t have belief</w:t>
            </w:r>
          </w:p>
        </w:tc>
        <w:tc>
          <w:tcPr>
            <w:tcW w:w="1198" w:type="dxa"/>
          </w:tcPr>
          <w:p w14:paraId="7AA0AAFF" w14:textId="77777777" w:rsidR="003737CA" w:rsidRDefault="003737CA" w:rsidP="00577A23">
            <w:pPr>
              <w:spacing w:line="240" w:lineRule="auto"/>
            </w:pPr>
          </w:p>
          <w:p w14:paraId="00CCED28" w14:textId="77777777" w:rsidR="003737CA" w:rsidRDefault="003737CA" w:rsidP="00577A23">
            <w:pPr>
              <w:spacing w:line="240" w:lineRule="auto"/>
            </w:pPr>
            <w:r>
              <w:t>28</w:t>
            </w:r>
          </w:p>
          <w:p w14:paraId="50B2B607" w14:textId="77777777" w:rsidR="003737CA" w:rsidRDefault="003737CA" w:rsidP="00577A23">
            <w:pPr>
              <w:spacing w:line="240" w:lineRule="auto"/>
            </w:pPr>
            <w:r>
              <w:t>40</w:t>
            </w:r>
          </w:p>
        </w:tc>
        <w:tc>
          <w:tcPr>
            <w:tcW w:w="1247" w:type="dxa"/>
          </w:tcPr>
          <w:p w14:paraId="72FE019C" w14:textId="77777777" w:rsidR="003737CA" w:rsidRDefault="003737CA" w:rsidP="00577A23">
            <w:pPr>
              <w:spacing w:line="240" w:lineRule="auto"/>
            </w:pPr>
          </w:p>
          <w:p w14:paraId="1590A587" w14:textId="77777777" w:rsidR="003737CA" w:rsidRDefault="003737CA" w:rsidP="00577A23">
            <w:pPr>
              <w:spacing w:line="240" w:lineRule="auto"/>
            </w:pPr>
            <w:r>
              <w:t>28</w:t>
            </w:r>
          </w:p>
          <w:p w14:paraId="692AD63A" w14:textId="77777777" w:rsidR="003737CA" w:rsidRDefault="003737CA" w:rsidP="00577A23">
            <w:pPr>
              <w:spacing w:line="240" w:lineRule="auto"/>
            </w:pPr>
            <w:r>
              <w:t>108</w:t>
            </w:r>
          </w:p>
        </w:tc>
        <w:tc>
          <w:tcPr>
            <w:tcW w:w="1425" w:type="dxa"/>
          </w:tcPr>
          <w:p w14:paraId="2B695307" w14:textId="77777777" w:rsidR="003737CA" w:rsidRDefault="003737CA" w:rsidP="00577A23">
            <w:pPr>
              <w:spacing w:line="240" w:lineRule="auto"/>
            </w:pPr>
          </w:p>
          <w:p w14:paraId="02A2F2DD" w14:textId="77777777" w:rsidR="003737CA" w:rsidRDefault="003737CA" w:rsidP="00577A23">
            <w:pPr>
              <w:spacing w:line="240" w:lineRule="auto"/>
            </w:pPr>
            <w:r>
              <w:t>2.7(1.42-5.10)</w:t>
            </w:r>
          </w:p>
        </w:tc>
        <w:tc>
          <w:tcPr>
            <w:tcW w:w="810" w:type="dxa"/>
          </w:tcPr>
          <w:p w14:paraId="404BA80E" w14:textId="77777777" w:rsidR="003737CA" w:rsidRDefault="003737CA" w:rsidP="00577A23">
            <w:pPr>
              <w:spacing w:line="240" w:lineRule="auto"/>
            </w:pPr>
          </w:p>
          <w:p w14:paraId="317AFB87" w14:textId="77777777" w:rsidR="003737CA" w:rsidRDefault="003737CA" w:rsidP="00577A23">
            <w:pPr>
              <w:spacing w:line="240" w:lineRule="auto"/>
            </w:pPr>
            <w:r>
              <w:t>0.002</w:t>
            </w:r>
          </w:p>
        </w:tc>
        <w:tc>
          <w:tcPr>
            <w:tcW w:w="1620" w:type="dxa"/>
          </w:tcPr>
          <w:p w14:paraId="56103DBD" w14:textId="77777777" w:rsidR="003737CA" w:rsidRDefault="003737CA" w:rsidP="00577A23">
            <w:pPr>
              <w:spacing w:line="240" w:lineRule="auto"/>
            </w:pPr>
          </w:p>
          <w:p w14:paraId="481D5161" w14:textId="77777777" w:rsidR="003737CA" w:rsidRDefault="003737CA" w:rsidP="00577A23">
            <w:pPr>
              <w:spacing w:line="240" w:lineRule="auto"/>
            </w:pPr>
            <w:r>
              <w:t>0.69(0.24-1.96)</w:t>
            </w:r>
          </w:p>
        </w:tc>
        <w:tc>
          <w:tcPr>
            <w:tcW w:w="990" w:type="dxa"/>
          </w:tcPr>
          <w:p w14:paraId="27C7C849" w14:textId="77777777" w:rsidR="003737CA" w:rsidRDefault="003737CA" w:rsidP="00577A23">
            <w:pPr>
              <w:spacing w:line="240" w:lineRule="auto"/>
            </w:pPr>
          </w:p>
          <w:p w14:paraId="365B6E63" w14:textId="77777777" w:rsidR="003737CA" w:rsidRDefault="003737CA" w:rsidP="00577A23">
            <w:pPr>
              <w:spacing w:line="240" w:lineRule="auto"/>
            </w:pPr>
            <w:r>
              <w:t>0.49</w:t>
            </w:r>
          </w:p>
        </w:tc>
      </w:tr>
      <w:tr w:rsidR="003737CA" w14:paraId="2B07610B" w14:textId="77777777" w:rsidTr="00577A23">
        <w:trPr>
          <w:trHeight w:val="249"/>
        </w:trPr>
        <w:tc>
          <w:tcPr>
            <w:tcW w:w="3055" w:type="dxa"/>
          </w:tcPr>
          <w:p w14:paraId="511F56E7" w14:textId="77777777" w:rsidR="003737CA" w:rsidRPr="00550886" w:rsidRDefault="003737CA" w:rsidP="00577A23">
            <w:pPr>
              <w:spacing w:line="240" w:lineRule="auto"/>
              <w:rPr>
                <w:b/>
              </w:rPr>
            </w:pPr>
            <w:r w:rsidRPr="00550886">
              <w:rPr>
                <w:b/>
              </w:rPr>
              <w:t>Overuse Belief</w:t>
            </w:r>
          </w:p>
          <w:p w14:paraId="3A55BCA7" w14:textId="77777777" w:rsidR="003737CA" w:rsidRDefault="003737CA" w:rsidP="00577A23">
            <w:pPr>
              <w:spacing w:line="240" w:lineRule="auto"/>
            </w:pPr>
            <w:r>
              <w:t xml:space="preserve">  Have belief</w:t>
            </w:r>
          </w:p>
          <w:p w14:paraId="06331941" w14:textId="77777777" w:rsidR="003737CA" w:rsidRDefault="003737CA" w:rsidP="00577A23">
            <w:pPr>
              <w:spacing w:line="240" w:lineRule="auto"/>
            </w:pPr>
            <w:r>
              <w:t xml:space="preserve">  Don’t have belief</w:t>
            </w:r>
          </w:p>
          <w:p w14:paraId="715C8A22" w14:textId="77777777" w:rsidR="003737CA" w:rsidRDefault="003737CA" w:rsidP="00577A23">
            <w:pPr>
              <w:spacing w:line="240" w:lineRule="auto"/>
            </w:pPr>
          </w:p>
        </w:tc>
        <w:tc>
          <w:tcPr>
            <w:tcW w:w="1198" w:type="dxa"/>
          </w:tcPr>
          <w:p w14:paraId="062C2B0C" w14:textId="77777777" w:rsidR="003737CA" w:rsidRDefault="003737CA" w:rsidP="00577A23">
            <w:pPr>
              <w:spacing w:line="240" w:lineRule="auto"/>
            </w:pPr>
          </w:p>
          <w:p w14:paraId="677C2607" w14:textId="77777777" w:rsidR="003737CA" w:rsidRDefault="003737CA" w:rsidP="00577A23">
            <w:pPr>
              <w:spacing w:line="240" w:lineRule="auto"/>
            </w:pPr>
            <w:r>
              <w:t>27</w:t>
            </w:r>
          </w:p>
          <w:p w14:paraId="20CBBD00" w14:textId="77777777" w:rsidR="003737CA" w:rsidRDefault="003737CA" w:rsidP="00577A23">
            <w:pPr>
              <w:spacing w:line="240" w:lineRule="auto"/>
            </w:pPr>
            <w:r>
              <w:t>41</w:t>
            </w:r>
          </w:p>
        </w:tc>
        <w:tc>
          <w:tcPr>
            <w:tcW w:w="1247" w:type="dxa"/>
          </w:tcPr>
          <w:p w14:paraId="431E7667" w14:textId="77777777" w:rsidR="003737CA" w:rsidRDefault="003737CA" w:rsidP="00577A23">
            <w:pPr>
              <w:spacing w:line="240" w:lineRule="auto"/>
            </w:pPr>
          </w:p>
          <w:p w14:paraId="02B11940" w14:textId="77777777" w:rsidR="003737CA" w:rsidRDefault="003737CA" w:rsidP="00577A23">
            <w:pPr>
              <w:spacing w:line="240" w:lineRule="auto"/>
            </w:pPr>
            <w:r>
              <w:t>20</w:t>
            </w:r>
          </w:p>
          <w:p w14:paraId="5F2258D5" w14:textId="77777777" w:rsidR="003737CA" w:rsidRDefault="003737CA" w:rsidP="00577A23">
            <w:pPr>
              <w:spacing w:line="240" w:lineRule="auto"/>
            </w:pPr>
            <w:r>
              <w:t>116</w:t>
            </w:r>
          </w:p>
        </w:tc>
        <w:tc>
          <w:tcPr>
            <w:tcW w:w="1425" w:type="dxa"/>
          </w:tcPr>
          <w:p w14:paraId="43B6C024" w14:textId="77777777" w:rsidR="003737CA" w:rsidRDefault="003737CA" w:rsidP="00577A23">
            <w:pPr>
              <w:spacing w:line="240" w:lineRule="auto"/>
            </w:pPr>
          </w:p>
          <w:p w14:paraId="54F610F9" w14:textId="77777777" w:rsidR="003737CA" w:rsidRDefault="003737CA" w:rsidP="00577A23">
            <w:pPr>
              <w:spacing w:line="240" w:lineRule="auto"/>
            </w:pPr>
          </w:p>
          <w:p w14:paraId="7EF60FDF" w14:textId="77777777" w:rsidR="003737CA" w:rsidRDefault="003737CA" w:rsidP="00577A23">
            <w:pPr>
              <w:spacing w:line="240" w:lineRule="auto"/>
            </w:pPr>
            <w:r>
              <w:t>3.82(1.93-7.53)</w:t>
            </w:r>
          </w:p>
        </w:tc>
        <w:tc>
          <w:tcPr>
            <w:tcW w:w="810" w:type="dxa"/>
          </w:tcPr>
          <w:p w14:paraId="40CBE209" w14:textId="77777777" w:rsidR="003737CA" w:rsidRDefault="003737CA" w:rsidP="00577A23">
            <w:pPr>
              <w:spacing w:line="240" w:lineRule="auto"/>
            </w:pPr>
          </w:p>
          <w:p w14:paraId="68AB4F34" w14:textId="77777777" w:rsidR="003737CA" w:rsidRDefault="003737CA" w:rsidP="00577A23">
            <w:pPr>
              <w:spacing w:line="240" w:lineRule="auto"/>
            </w:pPr>
          </w:p>
          <w:p w14:paraId="0F0A793A" w14:textId="77777777" w:rsidR="003737CA" w:rsidRDefault="003737CA" w:rsidP="00577A23">
            <w:pPr>
              <w:spacing w:line="240" w:lineRule="auto"/>
            </w:pPr>
            <w:r>
              <w:t>0.00</w:t>
            </w:r>
          </w:p>
        </w:tc>
        <w:tc>
          <w:tcPr>
            <w:tcW w:w="1620" w:type="dxa"/>
          </w:tcPr>
          <w:p w14:paraId="1FD958CD" w14:textId="77777777" w:rsidR="003737CA" w:rsidRDefault="003737CA" w:rsidP="00577A23">
            <w:pPr>
              <w:spacing w:line="240" w:lineRule="auto"/>
            </w:pPr>
          </w:p>
          <w:p w14:paraId="703062D2" w14:textId="77777777" w:rsidR="003737CA" w:rsidRDefault="003737CA" w:rsidP="00577A23">
            <w:pPr>
              <w:spacing w:line="240" w:lineRule="auto"/>
            </w:pPr>
          </w:p>
          <w:p w14:paraId="0B4C14E5" w14:textId="77777777" w:rsidR="003737CA" w:rsidRDefault="003737CA" w:rsidP="00577A23">
            <w:pPr>
              <w:spacing w:line="240" w:lineRule="auto"/>
            </w:pPr>
            <w:r>
              <w:t>1.49(0.57-3.93)</w:t>
            </w:r>
          </w:p>
        </w:tc>
        <w:tc>
          <w:tcPr>
            <w:tcW w:w="990" w:type="dxa"/>
          </w:tcPr>
          <w:p w14:paraId="00CA3963" w14:textId="77777777" w:rsidR="003737CA" w:rsidRDefault="003737CA" w:rsidP="00577A23">
            <w:pPr>
              <w:spacing w:line="240" w:lineRule="auto"/>
            </w:pPr>
          </w:p>
          <w:p w14:paraId="6908342C" w14:textId="77777777" w:rsidR="003737CA" w:rsidRDefault="003737CA" w:rsidP="00577A23">
            <w:pPr>
              <w:spacing w:line="240" w:lineRule="auto"/>
            </w:pPr>
          </w:p>
          <w:p w14:paraId="7AC67870" w14:textId="77777777" w:rsidR="003737CA" w:rsidRDefault="003737CA" w:rsidP="00577A23">
            <w:pPr>
              <w:spacing w:line="240" w:lineRule="auto"/>
            </w:pPr>
            <w:r>
              <w:t>0.41</w:t>
            </w:r>
          </w:p>
        </w:tc>
      </w:tr>
      <w:tr w:rsidR="003737CA" w14:paraId="0AFBEE3B" w14:textId="77777777" w:rsidTr="00577A23">
        <w:trPr>
          <w:trHeight w:val="1043"/>
        </w:trPr>
        <w:tc>
          <w:tcPr>
            <w:tcW w:w="3055" w:type="dxa"/>
          </w:tcPr>
          <w:p w14:paraId="55229C51" w14:textId="77777777" w:rsidR="003737CA" w:rsidRDefault="003737CA" w:rsidP="00577A23">
            <w:pPr>
              <w:spacing w:line="240" w:lineRule="auto"/>
              <w:rPr>
                <w:b/>
              </w:rPr>
            </w:pPr>
            <w:r>
              <w:rPr>
                <w:b/>
              </w:rPr>
              <w:t>BMQ-over all Belief</w:t>
            </w:r>
          </w:p>
          <w:p w14:paraId="2BD3A78B" w14:textId="77777777" w:rsidR="003737CA" w:rsidRPr="00737F3B" w:rsidRDefault="003737CA" w:rsidP="00577A23">
            <w:pPr>
              <w:spacing w:line="240" w:lineRule="auto"/>
            </w:pPr>
            <w:r w:rsidRPr="00737F3B">
              <w:t>Negative</w:t>
            </w:r>
          </w:p>
          <w:p w14:paraId="71CF4A59" w14:textId="77777777" w:rsidR="003737CA" w:rsidRPr="00550886" w:rsidRDefault="003737CA" w:rsidP="00577A23">
            <w:pPr>
              <w:spacing w:line="240" w:lineRule="auto"/>
              <w:rPr>
                <w:b/>
              </w:rPr>
            </w:pPr>
            <w:r w:rsidRPr="00737F3B">
              <w:t>Positive</w:t>
            </w:r>
          </w:p>
        </w:tc>
        <w:tc>
          <w:tcPr>
            <w:tcW w:w="1198" w:type="dxa"/>
          </w:tcPr>
          <w:p w14:paraId="386423C8" w14:textId="77777777" w:rsidR="003737CA" w:rsidRDefault="003737CA" w:rsidP="00577A23">
            <w:pPr>
              <w:spacing w:line="240" w:lineRule="auto"/>
            </w:pPr>
          </w:p>
          <w:p w14:paraId="74BD7569" w14:textId="77777777" w:rsidR="003737CA" w:rsidRDefault="003737CA" w:rsidP="00577A23">
            <w:pPr>
              <w:spacing w:line="240" w:lineRule="auto"/>
            </w:pPr>
            <w:r>
              <w:t>24</w:t>
            </w:r>
          </w:p>
          <w:p w14:paraId="234E4178" w14:textId="77777777" w:rsidR="003737CA" w:rsidRDefault="003737CA" w:rsidP="00577A23">
            <w:pPr>
              <w:spacing w:line="240" w:lineRule="auto"/>
            </w:pPr>
            <w:r>
              <w:t>44</w:t>
            </w:r>
          </w:p>
        </w:tc>
        <w:tc>
          <w:tcPr>
            <w:tcW w:w="1247" w:type="dxa"/>
          </w:tcPr>
          <w:p w14:paraId="0C326A0B" w14:textId="77777777" w:rsidR="003737CA" w:rsidRDefault="003737CA" w:rsidP="00577A23">
            <w:pPr>
              <w:spacing w:line="240" w:lineRule="auto"/>
            </w:pPr>
          </w:p>
          <w:p w14:paraId="051AEC7C" w14:textId="77777777" w:rsidR="003737CA" w:rsidRDefault="003737CA" w:rsidP="00577A23">
            <w:pPr>
              <w:spacing w:line="240" w:lineRule="auto"/>
            </w:pPr>
            <w:r>
              <w:t>8</w:t>
            </w:r>
          </w:p>
          <w:p w14:paraId="74EF0545" w14:textId="77777777" w:rsidR="003737CA" w:rsidRDefault="003737CA" w:rsidP="00577A23">
            <w:pPr>
              <w:spacing w:line="240" w:lineRule="auto"/>
            </w:pPr>
            <w:r>
              <w:t>128</w:t>
            </w:r>
          </w:p>
        </w:tc>
        <w:tc>
          <w:tcPr>
            <w:tcW w:w="1425" w:type="dxa"/>
          </w:tcPr>
          <w:p w14:paraId="10AA1910" w14:textId="77777777" w:rsidR="003737CA" w:rsidRDefault="003737CA" w:rsidP="00577A23">
            <w:pPr>
              <w:spacing w:line="240" w:lineRule="auto"/>
            </w:pPr>
          </w:p>
          <w:p w14:paraId="68902AFD" w14:textId="77777777" w:rsidR="003737CA" w:rsidRDefault="003737CA" w:rsidP="00577A23">
            <w:pPr>
              <w:spacing w:line="240" w:lineRule="auto"/>
            </w:pPr>
            <w:r>
              <w:t>8.72(3.65-20.83)</w:t>
            </w:r>
          </w:p>
        </w:tc>
        <w:tc>
          <w:tcPr>
            <w:tcW w:w="810" w:type="dxa"/>
          </w:tcPr>
          <w:p w14:paraId="7DCE243E" w14:textId="77777777" w:rsidR="003737CA" w:rsidRDefault="003737CA" w:rsidP="00577A23">
            <w:pPr>
              <w:spacing w:line="240" w:lineRule="auto"/>
            </w:pPr>
          </w:p>
          <w:p w14:paraId="685153C9" w14:textId="77777777" w:rsidR="003737CA" w:rsidRDefault="003737CA" w:rsidP="00577A23">
            <w:pPr>
              <w:spacing w:line="240" w:lineRule="auto"/>
            </w:pPr>
            <w:r>
              <w:t>0.000</w:t>
            </w:r>
          </w:p>
        </w:tc>
        <w:tc>
          <w:tcPr>
            <w:tcW w:w="1620" w:type="dxa"/>
          </w:tcPr>
          <w:p w14:paraId="13082A34" w14:textId="77777777" w:rsidR="003737CA" w:rsidRDefault="003737CA" w:rsidP="00577A23">
            <w:pPr>
              <w:spacing w:line="240" w:lineRule="auto"/>
            </w:pPr>
          </w:p>
          <w:p w14:paraId="3B47BABF" w14:textId="77777777" w:rsidR="003737CA" w:rsidRDefault="003737CA" w:rsidP="00577A23">
            <w:pPr>
              <w:spacing w:line="240" w:lineRule="auto"/>
            </w:pPr>
            <w:r>
              <w:t>7.75(1.9-30.82)*</w:t>
            </w:r>
          </w:p>
        </w:tc>
        <w:tc>
          <w:tcPr>
            <w:tcW w:w="990" w:type="dxa"/>
          </w:tcPr>
          <w:p w14:paraId="49D41185" w14:textId="77777777" w:rsidR="003737CA" w:rsidRDefault="003737CA" w:rsidP="00577A23">
            <w:pPr>
              <w:spacing w:line="240" w:lineRule="auto"/>
            </w:pPr>
          </w:p>
          <w:p w14:paraId="67B0F6E0" w14:textId="77777777" w:rsidR="003737CA" w:rsidRDefault="003737CA" w:rsidP="00577A23">
            <w:pPr>
              <w:spacing w:line="240" w:lineRule="auto"/>
            </w:pPr>
            <w:r>
              <w:t>0.004</w:t>
            </w:r>
          </w:p>
        </w:tc>
      </w:tr>
    </w:tbl>
    <w:p w14:paraId="7DEF14C3" w14:textId="77777777" w:rsidR="00384959" w:rsidRDefault="003737CA" w:rsidP="006D13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55446F">
        <w:rPr>
          <w:rFonts w:ascii="Times New Roman" w:eastAsia="Times New Roman" w:hAnsi="Times New Roman" w:cs="Times New Roman"/>
          <w:sz w:val="24"/>
          <w:szCs w:val="24"/>
        </w:rPr>
        <w:t>p &lt; 0.0</w:t>
      </w:r>
      <w:r w:rsidR="00F5155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7FC7A0B" w14:textId="77777777" w:rsidR="00B2270A" w:rsidRDefault="00B2270A" w:rsidP="006D1335">
      <w:pPr>
        <w:spacing w:line="240" w:lineRule="auto"/>
        <w:jc w:val="both"/>
      </w:pPr>
    </w:p>
    <w:p w14:paraId="0BE2E5EB" w14:textId="77777777" w:rsidR="00B2270A" w:rsidRDefault="00B2270A" w:rsidP="006D1335">
      <w:pPr>
        <w:spacing w:line="240" w:lineRule="auto"/>
        <w:jc w:val="both"/>
      </w:pPr>
    </w:p>
    <w:bookmarkEnd w:id="12"/>
    <w:p w14:paraId="4DE43A3E" w14:textId="39073E72" w:rsidR="00384959" w:rsidRDefault="00384959" w:rsidP="007C2925"/>
    <w:p w14:paraId="479B2F18" w14:textId="77777777" w:rsidR="00C606B9" w:rsidRDefault="00C606B9" w:rsidP="007C2925"/>
    <w:p w14:paraId="276A8C01" w14:textId="77777777" w:rsidR="00C606B9" w:rsidRDefault="00C606B9" w:rsidP="007C2925"/>
    <w:p w14:paraId="3D89C580" w14:textId="77777777" w:rsidR="00C606B9" w:rsidRDefault="00C606B9" w:rsidP="007C2925"/>
    <w:p w14:paraId="696A8FBF" w14:textId="77777777" w:rsidR="00C606B9" w:rsidRDefault="00C606B9" w:rsidP="007C2925"/>
    <w:p w14:paraId="381980D5" w14:textId="77777777" w:rsidR="00C606B9" w:rsidRDefault="00C606B9" w:rsidP="007C2925"/>
    <w:p w14:paraId="45703B2D" w14:textId="77777777" w:rsidR="00C606B9" w:rsidRDefault="00C606B9" w:rsidP="007C2925"/>
    <w:p w14:paraId="7D9B1858" w14:textId="77777777" w:rsidR="00C606B9" w:rsidRDefault="00C606B9" w:rsidP="007C2925"/>
    <w:p w14:paraId="4201D07E" w14:textId="77777777" w:rsidR="00C606B9" w:rsidRDefault="00C606B9" w:rsidP="007C2925"/>
    <w:p w14:paraId="5AA85A99" w14:textId="77777777" w:rsidR="00C606B9" w:rsidRDefault="00C606B9" w:rsidP="007C2925"/>
    <w:p w14:paraId="07A87DD8" w14:textId="77777777" w:rsidR="00C606B9" w:rsidRDefault="00C606B9" w:rsidP="007C2925"/>
    <w:p w14:paraId="65F08E46" w14:textId="77777777" w:rsidR="00C606B9" w:rsidRDefault="00C606B9" w:rsidP="007C2925"/>
    <w:p w14:paraId="588F0638" w14:textId="77777777" w:rsidR="00C606B9" w:rsidRDefault="00C606B9" w:rsidP="007C2925"/>
    <w:p w14:paraId="01EE76AD" w14:textId="77777777" w:rsidR="00C606B9" w:rsidRDefault="00C606B9" w:rsidP="007C2925"/>
    <w:p w14:paraId="344B86A4" w14:textId="77777777" w:rsidR="00C606B9" w:rsidRDefault="00C606B9" w:rsidP="007C2925"/>
    <w:sectPr w:rsidR="00C606B9" w:rsidSect="00E97BC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8E7D" w14:textId="77777777" w:rsidR="00612C9E" w:rsidRDefault="00612C9E" w:rsidP="00C74102">
      <w:r>
        <w:separator/>
      </w:r>
    </w:p>
  </w:endnote>
  <w:endnote w:type="continuationSeparator" w:id="0">
    <w:p w14:paraId="209B4333" w14:textId="77777777" w:rsidR="00612C9E" w:rsidRDefault="00612C9E" w:rsidP="00C7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398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B859C" w14:textId="77777777" w:rsidR="001536D3" w:rsidRDefault="001536D3" w:rsidP="00F26405">
        <w:pPr>
          <w:pStyle w:val="Footer"/>
          <w:tabs>
            <w:tab w:val="left" w:pos="887"/>
          </w:tabs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B8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3411A4EA" w14:textId="77777777" w:rsidR="001536D3" w:rsidRDefault="001536D3" w:rsidP="009C71D5">
    <w:pPr>
      <w:pStyle w:val="Footer"/>
      <w:tabs>
        <w:tab w:val="clear" w:pos="4680"/>
        <w:tab w:val="clear" w:pos="9360"/>
        <w:tab w:val="left" w:pos="117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9A3C" w14:textId="77777777" w:rsidR="00612C9E" w:rsidRDefault="00612C9E" w:rsidP="00C74102">
      <w:r>
        <w:separator/>
      </w:r>
    </w:p>
  </w:footnote>
  <w:footnote w:type="continuationSeparator" w:id="0">
    <w:p w14:paraId="3D0B05C1" w14:textId="77777777" w:rsidR="00612C9E" w:rsidRDefault="00612C9E" w:rsidP="00C7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D05"/>
    <w:multiLevelType w:val="multilevel"/>
    <w:tmpl w:val="9D7ACC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B671967"/>
    <w:multiLevelType w:val="multilevel"/>
    <w:tmpl w:val="2C40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33C156A"/>
    <w:multiLevelType w:val="hybridMultilevel"/>
    <w:tmpl w:val="6466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C8B"/>
    <w:multiLevelType w:val="multilevel"/>
    <w:tmpl w:val="DF64B7C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3E5F2B"/>
    <w:multiLevelType w:val="multilevel"/>
    <w:tmpl w:val="79B216EA"/>
    <w:lvl w:ilvl="0">
      <w:start w:val="3"/>
      <w:numFmt w:val="decimal"/>
      <w:lvlText w:val="%1"/>
      <w:lvlJc w:val="left"/>
      <w:pPr>
        <w:ind w:left="405" w:hanging="405"/>
      </w:pPr>
      <w:rPr>
        <w:rFonts w:eastAsiaTheme="majorEastAsia" w:hint="default"/>
        <w:b w:val="0"/>
        <w:color w:val="2F5496" w:themeColor="accent1" w:themeShade="BF"/>
        <w:sz w:val="32"/>
      </w:rPr>
    </w:lvl>
    <w:lvl w:ilvl="1">
      <w:start w:val="8"/>
      <w:numFmt w:val="decimal"/>
      <w:lvlText w:val="%1.%2"/>
      <w:lvlJc w:val="left"/>
      <w:pPr>
        <w:ind w:left="405" w:hanging="405"/>
      </w:pPr>
      <w:rPr>
        <w:rFonts w:eastAsiaTheme="majorEastAsia" w:hint="default"/>
        <w:b w:val="0"/>
        <w:color w:val="auto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b w:val="0"/>
        <w:color w:val="2F5496" w:themeColor="accent1" w:themeShade="BF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b w:val="0"/>
        <w:color w:val="2F5496" w:themeColor="accent1" w:themeShade="BF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b w:val="0"/>
        <w:color w:val="2F5496" w:themeColor="accent1" w:themeShade="BF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b w:val="0"/>
        <w:color w:val="2F5496" w:themeColor="accent1" w:themeShade="BF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b w:val="0"/>
        <w:color w:val="2F5496" w:themeColor="accent1" w:themeShade="BF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b w:val="0"/>
        <w:color w:val="2F5496" w:themeColor="accent1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  <w:b w:val="0"/>
        <w:color w:val="2F5496" w:themeColor="accent1" w:themeShade="BF"/>
        <w:sz w:val="32"/>
      </w:rPr>
    </w:lvl>
  </w:abstractNum>
  <w:abstractNum w:abstractNumId="5" w15:restartNumberingAfterBreak="0">
    <w:nsid w:val="79CD711A"/>
    <w:multiLevelType w:val="multilevel"/>
    <w:tmpl w:val="D59EA0FC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45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ajorEastAsia" w:hint="default"/>
      </w:rPr>
    </w:lvl>
  </w:abstractNum>
  <w:num w:numId="1" w16cid:durableId="604308402">
    <w:abstractNumId w:val="1"/>
  </w:num>
  <w:num w:numId="2" w16cid:durableId="340936293">
    <w:abstractNumId w:val="5"/>
  </w:num>
  <w:num w:numId="3" w16cid:durableId="1666208202">
    <w:abstractNumId w:val="3"/>
  </w:num>
  <w:num w:numId="4" w16cid:durableId="899948924">
    <w:abstractNumId w:val="0"/>
  </w:num>
  <w:num w:numId="5" w16cid:durableId="724136151">
    <w:abstractNumId w:val="4"/>
  </w:num>
  <w:num w:numId="6" w16cid:durableId="23351398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xMba0MLQwMrUwNrRU0lEKTi0uzszPAymwqAUA8zj73CwAAAA="/>
  </w:docVars>
  <w:rsids>
    <w:rsidRoot w:val="0039614C"/>
    <w:rsid w:val="0000091F"/>
    <w:rsid w:val="000044D2"/>
    <w:rsid w:val="000058AC"/>
    <w:rsid w:val="000063F3"/>
    <w:rsid w:val="00007B8E"/>
    <w:rsid w:val="00007D7B"/>
    <w:rsid w:val="00012253"/>
    <w:rsid w:val="00012E38"/>
    <w:rsid w:val="00017C46"/>
    <w:rsid w:val="0002074E"/>
    <w:rsid w:val="00020D61"/>
    <w:rsid w:val="00022589"/>
    <w:rsid w:val="0002317F"/>
    <w:rsid w:val="00023A4E"/>
    <w:rsid w:val="000242E8"/>
    <w:rsid w:val="00024A8A"/>
    <w:rsid w:val="000257B7"/>
    <w:rsid w:val="0002722C"/>
    <w:rsid w:val="0002729B"/>
    <w:rsid w:val="00032303"/>
    <w:rsid w:val="00033F7E"/>
    <w:rsid w:val="000369FE"/>
    <w:rsid w:val="00044A31"/>
    <w:rsid w:val="00044D6E"/>
    <w:rsid w:val="00045FDE"/>
    <w:rsid w:val="00050CC6"/>
    <w:rsid w:val="00053200"/>
    <w:rsid w:val="0005362A"/>
    <w:rsid w:val="000536F0"/>
    <w:rsid w:val="0005379D"/>
    <w:rsid w:val="0005499E"/>
    <w:rsid w:val="00054AB0"/>
    <w:rsid w:val="00057EE5"/>
    <w:rsid w:val="00064F90"/>
    <w:rsid w:val="000650C9"/>
    <w:rsid w:val="00065E10"/>
    <w:rsid w:val="00071936"/>
    <w:rsid w:val="00071BDB"/>
    <w:rsid w:val="00073939"/>
    <w:rsid w:val="00073C51"/>
    <w:rsid w:val="00083FCD"/>
    <w:rsid w:val="000843A5"/>
    <w:rsid w:val="00085385"/>
    <w:rsid w:val="0008585F"/>
    <w:rsid w:val="000876A3"/>
    <w:rsid w:val="00087A1B"/>
    <w:rsid w:val="00090B96"/>
    <w:rsid w:val="00090CEC"/>
    <w:rsid w:val="0009250A"/>
    <w:rsid w:val="0009432E"/>
    <w:rsid w:val="00095656"/>
    <w:rsid w:val="000A30C6"/>
    <w:rsid w:val="000A32C2"/>
    <w:rsid w:val="000A66B4"/>
    <w:rsid w:val="000A6EA4"/>
    <w:rsid w:val="000B0658"/>
    <w:rsid w:val="000B1ED7"/>
    <w:rsid w:val="000B2F8E"/>
    <w:rsid w:val="000B3DF5"/>
    <w:rsid w:val="000B43B3"/>
    <w:rsid w:val="000B51CF"/>
    <w:rsid w:val="000B5CCB"/>
    <w:rsid w:val="000C017B"/>
    <w:rsid w:val="000C1699"/>
    <w:rsid w:val="000D1475"/>
    <w:rsid w:val="000D1786"/>
    <w:rsid w:val="000D2CFF"/>
    <w:rsid w:val="000D3A8A"/>
    <w:rsid w:val="000D59DC"/>
    <w:rsid w:val="000D5C22"/>
    <w:rsid w:val="000F0581"/>
    <w:rsid w:val="000F1846"/>
    <w:rsid w:val="000F5CDB"/>
    <w:rsid w:val="000F5DC4"/>
    <w:rsid w:val="001005C7"/>
    <w:rsid w:val="0010105F"/>
    <w:rsid w:val="001025BA"/>
    <w:rsid w:val="00105F7B"/>
    <w:rsid w:val="00106119"/>
    <w:rsid w:val="00107148"/>
    <w:rsid w:val="00110371"/>
    <w:rsid w:val="0011244D"/>
    <w:rsid w:val="00116D43"/>
    <w:rsid w:val="00116EE3"/>
    <w:rsid w:val="001175A3"/>
    <w:rsid w:val="001177A7"/>
    <w:rsid w:val="001202DD"/>
    <w:rsid w:val="001202E7"/>
    <w:rsid w:val="00122943"/>
    <w:rsid w:val="00123D7A"/>
    <w:rsid w:val="00130FF1"/>
    <w:rsid w:val="001317F2"/>
    <w:rsid w:val="00134864"/>
    <w:rsid w:val="0013643E"/>
    <w:rsid w:val="0014070A"/>
    <w:rsid w:val="00142602"/>
    <w:rsid w:val="001435B8"/>
    <w:rsid w:val="00144CCA"/>
    <w:rsid w:val="00145E09"/>
    <w:rsid w:val="001465F4"/>
    <w:rsid w:val="001477BF"/>
    <w:rsid w:val="001536D3"/>
    <w:rsid w:val="00155979"/>
    <w:rsid w:val="001577C6"/>
    <w:rsid w:val="00157EB3"/>
    <w:rsid w:val="0016106B"/>
    <w:rsid w:val="001633B1"/>
    <w:rsid w:val="00165153"/>
    <w:rsid w:val="00170512"/>
    <w:rsid w:val="0017125E"/>
    <w:rsid w:val="00174219"/>
    <w:rsid w:val="001757D5"/>
    <w:rsid w:val="00175866"/>
    <w:rsid w:val="00175FF6"/>
    <w:rsid w:val="00176C96"/>
    <w:rsid w:val="00177E78"/>
    <w:rsid w:val="001815EE"/>
    <w:rsid w:val="001851DF"/>
    <w:rsid w:val="001867B8"/>
    <w:rsid w:val="00186AF1"/>
    <w:rsid w:val="00186DE5"/>
    <w:rsid w:val="00187919"/>
    <w:rsid w:val="00194C4E"/>
    <w:rsid w:val="001951A8"/>
    <w:rsid w:val="001959FF"/>
    <w:rsid w:val="00197106"/>
    <w:rsid w:val="001A2C41"/>
    <w:rsid w:val="001A3D9E"/>
    <w:rsid w:val="001A3DFF"/>
    <w:rsid w:val="001A55BC"/>
    <w:rsid w:val="001A5F75"/>
    <w:rsid w:val="001A77E7"/>
    <w:rsid w:val="001A7987"/>
    <w:rsid w:val="001B4782"/>
    <w:rsid w:val="001B4FF4"/>
    <w:rsid w:val="001B5E55"/>
    <w:rsid w:val="001D0416"/>
    <w:rsid w:val="001D0C64"/>
    <w:rsid w:val="001D11B4"/>
    <w:rsid w:val="001D3700"/>
    <w:rsid w:val="001D4A76"/>
    <w:rsid w:val="001D5F86"/>
    <w:rsid w:val="001D76A9"/>
    <w:rsid w:val="001E02D0"/>
    <w:rsid w:val="001E0337"/>
    <w:rsid w:val="001E04F8"/>
    <w:rsid w:val="001E22CD"/>
    <w:rsid w:val="001E3462"/>
    <w:rsid w:val="001E4D48"/>
    <w:rsid w:val="001E5FEB"/>
    <w:rsid w:val="001E6A59"/>
    <w:rsid w:val="001F367E"/>
    <w:rsid w:val="0020051C"/>
    <w:rsid w:val="002006D3"/>
    <w:rsid w:val="00204D51"/>
    <w:rsid w:val="00204E3A"/>
    <w:rsid w:val="00206603"/>
    <w:rsid w:val="0020699D"/>
    <w:rsid w:val="00206BB0"/>
    <w:rsid w:val="002101C3"/>
    <w:rsid w:val="0021026A"/>
    <w:rsid w:val="00213B65"/>
    <w:rsid w:val="00214918"/>
    <w:rsid w:val="00222E4A"/>
    <w:rsid w:val="00224F24"/>
    <w:rsid w:val="0022730E"/>
    <w:rsid w:val="00227E14"/>
    <w:rsid w:val="0023085B"/>
    <w:rsid w:val="00232BEB"/>
    <w:rsid w:val="002341A9"/>
    <w:rsid w:val="002346FF"/>
    <w:rsid w:val="002353CE"/>
    <w:rsid w:val="00243E86"/>
    <w:rsid w:val="00244951"/>
    <w:rsid w:val="00244A9E"/>
    <w:rsid w:val="00244FCE"/>
    <w:rsid w:val="00245B9C"/>
    <w:rsid w:val="00247603"/>
    <w:rsid w:val="00247C1A"/>
    <w:rsid w:val="00252C46"/>
    <w:rsid w:val="00253E0F"/>
    <w:rsid w:val="002572A7"/>
    <w:rsid w:val="002573E7"/>
    <w:rsid w:val="00257504"/>
    <w:rsid w:val="00265BFD"/>
    <w:rsid w:val="002702F4"/>
    <w:rsid w:val="00270A26"/>
    <w:rsid w:val="0027298E"/>
    <w:rsid w:val="0027303A"/>
    <w:rsid w:val="00274C0C"/>
    <w:rsid w:val="00277807"/>
    <w:rsid w:val="00280C3A"/>
    <w:rsid w:val="0028179A"/>
    <w:rsid w:val="00286B69"/>
    <w:rsid w:val="002917E6"/>
    <w:rsid w:val="00292A19"/>
    <w:rsid w:val="002937D5"/>
    <w:rsid w:val="002A17BE"/>
    <w:rsid w:val="002A1B1D"/>
    <w:rsid w:val="002A1DC3"/>
    <w:rsid w:val="002A1DDD"/>
    <w:rsid w:val="002A5BC1"/>
    <w:rsid w:val="002A6B4F"/>
    <w:rsid w:val="002A70BA"/>
    <w:rsid w:val="002B07B4"/>
    <w:rsid w:val="002B257C"/>
    <w:rsid w:val="002B4127"/>
    <w:rsid w:val="002B49FC"/>
    <w:rsid w:val="002B75B2"/>
    <w:rsid w:val="002C4120"/>
    <w:rsid w:val="002C6957"/>
    <w:rsid w:val="002C7693"/>
    <w:rsid w:val="002D1E64"/>
    <w:rsid w:val="002D3B86"/>
    <w:rsid w:val="002D4B20"/>
    <w:rsid w:val="002D62C0"/>
    <w:rsid w:val="002D6815"/>
    <w:rsid w:val="002D6C93"/>
    <w:rsid w:val="002D6F18"/>
    <w:rsid w:val="002E10D1"/>
    <w:rsid w:val="002E4ADA"/>
    <w:rsid w:val="002E4F42"/>
    <w:rsid w:val="002E6A8E"/>
    <w:rsid w:val="002E6F82"/>
    <w:rsid w:val="002E734A"/>
    <w:rsid w:val="002F1CC9"/>
    <w:rsid w:val="002F4ECB"/>
    <w:rsid w:val="002F5149"/>
    <w:rsid w:val="002F62F4"/>
    <w:rsid w:val="00307D99"/>
    <w:rsid w:val="003100A6"/>
    <w:rsid w:val="00310400"/>
    <w:rsid w:val="003110C8"/>
    <w:rsid w:val="0031319B"/>
    <w:rsid w:val="003153F5"/>
    <w:rsid w:val="003162C4"/>
    <w:rsid w:val="00316D29"/>
    <w:rsid w:val="00317B18"/>
    <w:rsid w:val="0032565E"/>
    <w:rsid w:val="00325B97"/>
    <w:rsid w:val="0032778C"/>
    <w:rsid w:val="00332F9F"/>
    <w:rsid w:val="00341922"/>
    <w:rsid w:val="00342DBC"/>
    <w:rsid w:val="00342ED1"/>
    <w:rsid w:val="00352308"/>
    <w:rsid w:val="003528BC"/>
    <w:rsid w:val="00355717"/>
    <w:rsid w:val="003634DC"/>
    <w:rsid w:val="00363E56"/>
    <w:rsid w:val="0036608D"/>
    <w:rsid w:val="003737CA"/>
    <w:rsid w:val="00373800"/>
    <w:rsid w:val="00373C3A"/>
    <w:rsid w:val="00381A01"/>
    <w:rsid w:val="003837C7"/>
    <w:rsid w:val="00384959"/>
    <w:rsid w:val="00391716"/>
    <w:rsid w:val="00391F96"/>
    <w:rsid w:val="003957A4"/>
    <w:rsid w:val="0039610E"/>
    <w:rsid w:val="0039614C"/>
    <w:rsid w:val="003A04BE"/>
    <w:rsid w:val="003A2B84"/>
    <w:rsid w:val="003A2EF1"/>
    <w:rsid w:val="003A33C3"/>
    <w:rsid w:val="003A3C73"/>
    <w:rsid w:val="003A5425"/>
    <w:rsid w:val="003A5A66"/>
    <w:rsid w:val="003B28A1"/>
    <w:rsid w:val="003B3272"/>
    <w:rsid w:val="003B4B16"/>
    <w:rsid w:val="003B4DC7"/>
    <w:rsid w:val="003B6A82"/>
    <w:rsid w:val="003C1630"/>
    <w:rsid w:val="003C192C"/>
    <w:rsid w:val="003C3CFC"/>
    <w:rsid w:val="003C5339"/>
    <w:rsid w:val="003C5DC9"/>
    <w:rsid w:val="003C6354"/>
    <w:rsid w:val="003C7EEA"/>
    <w:rsid w:val="003D13EC"/>
    <w:rsid w:val="003D1FE0"/>
    <w:rsid w:val="003E01B0"/>
    <w:rsid w:val="003E022C"/>
    <w:rsid w:val="003E48A2"/>
    <w:rsid w:val="003E7746"/>
    <w:rsid w:val="003F2F42"/>
    <w:rsid w:val="003F3343"/>
    <w:rsid w:val="003F3E31"/>
    <w:rsid w:val="004016DF"/>
    <w:rsid w:val="00406ACA"/>
    <w:rsid w:val="00410117"/>
    <w:rsid w:val="004131CC"/>
    <w:rsid w:val="00414ADE"/>
    <w:rsid w:val="00416065"/>
    <w:rsid w:val="0041627D"/>
    <w:rsid w:val="0041698C"/>
    <w:rsid w:val="00416DD4"/>
    <w:rsid w:val="004176D1"/>
    <w:rsid w:val="0041776C"/>
    <w:rsid w:val="004207BD"/>
    <w:rsid w:val="00422823"/>
    <w:rsid w:val="004245C0"/>
    <w:rsid w:val="004250BA"/>
    <w:rsid w:val="004269FE"/>
    <w:rsid w:val="00433E1E"/>
    <w:rsid w:val="004342B4"/>
    <w:rsid w:val="004355EF"/>
    <w:rsid w:val="00435970"/>
    <w:rsid w:val="004377F1"/>
    <w:rsid w:val="00441FF5"/>
    <w:rsid w:val="00442325"/>
    <w:rsid w:val="004425C6"/>
    <w:rsid w:val="00443231"/>
    <w:rsid w:val="004449DF"/>
    <w:rsid w:val="00447D86"/>
    <w:rsid w:val="0045319E"/>
    <w:rsid w:val="00456BCA"/>
    <w:rsid w:val="00457AAA"/>
    <w:rsid w:val="00461260"/>
    <w:rsid w:val="0046196E"/>
    <w:rsid w:val="00470BEC"/>
    <w:rsid w:val="00474B7B"/>
    <w:rsid w:val="0047571F"/>
    <w:rsid w:val="00475D4E"/>
    <w:rsid w:val="00475DBC"/>
    <w:rsid w:val="00477CB0"/>
    <w:rsid w:val="00484F15"/>
    <w:rsid w:val="0048509E"/>
    <w:rsid w:val="00485722"/>
    <w:rsid w:val="00485B35"/>
    <w:rsid w:val="00485ED7"/>
    <w:rsid w:val="00487000"/>
    <w:rsid w:val="004871C3"/>
    <w:rsid w:val="00487229"/>
    <w:rsid w:val="00487F9D"/>
    <w:rsid w:val="00487FEA"/>
    <w:rsid w:val="00490622"/>
    <w:rsid w:val="0049684F"/>
    <w:rsid w:val="00496CB3"/>
    <w:rsid w:val="0049743F"/>
    <w:rsid w:val="00497C03"/>
    <w:rsid w:val="004A08E2"/>
    <w:rsid w:val="004A28F4"/>
    <w:rsid w:val="004A35CD"/>
    <w:rsid w:val="004A44A5"/>
    <w:rsid w:val="004A6031"/>
    <w:rsid w:val="004A6583"/>
    <w:rsid w:val="004A7EC9"/>
    <w:rsid w:val="004B1356"/>
    <w:rsid w:val="004B6214"/>
    <w:rsid w:val="004B6389"/>
    <w:rsid w:val="004B779B"/>
    <w:rsid w:val="004C0E29"/>
    <w:rsid w:val="004C4284"/>
    <w:rsid w:val="004C54B2"/>
    <w:rsid w:val="004D14EE"/>
    <w:rsid w:val="004D1CA4"/>
    <w:rsid w:val="004D27B2"/>
    <w:rsid w:val="004D6A0F"/>
    <w:rsid w:val="004D7680"/>
    <w:rsid w:val="004E4BEF"/>
    <w:rsid w:val="004E509D"/>
    <w:rsid w:val="004E765B"/>
    <w:rsid w:val="004F076A"/>
    <w:rsid w:val="004F2204"/>
    <w:rsid w:val="004F49A0"/>
    <w:rsid w:val="004F5083"/>
    <w:rsid w:val="0050096C"/>
    <w:rsid w:val="00501FC3"/>
    <w:rsid w:val="005104F6"/>
    <w:rsid w:val="005113C3"/>
    <w:rsid w:val="005122EA"/>
    <w:rsid w:val="005157C1"/>
    <w:rsid w:val="005159B9"/>
    <w:rsid w:val="00524B13"/>
    <w:rsid w:val="005250F7"/>
    <w:rsid w:val="0052582C"/>
    <w:rsid w:val="00525D92"/>
    <w:rsid w:val="00530546"/>
    <w:rsid w:val="00531897"/>
    <w:rsid w:val="00531937"/>
    <w:rsid w:val="005329DB"/>
    <w:rsid w:val="00533118"/>
    <w:rsid w:val="00533407"/>
    <w:rsid w:val="0053382D"/>
    <w:rsid w:val="00533B61"/>
    <w:rsid w:val="0053579B"/>
    <w:rsid w:val="0053601D"/>
    <w:rsid w:val="005362C1"/>
    <w:rsid w:val="00536E6D"/>
    <w:rsid w:val="00540A91"/>
    <w:rsid w:val="00540D96"/>
    <w:rsid w:val="005451A9"/>
    <w:rsid w:val="0054651D"/>
    <w:rsid w:val="00546553"/>
    <w:rsid w:val="00546B16"/>
    <w:rsid w:val="00550886"/>
    <w:rsid w:val="00550AB4"/>
    <w:rsid w:val="005519EA"/>
    <w:rsid w:val="0055446F"/>
    <w:rsid w:val="00555982"/>
    <w:rsid w:val="00557034"/>
    <w:rsid w:val="00557064"/>
    <w:rsid w:val="005572A2"/>
    <w:rsid w:val="00560900"/>
    <w:rsid w:val="005611E4"/>
    <w:rsid w:val="005611E6"/>
    <w:rsid w:val="00561F7D"/>
    <w:rsid w:val="00562EB6"/>
    <w:rsid w:val="00563CA9"/>
    <w:rsid w:val="00564A03"/>
    <w:rsid w:val="00566672"/>
    <w:rsid w:val="00566F27"/>
    <w:rsid w:val="005677B9"/>
    <w:rsid w:val="00570408"/>
    <w:rsid w:val="005739E2"/>
    <w:rsid w:val="00577419"/>
    <w:rsid w:val="00577A23"/>
    <w:rsid w:val="00577B17"/>
    <w:rsid w:val="0059154D"/>
    <w:rsid w:val="00594CEC"/>
    <w:rsid w:val="005A0C46"/>
    <w:rsid w:val="005A0CB6"/>
    <w:rsid w:val="005A1909"/>
    <w:rsid w:val="005A215A"/>
    <w:rsid w:val="005A28B3"/>
    <w:rsid w:val="005A4AEA"/>
    <w:rsid w:val="005A6733"/>
    <w:rsid w:val="005B0A81"/>
    <w:rsid w:val="005B2180"/>
    <w:rsid w:val="005B2C29"/>
    <w:rsid w:val="005B38AA"/>
    <w:rsid w:val="005B6E95"/>
    <w:rsid w:val="005B6EFE"/>
    <w:rsid w:val="005C1C1E"/>
    <w:rsid w:val="005C2348"/>
    <w:rsid w:val="005C4D95"/>
    <w:rsid w:val="005C5BDA"/>
    <w:rsid w:val="005C5FC2"/>
    <w:rsid w:val="005D0098"/>
    <w:rsid w:val="005D45BA"/>
    <w:rsid w:val="005D4CDE"/>
    <w:rsid w:val="005D635D"/>
    <w:rsid w:val="005E2F14"/>
    <w:rsid w:val="005E4B0C"/>
    <w:rsid w:val="005E6C50"/>
    <w:rsid w:val="005E7DA4"/>
    <w:rsid w:val="005F1EAC"/>
    <w:rsid w:val="005F35CB"/>
    <w:rsid w:val="005F5DCF"/>
    <w:rsid w:val="005F6B41"/>
    <w:rsid w:val="005F7FDE"/>
    <w:rsid w:val="0060137A"/>
    <w:rsid w:val="006015C5"/>
    <w:rsid w:val="00603122"/>
    <w:rsid w:val="00604B40"/>
    <w:rsid w:val="00605C40"/>
    <w:rsid w:val="00610864"/>
    <w:rsid w:val="00610FA9"/>
    <w:rsid w:val="00612C9E"/>
    <w:rsid w:val="00614525"/>
    <w:rsid w:val="0062468D"/>
    <w:rsid w:val="00624A68"/>
    <w:rsid w:val="0063063F"/>
    <w:rsid w:val="00631548"/>
    <w:rsid w:val="00632B80"/>
    <w:rsid w:val="006358BC"/>
    <w:rsid w:val="00636988"/>
    <w:rsid w:val="006371BF"/>
    <w:rsid w:val="00641D0D"/>
    <w:rsid w:val="00642EEE"/>
    <w:rsid w:val="00643FCB"/>
    <w:rsid w:val="00647F8D"/>
    <w:rsid w:val="00652EE3"/>
    <w:rsid w:val="00655485"/>
    <w:rsid w:val="00656791"/>
    <w:rsid w:val="00660A73"/>
    <w:rsid w:val="00661002"/>
    <w:rsid w:val="00661712"/>
    <w:rsid w:val="006617CD"/>
    <w:rsid w:val="006627F8"/>
    <w:rsid w:val="00662839"/>
    <w:rsid w:val="0067233D"/>
    <w:rsid w:val="00673277"/>
    <w:rsid w:val="0067473D"/>
    <w:rsid w:val="00685B7B"/>
    <w:rsid w:val="00686E50"/>
    <w:rsid w:val="006909DF"/>
    <w:rsid w:val="00694EA0"/>
    <w:rsid w:val="00695F2F"/>
    <w:rsid w:val="006964BC"/>
    <w:rsid w:val="006967E5"/>
    <w:rsid w:val="00696B44"/>
    <w:rsid w:val="00696EFD"/>
    <w:rsid w:val="006A04FF"/>
    <w:rsid w:val="006A06E6"/>
    <w:rsid w:val="006A0EE3"/>
    <w:rsid w:val="006A3D03"/>
    <w:rsid w:val="006A46CE"/>
    <w:rsid w:val="006A779C"/>
    <w:rsid w:val="006B0BD9"/>
    <w:rsid w:val="006B5B37"/>
    <w:rsid w:val="006C11C5"/>
    <w:rsid w:val="006C1DB7"/>
    <w:rsid w:val="006C4754"/>
    <w:rsid w:val="006C5D4D"/>
    <w:rsid w:val="006C5D7C"/>
    <w:rsid w:val="006C64EB"/>
    <w:rsid w:val="006D1335"/>
    <w:rsid w:val="006D1E5D"/>
    <w:rsid w:val="006D5142"/>
    <w:rsid w:val="006D76BB"/>
    <w:rsid w:val="006E16A4"/>
    <w:rsid w:val="006E17E6"/>
    <w:rsid w:val="006E2278"/>
    <w:rsid w:val="006E3FF0"/>
    <w:rsid w:val="006F6171"/>
    <w:rsid w:val="007000DE"/>
    <w:rsid w:val="007037C4"/>
    <w:rsid w:val="00704077"/>
    <w:rsid w:val="007068C1"/>
    <w:rsid w:val="00706F18"/>
    <w:rsid w:val="007077E2"/>
    <w:rsid w:val="00712DEF"/>
    <w:rsid w:val="00720E17"/>
    <w:rsid w:val="00721CA1"/>
    <w:rsid w:val="0072203D"/>
    <w:rsid w:val="007220AE"/>
    <w:rsid w:val="00723500"/>
    <w:rsid w:val="007311F0"/>
    <w:rsid w:val="00733578"/>
    <w:rsid w:val="0073624B"/>
    <w:rsid w:val="00737F3B"/>
    <w:rsid w:val="007401AC"/>
    <w:rsid w:val="00740429"/>
    <w:rsid w:val="00742E79"/>
    <w:rsid w:val="00744E75"/>
    <w:rsid w:val="00745D47"/>
    <w:rsid w:val="00746387"/>
    <w:rsid w:val="0075075E"/>
    <w:rsid w:val="00751AEB"/>
    <w:rsid w:val="00753D7C"/>
    <w:rsid w:val="00757216"/>
    <w:rsid w:val="0076013B"/>
    <w:rsid w:val="00761635"/>
    <w:rsid w:val="00761771"/>
    <w:rsid w:val="00761F14"/>
    <w:rsid w:val="007632F3"/>
    <w:rsid w:val="007633BA"/>
    <w:rsid w:val="0076576E"/>
    <w:rsid w:val="00773863"/>
    <w:rsid w:val="00773AB2"/>
    <w:rsid w:val="0077641D"/>
    <w:rsid w:val="0077653F"/>
    <w:rsid w:val="0078358B"/>
    <w:rsid w:val="0078412A"/>
    <w:rsid w:val="007843CA"/>
    <w:rsid w:val="0078473D"/>
    <w:rsid w:val="007866AC"/>
    <w:rsid w:val="00791D98"/>
    <w:rsid w:val="0079326B"/>
    <w:rsid w:val="00793663"/>
    <w:rsid w:val="00794808"/>
    <w:rsid w:val="007A50A5"/>
    <w:rsid w:val="007A7F58"/>
    <w:rsid w:val="007B3443"/>
    <w:rsid w:val="007B362C"/>
    <w:rsid w:val="007B4073"/>
    <w:rsid w:val="007B4ED1"/>
    <w:rsid w:val="007B4FD8"/>
    <w:rsid w:val="007B5B13"/>
    <w:rsid w:val="007B6169"/>
    <w:rsid w:val="007C018F"/>
    <w:rsid w:val="007C2925"/>
    <w:rsid w:val="007C4C08"/>
    <w:rsid w:val="007C59A2"/>
    <w:rsid w:val="007D0927"/>
    <w:rsid w:val="007D0CCB"/>
    <w:rsid w:val="007D1D18"/>
    <w:rsid w:val="007D23A4"/>
    <w:rsid w:val="007D2791"/>
    <w:rsid w:val="007D2D4F"/>
    <w:rsid w:val="007D467F"/>
    <w:rsid w:val="007D545C"/>
    <w:rsid w:val="007D68C5"/>
    <w:rsid w:val="007E1D8F"/>
    <w:rsid w:val="007E3949"/>
    <w:rsid w:val="007F094E"/>
    <w:rsid w:val="007F369F"/>
    <w:rsid w:val="007F410B"/>
    <w:rsid w:val="007F4B76"/>
    <w:rsid w:val="007F7B20"/>
    <w:rsid w:val="007F7B59"/>
    <w:rsid w:val="00801197"/>
    <w:rsid w:val="0080465B"/>
    <w:rsid w:val="0080582F"/>
    <w:rsid w:val="00806EBF"/>
    <w:rsid w:val="008074FC"/>
    <w:rsid w:val="00807734"/>
    <w:rsid w:val="008107F1"/>
    <w:rsid w:val="0081205F"/>
    <w:rsid w:val="00814B56"/>
    <w:rsid w:val="008176BC"/>
    <w:rsid w:val="008244EE"/>
    <w:rsid w:val="00824B87"/>
    <w:rsid w:val="008260B6"/>
    <w:rsid w:val="008275A6"/>
    <w:rsid w:val="008304B7"/>
    <w:rsid w:val="00835610"/>
    <w:rsid w:val="00835C69"/>
    <w:rsid w:val="00836088"/>
    <w:rsid w:val="00840EBC"/>
    <w:rsid w:val="008410D7"/>
    <w:rsid w:val="0084664D"/>
    <w:rsid w:val="00853594"/>
    <w:rsid w:val="008544D7"/>
    <w:rsid w:val="0085508D"/>
    <w:rsid w:val="008571BA"/>
    <w:rsid w:val="0085769B"/>
    <w:rsid w:val="0086029E"/>
    <w:rsid w:val="00860777"/>
    <w:rsid w:val="0086387A"/>
    <w:rsid w:val="00864037"/>
    <w:rsid w:val="00864D85"/>
    <w:rsid w:val="00865DA5"/>
    <w:rsid w:val="0086643D"/>
    <w:rsid w:val="00867073"/>
    <w:rsid w:val="008710E0"/>
    <w:rsid w:val="00871C7D"/>
    <w:rsid w:val="0087217E"/>
    <w:rsid w:val="00872BF8"/>
    <w:rsid w:val="00873AE0"/>
    <w:rsid w:val="008754D2"/>
    <w:rsid w:val="00875B58"/>
    <w:rsid w:val="0088346C"/>
    <w:rsid w:val="0088571E"/>
    <w:rsid w:val="00886512"/>
    <w:rsid w:val="00891CEF"/>
    <w:rsid w:val="00892528"/>
    <w:rsid w:val="008932ED"/>
    <w:rsid w:val="0089415C"/>
    <w:rsid w:val="008958EF"/>
    <w:rsid w:val="00897E78"/>
    <w:rsid w:val="008A6FC0"/>
    <w:rsid w:val="008A742F"/>
    <w:rsid w:val="008A7DEE"/>
    <w:rsid w:val="008B32B9"/>
    <w:rsid w:val="008B5AA6"/>
    <w:rsid w:val="008C0DFD"/>
    <w:rsid w:val="008C2A30"/>
    <w:rsid w:val="008C552D"/>
    <w:rsid w:val="008D1707"/>
    <w:rsid w:val="008D35D8"/>
    <w:rsid w:val="008D5287"/>
    <w:rsid w:val="008D6AF2"/>
    <w:rsid w:val="008E31F0"/>
    <w:rsid w:val="008E356E"/>
    <w:rsid w:val="008E6A29"/>
    <w:rsid w:val="008F1F92"/>
    <w:rsid w:val="008F3780"/>
    <w:rsid w:val="008F4662"/>
    <w:rsid w:val="008F7242"/>
    <w:rsid w:val="008F7946"/>
    <w:rsid w:val="0090035B"/>
    <w:rsid w:val="0090502B"/>
    <w:rsid w:val="0090655E"/>
    <w:rsid w:val="00910507"/>
    <w:rsid w:val="0091068F"/>
    <w:rsid w:val="0091151D"/>
    <w:rsid w:val="00911885"/>
    <w:rsid w:val="00913391"/>
    <w:rsid w:val="00915388"/>
    <w:rsid w:val="0091561A"/>
    <w:rsid w:val="009165FD"/>
    <w:rsid w:val="0091676B"/>
    <w:rsid w:val="00916F12"/>
    <w:rsid w:val="00921C37"/>
    <w:rsid w:val="009240F8"/>
    <w:rsid w:val="00926284"/>
    <w:rsid w:val="00926F0E"/>
    <w:rsid w:val="00927D8B"/>
    <w:rsid w:val="00927D94"/>
    <w:rsid w:val="00930931"/>
    <w:rsid w:val="00933186"/>
    <w:rsid w:val="009335CA"/>
    <w:rsid w:val="00933DE1"/>
    <w:rsid w:val="009341E8"/>
    <w:rsid w:val="00937561"/>
    <w:rsid w:val="009375C1"/>
    <w:rsid w:val="00937989"/>
    <w:rsid w:val="009405E2"/>
    <w:rsid w:val="0094176A"/>
    <w:rsid w:val="009417D7"/>
    <w:rsid w:val="00941DBD"/>
    <w:rsid w:val="00944E9F"/>
    <w:rsid w:val="00950C9B"/>
    <w:rsid w:val="0095172F"/>
    <w:rsid w:val="00953D52"/>
    <w:rsid w:val="00956E53"/>
    <w:rsid w:val="00956F42"/>
    <w:rsid w:val="00957202"/>
    <w:rsid w:val="00960EE7"/>
    <w:rsid w:val="00961A74"/>
    <w:rsid w:val="009622DC"/>
    <w:rsid w:val="009634E2"/>
    <w:rsid w:val="00964DBB"/>
    <w:rsid w:val="0096508C"/>
    <w:rsid w:val="00966709"/>
    <w:rsid w:val="00971C7A"/>
    <w:rsid w:val="00977DD3"/>
    <w:rsid w:val="00980E44"/>
    <w:rsid w:val="00983C3D"/>
    <w:rsid w:val="0098427C"/>
    <w:rsid w:val="00993860"/>
    <w:rsid w:val="009940D0"/>
    <w:rsid w:val="009948D3"/>
    <w:rsid w:val="00994AD3"/>
    <w:rsid w:val="009A0780"/>
    <w:rsid w:val="009A2B01"/>
    <w:rsid w:val="009A5D36"/>
    <w:rsid w:val="009B2C0B"/>
    <w:rsid w:val="009B2DDC"/>
    <w:rsid w:val="009B2F77"/>
    <w:rsid w:val="009B3A65"/>
    <w:rsid w:val="009B5560"/>
    <w:rsid w:val="009B6D2B"/>
    <w:rsid w:val="009B6F42"/>
    <w:rsid w:val="009C1765"/>
    <w:rsid w:val="009C2357"/>
    <w:rsid w:val="009C265C"/>
    <w:rsid w:val="009C2A52"/>
    <w:rsid w:val="009C3BD7"/>
    <w:rsid w:val="009C5406"/>
    <w:rsid w:val="009C5F4C"/>
    <w:rsid w:val="009C71D5"/>
    <w:rsid w:val="009C780F"/>
    <w:rsid w:val="009C798A"/>
    <w:rsid w:val="009D1686"/>
    <w:rsid w:val="009D39CC"/>
    <w:rsid w:val="009D3B7B"/>
    <w:rsid w:val="009D4729"/>
    <w:rsid w:val="009D60A2"/>
    <w:rsid w:val="009E09F4"/>
    <w:rsid w:val="009E1202"/>
    <w:rsid w:val="009E32E4"/>
    <w:rsid w:val="009E3D4D"/>
    <w:rsid w:val="009E4FAD"/>
    <w:rsid w:val="009F0581"/>
    <w:rsid w:val="009F206B"/>
    <w:rsid w:val="009F6BB6"/>
    <w:rsid w:val="009F6DDF"/>
    <w:rsid w:val="009F7C19"/>
    <w:rsid w:val="00A03ED2"/>
    <w:rsid w:val="00A07E13"/>
    <w:rsid w:val="00A123DB"/>
    <w:rsid w:val="00A12982"/>
    <w:rsid w:val="00A12ACB"/>
    <w:rsid w:val="00A12D02"/>
    <w:rsid w:val="00A21A03"/>
    <w:rsid w:val="00A25C12"/>
    <w:rsid w:val="00A273CA"/>
    <w:rsid w:val="00A304CA"/>
    <w:rsid w:val="00A34C3A"/>
    <w:rsid w:val="00A351AE"/>
    <w:rsid w:val="00A37669"/>
    <w:rsid w:val="00A40460"/>
    <w:rsid w:val="00A41DFC"/>
    <w:rsid w:val="00A422DB"/>
    <w:rsid w:val="00A43A1E"/>
    <w:rsid w:val="00A466DE"/>
    <w:rsid w:val="00A51DB8"/>
    <w:rsid w:val="00A532ED"/>
    <w:rsid w:val="00A57423"/>
    <w:rsid w:val="00A61388"/>
    <w:rsid w:val="00A62331"/>
    <w:rsid w:val="00A633C1"/>
    <w:rsid w:val="00A63646"/>
    <w:rsid w:val="00A638C6"/>
    <w:rsid w:val="00A64CB3"/>
    <w:rsid w:val="00A65365"/>
    <w:rsid w:val="00A672CE"/>
    <w:rsid w:val="00A72FC3"/>
    <w:rsid w:val="00A730E8"/>
    <w:rsid w:val="00A74205"/>
    <w:rsid w:val="00A752EA"/>
    <w:rsid w:val="00A76858"/>
    <w:rsid w:val="00A77514"/>
    <w:rsid w:val="00A77B2B"/>
    <w:rsid w:val="00A8018B"/>
    <w:rsid w:val="00A8028C"/>
    <w:rsid w:val="00A87B84"/>
    <w:rsid w:val="00A925AD"/>
    <w:rsid w:val="00A929D3"/>
    <w:rsid w:val="00A92EDA"/>
    <w:rsid w:val="00AA32E6"/>
    <w:rsid w:val="00AA3D6B"/>
    <w:rsid w:val="00AA486B"/>
    <w:rsid w:val="00AA5DED"/>
    <w:rsid w:val="00AB023B"/>
    <w:rsid w:val="00AB0880"/>
    <w:rsid w:val="00AB0ACA"/>
    <w:rsid w:val="00AB1DC0"/>
    <w:rsid w:val="00AB2EB8"/>
    <w:rsid w:val="00AB7389"/>
    <w:rsid w:val="00AC2950"/>
    <w:rsid w:val="00AC7A28"/>
    <w:rsid w:val="00AD14EF"/>
    <w:rsid w:val="00AD2ACF"/>
    <w:rsid w:val="00AD3131"/>
    <w:rsid w:val="00AD3A83"/>
    <w:rsid w:val="00AD44C3"/>
    <w:rsid w:val="00AD5018"/>
    <w:rsid w:val="00AD5C35"/>
    <w:rsid w:val="00AE10F2"/>
    <w:rsid w:val="00AE2366"/>
    <w:rsid w:val="00AE3EB7"/>
    <w:rsid w:val="00AE5788"/>
    <w:rsid w:val="00AF440C"/>
    <w:rsid w:val="00AF4553"/>
    <w:rsid w:val="00B0321B"/>
    <w:rsid w:val="00B0370F"/>
    <w:rsid w:val="00B06CEC"/>
    <w:rsid w:val="00B07886"/>
    <w:rsid w:val="00B12486"/>
    <w:rsid w:val="00B12F55"/>
    <w:rsid w:val="00B13AD0"/>
    <w:rsid w:val="00B1486E"/>
    <w:rsid w:val="00B14AEC"/>
    <w:rsid w:val="00B172A8"/>
    <w:rsid w:val="00B20660"/>
    <w:rsid w:val="00B20B5A"/>
    <w:rsid w:val="00B212DD"/>
    <w:rsid w:val="00B21AAC"/>
    <w:rsid w:val="00B2270A"/>
    <w:rsid w:val="00B246B3"/>
    <w:rsid w:val="00B25BD6"/>
    <w:rsid w:val="00B26A5B"/>
    <w:rsid w:val="00B30DE7"/>
    <w:rsid w:val="00B32B8A"/>
    <w:rsid w:val="00B33F9A"/>
    <w:rsid w:val="00B36E52"/>
    <w:rsid w:val="00B36F54"/>
    <w:rsid w:val="00B37A33"/>
    <w:rsid w:val="00B41276"/>
    <w:rsid w:val="00B41E19"/>
    <w:rsid w:val="00B441AB"/>
    <w:rsid w:val="00B44F42"/>
    <w:rsid w:val="00B45C12"/>
    <w:rsid w:val="00B507C5"/>
    <w:rsid w:val="00B510CF"/>
    <w:rsid w:val="00B53F49"/>
    <w:rsid w:val="00B57AB9"/>
    <w:rsid w:val="00B60961"/>
    <w:rsid w:val="00B63CBF"/>
    <w:rsid w:val="00B64262"/>
    <w:rsid w:val="00B6689B"/>
    <w:rsid w:val="00B709C8"/>
    <w:rsid w:val="00B71402"/>
    <w:rsid w:val="00B72F37"/>
    <w:rsid w:val="00B804A6"/>
    <w:rsid w:val="00B843CC"/>
    <w:rsid w:val="00B84B05"/>
    <w:rsid w:val="00B86BE4"/>
    <w:rsid w:val="00B940B1"/>
    <w:rsid w:val="00B96097"/>
    <w:rsid w:val="00B96351"/>
    <w:rsid w:val="00BA1E0C"/>
    <w:rsid w:val="00BA21F8"/>
    <w:rsid w:val="00BA2DDA"/>
    <w:rsid w:val="00BA4BC8"/>
    <w:rsid w:val="00BA6F86"/>
    <w:rsid w:val="00BB0383"/>
    <w:rsid w:val="00BB03AE"/>
    <w:rsid w:val="00BB166C"/>
    <w:rsid w:val="00BB2159"/>
    <w:rsid w:val="00BB2394"/>
    <w:rsid w:val="00BB2E4A"/>
    <w:rsid w:val="00BB50D5"/>
    <w:rsid w:val="00BC008C"/>
    <w:rsid w:val="00BC0B80"/>
    <w:rsid w:val="00BC1591"/>
    <w:rsid w:val="00BC15EC"/>
    <w:rsid w:val="00BC1F6F"/>
    <w:rsid w:val="00BC2CBA"/>
    <w:rsid w:val="00BC2E03"/>
    <w:rsid w:val="00BC5ED6"/>
    <w:rsid w:val="00BD0871"/>
    <w:rsid w:val="00BD1F30"/>
    <w:rsid w:val="00BD45A9"/>
    <w:rsid w:val="00BD6309"/>
    <w:rsid w:val="00BD63D6"/>
    <w:rsid w:val="00BD6524"/>
    <w:rsid w:val="00BD661B"/>
    <w:rsid w:val="00BD6635"/>
    <w:rsid w:val="00BD7DF7"/>
    <w:rsid w:val="00BE0D3A"/>
    <w:rsid w:val="00BE0F62"/>
    <w:rsid w:val="00BE465A"/>
    <w:rsid w:val="00BE4670"/>
    <w:rsid w:val="00BF41E1"/>
    <w:rsid w:val="00BF6D39"/>
    <w:rsid w:val="00C004E7"/>
    <w:rsid w:val="00C037FB"/>
    <w:rsid w:val="00C03BE3"/>
    <w:rsid w:val="00C0433B"/>
    <w:rsid w:val="00C07178"/>
    <w:rsid w:val="00C13B56"/>
    <w:rsid w:val="00C13D30"/>
    <w:rsid w:val="00C153CC"/>
    <w:rsid w:val="00C15905"/>
    <w:rsid w:val="00C1609D"/>
    <w:rsid w:val="00C178E5"/>
    <w:rsid w:val="00C209D1"/>
    <w:rsid w:val="00C20AF2"/>
    <w:rsid w:val="00C24503"/>
    <w:rsid w:val="00C278CC"/>
    <w:rsid w:val="00C306B2"/>
    <w:rsid w:val="00C3170B"/>
    <w:rsid w:val="00C34043"/>
    <w:rsid w:val="00C34665"/>
    <w:rsid w:val="00C40C3E"/>
    <w:rsid w:val="00C419D6"/>
    <w:rsid w:val="00C42F98"/>
    <w:rsid w:val="00C433CA"/>
    <w:rsid w:val="00C45FB2"/>
    <w:rsid w:val="00C46210"/>
    <w:rsid w:val="00C47FED"/>
    <w:rsid w:val="00C50A8B"/>
    <w:rsid w:val="00C51E61"/>
    <w:rsid w:val="00C52247"/>
    <w:rsid w:val="00C54BFA"/>
    <w:rsid w:val="00C55E58"/>
    <w:rsid w:val="00C57ED1"/>
    <w:rsid w:val="00C606B9"/>
    <w:rsid w:val="00C60A53"/>
    <w:rsid w:val="00C61C99"/>
    <w:rsid w:val="00C62143"/>
    <w:rsid w:val="00C65E20"/>
    <w:rsid w:val="00C65F0C"/>
    <w:rsid w:val="00C66FF3"/>
    <w:rsid w:val="00C70CEC"/>
    <w:rsid w:val="00C74102"/>
    <w:rsid w:val="00C7493E"/>
    <w:rsid w:val="00C806BB"/>
    <w:rsid w:val="00C81BD3"/>
    <w:rsid w:val="00C82395"/>
    <w:rsid w:val="00C829A2"/>
    <w:rsid w:val="00C83FB2"/>
    <w:rsid w:val="00C85BCA"/>
    <w:rsid w:val="00C866B5"/>
    <w:rsid w:val="00C938A8"/>
    <w:rsid w:val="00C94160"/>
    <w:rsid w:val="00C94B7E"/>
    <w:rsid w:val="00C97998"/>
    <w:rsid w:val="00CA1E40"/>
    <w:rsid w:val="00CA2D5C"/>
    <w:rsid w:val="00CA48A2"/>
    <w:rsid w:val="00CA7936"/>
    <w:rsid w:val="00CB4395"/>
    <w:rsid w:val="00CB471F"/>
    <w:rsid w:val="00CC3F1B"/>
    <w:rsid w:val="00CC654D"/>
    <w:rsid w:val="00CC6B1C"/>
    <w:rsid w:val="00CD0586"/>
    <w:rsid w:val="00CD30EE"/>
    <w:rsid w:val="00CD48FE"/>
    <w:rsid w:val="00CE0404"/>
    <w:rsid w:val="00CE192E"/>
    <w:rsid w:val="00CE21D1"/>
    <w:rsid w:val="00CF1F9E"/>
    <w:rsid w:val="00CF654C"/>
    <w:rsid w:val="00D02935"/>
    <w:rsid w:val="00D06CC9"/>
    <w:rsid w:val="00D075F0"/>
    <w:rsid w:val="00D103A3"/>
    <w:rsid w:val="00D10639"/>
    <w:rsid w:val="00D13D16"/>
    <w:rsid w:val="00D13D49"/>
    <w:rsid w:val="00D1456E"/>
    <w:rsid w:val="00D2125A"/>
    <w:rsid w:val="00D21413"/>
    <w:rsid w:val="00D23869"/>
    <w:rsid w:val="00D250E9"/>
    <w:rsid w:val="00D30510"/>
    <w:rsid w:val="00D35BBB"/>
    <w:rsid w:val="00D37A03"/>
    <w:rsid w:val="00D4455D"/>
    <w:rsid w:val="00D45358"/>
    <w:rsid w:val="00D45582"/>
    <w:rsid w:val="00D51023"/>
    <w:rsid w:val="00D52955"/>
    <w:rsid w:val="00D5567C"/>
    <w:rsid w:val="00D5609F"/>
    <w:rsid w:val="00D566A7"/>
    <w:rsid w:val="00D57965"/>
    <w:rsid w:val="00D629F0"/>
    <w:rsid w:val="00D638E7"/>
    <w:rsid w:val="00D64B57"/>
    <w:rsid w:val="00D73992"/>
    <w:rsid w:val="00D75A0E"/>
    <w:rsid w:val="00D7626A"/>
    <w:rsid w:val="00D76C4C"/>
    <w:rsid w:val="00D81EED"/>
    <w:rsid w:val="00D87F42"/>
    <w:rsid w:val="00D91198"/>
    <w:rsid w:val="00D92C22"/>
    <w:rsid w:val="00D9367D"/>
    <w:rsid w:val="00D93951"/>
    <w:rsid w:val="00DA3703"/>
    <w:rsid w:val="00DA4C05"/>
    <w:rsid w:val="00DA6879"/>
    <w:rsid w:val="00DA6D29"/>
    <w:rsid w:val="00DA7533"/>
    <w:rsid w:val="00DA79A0"/>
    <w:rsid w:val="00DB09DB"/>
    <w:rsid w:val="00DB24B7"/>
    <w:rsid w:val="00DB2A1F"/>
    <w:rsid w:val="00DC0D4F"/>
    <w:rsid w:val="00DC4DF2"/>
    <w:rsid w:val="00DC5089"/>
    <w:rsid w:val="00DC5ED0"/>
    <w:rsid w:val="00DC72B5"/>
    <w:rsid w:val="00DD03BB"/>
    <w:rsid w:val="00DD0C28"/>
    <w:rsid w:val="00DD242F"/>
    <w:rsid w:val="00DD31B7"/>
    <w:rsid w:val="00DE135C"/>
    <w:rsid w:val="00DE76F6"/>
    <w:rsid w:val="00DE77AA"/>
    <w:rsid w:val="00DF160C"/>
    <w:rsid w:val="00DF183E"/>
    <w:rsid w:val="00DF65CB"/>
    <w:rsid w:val="00E02C8E"/>
    <w:rsid w:val="00E0469E"/>
    <w:rsid w:val="00E05F37"/>
    <w:rsid w:val="00E06C7F"/>
    <w:rsid w:val="00E077D6"/>
    <w:rsid w:val="00E148D7"/>
    <w:rsid w:val="00E15590"/>
    <w:rsid w:val="00E211B6"/>
    <w:rsid w:val="00E228B6"/>
    <w:rsid w:val="00E22E68"/>
    <w:rsid w:val="00E23570"/>
    <w:rsid w:val="00E2447D"/>
    <w:rsid w:val="00E277E5"/>
    <w:rsid w:val="00E27B73"/>
    <w:rsid w:val="00E302A4"/>
    <w:rsid w:val="00E30A25"/>
    <w:rsid w:val="00E316CF"/>
    <w:rsid w:val="00E33CA2"/>
    <w:rsid w:val="00E34829"/>
    <w:rsid w:val="00E36DF9"/>
    <w:rsid w:val="00E41EC0"/>
    <w:rsid w:val="00E41ED3"/>
    <w:rsid w:val="00E420C9"/>
    <w:rsid w:val="00E444FC"/>
    <w:rsid w:val="00E44859"/>
    <w:rsid w:val="00E46068"/>
    <w:rsid w:val="00E475F4"/>
    <w:rsid w:val="00E50ABD"/>
    <w:rsid w:val="00E5133D"/>
    <w:rsid w:val="00E53C25"/>
    <w:rsid w:val="00E55440"/>
    <w:rsid w:val="00E560DA"/>
    <w:rsid w:val="00E566EF"/>
    <w:rsid w:val="00E62610"/>
    <w:rsid w:val="00E65B87"/>
    <w:rsid w:val="00E67273"/>
    <w:rsid w:val="00E67C42"/>
    <w:rsid w:val="00E7456B"/>
    <w:rsid w:val="00E748DA"/>
    <w:rsid w:val="00E752B2"/>
    <w:rsid w:val="00E7538B"/>
    <w:rsid w:val="00E80946"/>
    <w:rsid w:val="00E84FCD"/>
    <w:rsid w:val="00E855BA"/>
    <w:rsid w:val="00E85CC2"/>
    <w:rsid w:val="00E86D03"/>
    <w:rsid w:val="00E879E9"/>
    <w:rsid w:val="00E900F9"/>
    <w:rsid w:val="00E917A5"/>
    <w:rsid w:val="00E97A6C"/>
    <w:rsid w:val="00E97BC2"/>
    <w:rsid w:val="00EA1ED8"/>
    <w:rsid w:val="00EA1EE7"/>
    <w:rsid w:val="00EA5374"/>
    <w:rsid w:val="00EA5BD8"/>
    <w:rsid w:val="00EA7464"/>
    <w:rsid w:val="00EB3283"/>
    <w:rsid w:val="00EB6D63"/>
    <w:rsid w:val="00EC2BB5"/>
    <w:rsid w:val="00EC3FF9"/>
    <w:rsid w:val="00EC5A56"/>
    <w:rsid w:val="00EC605E"/>
    <w:rsid w:val="00ED1D78"/>
    <w:rsid w:val="00ED3DBB"/>
    <w:rsid w:val="00EE21BF"/>
    <w:rsid w:val="00EE2A0F"/>
    <w:rsid w:val="00EE3D9E"/>
    <w:rsid w:val="00EE6A9E"/>
    <w:rsid w:val="00EF7C00"/>
    <w:rsid w:val="00EF7CFB"/>
    <w:rsid w:val="00F0377B"/>
    <w:rsid w:val="00F0496D"/>
    <w:rsid w:val="00F1222D"/>
    <w:rsid w:val="00F134B4"/>
    <w:rsid w:val="00F16E72"/>
    <w:rsid w:val="00F17917"/>
    <w:rsid w:val="00F2128A"/>
    <w:rsid w:val="00F24131"/>
    <w:rsid w:val="00F2524F"/>
    <w:rsid w:val="00F25302"/>
    <w:rsid w:val="00F26405"/>
    <w:rsid w:val="00F26ED4"/>
    <w:rsid w:val="00F32BF5"/>
    <w:rsid w:val="00F37ACF"/>
    <w:rsid w:val="00F40CC2"/>
    <w:rsid w:val="00F41902"/>
    <w:rsid w:val="00F43950"/>
    <w:rsid w:val="00F44C64"/>
    <w:rsid w:val="00F461F7"/>
    <w:rsid w:val="00F46B40"/>
    <w:rsid w:val="00F46BEE"/>
    <w:rsid w:val="00F46FB4"/>
    <w:rsid w:val="00F51550"/>
    <w:rsid w:val="00F5183E"/>
    <w:rsid w:val="00F52980"/>
    <w:rsid w:val="00F577A8"/>
    <w:rsid w:val="00F632BE"/>
    <w:rsid w:val="00F633C5"/>
    <w:rsid w:val="00F66B8A"/>
    <w:rsid w:val="00F74B61"/>
    <w:rsid w:val="00F7760F"/>
    <w:rsid w:val="00F80EFD"/>
    <w:rsid w:val="00F82FFE"/>
    <w:rsid w:val="00F862AE"/>
    <w:rsid w:val="00F915F4"/>
    <w:rsid w:val="00F92A85"/>
    <w:rsid w:val="00F95B38"/>
    <w:rsid w:val="00FA05E4"/>
    <w:rsid w:val="00FA43A7"/>
    <w:rsid w:val="00FA6479"/>
    <w:rsid w:val="00FA64C3"/>
    <w:rsid w:val="00FB21A6"/>
    <w:rsid w:val="00FB48EF"/>
    <w:rsid w:val="00FB50FD"/>
    <w:rsid w:val="00FB5BF8"/>
    <w:rsid w:val="00FB755A"/>
    <w:rsid w:val="00FC3004"/>
    <w:rsid w:val="00FC30DB"/>
    <w:rsid w:val="00FC315F"/>
    <w:rsid w:val="00FC4CF0"/>
    <w:rsid w:val="00FC6CFC"/>
    <w:rsid w:val="00FC7C76"/>
    <w:rsid w:val="00FD674F"/>
    <w:rsid w:val="00FE0C9B"/>
    <w:rsid w:val="00FE2EF6"/>
    <w:rsid w:val="00FE418C"/>
    <w:rsid w:val="00FE4E83"/>
    <w:rsid w:val="00FE5750"/>
    <w:rsid w:val="00FF43B7"/>
    <w:rsid w:val="00FF4983"/>
    <w:rsid w:val="00FF528C"/>
    <w:rsid w:val="00FF5F42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E2908"/>
  <w15:docId w15:val="{86AF85D5-AF9D-4125-926F-80DC0EE2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71"/>
  </w:style>
  <w:style w:type="paragraph" w:styleId="Heading1">
    <w:name w:val="heading 1"/>
    <w:basedOn w:val="Normal"/>
    <w:next w:val="Normal"/>
    <w:link w:val="Heading1Char"/>
    <w:uiPriority w:val="9"/>
    <w:qFormat/>
    <w:rsid w:val="0011037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3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3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3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28B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5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102"/>
  </w:style>
  <w:style w:type="paragraph" w:styleId="Footer">
    <w:name w:val="footer"/>
    <w:basedOn w:val="Normal"/>
    <w:link w:val="FooterChar"/>
    <w:uiPriority w:val="99"/>
    <w:unhideWhenUsed/>
    <w:rsid w:val="00C74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102"/>
  </w:style>
  <w:style w:type="table" w:customStyle="1" w:styleId="TableGridLight1">
    <w:name w:val="Table Grid Light1"/>
    <w:basedOn w:val="TableNormal"/>
    <w:uiPriority w:val="40"/>
    <w:rsid w:val="008E356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037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E3D9E"/>
    <w:rPr>
      <w:color w:val="0563C1" w:themeColor="hyperlink"/>
      <w:u w:val="single"/>
    </w:rPr>
  </w:style>
  <w:style w:type="character" w:customStyle="1" w:styleId="A7">
    <w:name w:val="A7"/>
    <w:uiPriority w:val="99"/>
    <w:rsid w:val="00EE3D9E"/>
    <w:rPr>
      <w:color w:val="211D1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74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110371"/>
  </w:style>
  <w:style w:type="table" w:customStyle="1" w:styleId="TableGrid1">
    <w:name w:val="Table Grid1"/>
    <w:basedOn w:val="TableNormal"/>
    <w:next w:val="TableGrid"/>
    <w:uiPriority w:val="39"/>
    <w:rsid w:val="00BC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A1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0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1037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63CA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A1E0C"/>
    <w:pPr>
      <w:tabs>
        <w:tab w:val="right" w:leader="dot" w:pos="9350"/>
      </w:tabs>
      <w:spacing w:after="100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63CA9"/>
    <w:pPr>
      <w:spacing w:after="100"/>
      <w:ind w:left="440"/>
    </w:pPr>
  </w:style>
  <w:style w:type="character" w:styleId="IntenseEmphasis">
    <w:name w:val="Intense Emphasis"/>
    <w:basedOn w:val="DefaultParagraphFont"/>
    <w:uiPriority w:val="21"/>
    <w:qFormat/>
    <w:rsid w:val="00110371"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qFormat/>
    <w:rsid w:val="00110371"/>
    <w:rPr>
      <w:b/>
      <w:bCs/>
      <w:smallCaps/>
      <w:color w:val="44546A" w:themeColor="text2"/>
      <w:u w:val="single"/>
    </w:rPr>
  </w:style>
  <w:style w:type="paragraph" w:styleId="Revision">
    <w:name w:val="Revision"/>
    <w:hidden/>
    <w:uiPriority w:val="99"/>
    <w:semiHidden/>
    <w:rsid w:val="00487FEA"/>
  </w:style>
  <w:style w:type="paragraph" w:styleId="BalloonText">
    <w:name w:val="Balloon Text"/>
    <w:basedOn w:val="Normal"/>
    <w:link w:val="BalloonTextChar"/>
    <w:uiPriority w:val="99"/>
    <w:semiHidden/>
    <w:unhideWhenUsed/>
    <w:rsid w:val="00AE3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B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1037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110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4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4F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1037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7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7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7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7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7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037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10371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037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37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37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1037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10371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037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37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37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1037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1037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110371"/>
    <w:rPr>
      <w:b/>
      <w:bCs/>
      <w:smallCaps/>
      <w:spacing w:val="10"/>
    </w:rPr>
  </w:style>
  <w:style w:type="paragraph" w:styleId="Bibliography">
    <w:name w:val="Bibliography"/>
    <w:basedOn w:val="Normal"/>
    <w:next w:val="Normal"/>
    <w:uiPriority w:val="37"/>
    <w:unhideWhenUsed/>
    <w:rsid w:val="00961A74"/>
    <w:pPr>
      <w:tabs>
        <w:tab w:val="left" w:pos="384"/>
      </w:tabs>
      <w:spacing w:after="240" w:line="240" w:lineRule="auto"/>
      <w:ind w:left="384" w:hanging="384"/>
    </w:pPr>
  </w:style>
  <w:style w:type="paragraph" w:customStyle="1" w:styleId="pre-tbc">
    <w:name w:val="pre-tbc"/>
    <w:basedOn w:val="Normal"/>
    <w:link w:val="pre-tbcChar"/>
    <w:qFormat/>
    <w:rsid w:val="00892528"/>
    <w:rPr>
      <w:b/>
      <w:sz w:val="24"/>
      <w:szCs w:val="24"/>
    </w:rPr>
  </w:style>
  <w:style w:type="character" w:customStyle="1" w:styleId="pre-tbcChar">
    <w:name w:val="pre-tbc Char"/>
    <w:basedOn w:val="DefaultParagraphFont"/>
    <w:link w:val="pre-tbc"/>
    <w:rsid w:val="00892528"/>
    <w:rPr>
      <w:b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97106"/>
    <w:pPr>
      <w:spacing w:after="100" w:line="278" w:lineRule="auto"/>
      <w:ind w:left="720"/>
    </w:pPr>
    <w:rPr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197106"/>
    <w:pPr>
      <w:spacing w:after="100" w:line="278" w:lineRule="auto"/>
      <w:ind w:left="960"/>
    </w:pPr>
    <w:rPr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197106"/>
    <w:pPr>
      <w:spacing w:after="100" w:line="278" w:lineRule="auto"/>
      <w:ind w:left="1200"/>
    </w:pPr>
    <w:rPr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197106"/>
    <w:pPr>
      <w:spacing w:after="100" w:line="278" w:lineRule="auto"/>
      <w:ind w:left="1440"/>
    </w:pPr>
    <w:rPr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197106"/>
    <w:pPr>
      <w:spacing w:after="100" w:line="278" w:lineRule="auto"/>
      <w:ind w:left="1680"/>
    </w:pPr>
    <w:rPr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197106"/>
    <w:pPr>
      <w:spacing w:after="100" w:line="278" w:lineRule="auto"/>
      <w:ind w:left="1920"/>
    </w:pPr>
    <w:rPr>
      <w:kern w:val="2"/>
      <w:sz w:val="24"/>
      <w:szCs w:val="24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7106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04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4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DB23-6905-488F-9C93-00BDA871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3</cp:revision>
  <dcterms:created xsi:type="dcterms:W3CDTF">2026-05-15T11:22:00Z</dcterms:created>
  <dcterms:modified xsi:type="dcterms:W3CDTF">2026-05-15T11:23:00Z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zotero-version="7.0.16"&gt;&lt;session id="JfZY8JA9"/&gt;&lt;style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GrammarlyDocumentId">
    <vt:lpwstr>b9434e9fa6d5dd6153e33ebe3d11a0afbe1367b5cf853a66d9b221226bc6f021</vt:lpwstr>
  </property>
</Properties>
</file>