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F46AA" w14:textId="65D45387" w:rsidR="009C5B17" w:rsidRPr="005E576D" w:rsidRDefault="00CB5CDC" w:rsidP="004512C2">
      <w:pPr>
        <w:pStyle w:val="Title"/>
        <w:spacing w:after="0" w:line="360" w:lineRule="auto"/>
        <w:rPr>
          <w:rFonts w:ascii="Times New Roman" w:hAnsi="Times New Roman" w:cs="Times New Roman"/>
        </w:rPr>
      </w:pPr>
      <w:r w:rsidRPr="005E576D">
        <w:rPr>
          <w:rFonts w:ascii="Times New Roman" w:hAnsi="Times New Roman" w:cs="Times New Roman"/>
        </w:rPr>
        <w:t>Supplement</w:t>
      </w:r>
      <w:r w:rsidR="00E07A1D" w:rsidRPr="005E576D">
        <w:rPr>
          <w:rFonts w:ascii="Times New Roman" w:hAnsi="Times New Roman" w:cs="Times New Roman"/>
        </w:rPr>
        <w:t>ary Appendix</w:t>
      </w:r>
    </w:p>
    <w:p w14:paraId="162B201E" w14:textId="77777777" w:rsidR="0010585D" w:rsidRPr="0010585D" w:rsidRDefault="0010585D" w:rsidP="0010585D">
      <w:pPr>
        <w:spacing w:line="360" w:lineRule="auto"/>
        <w:rPr>
          <w:b/>
          <w:bCs/>
        </w:rPr>
      </w:pPr>
      <w:r w:rsidRPr="0010585D">
        <w:rPr>
          <w:b/>
          <w:bCs/>
        </w:rPr>
        <w:t>Effects of using AI-based video surveillance on suicides and suicide attempts in the Stockholm metro system: a controlled interrupted time series analysis</w:t>
      </w:r>
    </w:p>
    <w:p w14:paraId="66DB9407" w14:textId="77777777" w:rsidR="00CB5CDC" w:rsidRPr="005E576D" w:rsidRDefault="00CB5CDC" w:rsidP="004512C2">
      <w:pPr>
        <w:spacing w:line="360" w:lineRule="auto"/>
      </w:pPr>
    </w:p>
    <w:p w14:paraId="6415DFAA" w14:textId="0C57C7AD" w:rsidR="009C5B17" w:rsidRPr="005E576D" w:rsidRDefault="009C5B17" w:rsidP="004512C2">
      <w:pPr>
        <w:spacing w:line="360" w:lineRule="auto"/>
        <w:rPr>
          <w:sz w:val="40"/>
          <w:szCs w:val="40"/>
        </w:rPr>
      </w:pPr>
      <w:r w:rsidRPr="005E576D">
        <w:rPr>
          <w:sz w:val="40"/>
          <w:szCs w:val="40"/>
        </w:rPr>
        <w:t>Table of Contents</w:t>
      </w:r>
    </w:p>
    <w:sdt>
      <w:sdtPr>
        <w:rPr>
          <w:rFonts w:ascii="Times New Roman" w:eastAsiaTheme="minorHAnsi" w:hAnsi="Times New Roman" w:cs="Times New Roman"/>
          <w:b w:val="0"/>
          <w:bCs w:val="0"/>
          <w:color w:val="auto"/>
          <w:kern w:val="2"/>
          <w:sz w:val="24"/>
          <w:szCs w:val="24"/>
          <w14:ligatures w14:val="standardContextual"/>
        </w:rPr>
        <w:id w:val="1441565905"/>
        <w:docPartObj>
          <w:docPartGallery w:val="Table of Contents"/>
          <w:docPartUnique/>
        </w:docPartObj>
      </w:sdtPr>
      <w:sdtEndPr>
        <w:rPr>
          <w:rFonts w:eastAsia="Times New Roman"/>
          <w:noProof/>
          <w:kern w:val="0"/>
          <w14:ligatures w14:val="none"/>
        </w:rPr>
      </w:sdtEndPr>
      <w:sdtContent>
        <w:p w14:paraId="7CF696ED" w14:textId="70725229" w:rsidR="00022F00" w:rsidRPr="005E576D" w:rsidRDefault="00022F00" w:rsidP="004512C2">
          <w:pPr>
            <w:pStyle w:val="TOCHeading"/>
            <w:spacing w:line="360" w:lineRule="auto"/>
            <w:rPr>
              <w:rFonts w:ascii="Times New Roman" w:hAnsi="Times New Roman" w:cs="Times New Roman"/>
            </w:rPr>
          </w:pPr>
        </w:p>
        <w:p w14:paraId="3F956E90" w14:textId="3479BA42" w:rsidR="00B42674" w:rsidRDefault="00022F00">
          <w:pPr>
            <w:pStyle w:val="TOC1"/>
            <w:tabs>
              <w:tab w:val="right" w:leader="dot" w:pos="9350"/>
            </w:tabs>
            <w:rPr>
              <w:rFonts w:asciiTheme="minorHAnsi" w:eastAsiaTheme="minorEastAsia" w:hAnsiTheme="minorHAnsi" w:cstheme="minorBidi"/>
              <w:b w:val="0"/>
              <w:bCs w:val="0"/>
              <w:caps w:val="0"/>
              <w:noProof/>
              <w:kern w:val="2"/>
              <w:sz w:val="24"/>
              <w:szCs w:val="24"/>
              <w:lang w:val="en-SE" w:eastAsia="en-GB"/>
              <w14:ligatures w14:val="standardContextual"/>
            </w:rPr>
          </w:pPr>
          <w:r w:rsidRPr="005E576D">
            <w:rPr>
              <w:b w:val="0"/>
              <w:bCs w:val="0"/>
            </w:rPr>
            <w:fldChar w:fldCharType="begin"/>
          </w:r>
          <w:r w:rsidRPr="005E576D">
            <w:instrText xml:space="preserve"> TOC \o "1-3" \h \z \u </w:instrText>
          </w:r>
          <w:r w:rsidRPr="005E576D">
            <w:rPr>
              <w:b w:val="0"/>
              <w:bCs w:val="0"/>
            </w:rPr>
            <w:fldChar w:fldCharType="separate"/>
          </w:r>
          <w:hyperlink w:anchor="_Toc225431563" w:history="1">
            <w:r w:rsidR="00B42674" w:rsidRPr="00552CB6">
              <w:rPr>
                <w:rStyle w:val="Hyperlink"/>
                <w:noProof/>
              </w:rPr>
              <w:t>Supplementary introduction</w:t>
            </w:r>
            <w:r w:rsidR="00B42674">
              <w:rPr>
                <w:noProof/>
                <w:webHidden/>
              </w:rPr>
              <w:tab/>
            </w:r>
            <w:r w:rsidR="00B42674">
              <w:rPr>
                <w:noProof/>
                <w:webHidden/>
              </w:rPr>
              <w:fldChar w:fldCharType="begin"/>
            </w:r>
            <w:r w:rsidR="00B42674">
              <w:rPr>
                <w:noProof/>
                <w:webHidden/>
              </w:rPr>
              <w:instrText xml:space="preserve"> PAGEREF _Toc225431563 \h </w:instrText>
            </w:r>
            <w:r w:rsidR="00B42674">
              <w:rPr>
                <w:noProof/>
                <w:webHidden/>
              </w:rPr>
            </w:r>
            <w:r w:rsidR="00B42674">
              <w:rPr>
                <w:noProof/>
                <w:webHidden/>
              </w:rPr>
              <w:fldChar w:fldCharType="separate"/>
            </w:r>
            <w:r w:rsidR="00B42674">
              <w:rPr>
                <w:noProof/>
                <w:webHidden/>
              </w:rPr>
              <w:t>2</w:t>
            </w:r>
            <w:r w:rsidR="00B42674">
              <w:rPr>
                <w:noProof/>
                <w:webHidden/>
              </w:rPr>
              <w:fldChar w:fldCharType="end"/>
            </w:r>
          </w:hyperlink>
        </w:p>
        <w:p w14:paraId="62BF55B0" w14:textId="2A56571E" w:rsidR="00B42674" w:rsidRDefault="00B42674">
          <w:pPr>
            <w:pStyle w:val="TOC2"/>
            <w:tabs>
              <w:tab w:val="right" w:leader="dot" w:pos="9350"/>
            </w:tabs>
            <w:rPr>
              <w:rFonts w:asciiTheme="minorHAnsi" w:eastAsiaTheme="minorEastAsia" w:hAnsiTheme="minorHAnsi" w:cstheme="minorBidi"/>
              <w:smallCaps w:val="0"/>
              <w:noProof/>
              <w:kern w:val="2"/>
              <w:sz w:val="24"/>
              <w:szCs w:val="24"/>
              <w:lang w:val="en-SE" w:eastAsia="en-GB"/>
              <w14:ligatures w14:val="standardContextual"/>
            </w:rPr>
          </w:pPr>
          <w:hyperlink w:anchor="_Toc225431564" w:history="1">
            <w:r w:rsidRPr="00552CB6">
              <w:rPr>
                <w:rStyle w:val="Hyperlink"/>
                <w:noProof/>
              </w:rPr>
              <w:t>AI-CCTV</w:t>
            </w:r>
            <w:r>
              <w:rPr>
                <w:noProof/>
                <w:webHidden/>
              </w:rPr>
              <w:tab/>
            </w:r>
            <w:r>
              <w:rPr>
                <w:noProof/>
                <w:webHidden/>
              </w:rPr>
              <w:fldChar w:fldCharType="begin"/>
            </w:r>
            <w:r>
              <w:rPr>
                <w:noProof/>
                <w:webHidden/>
              </w:rPr>
              <w:instrText xml:space="preserve"> PAGEREF _Toc225431564 \h </w:instrText>
            </w:r>
            <w:r>
              <w:rPr>
                <w:noProof/>
                <w:webHidden/>
              </w:rPr>
            </w:r>
            <w:r>
              <w:rPr>
                <w:noProof/>
                <w:webHidden/>
              </w:rPr>
              <w:fldChar w:fldCharType="separate"/>
            </w:r>
            <w:r>
              <w:rPr>
                <w:noProof/>
                <w:webHidden/>
              </w:rPr>
              <w:t>2</w:t>
            </w:r>
            <w:r>
              <w:rPr>
                <w:noProof/>
                <w:webHidden/>
              </w:rPr>
              <w:fldChar w:fldCharType="end"/>
            </w:r>
          </w:hyperlink>
        </w:p>
        <w:p w14:paraId="614736CC" w14:textId="6532D1DF" w:rsidR="00B42674" w:rsidRDefault="00B42674">
          <w:pPr>
            <w:pStyle w:val="TOC3"/>
            <w:tabs>
              <w:tab w:val="right" w:leader="dot" w:pos="9350"/>
            </w:tabs>
            <w:rPr>
              <w:rFonts w:asciiTheme="minorHAnsi" w:eastAsiaTheme="minorEastAsia" w:hAnsiTheme="minorHAnsi" w:cstheme="minorBidi"/>
              <w:i w:val="0"/>
              <w:iCs w:val="0"/>
              <w:noProof/>
              <w:kern w:val="2"/>
              <w:sz w:val="24"/>
              <w:szCs w:val="24"/>
              <w:lang w:val="en-SE" w:eastAsia="en-GB"/>
              <w14:ligatures w14:val="standardContextual"/>
            </w:rPr>
          </w:pPr>
          <w:hyperlink w:anchor="_Toc225431565" w:history="1">
            <w:r w:rsidRPr="00552CB6">
              <w:rPr>
                <w:rStyle w:val="Hyperlink"/>
                <w:noProof/>
              </w:rPr>
              <w:t>Information for travellers about the system</w:t>
            </w:r>
            <w:r>
              <w:rPr>
                <w:noProof/>
                <w:webHidden/>
              </w:rPr>
              <w:tab/>
            </w:r>
            <w:r>
              <w:rPr>
                <w:noProof/>
                <w:webHidden/>
              </w:rPr>
              <w:fldChar w:fldCharType="begin"/>
            </w:r>
            <w:r>
              <w:rPr>
                <w:noProof/>
                <w:webHidden/>
              </w:rPr>
              <w:instrText xml:space="preserve"> PAGEREF _Toc225431565 \h </w:instrText>
            </w:r>
            <w:r>
              <w:rPr>
                <w:noProof/>
                <w:webHidden/>
              </w:rPr>
            </w:r>
            <w:r>
              <w:rPr>
                <w:noProof/>
                <w:webHidden/>
              </w:rPr>
              <w:fldChar w:fldCharType="separate"/>
            </w:r>
            <w:r>
              <w:rPr>
                <w:noProof/>
                <w:webHidden/>
              </w:rPr>
              <w:t>4</w:t>
            </w:r>
            <w:r>
              <w:rPr>
                <w:noProof/>
                <w:webHidden/>
              </w:rPr>
              <w:fldChar w:fldCharType="end"/>
            </w:r>
          </w:hyperlink>
        </w:p>
        <w:p w14:paraId="040E259A" w14:textId="414749DE" w:rsidR="00B42674" w:rsidRDefault="00B42674">
          <w:pPr>
            <w:pStyle w:val="TOC2"/>
            <w:tabs>
              <w:tab w:val="right" w:leader="dot" w:pos="9350"/>
            </w:tabs>
            <w:rPr>
              <w:rFonts w:asciiTheme="minorHAnsi" w:eastAsiaTheme="minorEastAsia" w:hAnsiTheme="minorHAnsi" w:cstheme="minorBidi"/>
              <w:smallCaps w:val="0"/>
              <w:noProof/>
              <w:kern w:val="2"/>
              <w:sz w:val="24"/>
              <w:szCs w:val="24"/>
              <w:lang w:val="en-SE" w:eastAsia="en-GB"/>
              <w14:ligatures w14:val="standardContextual"/>
            </w:rPr>
          </w:pPr>
          <w:hyperlink w:anchor="_Toc225431566" w:history="1">
            <w:r w:rsidRPr="00552CB6">
              <w:rPr>
                <w:rStyle w:val="Hyperlink"/>
                <w:noProof/>
              </w:rPr>
              <w:t>SL’s other measures for suicide prevention in the metro</w:t>
            </w:r>
            <w:r>
              <w:rPr>
                <w:noProof/>
                <w:webHidden/>
              </w:rPr>
              <w:tab/>
            </w:r>
            <w:r>
              <w:rPr>
                <w:noProof/>
                <w:webHidden/>
              </w:rPr>
              <w:fldChar w:fldCharType="begin"/>
            </w:r>
            <w:r>
              <w:rPr>
                <w:noProof/>
                <w:webHidden/>
              </w:rPr>
              <w:instrText xml:space="preserve"> PAGEREF _Toc225431566 \h </w:instrText>
            </w:r>
            <w:r>
              <w:rPr>
                <w:noProof/>
                <w:webHidden/>
              </w:rPr>
            </w:r>
            <w:r>
              <w:rPr>
                <w:noProof/>
                <w:webHidden/>
              </w:rPr>
              <w:fldChar w:fldCharType="separate"/>
            </w:r>
            <w:r>
              <w:rPr>
                <w:noProof/>
                <w:webHidden/>
              </w:rPr>
              <w:t>5</w:t>
            </w:r>
            <w:r>
              <w:rPr>
                <w:noProof/>
                <w:webHidden/>
              </w:rPr>
              <w:fldChar w:fldCharType="end"/>
            </w:r>
          </w:hyperlink>
        </w:p>
        <w:p w14:paraId="2DC5313B" w14:textId="2C2084DC" w:rsidR="00B42674" w:rsidRDefault="00B42674">
          <w:pPr>
            <w:pStyle w:val="TOC3"/>
            <w:tabs>
              <w:tab w:val="right" w:leader="dot" w:pos="9350"/>
            </w:tabs>
            <w:rPr>
              <w:rFonts w:asciiTheme="minorHAnsi" w:eastAsiaTheme="minorEastAsia" w:hAnsiTheme="minorHAnsi" w:cstheme="minorBidi"/>
              <w:i w:val="0"/>
              <w:iCs w:val="0"/>
              <w:noProof/>
              <w:kern w:val="2"/>
              <w:sz w:val="24"/>
              <w:szCs w:val="24"/>
              <w:lang w:val="en-SE" w:eastAsia="en-GB"/>
              <w14:ligatures w14:val="standardContextual"/>
            </w:rPr>
          </w:pPr>
          <w:hyperlink w:anchor="_Toc225431567" w:history="1">
            <w:r w:rsidRPr="00552CB6">
              <w:rPr>
                <w:rStyle w:val="Hyperlink"/>
                <w:noProof/>
              </w:rPr>
              <w:t>Help-line</w:t>
            </w:r>
            <w:r>
              <w:rPr>
                <w:noProof/>
                <w:webHidden/>
              </w:rPr>
              <w:tab/>
            </w:r>
            <w:r>
              <w:rPr>
                <w:noProof/>
                <w:webHidden/>
              </w:rPr>
              <w:fldChar w:fldCharType="begin"/>
            </w:r>
            <w:r>
              <w:rPr>
                <w:noProof/>
                <w:webHidden/>
              </w:rPr>
              <w:instrText xml:space="preserve"> PAGEREF _Toc225431567 \h </w:instrText>
            </w:r>
            <w:r>
              <w:rPr>
                <w:noProof/>
                <w:webHidden/>
              </w:rPr>
            </w:r>
            <w:r>
              <w:rPr>
                <w:noProof/>
                <w:webHidden/>
              </w:rPr>
              <w:fldChar w:fldCharType="separate"/>
            </w:r>
            <w:r>
              <w:rPr>
                <w:noProof/>
                <w:webHidden/>
              </w:rPr>
              <w:t>5</w:t>
            </w:r>
            <w:r>
              <w:rPr>
                <w:noProof/>
                <w:webHidden/>
              </w:rPr>
              <w:fldChar w:fldCharType="end"/>
            </w:r>
          </w:hyperlink>
        </w:p>
        <w:p w14:paraId="00FE6553" w14:textId="68B433D3" w:rsidR="00B42674" w:rsidRDefault="00B42674">
          <w:pPr>
            <w:pStyle w:val="TOC3"/>
            <w:tabs>
              <w:tab w:val="right" w:leader="dot" w:pos="9350"/>
            </w:tabs>
            <w:rPr>
              <w:rFonts w:asciiTheme="minorHAnsi" w:eastAsiaTheme="minorEastAsia" w:hAnsiTheme="minorHAnsi" w:cstheme="minorBidi"/>
              <w:i w:val="0"/>
              <w:iCs w:val="0"/>
              <w:noProof/>
              <w:kern w:val="2"/>
              <w:sz w:val="24"/>
              <w:szCs w:val="24"/>
              <w:lang w:val="en-SE" w:eastAsia="en-GB"/>
              <w14:ligatures w14:val="standardContextual"/>
            </w:rPr>
          </w:pPr>
          <w:hyperlink w:anchor="_Toc225431568" w:history="1">
            <w:r w:rsidRPr="00552CB6">
              <w:rPr>
                <w:rStyle w:val="Hyperlink"/>
                <w:noProof/>
              </w:rPr>
              <w:t>Enhanced Security Information</w:t>
            </w:r>
            <w:r>
              <w:rPr>
                <w:noProof/>
                <w:webHidden/>
              </w:rPr>
              <w:tab/>
            </w:r>
            <w:r>
              <w:rPr>
                <w:noProof/>
                <w:webHidden/>
              </w:rPr>
              <w:fldChar w:fldCharType="begin"/>
            </w:r>
            <w:r>
              <w:rPr>
                <w:noProof/>
                <w:webHidden/>
              </w:rPr>
              <w:instrText xml:space="preserve"> PAGEREF _Toc225431568 \h </w:instrText>
            </w:r>
            <w:r>
              <w:rPr>
                <w:noProof/>
                <w:webHidden/>
              </w:rPr>
            </w:r>
            <w:r>
              <w:rPr>
                <w:noProof/>
                <w:webHidden/>
              </w:rPr>
              <w:fldChar w:fldCharType="separate"/>
            </w:r>
            <w:r>
              <w:rPr>
                <w:noProof/>
                <w:webHidden/>
              </w:rPr>
              <w:t>6</w:t>
            </w:r>
            <w:r>
              <w:rPr>
                <w:noProof/>
                <w:webHidden/>
              </w:rPr>
              <w:fldChar w:fldCharType="end"/>
            </w:r>
          </w:hyperlink>
        </w:p>
        <w:p w14:paraId="3A81E02B" w14:textId="61488A49" w:rsidR="00B42674" w:rsidRDefault="00B42674">
          <w:pPr>
            <w:pStyle w:val="TOC3"/>
            <w:tabs>
              <w:tab w:val="right" w:leader="dot" w:pos="9350"/>
            </w:tabs>
            <w:rPr>
              <w:rFonts w:asciiTheme="minorHAnsi" w:eastAsiaTheme="minorEastAsia" w:hAnsiTheme="minorHAnsi" w:cstheme="minorBidi"/>
              <w:i w:val="0"/>
              <w:iCs w:val="0"/>
              <w:noProof/>
              <w:kern w:val="2"/>
              <w:sz w:val="24"/>
              <w:szCs w:val="24"/>
              <w:lang w:val="en-SE" w:eastAsia="en-GB"/>
              <w14:ligatures w14:val="standardContextual"/>
            </w:rPr>
          </w:pPr>
          <w:hyperlink w:anchor="_Toc225431569" w:history="1">
            <w:r w:rsidRPr="00552CB6">
              <w:rPr>
                <w:rStyle w:val="Hyperlink"/>
                <w:noProof/>
              </w:rPr>
              <w:t>Blue LED-lights</w:t>
            </w:r>
            <w:r>
              <w:rPr>
                <w:noProof/>
                <w:webHidden/>
              </w:rPr>
              <w:tab/>
            </w:r>
            <w:r>
              <w:rPr>
                <w:noProof/>
                <w:webHidden/>
              </w:rPr>
              <w:fldChar w:fldCharType="begin"/>
            </w:r>
            <w:r>
              <w:rPr>
                <w:noProof/>
                <w:webHidden/>
              </w:rPr>
              <w:instrText xml:space="preserve"> PAGEREF _Toc225431569 \h </w:instrText>
            </w:r>
            <w:r>
              <w:rPr>
                <w:noProof/>
                <w:webHidden/>
              </w:rPr>
            </w:r>
            <w:r>
              <w:rPr>
                <w:noProof/>
                <w:webHidden/>
              </w:rPr>
              <w:fldChar w:fldCharType="separate"/>
            </w:r>
            <w:r>
              <w:rPr>
                <w:noProof/>
                <w:webHidden/>
              </w:rPr>
              <w:t>7</w:t>
            </w:r>
            <w:r>
              <w:rPr>
                <w:noProof/>
                <w:webHidden/>
              </w:rPr>
              <w:fldChar w:fldCharType="end"/>
            </w:r>
          </w:hyperlink>
        </w:p>
        <w:p w14:paraId="2381A23F" w14:textId="65B01C1F" w:rsidR="00B42674" w:rsidRDefault="00B42674">
          <w:pPr>
            <w:pStyle w:val="TOC2"/>
            <w:tabs>
              <w:tab w:val="right" w:leader="dot" w:pos="9350"/>
            </w:tabs>
            <w:rPr>
              <w:rFonts w:asciiTheme="minorHAnsi" w:eastAsiaTheme="minorEastAsia" w:hAnsiTheme="minorHAnsi" w:cstheme="minorBidi"/>
              <w:smallCaps w:val="0"/>
              <w:noProof/>
              <w:kern w:val="2"/>
              <w:sz w:val="24"/>
              <w:szCs w:val="24"/>
              <w:lang w:val="en-SE" w:eastAsia="en-GB"/>
              <w14:ligatures w14:val="standardContextual"/>
            </w:rPr>
          </w:pPr>
          <w:hyperlink w:anchor="_Toc225431570" w:history="1">
            <w:r w:rsidRPr="00552CB6">
              <w:rPr>
                <w:rStyle w:val="Hyperlink"/>
                <w:noProof/>
              </w:rPr>
              <w:t>Map of interventions</w:t>
            </w:r>
            <w:r>
              <w:rPr>
                <w:noProof/>
                <w:webHidden/>
              </w:rPr>
              <w:tab/>
            </w:r>
            <w:r>
              <w:rPr>
                <w:noProof/>
                <w:webHidden/>
              </w:rPr>
              <w:fldChar w:fldCharType="begin"/>
            </w:r>
            <w:r>
              <w:rPr>
                <w:noProof/>
                <w:webHidden/>
              </w:rPr>
              <w:instrText xml:space="preserve"> PAGEREF _Toc225431570 \h </w:instrText>
            </w:r>
            <w:r>
              <w:rPr>
                <w:noProof/>
                <w:webHidden/>
              </w:rPr>
            </w:r>
            <w:r>
              <w:rPr>
                <w:noProof/>
                <w:webHidden/>
              </w:rPr>
              <w:fldChar w:fldCharType="separate"/>
            </w:r>
            <w:r>
              <w:rPr>
                <w:noProof/>
                <w:webHidden/>
              </w:rPr>
              <w:t>9</w:t>
            </w:r>
            <w:r>
              <w:rPr>
                <w:noProof/>
                <w:webHidden/>
              </w:rPr>
              <w:fldChar w:fldCharType="end"/>
            </w:r>
          </w:hyperlink>
        </w:p>
        <w:p w14:paraId="3F3A1AE9" w14:textId="493D95DC" w:rsidR="00B42674" w:rsidRDefault="00B42674">
          <w:pPr>
            <w:pStyle w:val="TOC2"/>
            <w:tabs>
              <w:tab w:val="right" w:leader="dot" w:pos="9350"/>
            </w:tabs>
            <w:rPr>
              <w:rFonts w:asciiTheme="minorHAnsi" w:eastAsiaTheme="minorEastAsia" w:hAnsiTheme="minorHAnsi" w:cstheme="minorBidi"/>
              <w:smallCaps w:val="0"/>
              <w:noProof/>
              <w:kern w:val="2"/>
              <w:sz w:val="24"/>
              <w:szCs w:val="24"/>
              <w:lang w:val="en-SE" w:eastAsia="en-GB"/>
              <w14:ligatures w14:val="standardContextual"/>
            </w:rPr>
          </w:pPr>
          <w:hyperlink w:anchor="_Toc225431571" w:history="1">
            <w:r w:rsidRPr="00552CB6">
              <w:rPr>
                <w:rStyle w:val="Hyperlink"/>
                <w:noProof/>
              </w:rPr>
              <w:t>The Stockholm Metro system characteristics</w:t>
            </w:r>
            <w:r>
              <w:rPr>
                <w:noProof/>
                <w:webHidden/>
              </w:rPr>
              <w:tab/>
            </w:r>
            <w:r>
              <w:rPr>
                <w:noProof/>
                <w:webHidden/>
              </w:rPr>
              <w:fldChar w:fldCharType="begin"/>
            </w:r>
            <w:r>
              <w:rPr>
                <w:noProof/>
                <w:webHidden/>
              </w:rPr>
              <w:instrText xml:space="preserve"> PAGEREF _Toc225431571 \h </w:instrText>
            </w:r>
            <w:r>
              <w:rPr>
                <w:noProof/>
                <w:webHidden/>
              </w:rPr>
            </w:r>
            <w:r>
              <w:rPr>
                <w:noProof/>
                <w:webHidden/>
              </w:rPr>
              <w:fldChar w:fldCharType="separate"/>
            </w:r>
            <w:r>
              <w:rPr>
                <w:noProof/>
                <w:webHidden/>
              </w:rPr>
              <w:t>9</w:t>
            </w:r>
            <w:r>
              <w:rPr>
                <w:noProof/>
                <w:webHidden/>
              </w:rPr>
              <w:fldChar w:fldCharType="end"/>
            </w:r>
          </w:hyperlink>
        </w:p>
        <w:p w14:paraId="3327362F" w14:textId="69E28383" w:rsidR="00B42674" w:rsidRDefault="00B42674">
          <w:pPr>
            <w:pStyle w:val="TOC2"/>
            <w:tabs>
              <w:tab w:val="right" w:leader="dot" w:pos="9350"/>
            </w:tabs>
            <w:rPr>
              <w:rFonts w:asciiTheme="minorHAnsi" w:eastAsiaTheme="minorEastAsia" w:hAnsiTheme="minorHAnsi" w:cstheme="minorBidi"/>
              <w:smallCaps w:val="0"/>
              <w:noProof/>
              <w:kern w:val="2"/>
              <w:sz w:val="24"/>
              <w:szCs w:val="24"/>
              <w:lang w:val="en-SE" w:eastAsia="en-GB"/>
              <w14:ligatures w14:val="standardContextual"/>
            </w:rPr>
          </w:pPr>
          <w:hyperlink w:anchor="_Toc225431572" w:history="1">
            <w:r w:rsidRPr="00552CB6">
              <w:rPr>
                <w:rStyle w:val="Hyperlink"/>
                <w:noProof/>
              </w:rPr>
              <w:t>AI-CCTV media attention</w:t>
            </w:r>
            <w:r>
              <w:rPr>
                <w:noProof/>
                <w:webHidden/>
              </w:rPr>
              <w:tab/>
            </w:r>
            <w:r>
              <w:rPr>
                <w:noProof/>
                <w:webHidden/>
              </w:rPr>
              <w:fldChar w:fldCharType="begin"/>
            </w:r>
            <w:r>
              <w:rPr>
                <w:noProof/>
                <w:webHidden/>
              </w:rPr>
              <w:instrText xml:space="preserve"> PAGEREF _Toc225431572 \h </w:instrText>
            </w:r>
            <w:r>
              <w:rPr>
                <w:noProof/>
                <w:webHidden/>
              </w:rPr>
            </w:r>
            <w:r>
              <w:rPr>
                <w:noProof/>
                <w:webHidden/>
              </w:rPr>
              <w:fldChar w:fldCharType="separate"/>
            </w:r>
            <w:r>
              <w:rPr>
                <w:noProof/>
                <w:webHidden/>
              </w:rPr>
              <w:t>11</w:t>
            </w:r>
            <w:r>
              <w:rPr>
                <w:noProof/>
                <w:webHidden/>
              </w:rPr>
              <w:fldChar w:fldCharType="end"/>
            </w:r>
          </w:hyperlink>
        </w:p>
        <w:p w14:paraId="0256853D" w14:textId="6550F9E3" w:rsidR="00B42674" w:rsidRDefault="00B42674">
          <w:pPr>
            <w:pStyle w:val="TOC1"/>
            <w:tabs>
              <w:tab w:val="right" w:leader="dot" w:pos="9350"/>
            </w:tabs>
            <w:rPr>
              <w:rFonts w:asciiTheme="minorHAnsi" w:eastAsiaTheme="minorEastAsia" w:hAnsiTheme="minorHAnsi" w:cstheme="minorBidi"/>
              <w:b w:val="0"/>
              <w:bCs w:val="0"/>
              <w:caps w:val="0"/>
              <w:noProof/>
              <w:kern w:val="2"/>
              <w:sz w:val="24"/>
              <w:szCs w:val="24"/>
              <w:lang w:val="en-SE" w:eastAsia="en-GB"/>
              <w14:ligatures w14:val="standardContextual"/>
            </w:rPr>
          </w:pPr>
          <w:hyperlink w:anchor="_Toc225431573" w:history="1">
            <w:r w:rsidRPr="00552CB6">
              <w:rPr>
                <w:rStyle w:val="Hyperlink"/>
                <w:noProof/>
              </w:rPr>
              <w:t>Supplementary methods</w:t>
            </w:r>
            <w:r>
              <w:rPr>
                <w:noProof/>
                <w:webHidden/>
              </w:rPr>
              <w:tab/>
            </w:r>
            <w:r>
              <w:rPr>
                <w:noProof/>
                <w:webHidden/>
              </w:rPr>
              <w:fldChar w:fldCharType="begin"/>
            </w:r>
            <w:r>
              <w:rPr>
                <w:noProof/>
                <w:webHidden/>
              </w:rPr>
              <w:instrText xml:space="preserve"> PAGEREF _Toc225431573 \h </w:instrText>
            </w:r>
            <w:r>
              <w:rPr>
                <w:noProof/>
                <w:webHidden/>
              </w:rPr>
            </w:r>
            <w:r>
              <w:rPr>
                <w:noProof/>
                <w:webHidden/>
              </w:rPr>
              <w:fldChar w:fldCharType="separate"/>
            </w:r>
            <w:r>
              <w:rPr>
                <w:noProof/>
                <w:webHidden/>
              </w:rPr>
              <w:t>14</w:t>
            </w:r>
            <w:r>
              <w:rPr>
                <w:noProof/>
                <w:webHidden/>
              </w:rPr>
              <w:fldChar w:fldCharType="end"/>
            </w:r>
          </w:hyperlink>
        </w:p>
        <w:p w14:paraId="4C4238AC" w14:textId="0D199663" w:rsidR="00B42674" w:rsidRDefault="00B42674">
          <w:pPr>
            <w:pStyle w:val="TOC2"/>
            <w:tabs>
              <w:tab w:val="right" w:leader="dot" w:pos="9350"/>
            </w:tabs>
            <w:rPr>
              <w:rFonts w:asciiTheme="minorHAnsi" w:eastAsiaTheme="minorEastAsia" w:hAnsiTheme="minorHAnsi" w:cstheme="minorBidi"/>
              <w:smallCaps w:val="0"/>
              <w:noProof/>
              <w:kern w:val="2"/>
              <w:sz w:val="24"/>
              <w:szCs w:val="24"/>
              <w:lang w:val="en-SE" w:eastAsia="en-GB"/>
              <w14:ligatures w14:val="standardContextual"/>
            </w:rPr>
          </w:pPr>
          <w:hyperlink w:anchor="_Toc225431574" w:history="1">
            <w:r w:rsidRPr="00552CB6">
              <w:rPr>
                <w:rStyle w:val="Hyperlink"/>
                <w:noProof/>
              </w:rPr>
              <w:t>STROBE statement</w:t>
            </w:r>
            <w:r>
              <w:rPr>
                <w:noProof/>
                <w:webHidden/>
              </w:rPr>
              <w:tab/>
            </w:r>
            <w:r>
              <w:rPr>
                <w:noProof/>
                <w:webHidden/>
              </w:rPr>
              <w:fldChar w:fldCharType="begin"/>
            </w:r>
            <w:r>
              <w:rPr>
                <w:noProof/>
                <w:webHidden/>
              </w:rPr>
              <w:instrText xml:space="preserve"> PAGEREF _Toc225431574 \h </w:instrText>
            </w:r>
            <w:r>
              <w:rPr>
                <w:noProof/>
                <w:webHidden/>
              </w:rPr>
            </w:r>
            <w:r>
              <w:rPr>
                <w:noProof/>
                <w:webHidden/>
              </w:rPr>
              <w:fldChar w:fldCharType="separate"/>
            </w:r>
            <w:r>
              <w:rPr>
                <w:noProof/>
                <w:webHidden/>
              </w:rPr>
              <w:t>14</w:t>
            </w:r>
            <w:r>
              <w:rPr>
                <w:noProof/>
                <w:webHidden/>
              </w:rPr>
              <w:fldChar w:fldCharType="end"/>
            </w:r>
          </w:hyperlink>
        </w:p>
        <w:p w14:paraId="2384EB37" w14:textId="2445E953" w:rsidR="00B42674" w:rsidRDefault="00B42674">
          <w:pPr>
            <w:pStyle w:val="TOC2"/>
            <w:tabs>
              <w:tab w:val="right" w:leader="dot" w:pos="9350"/>
            </w:tabs>
            <w:rPr>
              <w:rFonts w:asciiTheme="minorHAnsi" w:eastAsiaTheme="minorEastAsia" w:hAnsiTheme="minorHAnsi" w:cstheme="minorBidi"/>
              <w:smallCaps w:val="0"/>
              <w:noProof/>
              <w:kern w:val="2"/>
              <w:sz w:val="24"/>
              <w:szCs w:val="24"/>
              <w:lang w:val="en-SE" w:eastAsia="en-GB"/>
              <w14:ligatures w14:val="standardContextual"/>
            </w:rPr>
          </w:pPr>
          <w:hyperlink w:anchor="_Toc225431575" w:history="1">
            <w:r w:rsidRPr="00552CB6">
              <w:rPr>
                <w:rStyle w:val="Hyperlink"/>
                <w:noProof/>
              </w:rPr>
              <w:t>Statistical analysis</w:t>
            </w:r>
            <w:r>
              <w:rPr>
                <w:noProof/>
                <w:webHidden/>
              </w:rPr>
              <w:tab/>
            </w:r>
            <w:r>
              <w:rPr>
                <w:noProof/>
                <w:webHidden/>
              </w:rPr>
              <w:fldChar w:fldCharType="begin"/>
            </w:r>
            <w:r>
              <w:rPr>
                <w:noProof/>
                <w:webHidden/>
              </w:rPr>
              <w:instrText xml:space="preserve"> PAGEREF _Toc225431575 \h </w:instrText>
            </w:r>
            <w:r>
              <w:rPr>
                <w:noProof/>
                <w:webHidden/>
              </w:rPr>
            </w:r>
            <w:r>
              <w:rPr>
                <w:noProof/>
                <w:webHidden/>
              </w:rPr>
              <w:fldChar w:fldCharType="separate"/>
            </w:r>
            <w:r>
              <w:rPr>
                <w:noProof/>
                <w:webHidden/>
              </w:rPr>
              <w:t>18</w:t>
            </w:r>
            <w:r>
              <w:rPr>
                <w:noProof/>
                <w:webHidden/>
              </w:rPr>
              <w:fldChar w:fldCharType="end"/>
            </w:r>
          </w:hyperlink>
        </w:p>
        <w:p w14:paraId="3D406776" w14:textId="1FC2FEBF" w:rsidR="00B42674" w:rsidRDefault="00B42674">
          <w:pPr>
            <w:pStyle w:val="TOC3"/>
            <w:tabs>
              <w:tab w:val="right" w:leader="dot" w:pos="9350"/>
            </w:tabs>
            <w:rPr>
              <w:rFonts w:asciiTheme="minorHAnsi" w:eastAsiaTheme="minorEastAsia" w:hAnsiTheme="minorHAnsi" w:cstheme="minorBidi"/>
              <w:i w:val="0"/>
              <w:iCs w:val="0"/>
              <w:noProof/>
              <w:kern w:val="2"/>
              <w:sz w:val="24"/>
              <w:szCs w:val="24"/>
              <w:lang w:val="en-SE" w:eastAsia="en-GB"/>
              <w14:ligatures w14:val="standardContextual"/>
            </w:rPr>
          </w:pPr>
          <w:hyperlink w:anchor="_Toc225431576" w:history="1">
            <w:r w:rsidRPr="00552CB6">
              <w:rPr>
                <w:rStyle w:val="Hyperlink"/>
                <w:noProof/>
              </w:rPr>
              <w:t>Pre-intervention diagnostics</w:t>
            </w:r>
            <w:r>
              <w:rPr>
                <w:noProof/>
                <w:webHidden/>
              </w:rPr>
              <w:tab/>
            </w:r>
            <w:r>
              <w:rPr>
                <w:noProof/>
                <w:webHidden/>
              </w:rPr>
              <w:fldChar w:fldCharType="begin"/>
            </w:r>
            <w:r>
              <w:rPr>
                <w:noProof/>
                <w:webHidden/>
              </w:rPr>
              <w:instrText xml:space="preserve"> PAGEREF _Toc225431576 \h </w:instrText>
            </w:r>
            <w:r>
              <w:rPr>
                <w:noProof/>
                <w:webHidden/>
              </w:rPr>
            </w:r>
            <w:r>
              <w:rPr>
                <w:noProof/>
                <w:webHidden/>
              </w:rPr>
              <w:fldChar w:fldCharType="separate"/>
            </w:r>
            <w:r>
              <w:rPr>
                <w:noProof/>
                <w:webHidden/>
              </w:rPr>
              <w:t>18</w:t>
            </w:r>
            <w:r>
              <w:rPr>
                <w:noProof/>
                <w:webHidden/>
              </w:rPr>
              <w:fldChar w:fldCharType="end"/>
            </w:r>
          </w:hyperlink>
        </w:p>
        <w:p w14:paraId="6ACDE278" w14:textId="043859BC" w:rsidR="00B42674" w:rsidRDefault="00B42674">
          <w:pPr>
            <w:pStyle w:val="TOC3"/>
            <w:tabs>
              <w:tab w:val="right" w:leader="dot" w:pos="9350"/>
            </w:tabs>
            <w:rPr>
              <w:rFonts w:asciiTheme="minorHAnsi" w:eastAsiaTheme="minorEastAsia" w:hAnsiTheme="minorHAnsi" w:cstheme="minorBidi"/>
              <w:i w:val="0"/>
              <w:iCs w:val="0"/>
              <w:noProof/>
              <w:kern w:val="2"/>
              <w:sz w:val="24"/>
              <w:szCs w:val="24"/>
              <w:lang w:val="en-SE" w:eastAsia="en-GB"/>
              <w14:ligatures w14:val="standardContextual"/>
            </w:rPr>
          </w:pPr>
          <w:hyperlink w:anchor="_Toc225431577" w:history="1">
            <w:r w:rsidRPr="00552CB6">
              <w:rPr>
                <w:rStyle w:val="Hyperlink"/>
                <w:noProof/>
              </w:rPr>
              <w:t>Dispersion</w:t>
            </w:r>
            <w:r>
              <w:rPr>
                <w:noProof/>
                <w:webHidden/>
              </w:rPr>
              <w:tab/>
            </w:r>
            <w:r>
              <w:rPr>
                <w:noProof/>
                <w:webHidden/>
              </w:rPr>
              <w:fldChar w:fldCharType="begin"/>
            </w:r>
            <w:r>
              <w:rPr>
                <w:noProof/>
                <w:webHidden/>
              </w:rPr>
              <w:instrText xml:space="preserve"> PAGEREF _Toc225431577 \h </w:instrText>
            </w:r>
            <w:r>
              <w:rPr>
                <w:noProof/>
                <w:webHidden/>
              </w:rPr>
            </w:r>
            <w:r>
              <w:rPr>
                <w:noProof/>
                <w:webHidden/>
              </w:rPr>
              <w:fldChar w:fldCharType="separate"/>
            </w:r>
            <w:r>
              <w:rPr>
                <w:noProof/>
                <w:webHidden/>
              </w:rPr>
              <w:t>18</w:t>
            </w:r>
            <w:r>
              <w:rPr>
                <w:noProof/>
                <w:webHidden/>
              </w:rPr>
              <w:fldChar w:fldCharType="end"/>
            </w:r>
          </w:hyperlink>
        </w:p>
        <w:p w14:paraId="7776162B" w14:textId="5C0D5638" w:rsidR="00B42674" w:rsidRDefault="00B42674">
          <w:pPr>
            <w:pStyle w:val="TOC3"/>
            <w:tabs>
              <w:tab w:val="right" w:leader="dot" w:pos="9350"/>
            </w:tabs>
            <w:rPr>
              <w:rFonts w:asciiTheme="minorHAnsi" w:eastAsiaTheme="minorEastAsia" w:hAnsiTheme="minorHAnsi" w:cstheme="minorBidi"/>
              <w:i w:val="0"/>
              <w:iCs w:val="0"/>
              <w:noProof/>
              <w:kern w:val="2"/>
              <w:sz w:val="24"/>
              <w:szCs w:val="24"/>
              <w:lang w:val="en-SE" w:eastAsia="en-GB"/>
              <w14:ligatures w14:val="standardContextual"/>
            </w:rPr>
          </w:pPr>
          <w:hyperlink w:anchor="_Toc225431578" w:history="1">
            <w:r w:rsidRPr="00552CB6">
              <w:rPr>
                <w:rStyle w:val="Hyperlink"/>
                <w:noProof/>
              </w:rPr>
              <w:t>Autocorrelation and stationarity</w:t>
            </w:r>
            <w:r>
              <w:rPr>
                <w:noProof/>
                <w:webHidden/>
              </w:rPr>
              <w:tab/>
            </w:r>
            <w:r>
              <w:rPr>
                <w:noProof/>
                <w:webHidden/>
              </w:rPr>
              <w:fldChar w:fldCharType="begin"/>
            </w:r>
            <w:r>
              <w:rPr>
                <w:noProof/>
                <w:webHidden/>
              </w:rPr>
              <w:instrText xml:space="preserve"> PAGEREF _Toc225431578 \h </w:instrText>
            </w:r>
            <w:r>
              <w:rPr>
                <w:noProof/>
                <w:webHidden/>
              </w:rPr>
            </w:r>
            <w:r>
              <w:rPr>
                <w:noProof/>
                <w:webHidden/>
              </w:rPr>
              <w:fldChar w:fldCharType="separate"/>
            </w:r>
            <w:r>
              <w:rPr>
                <w:noProof/>
                <w:webHidden/>
              </w:rPr>
              <w:t>18</w:t>
            </w:r>
            <w:r>
              <w:rPr>
                <w:noProof/>
                <w:webHidden/>
              </w:rPr>
              <w:fldChar w:fldCharType="end"/>
            </w:r>
          </w:hyperlink>
        </w:p>
        <w:p w14:paraId="083D6423" w14:textId="650990C6" w:rsidR="00B42674" w:rsidRDefault="00B42674">
          <w:pPr>
            <w:pStyle w:val="TOC3"/>
            <w:tabs>
              <w:tab w:val="right" w:leader="dot" w:pos="9350"/>
            </w:tabs>
            <w:rPr>
              <w:rFonts w:asciiTheme="minorHAnsi" w:eastAsiaTheme="minorEastAsia" w:hAnsiTheme="minorHAnsi" w:cstheme="minorBidi"/>
              <w:i w:val="0"/>
              <w:iCs w:val="0"/>
              <w:noProof/>
              <w:kern w:val="2"/>
              <w:sz w:val="24"/>
              <w:szCs w:val="24"/>
              <w:lang w:val="en-SE" w:eastAsia="en-GB"/>
              <w14:ligatures w14:val="standardContextual"/>
            </w:rPr>
          </w:pPr>
          <w:hyperlink w:anchor="_Toc225431579" w:history="1">
            <w:r w:rsidRPr="00552CB6">
              <w:rPr>
                <w:rStyle w:val="Hyperlink"/>
                <w:noProof/>
              </w:rPr>
              <w:t>Seasonal trends</w:t>
            </w:r>
            <w:r>
              <w:rPr>
                <w:noProof/>
                <w:webHidden/>
              </w:rPr>
              <w:tab/>
            </w:r>
            <w:r>
              <w:rPr>
                <w:noProof/>
                <w:webHidden/>
              </w:rPr>
              <w:fldChar w:fldCharType="begin"/>
            </w:r>
            <w:r>
              <w:rPr>
                <w:noProof/>
                <w:webHidden/>
              </w:rPr>
              <w:instrText xml:space="preserve"> PAGEREF _Toc225431579 \h </w:instrText>
            </w:r>
            <w:r>
              <w:rPr>
                <w:noProof/>
                <w:webHidden/>
              </w:rPr>
            </w:r>
            <w:r>
              <w:rPr>
                <w:noProof/>
                <w:webHidden/>
              </w:rPr>
              <w:fldChar w:fldCharType="separate"/>
            </w:r>
            <w:r>
              <w:rPr>
                <w:noProof/>
                <w:webHidden/>
              </w:rPr>
              <w:t>18</w:t>
            </w:r>
            <w:r>
              <w:rPr>
                <w:noProof/>
                <w:webHidden/>
              </w:rPr>
              <w:fldChar w:fldCharType="end"/>
            </w:r>
          </w:hyperlink>
        </w:p>
        <w:p w14:paraId="36375793" w14:textId="1F29815A" w:rsidR="00B42674" w:rsidRDefault="00B42674">
          <w:pPr>
            <w:pStyle w:val="TOC3"/>
            <w:tabs>
              <w:tab w:val="right" w:leader="dot" w:pos="9350"/>
            </w:tabs>
            <w:rPr>
              <w:rFonts w:asciiTheme="minorHAnsi" w:eastAsiaTheme="minorEastAsia" w:hAnsiTheme="minorHAnsi" w:cstheme="minorBidi"/>
              <w:i w:val="0"/>
              <w:iCs w:val="0"/>
              <w:noProof/>
              <w:kern w:val="2"/>
              <w:sz w:val="24"/>
              <w:szCs w:val="24"/>
              <w:lang w:val="en-SE" w:eastAsia="en-GB"/>
              <w14:ligatures w14:val="standardContextual"/>
            </w:rPr>
          </w:pPr>
          <w:hyperlink w:anchor="_Toc225431580" w:history="1">
            <w:r w:rsidRPr="00552CB6">
              <w:rPr>
                <w:rStyle w:val="Hyperlink"/>
                <w:noProof/>
              </w:rPr>
              <w:t>E value</w:t>
            </w:r>
            <w:r>
              <w:rPr>
                <w:noProof/>
                <w:webHidden/>
              </w:rPr>
              <w:tab/>
            </w:r>
            <w:r>
              <w:rPr>
                <w:noProof/>
                <w:webHidden/>
              </w:rPr>
              <w:fldChar w:fldCharType="begin"/>
            </w:r>
            <w:r>
              <w:rPr>
                <w:noProof/>
                <w:webHidden/>
              </w:rPr>
              <w:instrText xml:space="preserve"> PAGEREF _Toc225431580 \h </w:instrText>
            </w:r>
            <w:r>
              <w:rPr>
                <w:noProof/>
                <w:webHidden/>
              </w:rPr>
            </w:r>
            <w:r>
              <w:rPr>
                <w:noProof/>
                <w:webHidden/>
              </w:rPr>
              <w:fldChar w:fldCharType="separate"/>
            </w:r>
            <w:r>
              <w:rPr>
                <w:noProof/>
                <w:webHidden/>
              </w:rPr>
              <w:t>18</w:t>
            </w:r>
            <w:r>
              <w:rPr>
                <w:noProof/>
                <w:webHidden/>
              </w:rPr>
              <w:fldChar w:fldCharType="end"/>
            </w:r>
          </w:hyperlink>
        </w:p>
        <w:p w14:paraId="04277979" w14:textId="3164C457" w:rsidR="00B42674" w:rsidRDefault="00B42674">
          <w:pPr>
            <w:pStyle w:val="TOC3"/>
            <w:tabs>
              <w:tab w:val="right" w:leader="dot" w:pos="9350"/>
            </w:tabs>
            <w:rPr>
              <w:rFonts w:asciiTheme="minorHAnsi" w:eastAsiaTheme="minorEastAsia" w:hAnsiTheme="minorHAnsi" w:cstheme="minorBidi"/>
              <w:i w:val="0"/>
              <w:iCs w:val="0"/>
              <w:noProof/>
              <w:kern w:val="2"/>
              <w:sz w:val="24"/>
              <w:szCs w:val="24"/>
              <w:lang w:val="en-SE" w:eastAsia="en-GB"/>
              <w14:ligatures w14:val="standardContextual"/>
            </w:rPr>
          </w:pPr>
          <w:hyperlink w:anchor="_Toc225431581" w:history="1">
            <w:r w:rsidRPr="00552CB6">
              <w:rPr>
                <w:rStyle w:val="Hyperlink"/>
                <w:noProof/>
              </w:rPr>
              <w:t>Sensitivity analyses</w:t>
            </w:r>
            <w:r>
              <w:rPr>
                <w:noProof/>
                <w:webHidden/>
              </w:rPr>
              <w:tab/>
            </w:r>
            <w:r>
              <w:rPr>
                <w:noProof/>
                <w:webHidden/>
              </w:rPr>
              <w:fldChar w:fldCharType="begin"/>
            </w:r>
            <w:r>
              <w:rPr>
                <w:noProof/>
                <w:webHidden/>
              </w:rPr>
              <w:instrText xml:space="preserve"> PAGEREF _Toc225431581 \h </w:instrText>
            </w:r>
            <w:r>
              <w:rPr>
                <w:noProof/>
                <w:webHidden/>
              </w:rPr>
            </w:r>
            <w:r>
              <w:rPr>
                <w:noProof/>
                <w:webHidden/>
              </w:rPr>
              <w:fldChar w:fldCharType="separate"/>
            </w:r>
            <w:r>
              <w:rPr>
                <w:noProof/>
                <w:webHidden/>
              </w:rPr>
              <w:t>19</w:t>
            </w:r>
            <w:r>
              <w:rPr>
                <w:noProof/>
                <w:webHidden/>
              </w:rPr>
              <w:fldChar w:fldCharType="end"/>
            </w:r>
          </w:hyperlink>
        </w:p>
        <w:p w14:paraId="796BCCFA" w14:textId="307FCAD3" w:rsidR="00B42674" w:rsidRDefault="00B42674">
          <w:pPr>
            <w:pStyle w:val="TOC2"/>
            <w:tabs>
              <w:tab w:val="right" w:leader="dot" w:pos="9350"/>
            </w:tabs>
            <w:rPr>
              <w:rFonts w:asciiTheme="minorHAnsi" w:eastAsiaTheme="minorEastAsia" w:hAnsiTheme="minorHAnsi" w:cstheme="minorBidi"/>
              <w:smallCaps w:val="0"/>
              <w:noProof/>
              <w:kern w:val="2"/>
              <w:sz w:val="24"/>
              <w:szCs w:val="24"/>
              <w:lang w:val="en-SE" w:eastAsia="en-GB"/>
              <w14:ligatures w14:val="standardContextual"/>
            </w:rPr>
          </w:pPr>
          <w:hyperlink w:anchor="_Toc225431582" w:history="1">
            <w:r w:rsidRPr="00552CB6">
              <w:rPr>
                <w:rStyle w:val="Hyperlink"/>
                <w:noProof/>
              </w:rPr>
              <w:t>The extended post-intervention period</w:t>
            </w:r>
            <w:r>
              <w:rPr>
                <w:noProof/>
                <w:webHidden/>
              </w:rPr>
              <w:tab/>
            </w:r>
            <w:r>
              <w:rPr>
                <w:noProof/>
                <w:webHidden/>
              </w:rPr>
              <w:fldChar w:fldCharType="begin"/>
            </w:r>
            <w:r>
              <w:rPr>
                <w:noProof/>
                <w:webHidden/>
              </w:rPr>
              <w:instrText xml:space="preserve"> PAGEREF _Toc225431582 \h </w:instrText>
            </w:r>
            <w:r>
              <w:rPr>
                <w:noProof/>
                <w:webHidden/>
              </w:rPr>
            </w:r>
            <w:r>
              <w:rPr>
                <w:noProof/>
                <w:webHidden/>
              </w:rPr>
              <w:fldChar w:fldCharType="separate"/>
            </w:r>
            <w:r>
              <w:rPr>
                <w:noProof/>
                <w:webHidden/>
              </w:rPr>
              <w:t>20</w:t>
            </w:r>
            <w:r>
              <w:rPr>
                <w:noProof/>
                <w:webHidden/>
              </w:rPr>
              <w:fldChar w:fldCharType="end"/>
            </w:r>
          </w:hyperlink>
        </w:p>
        <w:p w14:paraId="37A3919A" w14:textId="358F27F6" w:rsidR="00B42674" w:rsidRDefault="00B42674">
          <w:pPr>
            <w:pStyle w:val="TOC2"/>
            <w:tabs>
              <w:tab w:val="right" w:leader="dot" w:pos="9350"/>
            </w:tabs>
            <w:rPr>
              <w:rFonts w:asciiTheme="minorHAnsi" w:eastAsiaTheme="minorEastAsia" w:hAnsiTheme="minorHAnsi" w:cstheme="minorBidi"/>
              <w:smallCaps w:val="0"/>
              <w:noProof/>
              <w:kern w:val="2"/>
              <w:sz w:val="24"/>
              <w:szCs w:val="24"/>
              <w:lang w:val="en-SE" w:eastAsia="en-GB"/>
              <w14:ligatures w14:val="standardContextual"/>
            </w:rPr>
          </w:pPr>
          <w:hyperlink w:anchor="_Toc225431583" w:history="1">
            <w:r w:rsidRPr="00552CB6">
              <w:rPr>
                <w:rStyle w:val="Hyperlink"/>
                <w:noProof/>
              </w:rPr>
              <w:t>Statistical analysis of secondary outcomes</w:t>
            </w:r>
            <w:r>
              <w:rPr>
                <w:noProof/>
                <w:webHidden/>
              </w:rPr>
              <w:tab/>
            </w:r>
            <w:r>
              <w:rPr>
                <w:noProof/>
                <w:webHidden/>
              </w:rPr>
              <w:fldChar w:fldCharType="begin"/>
            </w:r>
            <w:r>
              <w:rPr>
                <w:noProof/>
                <w:webHidden/>
              </w:rPr>
              <w:instrText xml:space="preserve"> PAGEREF _Toc225431583 \h </w:instrText>
            </w:r>
            <w:r>
              <w:rPr>
                <w:noProof/>
                <w:webHidden/>
              </w:rPr>
            </w:r>
            <w:r>
              <w:rPr>
                <w:noProof/>
                <w:webHidden/>
              </w:rPr>
              <w:fldChar w:fldCharType="separate"/>
            </w:r>
            <w:r>
              <w:rPr>
                <w:noProof/>
                <w:webHidden/>
              </w:rPr>
              <w:t>21</w:t>
            </w:r>
            <w:r>
              <w:rPr>
                <w:noProof/>
                <w:webHidden/>
              </w:rPr>
              <w:fldChar w:fldCharType="end"/>
            </w:r>
          </w:hyperlink>
        </w:p>
        <w:p w14:paraId="19158150" w14:textId="2F8B0A73" w:rsidR="00B42674" w:rsidRDefault="00B42674">
          <w:pPr>
            <w:pStyle w:val="TOC1"/>
            <w:tabs>
              <w:tab w:val="right" w:leader="dot" w:pos="9350"/>
            </w:tabs>
            <w:rPr>
              <w:rFonts w:asciiTheme="minorHAnsi" w:eastAsiaTheme="minorEastAsia" w:hAnsiTheme="minorHAnsi" w:cstheme="minorBidi"/>
              <w:b w:val="0"/>
              <w:bCs w:val="0"/>
              <w:caps w:val="0"/>
              <w:noProof/>
              <w:kern w:val="2"/>
              <w:sz w:val="24"/>
              <w:szCs w:val="24"/>
              <w:lang w:val="en-SE" w:eastAsia="en-GB"/>
              <w14:ligatures w14:val="standardContextual"/>
            </w:rPr>
          </w:pPr>
          <w:hyperlink w:anchor="_Toc225431584" w:history="1">
            <w:r w:rsidRPr="00552CB6">
              <w:rPr>
                <w:rStyle w:val="Hyperlink"/>
                <w:noProof/>
              </w:rPr>
              <w:t>Supplementary results</w:t>
            </w:r>
            <w:r>
              <w:rPr>
                <w:noProof/>
                <w:webHidden/>
              </w:rPr>
              <w:tab/>
            </w:r>
            <w:r>
              <w:rPr>
                <w:noProof/>
                <w:webHidden/>
              </w:rPr>
              <w:fldChar w:fldCharType="begin"/>
            </w:r>
            <w:r>
              <w:rPr>
                <w:noProof/>
                <w:webHidden/>
              </w:rPr>
              <w:instrText xml:space="preserve"> PAGEREF _Toc225431584 \h </w:instrText>
            </w:r>
            <w:r>
              <w:rPr>
                <w:noProof/>
                <w:webHidden/>
              </w:rPr>
            </w:r>
            <w:r>
              <w:rPr>
                <w:noProof/>
                <w:webHidden/>
              </w:rPr>
              <w:fldChar w:fldCharType="separate"/>
            </w:r>
            <w:r>
              <w:rPr>
                <w:noProof/>
                <w:webHidden/>
              </w:rPr>
              <w:t>22</w:t>
            </w:r>
            <w:r>
              <w:rPr>
                <w:noProof/>
                <w:webHidden/>
              </w:rPr>
              <w:fldChar w:fldCharType="end"/>
            </w:r>
          </w:hyperlink>
        </w:p>
        <w:p w14:paraId="690E8EA9" w14:textId="5B97C743" w:rsidR="00B42674" w:rsidRDefault="00B42674">
          <w:pPr>
            <w:pStyle w:val="TOC2"/>
            <w:tabs>
              <w:tab w:val="right" w:leader="dot" w:pos="9350"/>
            </w:tabs>
            <w:rPr>
              <w:rFonts w:asciiTheme="minorHAnsi" w:eastAsiaTheme="minorEastAsia" w:hAnsiTheme="minorHAnsi" w:cstheme="minorBidi"/>
              <w:smallCaps w:val="0"/>
              <w:noProof/>
              <w:kern w:val="2"/>
              <w:sz w:val="24"/>
              <w:szCs w:val="24"/>
              <w:lang w:val="en-SE" w:eastAsia="en-GB"/>
              <w14:ligatures w14:val="standardContextual"/>
            </w:rPr>
          </w:pPr>
          <w:hyperlink w:anchor="_Toc225431585" w:history="1">
            <w:r w:rsidRPr="00552CB6">
              <w:rPr>
                <w:rStyle w:val="Hyperlink"/>
                <w:noProof/>
              </w:rPr>
              <w:t>Primary outcome: additional analyses</w:t>
            </w:r>
            <w:r>
              <w:rPr>
                <w:noProof/>
                <w:webHidden/>
              </w:rPr>
              <w:tab/>
            </w:r>
            <w:r>
              <w:rPr>
                <w:noProof/>
                <w:webHidden/>
              </w:rPr>
              <w:fldChar w:fldCharType="begin"/>
            </w:r>
            <w:r>
              <w:rPr>
                <w:noProof/>
                <w:webHidden/>
              </w:rPr>
              <w:instrText xml:space="preserve"> PAGEREF _Toc225431585 \h </w:instrText>
            </w:r>
            <w:r>
              <w:rPr>
                <w:noProof/>
                <w:webHidden/>
              </w:rPr>
            </w:r>
            <w:r>
              <w:rPr>
                <w:noProof/>
                <w:webHidden/>
              </w:rPr>
              <w:fldChar w:fldCharType="separate"/>
            </w:r>
            <w:r>
              <w:rPr>
                <w:noProof/>
                <w:webHidden/>
              </w:rPr>
              <w:t>22</w:t>
            </w:r>
            <w:r>
              <w:rPr>
                <w:noProof/>
                <w:webHidden/>
              </w:rPr>
              <w:fldChar w:fldCharType="end"/>
            </w:r>
          </w:hyperlink>
        </w:p>
        <w:p w14:paraId="6E83D6DD" w14:textId="49024D01" w:rsidR="00B42674" w:rsidRDefault="00B42674">
          <w:pPr>
            <w:pStyle w:val="TOC2"/>
            <w:tabs>
              <w:tab w:val="right" w:leader="dot" w:pos="9350"/>
            </w:tabs>
            <w:rPr>
              <w:rFonts w:asciiTheme="minorHAnsi" w:eastAsiaTheme="minorEastAsia" w:hAnsiTheme="minorHAnsi" w:cstheme="minorBidi"/>
              <w:smallCaps w:val="0"/>
              <w:noProof/>
              <w:kern w:val="2"/>
              <w:sz w:val="24"/>
              <w:szCs w:val="24"/>
              <w:lang w:val="en-SE" w:eastAsia="en-GB"/>
              <w14:ligatures w14:val="standardContextual"/>
            </w:rPr>
          </w:pPr>
          <w:hyperlink w:anchor="_Toc225431586" w:history="1">
            <w:r w:rsidRPr="00552CB6">
              <w:rPr>
                <w:rStyle w:val="Hyperlink"/>
                <w:noProof/>
              </w:rPr>
              <w:t>Secondary outcomes</w:t>
            </w:r>
            <w:r>
              <w:rPr>
                <w:noProof/>
                <w:webHidden/>
              </w:rPr>
              <w:tab/>
            </w:r>
            <w:r>
              <w:rPr>
                <w:noProof/>
                <w:webHidden/>
              </w:rPr>
              <w:fldChar w:fldCharType="begin"/>
            </w:r>
            <w:r>
              <w:rPr>
                <w:noProof/>
                <w:webHidden/>
              </w:rPr>
              <w:instrText xml:space="preserve"> PAGEREF _Toc225431586 \h </w:instrText>
            </w:r>
            <w:r>
              <w:rPr>
                <w:noProof/>
                <w:webHidden/>
              </w:rPr>
            </w:r>
            <w:r>
              <w:rPr>
                <w:noProof/>
                <w:webHidden/>
              </w:rPr>
              <w:fldChar w:fldCharType="separate"/>
            </w:r>
            <w:r>
              <w:rPr>
                <w:noProof/>
                <w:webHidden/>
              </w:rPr>
              <w:t>24</w:t>
            </w:r>
            <w:r>
              <w:rPr>
                <w:noProof/>
                <w:webHidden/>
              </w:rPr>
              <w:fldChar w:fldCharType="end"/>
            </w:r>
          </w:hyperlink>
        </w:p>
        <w:p w14:paraId="52D6C496" w14:textId="556F51D2" w:rsidR="00B42674" w:rsidRDefault="00B42674">
          <w:pPr>
            <w:pStyle w:val="TOC3"/>
            <w:tabs>
              <w:tab w:val="right" w:leader="dot" w:pos="9350"/>
            </w:tabs>
            <w:rPr>
              <w:rFonts w:asciiTheme="minorHAnsi" w:eastAsiaTheme="minorEastAsia" w:hAnsiTheme="minorHAnsi" w:cstheme="minorBidi"/>
              <w:i w:val="0"/>
              <w:iCs w:val="0"/>
              <w:noProof/>
              <w:kern w:val="2"/>
              <w:sz w:val="24"/>
              <w:szCs w:val="24"/>
              <w:lang w:val="en-SE" w:eastAsia="en-GB"/>
              <w14:ligatures w14:val="standardContextual"/>
            </w:rPr>
          </w:pPr>
          <w:hyperlink w:anchor="_Toc225431587" w:history="1">
            <w:r w:rsidRPr="00552CB6">
              <w:rPr>
                <w:rStyle w:val="Hyperlink"/>
                <w:noProof/>
              </w:rPr>
              <w:t>Time periods for secondary outcome</w:t>
            </w:r>
            <w:r>
              <w:rPr>
                <w:noProof/>
                <w:webHidden/>
              </w:rPr>
              <w:tab/>
            </w:r>
            <w:r>
              <w:rPr>
                <w:noProof/>
                <w:webHidden/>
              </w:rPr>
              <w:fldChar w:fldCharType="begin"/>
            </w:r>
            <w:r>
              <w:rPr>
                <w:noProof/>
                <w:webHidden/>
              </w:rPr>
              <w:instrText xml:space="preserve"> PAGEREF _Toc225431587 \h </w:instrText>
            </w:r>
            <w:r>
              <w:rPr>
                <w:noProof/>
                <w:webHidden/>
              </w:rPr>
            </w:r>
            <w:r>
              <w:rPr>
                <w:noProof/>
                <w:webHidden/>
              </w:rPr>
              <w:fldChar w:fldCharType="separate"/>
            </w:r>
            <w:r>
              <w:rPr>
                <w:noProof/>
                <w:webHidden/>
              </w:rPr>
              <w:t>24</w:t>
            </w:r>
            <w:r>
              <w:rPr>
                <w:noProof/>
                <w:webHidden/>
              </w:rPr>
              <w:fldChar w:fldCharType="end"/>
            </w:r>
          </w:hyperlink>
        </w:p>
        <w:p w14:paraId="14408257" w14:textId="41B61936" w:rsidR="00B42674" w:rsidRDefault="00B42674">
          <w:pPr>
            <w:pStyle w:val="TOC3"/>
            <w:tabs>
              <w:tab w:val="right" w:leader="dot" w:pos="9350"/>
            </w:tabs>
            <w:rPr>
              <w:rFonts w:asciiTheme="minorHAnsi" w:eastAsiaTheme="minorEastAsia" w:hAnsiTheme="minorHAnsi" w:cstheme="minorBidi"/>
              <w:i w:val="0"/>
              <w:iCs w:val="0"/>
              <w:noProof/>
              <w:kern w:val="2"/>
              <w:sz w:val="24"/>
              <w:szCs w:val="24"/>
              <w:lang w:val="en-SE" w:eastAsia="en-GB"/>
              <w14:ligatures w14:val="standardContextual"/>
            </w:rPr>
          </w:pPr>
          <w:hyperlink w:anchor="_Toc225431588" w:history="1">
            <w:r w:rsidRPr="00552CB6">
              <w:rPr>
                <w:rStyle w:val="Hyperlink"/>
                <w:noProof/>
              </w:rPr>
              <w:t>Secondary outcome analysis</w:t>
            </w:r>
            <w:r>
              <w:rPr>
                <w:noProof/>
                <w:webHidden/>
              </w:rPr>
              <w:tab/>
            </w:r>
            <w:r>
              <w:rPr>
                <w:noProof/>
                <w:webHidden/>
              </w:rPr>
              <w:fldChar w:fldCharType="begin"/>
            </w:r>
            <w:r>
              <w:rPr>
                <w:noProof/>
                <w:webHidden/>
              </w:rPr>
              <w:instrText xml:space="preserve"> PAGEREF _Toc225431588 \h </w:instrText>
            </w:r>
            <w:r>
              <w:rPr>
                <w:noProof/>
                <w:webHidden/>
              </w:rPr>
            </w:r>
            <w:r>
              <w:rPr>
                <w:noProof/>
                <w:webHidden/>
              </w:rPr>
              <w:fldChar w:fldCharType="separate"/>
            </w:r>
            <w:r>
              <w:rPr>
                <w:noProof/>
                <w:webHidden/>
              </w:rPr>
              <w:t>24</w:t>
            </w:r>
            <w:r>
              <w:rPr>
                <w:noProof/>
                <w:webHidden/>
              </w:rPr>
              <w:fldChar w:fldCharType="end"/>
            </w:r>
          </w:hyperlink>
        </w:p>
        <w:p w14:paraId="09D500E7" w14:textId="3BE05455" w:rsidR="00B42674" w:rsidRDefault="00B42674">
          <w:pPr>
            <w:pStyle w:val="TOC1"/>
            <w:tabs>
              <w:tab w:val="right" w:leader="dot" w:pos="9350"/>
            </w:tabs>
            <w:rPr>
              <w:rFonts w:asciiTheme="minorHAnsi" w:eastAsiaTheme="minorEastAsia" w:hAnsiTheme="minorHAnsi" w:cstheme="minorBidi"/>
              <w:b w:val="0"/>
              <w:bCs w:val="0"/>
              <w:caps w:val="0"/>
              <w:noProof/>
              <w:kern w:val="2"/>
              <w:sz w:val="24"/>
              <w:szCs w:val="24"/>
              <w:lang w:val="en-SE" w:eastAsia="en-GB"/>
              <w14:ligatures w14:val="standardContextual"/>
            </w:rPr>
          </w:pPr>
          <w:hyperlink w:anchor="_Toc225431589" w:history="1">
            <w:r w:rsidRPr="00552CB6">
              <w:rPr>
                <w:rStyle w:val="Hyperlink"/>
                <w:noProof/>
              </w:rPr>
              <w:t>References</w:t>
            </w:r>
            <w:r>
              <w:rPr>
                <w:noProof/>
                <w:webHidden/>
              </w:rPr>
              <w:tab/>
            </w:r>
            <w:r>
              <w:rPr>
                <w:noProof/>
                <w:webHidden/>
              </w:rPr>
              <w:fldChar w:fldCharType="begin"/>
            </w:r>
            <w:r>
              <w:rPr>
                <w:noProof/>
                <w:webHidden/>
              </w:rPr>
              <w:instrText xml:space="preserve"> PAGEREF _Toc225431589 \h </w:instrText>
            </w:r>
            <w:r>
              <w:rPr>
                <w:noProof/>
                <w:webHidden/>
              </w:rPr>
            </w:r>
            <w:r>
              <w:rPr>
                <w:noProof/>
                <w:webHidden/>
              </w:rPr>
              <w:fldChar w:fldCharType="separate"/>
            </w:r>
            <w:r>
              <w:rPr>
                <w:noProof/>
                <w:webHidden/>
              </w:rPr>
              <w:t>29</w:t>
            </w:r>
            <w:r>
              <w:rPr>
                <w:noProof/>
                <w:webHidden/>
              </w:rPr>
              <w:fldChar w:fldCharType="end"/>
            </w:r>
          </w:hyperlink>
        </w:p>
        <w:p w14:paraId="1B08F557" w14:textId="4B90415C" w:rsidR="00022F00" w:rsidRPr="005E576D" w:rsidRDefault="00022F00" w:rsidP="004512C2">
          <w:pPr>
            <w:spacing w:line="360" w:lineRule="auto"/>
          </w:pPr>
          <w:r w:rsidRPr="005E576D">
            <w:rPr>
              <w:b/>
              <w:bCs/>
              <w:noProof/>
            </w:rPr>
            <w:fldChar w:fldCharType="end"/>
          </w:r>
        </w:p>
      </w:sdtContent>
    </w:sdt>
    <w:p w14:paraId="3296F3DB" w14:textId="77777777" w:rsidR="009C5B17" w:rsidRPr="005E576D" w:rsidRDefault="009C5B17" w:rsidP="004512C2">
      <w:pPr>
        <w:spacing w:line="360" w:lineRule="auto"/>
      </w:pPr>
    </w:p>
    <w:p w14:paraId="28D0AD33" w14:textId="77777777" w:rsidR="00F1237F" w:rsidRPr="005E576D" w:rsidRDefault="00F1237F" w:rsidP="004512C2">
      <w:pPr>
        <w:pStyle w:val="Heading1"/>
        <w:spacing w:after="0" w:line="360" w:lineRule="auto"/>
        <w:rPr>
          <w:rFonts w:ascii="Times New Roman" w:hAnsi="Times New Roman" w:cs="Times New Roman"/>
        </w:rPr>
      </w:pPr>
      <w:bookmarkStart w:id="0" w:name="_Toc225431563"/>
      <w:r w:rsidRPr="005E576D">
        <w:rPr>
          <w:rFonts w:ascii="Times New Roman" w:hAnsi="Times New Roman" w:cs="Times New Roman"/>
        </w:rPr>
        <w:lastRenderedPageBreak/>
        <w:t>Supplementary introduction</w:t>
      </w:r>
      <w:bookmarkEnd w:id="0"/>
    </w:p>
    <w:p w14:paraId="68915065" w14:textId="77777777" w:rsidR="00F1237F" w:rsidRPr="005E576D" w:rsidRDefault="00F1237F" w:rsidP="004234C8">
      <w:pPr>
        <w:pStyle w:val="Heading2"/>
        <w:spacing w:after="0" w:line="360" w:lineRule="auto"/>
        <w:jc w:val="both"/>
        <w:rPr>
          <w:rFonts w:ascii="Times New Roman" w:hAnsi="Times New Roman" w:cs="Times New Roman"/>
        </w:rPr>
      </w:pPr>
      <w:bookmarkStart w:id="1" w:name="_Toc225431564"/>
      <w:r w:rsidRPr="005E576D">
        <w:rPr>
          <w:rFonts w:ascii="Times New Roman" w:hAnsi="Times New Roman" w:cs="Times New Roman"/>
        </w:rPr>
        <w:t>AI-CCTV</w:t>
      </w:r>
      <w:bookmarkEnd w:id="1"/>
    </w:p>
    <w:p w14:paraId="561E9AD9" w14:textId="450E1BCD" w:rsidR="00485165" w:rsidRDefault="004B6A4C" w:rsidP="00B64D47">
      <w:pPr>
        <w:spacing w:line="360" w:lineRule="auto"/>
        <w:jc w:val="both"/>
      </w:pPr>
      <w:r w:rsidRPr="004B6A4C">
        <w:t xml:space="preserve">Information in this section is based on personal communication with Mikaela Pettersson and Steffen </w:t>
      </w:r>
      <w:proofErr w:type="spellStart"/>
      <w:r w:rsidRPr="004B6A4C">
        <w:t>Muschter</w:t>
      </w:r>
      <w:proofErr w:type="spellEnd"/>
      <w:r w:rsidRPr="004B6A4C">
        <w:t xml:space="preserve"> at SL (January 2026), except where a published source is </w:t>
      </w:r>
      <w:r w:rsidR="00243F5F">
        <w:t>refer</w:t>
      </w:r>
      <w:r w:rsidR="00FF2C31">
        <w:t>enced</w:t>
      </w:r>
      <w:r w:rsidRPr="004B6A4C">
        <w:t>.</w:t>
      </w:r>
      <w:r w:rsidR="00B64D47">
        <w:t xml:space="preserve"> </w:t>
      </w:r>
      <w:r w:rsidR="00F1237F" w:rsidRPr="005E576D">
        <w:t xml:space="preserve">The AI-CCTV </w:t>
      </w:r>
      <w:r w:rsidR="00836396">
        <w:t>was</w:t>
      </w:r>
      <w:r w:rsidR="00F1237F" w:rsidRPr="005E576D">
        <w:t xml:space="preserve"> installed on </w:t>
      </w:r>
      <w:r w:rsidR="0004132B">
        <w:t>eight</w:t>
      </w:r>
      <w:r w:rsidR="00F1237F" w:rsidRPr="005E576D">
        <w:t xml:space="preserve"> underground stations and six outdoor stations in the Stockholm metro (</w:t>
      </w:r>
      <w:r w:rsidR="00F1237F" w:rsidRPr="005E576D">
        <w:fldChar w:fldCharType="begin"/>
      </w:r>
      <w:r w:rsidR="00F1237F" w:rsidRPr="005E576D">
        <w:instrText xml:space="preserve"> REF _Ref207814866 \h  \* MERGEFORMAT </w:instrText>
      </w:r>
      <w:r w:rsidR="00F1237F" w:rsidRPr="005E576D">
        <w:fldChar w:fldCharType="separate"/>
      </w:r>
      <w:r w:rsidR="00F1237F" w:rsidRPr="005E576D">
        <w:t>Fig. S</w:t>
      </w:r>
      <w:r w:rsidR="00F1237F" w:rsidRPr="00660937">
        <w:t>8</w:t>
      </w:r>
      <w:r w:rsidR="00F1237F" w:rsidRPr="005E576D">
        <w:fldChar w:fldCharType="end"/>
      </w:r>
      <w:r w:rsidR="00F1237F" w:rsidRPr="005E576D">
        <w:t>)</w:t>
      </w:r>
      <w:r w:rsidR="00243F5F">
        <w:t>;</w:t>
      </w:r>
      <w:r w:rsidR="0004132B">
        <w:t xml:space="preserve"> an additional underground station was equipped </w:t>
      </w:r>
      <w:r w:rsidR="0013010C">
        <w:t>during the extended</w:t>
      </w:r>
      <w:r w:rsidR="0004132B">
        <w:t xml:space="preserve"> </w:t>
      </w:r>
      <w:r w:rsidR="0013010C">
        <w:t>post-</w:t>
      </w:r>
      <w:r w:rsidR="0004132B">
        <w:t>period</w:t>
      </w:r>
      <w:r w:rsidR="00E14EB6">
        <w:t xml:space="preserve"> (after i.e. </w:t>
      </w:r>
      <w:r w:rsidR="009814B2">
        <w:t xml:space="preserve">Q3 </w:t>
      </w:r>
      <w:r w:rsidR="00E14EB6">
        <w:t>2022)</w:t>
      </w:r>
      <w:r w:rsidR="0004132B">
        <w:t>.</w:t>
      </w:r>
      <w:r w:rsidR="00F1237F" w:rsidRPr="005E576D">
        <w:t xml:space="preserve"> The software </w:t>
      </w:r>
      <w:r w:rsidR="001302B5">
        <w:t>used was</w:t>
      </w:r>
      <w:r w:rsidR="00F1237F" w:rsidRPr="005E576D">
        <w:t xml:space="preserve"> IRIS</w:t>
      </w:r>
      <w:r w:rsidR="00F1237F">
        <w:t>-SL</w:t>
      </w:r>
      <w:r w:rsidR="00F1237F" w:rsidRPr="005E576D">
        <w:t xml:space="preserve">, a video analytics solution developed by </w:t>
      </w:r>
      <w:proofErr w:type="spellStart"/>
      <w:r w:rsidR="00F1237F" w:rsidRPr="005E576D">
        <w:t>Irisity</w:t>
      </w:r>
      <w:proofErr w:type="spellEnd"/>
      <w:r w:rsidR="001621D5">
        <w:t xml:space="preserve"> </w:t>
      </w:r>
      <w:r w:rsidR="00F1237F" w:rsidRPr="005E576D">
        <w:fldChar w:fldCharType="begin"/>
      </w:r>
      <w:r w:rsidR="00836396">
        <w:instrText xml:space="preserve"> ADDIN ZOTERO_ITEM CSL_CITATION {"citationID":"yhFPx5fn","properties":{"formattedCitation":"[1]","plainCitation":"[1]","noteIndex":0},"citationItems":[{"id":6662,"uris":["http://zotero.org/groups/4593534/items/QR8S5WZ9"],"itemData":{"id":6662,"type":"webpage","abstract":"AI in Stockholm Metro helps prevent accidents and save lives by detecting dangerous behavior and alerting operators in real time.","container-title":"Irisity","language":"en-US","title":"AI That Saves Lives: Stockholm Metro’s Smart Surveillance is Changing Public Safety","title-short":"AI That Saves Lives","URL":"https://irisity.com/news-press/ai-surveillance-stockholm-metro/","author":[{"family":"Irisity AB","given":""}],"accessed":{"date-parts":[["2025",9,3]]},"issued":{"date-parts":[["2025",4,25]]}}}],"schema":"https://github.com/citation-style-language/schema/raw/master/csl-citation.json"} </w:instrText>
      </w:r>
      <w:r w:rsidR="00F1237F" w:rsidRPr="005E576D">
        <w:fldChar w:fldCharType="separate"/>
      </w:r>
      <w:r w:rsidR="00836396" w:rsidRPr="00836396">
        <w:rPr>
          <w:rFonts w:eastAsiaTheme="minorHAnsi"/>
        </w:rPr>
        <w:t>[1]</w:t>
      </w:r>
      <w:r w:rsidR="00F1237F" w:rsidRPr="005E576D">
        <w:fldChar w:fldCharType="end"/>
      </w:r>
      <w:r w:rsidR="00243F5F">
        <w:t>,</w:t>
      </w:r>
      <w:r w:rsidR="00F1237F" w:rsidRPr="005E576D">
        <w:t xml:space="preserve"> which analyzes video streams from existing CCTV cameras installed at the stations prior to the intervention. </w:t>
      </w:r>
    </w:p>
    <w:p w14:paraId="536B3B5A" w14:textId="2ECB4EA8" w:rsidR="00485165" w:rsidRDefault="00485165" w:rsidP="004234C8">
      <w:pPr>
        <w:spacing w:line="360" w:lineRule="auto"/>
        <w:ind w:firstLine="720"/>
        <w:jc w:val="both"/>
      </w:pPr>
      <w:r w:rsidRPr="00485165">
        <w:t xml:space="preserve">The AI component is a trained model that interprets the video feed and </w:t>
      </w:r>
      <w:r w:rsidR="00243F5F">
        <w:t>integrates signals over time and context, rather than relying solely on fixed thresholds.</w:t>
      </w:r>
      <w:r w:rsidRPr="00485165">
        <w:t xml:space="preserve"> It handles real</w:t>
      </w:r>
      <w:r w:rsidR="00243F5F">
        <w:t>-</w:t>
      </w:r>
      <w:r w:rsidRPr="00485165">
        <w:t xml:space="preserve">world variability by detecting and tracking people regardless of lightning and weather conditions. Based on these </w:t>
      </w:r>
      <w:r w:rsidR="00243F5F">
        <w:t>detections, movement patterns are analyzed, and if given thresholds are exceeded, alarms are generated.</w:t>
      </w:r>
      <w:r w:rsidRPr="00485165">
        <w:t xml:space="preserve"> </w:t>
      </w:r>
      <w:r w:rsidR="00243F5F">
        <w:t>This, together with an AI model for object detection, reduces false alarms and helps capture ambiguous, sequential risk patterns that rule-based</w:t>
      </w:r>
      <w:r w:rsidRPr="00485165">
        <w:t xml:space="preserve"> criteria struggle to handle.</w:t>
      </w:r>
    </w:p>
    <w:p w14:paraId="29FD02E3" w14:textId="708A8CC7" w:rsidR="00396F5F" w:rsidRDefault="0004132B" w:rsidP="003E3D47">
      <w:pPr>
        <w:spacing w:line="360" w:lineRule="auto"/>
        <w:ind w:firstLine="720"/>
        <w:jc w:val="both"/>
      </w:pPr>
      <w:r w:rsidRPr="00AE1791">
        <w:t xml:space="preserve">Initially, the </w:t>
      </w:r>
      <w:r>
        <w:t>AI-CCTV</w:t>
      </w:r>
      <w:r w:rsidRPr="00AE1791">
        <w:t xml:space="preserve"> system included features that detected when a person (1) entered the track area (trespassing) or stood immediately at the platform edge</w:t>
      </w:r>
      <w:r>
        <w:t xml:space="preserve">, the latter of which is the system feature </w:t>
      </w:r>
      <w:r w:rsidR="007E752D">
        <w:t xml:space="preserve">that was </w:t>
      </w:r>
      <w:r>
        <w:t xml:space="preserve">evaluated in this article. </w:t>
      </w:r>
      <w:r w:rsidRPr="00AE1791">
        <w:t>In May 2023</w:t>
      </w:r>
      <w:r w:rsidR="003D0339">
        <w:t xml:space="preserve"> (during the extended post-period)</w:t>
      </w:r>
      <w:r w:rsidRPr="00AE1791">
        <w:t xml:space="preserve">, additional features were introduced, enabling detection of persons who (2) stood anywhere within the marked safety zone, painted white on the platform, for more than </w:t>
      </w:r>
      <w:r w:rsidR="006D6A84">
        <w:t>20</w:t>
      </w:r>
      <w:r w:rsidRPr="00AE1791">
        <w:t xml:space="preserve"> seconds, (3) remained seated on a bench for more than 20 minutes, or (4) were lying down anywhere on the platform (Fig. S1).</w:t>
      </w:r>
      <w:r w:rsidR="003E3D47">
        <w:t xml:space="preserve"> </w:t>
      </w:r>
      <w:r w:rsidR="00F1237F" w:rsidRPr="005E576D">
        <w:t>The camera’s field of view cover</w:t>
      </w:r>
      <w:r w:rsidR="00EF00AC">
        <w:t>ed</w:t>
      </w:r>
      <w:r w:rsidR="00F1237F" w:rsidRPr="005E576D">
        <w:t xml:space="preserve"> the whole </w:t>
      </w:r>
      <w:proofErr w:type="gramStart"/>
      <w:r w:rsidR="00F1237F" w:rsidRPr="005E576D">
        <w:t>platform</w:t>
      </w:r>
      <w:proofErr w:type="gramEnd"/>
      <w:r w:rsidR="00243F5F">
        <w:t xml:space="preserve"> and</w:t>
      </w:r>
      <w:r w:rsidR="00F1237F" w:rsidRPr="005E576D">
        <w:t xml:space="preserve"> 4-6 cameras </w:t>
      </w:r>
      <w:r w:rsidR="00352411">
        <w:t>were</w:t>
      </w:r>
      <w:r w:rsidR="00F1237F" w:rsidRPr="005E576D">
        <w:t xml:space="preserve"> </w:t>
      </w:r>
      <w:r w:rsidR="00034042">
        <w:t>required</w:t>
      </w:r>
      <w:r w:rsidR="00F1237F" w:rsidRPr="005E576D">
        <w:t xml:space="preserve"> for each platform</w:t>
      </w:r>
      <w:r w:rsidR="00F1237F">
        <w:t>. The c</w:t>
      </w:r>
      <w:r w:rsidR="00F1237F" w:rsidRPr="005E576D">
        <w:t xml:space="preserve">ameras </w:t>
      </w:r>
      <w:proofErr w:type="gramStart"/>
      <w:r w:rsidR="00852D63">
        <w:t>were</w:t>
      </w:r>
      <w:r w:rsidR="00F1237F" w:rsidRPr="005E576D">
        <w:t xml:space="preserve"> located in</w:t>
      </w:r>
      <w:proofErr w:type="gramEnd"/>
      <w:r w:rsidR="00F1237F" w:rsidRPr="005E576D">
        <w:t xml:space="preserve"> th</w:t>
      </w:r>
      <w:r w:rsidR="00852D63">
        <w:t>e inner ceiling of the stations</w:t>
      </w:r>
      <w:r w:rsidR="00F1237F" w:rsidRPr="005E576D">
        <w:t xml:space="preserve"> ≈ 3-5 meters above the </w:t>
      </w:r>
      <w:proofErr w:type="gramStart"/>
      <w:r w:rsidR="00F1237F" w:rsidRPr="005E576D">
        <w:t>floor</w:t>
      </w:r>
      <w:r w:rsidR="00F1237F">
        <w:t>, and</w:t>
      </w:r>
      <w:proofErr w:type="gramEnd"/>
      <w:r w:rsidR="00F1237F">
        <w:t xml:space="preserve"> </w:t>
      </w:r>
      <w:r w:rsidR="00852D63">
        <w:t>were</w:t>
      </w:r>
      <w:r w:rsidR="00F1237F">
        <w:t xml:space="preserve"> always located </w:t>
      </w:r>
      <w:r w:rsidR="00852D63">
        <w:t>above</w:t>
      </w:r>
      <w:r w:rsidR="00F1237F">
        <w:t xml:space="preserve"> the platform</w:t>
      </w:r>
      <w:r w:rsidR="00852D63">
        <w:t xml:space="preserve"> near</w:t>
      </w:r>
      <w:r w:rsidR="00F1237F">
        <w:t xml:space="preserve"> the track area</w:t>
      </w:r>
      <w:r w:rsidR="00F1237F" w:rsidRPr="005E576D">
        <w:t xml:space="preserve">. </w:t>
      </w:r>
      <w:r w:rsidR="00F1237F" w:rsidRPr="00305552">
        <w:fldChar w:fldCharType="begin"/>
      </w:r>
      <w:r w:rsidR="00F1237F" w:rsidRPr="00305552">
        <w:instrText xml:space="preserve"> REF _Ref216445563 \h  \* MERGEFORMAT </w:instrText>
      </w:r>
      <w:r w:rsidR="00F1237F" w:rsidRPr="00305552">
        <w:fldChar w:fldCharType="separate"/>
      </w:r>
      <w:r w:rsidR="00DF293E">
        <w:t>Figures</w:t>
      </w:r>
      <w:r w:rsidR="00F1237F" w:rsidRPr="00660937">
        <w:t xml:space="preserve"> S1</w:t>
      </w:r>
      <w:r w:rsidR="00F1237F" w:rsidRPr="00305552">
        <w:fldChar w:fldCharType="end"/>
      </w:r>
      <w:r w:rsidR="00F1237F" w:rsidRPr="00305552">
        <w:t xml:space="preserve"> and</w:t>
      </w:r>
      <w:r w:rsidR="00F1237F" w:rsidRPr="00186FA7">
        <w:t xml:space="preserve"> </w:t>
      </w:r>
      <w:r w:rsidR="00F1237F" w:rsidRPr="00186FA7">
        <w:fldChar w:fldCharType="begin"/>
      </w:r>
      <w:r w:rsidR="00F1237F" w:rsidRPr="00186FA7">
        <w:instrText xml:space="preserve"> REF _Ref216430325 \h  \* MERGEFORMAT </w:instrText>
      </w:r>
      <w:r w:rsidR="00F1237F" w:rsidRPr="00186FA7">
        <w:fldChar w:fldCharType="separate"/>
      </w:r>
      <w:r w:rsidR="00F1237F" w:rsidRPr="00660937">
        <w:t xml:space="preserve"> S2</w:t>
      </w:r>
      <w:r w:rsidR="00F1237F" w:rsidRPr="00186FA7">
        <w:fldChar w:fldCharType="end"/>
      </w:r>
      <w:r w:rsidR="00F1237F">
        <w:t xml:space="preserve"> </w:t>
      </w:r>
      <w:r w:rsidR="00F1237F" w:rsidRPr="005E576D">
        <w:t>illustrate the alarm logic of the AI-CCTV system, including area definitions and time-based trigger conditions used across stations.</w:t>
      </w:r>
      <w:r w:rsidR="00F1237F">
        <w:t xml:space="preserve"> </w:t>
      </w:r>
    </w:p>
    <w:p w14:paraId="330013D9" w14:textId="14D95324" w:rsidR="00F1237F" w:rsidRDefault="00396F5F" w:rsidP="00804731">
      <w:pPr>
        <w:spacing w:line="360" w:lineRule="auto"/>
        <w:ind w:firstLine="720"/>
        <w:jc w:val="both"/>
      </w:pPr>
      <w:r>
        <w:t xml:space="preserve">The software cost </w:t>
      </w:r>
      <w:r w:rsidR="00893407">
        <w:t>over</w:t>
      </w:r>
      <w:r>
        <w:t xml:space="preserve"> a five-year period, </w:t>
      </w:r>
      <w:r w:rsidR="001353A8">
        <w:t>had</w:t>
      </w:r>
      <w:r>
        <w:t xml:space="preserve"> a maximum of 4 million SEK (</w:t>
      </w:r>
      <w:r>
        <w:fldChar w:fldCharType="begin"/>
      </w:r>
      <w:r>
        <w:instrText xml:space="preserve"> ADDIN ZOTERO_ITEM CSL_CITATION {"citationID":"CizPshRn","properties":{"formattedCitation":"\\super 2\\nosupersub{}","plainCitation":"2","dontUpdate":true,"noteIndex":0},"citationItems":[{"id":6596,"uris":["http://zotero.org/groups/4593534/items/U6DVYNNL"],"itemData":{"id":6596,"type":"webpage","abstract":"Irisity AB (publ) har valts av AB Storstockholms Lokaltrafik att leverera deep learning algoritmen","container-title":"News Powered by Cision","language":"sv","title":"Irisity vinner SLs omfattande upphandling av videoanalys för tunnelbana","URL":"https://news.cision.com/se/irisity-ab/r/irisity-vinner-sls-omfattande-upphandling-av-videoanalys-for-tunnelbana,c3245419","accessed":{"date-parts":[["2025",12,15]]},"issued":{"date-parts":[["2020",11,27]]}}}],"schema":"https://github.com/citation-style-language/schema/raw/master/csl-citation.json"} </w:instrText>
      </w:r>
      <w:r>
        <w:fldChar w:fldCharType="end"/>
      </w:r>
      <w:r>
        <w:t>approximately 370,000 EUR)</w:t>
      </w:r>
      <w:r w:rsidR="00C52E9E" w:rsidRPr="00C52E9E">
        <w:t xml:space="preserve"> </w:t>
      </w:r>
      <w:r w:rsidR="00C52E9E" w:rsidRPr="005E576D">
        <w:fldChar w:fldCharType="begin"/>
      </w:r>
      <w:r w:rsidR="00C52E9E">
        <w:instrText xml:space="preserve"> ADDIN ZOTERO_ITEM CSL_CITATION {"citationID":"yhFPx5fn","properties":{"formattedCitation":"[1]","plainCitation":"[1]","noteIndex":0},"citationItems":[{"id":6662,"uris":["http://zotero.org/groups/4593534/items/QR8S5WZ9"],"itemData":{"id":6662,"type":"webpage","abstract":"AI in Stockholm Metro helps prevent accidents and save lives by detecting dangerous behavior and alerting operators in real time.","container-title":"Irisity","language":"en-US","title":"AI That Saves Lives: Stockholm Metro’s Smart Surveillance is Changing Public Safety","title-short":"AI That Saves Lives","URL":"https://irisity.com/news-press/ai-surveillance-stockholm-metro/","author":[{"family":"Irisity AB","given":""}],"accessed":{"date-parts":[["2025",9,3]]},"issued":{"date-parts":[["2025",4,25]]}}}],"schema":"https://github.com/citation-style-language/schema/raw/master/csl-citation.json"} </w:instrText>
      </w:r>
      <w:r w:rsidR="00C52E9E" w:rsidRPr="005E576D">
        <w:fldChar w:fldCharType="separate"/>
      </w:r>
      <w:r w:rsidR="00C52E9E" w:rsidRPr="00836396">
        <w:rPr>
          <w:rFonts w:eastAsiaTheme="minorHAnsi"/>
        </w:rPr>
        <w:t>[1]</w:t>
      </w:r>
      <w:r w:rsidR="00C52E9E" w:rsidRPr="005E576D">
        <w:fldChar w:fldCharType="end"/>
      </w:r>
      <w:r>
        <w:t>, corresponding to approximately 74,000 EUR per year. In addition, the AI-CCTV system require</w:t>
      </w:r>
      <w:r w:rsidR="008071B3">
        <w:t>d</w:t>
      </w:r>
      <w:r>
        <w:t xml:space="preserve"> an additional staff of approximately 25% of a full-time </w:t>
      </w:r>
      <w:r>
        <w:lastRenderedPageBreak/>
        <w:t>duty, monitoring incoming alarms for 21.5 hours per day on weekdays and 24 hours on weekends. The annual cost for staff amounts to approximately 50,000 EUR.</w:t>
      </w:r>
    </w:p>
    <w:p w14:paraId="551B564A" w14:textId="77777777" w:rsidR="00DD7AD7" w:rsidRDefault="00DD7AD7" w:rsidP="004512C2">
      <w:pPr>
        <w:spacing w:line="360" w:lineRule="auto"/>
      </w:pPr>
    </w:p>
    <w:p w14:paraId="7B75371F" w14:textId="77777777" w:rsidR="00F1237F" w:rsidRDefault="00F1237F" w:rsidP="004512C2">
      <w:pPr>
        <w:keepNext/>
        <w:spacing w:line="360" w:lineRule="auto"/>
      </w:pPr>
      <w:r>
        <w:rPr>
          <w:noProof/>
          <w:lang w:val="sv-SE" w:eastAsia="sv-SE"/>
          <w14:ligatures w14:val="standardContextual"/>
        </w:rPr>
        <w:drawing>
          <wp:inline distT="0" distB="0" distL="0" distR="0" wp14:anchorId="614AF678" wp14:editId="13DE42A5">
            <wp:extent cx="5943600" cy="4457700"/>
            <wp:effectExtent l="0" t="0" r="0" b="0"/>
            <wp:docPr id="640086458" name="Picture 3" descr="A subway station with a gate and tra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44316" name="Picture 3" descr="A subway station with a gate and track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AD090BA" w14:textId="3A037EA4" w:rsidR="00F1237F" w:rsidRPr="00B0245A" w:rsidRDefault="00F1237F" w:rsidP="009814B2">
      <w:pPr>
        <w:pStyle w:val="Caption"/>
        <w:spacing w:after="0" w:line="360" w:lineRule="auto"/>
        <w:jc w:val="both"/>
        <w:rPr>
          <w:i w:val="0"/>
          <w:iCs w:val="0"/>
        </w:rPr>
      </w:pPr>
      <w:r w:rsidRPr="00FE5E41">
        <w:rPr>
          <w:b/>
          <w:i w:val="0"/>
        </w:rPr>
        <w:t>Fig. S</w:t>
      </w:r>
      <w:r w:rsidRPr="00FE5E41">
        <w:rPr>
          <w:b/>
          <w:i w:val="0"/>
        </w:rPr>
        <w:fldChar w:fldCharType="begin"/>
      </w:r>
      <w:r w:rsidRPr="00FE5E41">
        <w:rPr>
          <w:b/>
          <w:i w:val="0"/>
        </w:rPr>
        <w:instrText xml:space="preserve"> SEQ Figure \* ARABIC </w:instrText>
      </w:r>
      <w:r w:rsidRPr="00FE5E41">
        <w:rPr>
          <w:b/>
          <w:i w:val="0"/>
        </w:rPr>
        <w:fldChar w:fldCharType="separate"/>
      </w:r>
      <w:r w:rsidR="004F482B" w:rsidRPr="00FE5E41">
        <w:rPr>
          <w:b/>
          <w:i w:val="0"/>
        </w:rPr>
        <w:t>1</w:t>
      </w:r>
      <w:r w:rsidRPr="00FE5E41">
        <w:rPr>
          <w:b/>
          <w:i w:val="0"/>
        </w:rPr>
        <w:fldChar w:fldCharType="end"/>
      </w:r>
      <w:r w:rsidR="005A4580">
        <w:rPr>
          <w:b/>
          <w:i w:val="0"/>
        </w:rPr>
        <w:t>.</w:t>
      </w:r>
      <w:r w:rsidRPr="00B0245A">
        <w:rPr>
          <w:i w:val="0"/>
          <w:iCs w:val="0"/>
        </w:rPr>
        <w:t xml:space="preserve"> </w:t>
      </w:r>
      <w:r w:rsidRPr="00526A4A">
        <w:rPr>
          <w:i w:val="0"/>
          <w:iCs w:val="0"/>
        </w:rPr>
        <w:t>Principle illustration of how the alarm zones were defined in the system</w:t>
      </w:r>
      <w:r w:rsidRPr="00B0245A">
        <w:rPr>
          <w:i w:val="0"/>
          <w:iCs w:val="0"/>
        </w:rPr>
        <w:t>. The first version of the AI-CCTV system triggered an alarm 5 seconds after at least 70</w:t>
      </w:r>
      <w:r>
        <w:rPr>
          <w:i w:val="0"/>
          <w:iCs w:val="0"/>
        </w:rPr>
        <w:t xml:space="preserve"> </w:t>
      </w:r>
      <w:r w:rsidRPr="00B0245A">
        <w:rPr>
          <w:i w:val="0"/>
          <w:iCs w:val="0"/>
        </w:rPr>
        <w:t xml:space="preserve">% of an individual’s body entered Area 1. In a later system update, additional alarm criteria were introduced, </w:t>
      </w:r>
      <w:r w:rsidR="00DD7AD7" w:rsidRPr="00DD7AD7">
        <w:rPr>
          <w:i w:val="0"/>
          <w:iCs w:val="0"/>
        </w:rPr>
        <w:t>if the middle and one corner of the person</w:t>
      </w:r>
      <w:r w:rsidR="009263FA">
        <w:rPr>
          <w:i w:val="0"/>
          <w:iCs w:val="0"/>
        </w:rPr>
        <w:t>’</w:t>
      </w:r>
      <w:r w:rsidR="00DD7AD7" w:rsidRPr="00DD7AD7">
        <w:rPr>
          <w:i w:val="0"/>
          <w:iCs w:val="0"/>
        </w:rPr>
        <w:t>s base outline remained within Area 2 for more than 20 seconds</w:t>
      </w:r>
      <w:r w:rsidR="009263FA">
        <w:rPr>
          <w:i w:val="0"/>
          <w:iCs w:val="0"/>
        </w:rPr>
        <w:t>,</w:t>
      </w:r>
      <w:r w:rsidRPr="00B0245A">
        <w:rPr>
          <w:i w:val="0"/>
          <w:iCs w:val="0"/>
        </w:rPr>
        <w:t xml:space="preserve"> or sat on a bench located within Area 3 for more than 20 minutes.</w:t>
      </w:r>
    </w:p>
    <w:p w14:paraId="0E4D2224" w14:textId="77777777" w:rsidR="00F1237F" w:rsidRPr="005E576D" w:rsidRDefault="00F1237F" w:rsidP="009814B2">
      <w:pPr>
        <w:spacing w:line="360" w:lineRule="auto"/>
        <w:jc w:val="both"/>
      </w:pPr>
      <w:r>
        <w:rPr>
          <w:noProof/>
          <w:lang w:val="sv-SE" w:eastAsia="sv-SE"/>
        </w:rPr>
        <w:lastRenderedPageBreak/>
        <w:drawing>
          <wp:inline distT="0" distB="0" distL="0" distR="0" wp14:anchorId="50AF80BE" wp14:editId="77EAD9D4">
            <wp:extent cx="5943600" cy="4457700"/>
            <wp:effectExtent l="0" t="0" r="0" b="0"/>
            <wp:docPr id="701181201" name="Picture 2" descr="A subway station with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918716" name="Picture 2" descr="A subway station with a sign&#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0236824" w14:textId="6AC9E612" w:rsidR="00F1237F" w:rsidRPr="005E576D" w:rsidRDefault="00F1237F" w:rsidP="009814B2">
      <w:pPr>
        <w:pStyle w:val="Caption"/>
        <w:spacing w:after="0" w:line="360" w:lineRule="auto"/>
        <w:jc w:val="both"/>
        <w:rPr>
          <w:i w:val="0"/>
          <w:iCs w:val="0"/>
        </w:rPr>
      </w:pPr>
      <w:r w:rsidRPr="00F67A73">
        <w:rPr>
          <w:b/>
          <w:i w:val="0"/>
          <w:iCs w:val="0"/>
        </w:rPr>
        <w:t>Fig. S</w:t>
      </w:r>
      <w:r w:rsidRPr="00F67A73">
        <w:rPr>
          <w:b/>
          <w:i w:val="0"/>
          <w:iCs w:val="0"/>
        </w:rPr>
        <w:fldChar w:fldCharType="begin"/>
      </w:r>
      <w:r w:rsidRPr="00F67A73">
        <w:rPr>
          <w:b/>
          <w:i w:val="0"/>
          <w:iCs w:val="0"/>
        </w:rPr>
        <w:instrText xml:space="preserve"> SEQ Figure \* ARABIC </w:instrText>
      </w:r>
      <w:r w:rsidRPr="00F67A73">
        <w:rPr>
          <w:b/>
          <w:i w:val="0"/>
          <w:iCs w:val="0"/>
        </w:rPr>
        <w:fldChar w:fldCharType="separate"/>
      </w:r>
      <w:r w:rsidR="004F482B" w:rsidRPr="00F67A73">
        <w:rPr>
          <w:b/>
          <w:i w:val="0"/>
          <w:iCs w:val="0"/>
          <w:noProof/>
        </w:rPr>
        <w:t>2</w:t>
      </w:r>
      <w:r w:rsidRPr="00F67A73">
        <w:rPr>
          <w:b/>
          <w:i w:val="0"/>
          <w:iCs w:val="0"/>
        </w:rPr>
        <w:fldChar w:fldCharType="end"/>
      </w:r>
      <w:r w:rsidRPr="00F67A73">
        <w:rPr>
          <w:b/>
          <w:i w:val="0"/>
          <w:iCs w:val="0"/>
        </w:rPr>
        <w:t>.</w:t>
      </w:r>
      <w:r w:rsidR="006D6A84">
        <w:rPr>
          <w:i w:val="0"/>
          <w:iCs w:val="0"/>
        </w:rPr>
        <w:t xml:space="preserve"> </w:t>
      </w:r>
      <w:r w:rsidR="006D6A84" w:rsidRPr="006D6A84">
        <w:rPr>
          <w:i w:val="0"/>
          <w:iCs w:val="0"/>
        </w:rPr>
        <w:t>Principle illustration of the practical consequences of how the system is structured (Fig. S1) is illustrated in this picture. In all versions of the AI-CCTV system</w:t>
      </w:r>
      <w:r w:rsidR="00984AA9">
        <w:rPr>
          <w:i w:val="0"/>
          <w:iCs w:val="0"/>
        </w:rPr>
        <w:t>,</w:t>
      </w:r>
      <w:r w:rsidR="006D6A84" w:rsidRPr="006D6A84">
        <w:rPr>
          <w:i w:val="0"/>
          <w:iCs w:val="0"/>
        </w:rPr>
        <w:t xml:space="preserve"> the position and size of an individual is determined by a rectangle surrounding it. The first version of the AI-CCTV system triggered an alarm 5 seconds after at least 70 % of the rectangle surrounding an individual entered Area 1. In a subsequent system update, additional alarm criteria were introduced, whereby an alarm was triggered when the center and one corner of the baseline (the lowest side of the rectangle) of this rectangle are within Area 2 for more than 20 seconds or in the foot area of a bench in Area 3 for more than 20 minutes. The distance from the platform edge required to trigger an alarm (A) depended on camera placement (B) and platform curvature at each station, ranging from 0 to ≈0.5 </w:t>
      </w:r>
      <w:proofErr w:type="spellStart"/>
      <w:r w:rsidR="006D6A84" w:rsidRPr="006D6A84">
        <w:rPr>
          <w:i w:val="0"/>
          <w:iCs w:val="0"/>
        </w:rPr>
        <w:t>metres</w:t>
      </w:r>
      <w:proofErr w:type="spellEnd"/>
      <w:r w:rsidR="006D6A84" w:rsidRPr="006D6A84">
        <w:rPr>
          <w:i w:val="0"/>
          <w:iCs w:val="0"/>
        </w:rPr>
        <w:t>.</w:t>
      </w:r>
    </w:p>
    <w:p w14:paraId="3AF2D591" w14:textId="77777777" w:rsidR="00F1237F" w:rsidRPr="005E576D" w:rsidRDefault="00F1237F" w:rsidP="009814B2">
      <w:pPr>
        <w:spacing w:line="360" w:lineRule="auto"/>
        <w:jc w:val="both"/>
      </w:pPr>
    </w:p>
    <w:p w14:paraId="1BB91C78" w14:textId="497725D9" w:rsidR="007D5D46" w:rsidRDefault="00377725" w:rsidP="00FE4A81">
      <w:pPr>
        <w:pStyle w:val="Heading3"/>
      </w:pPr>
      <w:bookmarkStart w:id="2" w:name="_Toc225431565"/>
      <w:r>
        <w:t xml:space="preserve">Information </w:t>
      </w:r>
      <w:r w:rsidR="00142EEE">
        <w:t>for</w:t>
      </w:r>
      <w:r w:rsidR="00A4787E">
        <w:t xml:space="preserve"> </w:t>
      </w:r>
      <w:proofErr w:type="spellStart"/>
      <w:r w:rsidR="00A4787E">
        <w:t>t</w:t>
      </w:r>
      <w:r w:rsidR="00CE73D7" w:rsidRPr="00CE73D7">
        <w:t>ravellers</w:t>
      </w:r>
      <w:proofErr w:type="spellEnd"/>
      <w:r w:rsidR="00CE73D7" w:rsidRPr="00CE73D7">
        <w:t xml:space="preserve"> </w:t>
      </w:r>
      <w:r w:rsidR="007D5D46">
        <w:t>about the system</w:t>
      </w:r>
      <w:bookmarkEnd w:id="2"/>
    </w:p>
    <w:p w14:paraId="220EC9A7" w14:textId="7B3B4566" w:rsidR="00314407" w:rsidRPr="005E576D" w:rsidRDefault="00B53487" w:rsidP="009814B2">
      <w:pPr>
        <w:spacing w:line="360" w:lineRule="auto"/>
        <w:jc w:val="both"/>
        <w:rPr>
          <w:rFonts w:eastAsiaTheme="majorEastAsia"/>
          <w:color w:val="0F4761" w:themeColor="accent1" w:themeShade="BF"/>
          <w:sz w:val="32"/>
          <w:szCs w:val="32"/>
        </w:rPr>
      </w:pPr>
      <w:r w:rsidRPr="00B53487">
        <w:t xml:space="preserve">There has not been any information at the stations about the operation of the specific AI‑CCTV system. All stations do, however, display general notices informing </w:t>
      </w:r>
      <w:proofErr w:type="spellStart"/>
      <w:r w:rsidRPr="00B53487">
        <w:t>travellers</w:t>
      </w:r>
      <w:proofErr w:type="spellEnd"/>
      <w:r w:rsidRPr="00B53487">
        <w:t xml:space="preserve"> that CCTV surveillance is in use. The only publicly available information regarding which stations have the AI‑CCTV system operating has been provided on the SL webpage.</w:t>
      </w:r>
      <w:r w:rsidR="00F1237F" w:rsidRPr="005E576D">
        <w:br w:type="page"/>
      </w:r>
    </w:p>
    <w:p w14:paraId="63A4F4E0" w14:textId="50A34159" w:rsidR="00A53EC3" w:rsidRPr="005E576D" w:rsidRDefault="00154F3D" w:rsidP="009814B2">
      <w:pPr>
        <w:pStyle w:val="Heading2"/>
        <w:spacing w:after="0" w:line="360" w:lineRule="auto"/>
        <w:jc w:val="both"/>
        <w:rPr>
          <w:rFonts w:ascii="Times New Roman" w:hAnsi="Times New Roman" w:cs="Times New Roman"/>
        </w:rPr>
      </w:pPr>
      <w:bookmarkStart w:id="3" w:name="_Toc225431566"/>
      <w:r w:rsidRPr="005E576D">
        <w:rPr>
          <w:rFonts w:ascii="Times New Roman" w:hAnsi="Times New Roman" w:cs="Times New Roman"/>
        </w:rPr>
        <w:lastRenderedPageBreak/>
        <w:t>SL</w:t>
      </w:r>
      <w:r w:rsidR="00E35849" w:rsidRPr="005E576D">
        <w:rPr>
          <w:rFonts w:ascii="Times New Roman" w:hAnsi="Times New Roman" w:cs="Times New Roman"/>
        </w:rPr>
        <w:t>’s</w:t>
      </w:r>
      <w:r w:rsidR="000F4F59" w:rsidRPr="005E576D">
        <w:rPr>
          <w:rFonts w:ascii="Times New Roman" w:hAnsi="Times New Roman" w:cs="Times New Roman"/>
        </w:rPr>
        <w:t xml:space="preserve"> </w:t>
      </w:r>
      <w:r w:rsidR="002D2FDB" w:rsidRPr="005E576D">
        <w:rPr>
          <w:rFonts w:ascii="Times New Roman" w:hAnsi="Times New Roman" w:cs="Times New Roman"/>
        </w:rPr>
        <w:t xml:space="preserve">other </w:t>
      </w:r>
      <w:r w:rsidR="002372E3" w:rsidRPr="005E576D">
        <w:rPr>
          <w:rFonts w:ascii="Times New Roman" w:hAnsi="Times New Roman" w:cs="Times New Roman"/>
        </w:rPr>
        <w:t>measures for suicide prevention</w:t>
      </w:r>
      <w:r w:rsidR="00A53EC3" w:rsidRPr="005E576D">
        <w:rPr>
          <w:rFonts w:ascii="Times New Roman" w:hAnsi="Times New Roman" w:cs="Times New Roman"/>
        </w:rPr>
        <w:t xml:space="preserve"> in the metro</w:t>
      </w:r>
      <w:bookmarkEnd w:id="3"/>
    </w:p>
    <w:p w14:paraId="07921BE3" w14:textId="10FCFF3E" w:rsidR="005A47BE" w:rsidRDefault="00B220C3" w:rsidP="009814B2">
      <w:pPr>
        <w:spacing w:line="360" w:lineRule="auto"/>
        <w:jc w:val="both"/>
      </w:pPr>
      <w:r w:rsidRPr="004B6A4C">
        <w:t xml:space="preserve">Information in this section is based on personal communication with Mikaela Pettersson at SL (January 2026), except where a published source is </w:t>
      </w:r>
      <w:r>
        <w:t>referenced</w:t>
      </w:r>
      <w:r w:rsidRPr="004B6A4C">
        <w:t>.</w:t>
      </w:r>
      <w:r>
        <w:t xml:space="preserve"> </w:t>
      </w:r>
      <w:r w:rsidR="005A47BE" w:rsidRPr="005E576D">
        <w:t xml:space="preserve">The public transporter in Stockholm (SL) is </w:t>
      </w:r>
      <w:r w:rsidR="00932C51">
        <w:t xml:space="preserve">actively </w:t>
      </w:r>
      <w:r w:rsidR="005A47BE" w:rsidRPr="005E576D">
        <w:t>working with several new measures to prevent suicides and accidents on the tracks.</w:t>
      </w:r>
      <w:r w:rsidR="00F955D9">
        <w:t xml:space="preserve"> As </w:t>
      </w:r>
      <w:r w:rsidR="00FC764E">
        <w:t xml:space="preserve">noted in </w:t>
      </w:r>
      <w:r w:rsidR="00FC764E">
        <w:fldChar w:fldCharType="begin"/>
      </w:r>
      <w:r w:rsidR="00FC764E">
        <w:instrText xml:space="preserve"> REF _Ref207702277 \h  \* MERGEFORMAT </w:instrText>
      </w:r>
      <w:r w:rsidR="00FC764E">
        <w:fldChar w:fldCharType="separate"/>
      </w:r>
      <w:r w:rsidR="00FC764E">
        <w:t>Table S1</w:t>
      </w:r>
      <w:r w:rsidR="00FC764E">
        <w:fldChar w:fldCharType="end"/>
      </w:r>
      <w:r w:rsidR="00FC764E">
        <w:t xml:space="preserve">, all interventions except the Blue LED lights </w:t>
      </w:r>
      <w:r w:rsidR="00AF18BE">
        <w:t>were</w:t>
      </w:r>
      <w:r w:rsidR="00FC764E">
        <w:t xml:space="preserve"> absent during the post-period</w:t>
      </w:r>
      <w:r w:rsidR="00AF18BE">
        <w:t xml:space="preserve"> </w:t>
      </w:r>
      <w:r w:rsidR="009B7EE5">
        <w:t xml:space="preserve">primarily </w:t>
      </w:r>
      <w:r w:rsidR="00AF18BE">
        <w:t>evaluated herein</w:t>
      </w:r>
      <w:r w:rsidR="00F955D9">
        <w:t xml:space="preserve">. </w:t>
      </w:r>
      <w:r w:rsidR="008F2938">
        <w:t>Any</w:t>
      </w:r>
      <w:r w:rsidR="00F955D9">
        <w:t xml:space="preserve"> eventual effects of the Blue </w:t>
      </w:r>
      <w:r w:rsidR="00FC764E">
        <w:t xml:space="preserve">LED-lights </w:t>
      </w:r>
      <w:r w:rsidR="008F2938">
        <w:t xml:space="preserve">on the primary post-period analysis </w:t>
      </w:r>
      <w:r w:rsidR="00FC1228">
        <w:t xml:space="preserve">were </w:t>
      </w:r>
      <w:r w:rsidR="00C91845">
        <w:t xml:space="preserve">deemed </w:t>
      </w:r>
      <w:r w:rsidR="00FC764E">
        <w:t xml:space="preserve">to </w:t>
      </w:r>
      <w:r w:rsidR="008F2938">
        <w:t>be</w:t>
      </w:r>
      <w:r w:rsidR="00FC764E">
        <w:t xml:space="preserve"> minim</w:t>
      </w:r>
      <w:r w:rsidR="00FC1228">
        <w:t>al</w:t>
      </w:r>
      <w:r w:rsidR="008F2938">
        <w:t>,</w:t>
      </w:r>
      <w:r w:rsidR="00FC1228">
        <w:t xml:space="preserve"> </w:t>
      </w:r>
      <w:r w:rsidR="00942117">
        <w:t>as</w:t>
      </w:r>
      <w:r w:rsidR="00FC764E">
        <w:t xml:space="preserve"> the </w:t>
      </w:r>
      <w:r w:rsidR="00FC764E" w:rsidRPr="00F955D9">
        <w:t>sample size</w:t>
      </w:r>
      <w:r w:rsidR="00FC764E">
        <w:t xml:space="preserve"> </w:t>
      </w:r>
      <w:r w:rsidR="00BD2C39">
        <w:t>was</w:t>
      </w:r>
      <w:r w:rsidR="00FC764E">
        <w:t xml:space="preserve"> negligible</w:t>
      </w:r>
      <w:r w:rsidR="00FC764E" w:rsidRPr="00F955D9">
        <w:t>.</w:t>
      </w:r>
      <w:r w:rsidR="0020068A" w:rsidRPr="005E576D">
        <w:t xml:space="preserve"> </w:t>
      </w:r>
    </w:p>
    <w:p w14:paraId="3299949B" w14:textId="77777777" w:rsidR="00197F92" w:rsidRPr="00197F92" w:rsidRDefault="00197F92" w:rsidP="004512C2">
      <w:pPr>
        <w:spacing w:line="360" w:lineRule="auto"/>
      </w:pPr>
    </w:p>
    <w:tbl>
      <w:tblPr>
        <w:tblStyle w:val="TableGrid"/>
        <w:tblW w:w="0" w:type="auto"/>
        <w:tblLook w:val="04A0" w:firstRow="1" w:lastRow="0" w:firstColumn="1" w:lastColumn="0" w:noHBand="0" w:noVBand="1"/>
      </w:tblPr>
      <w:tblGrid>
        <w:gridCol w:w="279"/>
        <w:gridCol w:w="5386"/>
        <w:gridCol w:w="1560"/>
        <w:gridCol w:w="2125"/>
      </w:tblGrid>
      <w:tr w:rsidR="005A47BE" w:rsidRPr="005E576D" w14:paraId="436B7C81" w14:textId="77777777" w:rsidTr="006C24F6">
        <w:tc>
          <w:tcPr>
            <w:tcW w:w="9350" w:type="dxa"/>
            <w:gridSpan w:val="4"/>
          </w:tcPr>
          <w:p w14:paraId="583D5179" w14:textId="76E987E7" w:rsidR="005A47BE" w:rsidRPr="005E576D" w:rsidRDefault="007F6677" w:rsidP="004512C2">
            <w:pPr>
              <w:spacing w:line="360" w:lineRule="auto"/>
            </w:pPr>
            <w:bookmarkStart w:id="4" w:name="_Ref207702277"/>
            <w:bookmarkStart w:id="5" w:name="_Ref207702234"/>
            <w:r w:rsidRPr="00A33C13">
              <w:rPr>
                <w:b/>
              </w:rPr>
              <w:t>Table S</w:t>
            </w:r>
            <w:r w:rsidR="00AB1D0C" w:rsidRPr="00A33C13">
              <w:rPr>
                <w:b/>
              </w:rPr>
              <w:fldChar w:fldCharType="begin"/>
            </w:r>
            <w:r w:rsidR="00AB1D0C" w:rsidRPr="00A33C13">
              <w:rPr>
                <w:b/>
              </w:rPr>
              <w:instrText xml:space="preserve"> SEQ Table \* ARABIC </w:instrText>
            </w:r>
            <w:r w:rsidR="00AB1D0C" w:rsidRPr="00A33C13">
              <w:rPr>
                <w:b/>
              </w:rPr>
              <w:fldChar w:fldCharType="separate"/>
            </w:r>
            <w:r w:rsidR="00FC392F" w:rsidRPr="00A33C13">
              <w:rPr>
                <w:b/>
                <w:noProof/>
              </w:rPr>
              <w:t>1</w:t>
            </w:r>
            <w:r w:rsidR="00AB1D0C" w:rsidRPr="00A33C13">
              <w:rPr>
                <w:b/>
                <w:noProof/>
              </w:rPr>
              <w:fldChar w:fldCharType="end"/>
            </w:r>
            <w:bookmarkEnd w:id="4"/>
            <w:r w:rsidRPr="00A33C13">
              <w:rPr>
                <w:b/>
              </w:rPr>
              <w:t>.</w:t>
            </w:r>
            <w:r w:rsidRPr="005E576D">
              <w:t xml:space="preserve"> </w:t>
            </w:r>
            <w:r w:rsidR="00197F92">
              <w:t>New</w:t>
            </w:r>
            <w:r w:rsidR="005A47BE" w:rsidRPr="005E576D">
              <w:t xml:space="preserve"> measures</w:t>
            </w:r>
            <w:r w:rsidR="00197F92">
              <w:t xml:space="preserve"> SL has tested</w:t>
            </w:r>
            <w:r w:rsidR="005A47BE" w:rsidRPr="005E576D">
              <w:t xml:space="preserve"> to prevent suicides and accidents on the tracks</w:t>
            </w:r>
            <w:bookmarkEnd w:id="5"/>
            <w:r w:rsidR="00197F92">
              <w:t xml:space="preserve"> in the </w:t>
            </w:r>
            <w:proofErr w:type="spellStart"/>
            <w:r w:rsidR="00197F92">
              <w:t>Stockhom</w:t>
            </w:r>
            <w:proofErr w:type="spellEnd"/>
            <w:r w:rsidR="00197F92">
              <w:t xml:space="preserve"> metro</w:t>
            </w:r>
            <w:r w:rsidR="005A47BE" w:rsidRPr="005E576D">
              <w:t>.</w:t>
            </w:r>
          </w:p>
        </w:tc>
      </w:tr>
      <w:tr w:rsidR="005A47BE" w:rsidRPr="005E576D" w14:paraId="50EC334A" w14:textId="77777777" w:rsidTr="009605B4">
        <w:tc>
          <w:tcPr>
            <w:tcW w:w="5665" w:type="dxa"/>
            <w:gridSpan w:val="2"/>
          </w:tcPr>
          <w:p w14:paraId="0D9429C6" w14:textId="77777777" w:rsidR="005A47BE" w:rsidRPr="005E576D" w:rsidRDefault="005A47BE" w:rsidP="004512C2">
            <w:pPr>
              <w:spacing w:line="360" w:lineRule="auto"/>
              <w:rPr>
                <w:b/>
                <w:bCs/>
              </w:rPr>
            </w:pPr>
            <w:r w:rsidRPr="005E576D">
              <w:rPr>
                <w:b/>
                <w:bCs/>
              </w:rPr>
              <w:t>Variables</w:t>
            </w:r>
          </w:p>
        </w:tc>
        <w:tc>
          <w:tcPr>
            <w:tcW w:w="1560" w:type="dxa"/>
          </w:tcPr>
          <w:p w14:paraId="08133A4B" w14:textId="77777777" w:rsidR="005A47BE" w:rsidRPr="005E576D" w:rsidRDefault="005A47BE" w:rsidP="004512C2">
            <w:pPr>
              <w:spacing w:line="360" w:lineRule="auto"/>
              <w:rPr>
                <w:b/>
                <w:bCs/>
              </w:rPr>
            </w:pPr>
            <w:r w:rsidRPr="005E576D">
              <w:rPr>
                <w:b/>
                <w:bCs/>
              </w:rPr>
              <w:t>Start</w:t>
            </w:r>
          </w:p>
        </w:tc>
        <w:tc>
          <w:tcPr>
            <w:tcW w:w="2125" w:type="dxa"/>
          </w:tcPr>
          <w:p w14:paraId="64B00CE9" w14:textId="77777777" w:rsidR="005A47BE" w:rsidRPr="005E576D" w:rsidRDefault="005A47BE" w:rsidP="004512C2">
            <w:pPr>
              <w:spacing w:line="360" w:lineRule="auto"/>
              <w:rPr>
                <w:b/>
                <w:bCs/>
              </w:rPr>
            </w:pPr>
            <w:r w:rsidRPr="005E576D">
              <w:rPr>
                <w:b/>
                <w:bCs/>
              </w:rPr>
              <w:t>End (inclusive)</w:t>
            </w:r>
          </w:p>
        </w:tc>
      </w:tr>
      <w:tr w:rsidR="005A47BE" w:rsidRPr="005E576D" w14:paraId="0B52EEF2" w14:textId="77777777" w:rsidTr="009605B4">
        <w:tc>
          <w:tcPr>
            <w:tcW w:w="5665" w:type="dxa"/>
            <w:gridSpan w:val="2"/>
          </w:tcPr>
          <w:p w14:paraId="7A2DEE85" w14:textId="77777777" w:rsidR="005A47BE" w:rsidRPr="005E576D" w:rsidRDefault="005A47BE" w:rsidP="004512C2">
            <w:pPr>
              <w:spacing w:line="360" w:lineRule="auto"/>
              <w:rPr>
                <w:i/>
                <w:iCs/>
              </w:rPr>
            </w:pPr>
            <w:r w:rsidRPr="005E576D">
              <w:rPr>
                <w:i/>
                <w:iCs/>
              </w:rPr>
              <w:t>Confounders</w:t>
            </w:r>
          </w:p>
        </w:tc>
        <w:tc>
          <w:tcPr>
            <w:tcW w:w="1560" w:type="dxa"/>
          </w:tcPr>
          <w:p w14:paraId="4F246831" w14:textId="77777777" w:rsidR="005A47BE" w:rsidRPr="005E576D" w:rsidRDefault="005A47BE" w:rsidP="004512C2">
            <w:pPr>
              <w:spacing w:line="360" w:lineRule="auto"/>
            </w:pPr>
          </w:p>
        </w:tc>
        <w:tc>
          <w:tcPr>
            <w:tcW w:w="2125" w:type="dxa"/>
          </w:tcPr>
          <w:p w14:paraId="42BDEDA7" w14:textId="77777777" w:rsidR="005A47BE" w:rsidRPr="005E576D" w:rsidRDefault="005A47BE" w:rsidP="004512C2">
            <w:pPr>
              <w:spacing w:line="360" w:lineRule="auto"/>
            </w:pPr>
          </w:p>
        </w:tc>
      </w:tr>
      <w:tr w:rsidR="005A47BE" w:rsidRPr="005E576D" w14:paraId="5AB73FA9" w14:textId="77777777" w:rsidTr="009605B4">
        <w:tc>
          <w:tcPr>
            <w:tcW w:w="279" w:type="dxa"/>
          </w:tcPr>
          <w:p w14:paraId="0E099A0E" w14:textId="77777777" w:rsidR="005A47BE" w:rsidRPr="005E576D" w:rsidRDefault="005A47BE" w:rsidP="004512C2">
            <w:pPr>
              <w:spacing w:line="360" w:lineRule="auto"/>
            </w:pPr>
          </w:p>
        </w:tc>
        <w:tc>
          <w:tcPr>
            <w:tcW w:w="5386" w:type="dxa"/>
          </w:tcPr>
          <w:p w14:paraId="2167D51E" w14:textId="77777777" w:rsidR="005A47BE" w:rsidRPr="005E576D" w:rsidRDefault="005A47BE" w:rsidP="004512C2">
            <w:pPr>
              <w:spacing w:line="360" w:lineRule="auto"/>
            </w:pPr>
            <w:r w:rsidRPr="005E576D">
              <w:t>Help-line (all stations)</w:t>
            </w:r>
          </w:p>
        </w:tc>
        <w:tc>
          <w:tcPr>
            <w:tcW w:w="1560" w:type="dxa"/>
          </w:tcPr>
          <w:p w14:paraId="2767B090" w14:textId="77777777" w:rsidR="005A47BE" w:rsidRPr="005E576D" w:rsidRDefault="005A47BE" w:rsidP="004512C2">
            <w:pPr>
              <w:spacing w:line="360" w:lineRule="auto"/>
            </w:pPr>
            <w:r w:rsidRPr="005E576D">
              <w:t>Q1 2024</w:t>
            </w:r>
          </w:p>
        </w:tc>
        <w:tc>
          <w:tcPr>
            <w:tcW w:w="2125" w:type="dxa"/>
          </w:tcPr>
          <w:p w14:paraId="4FED392C" w14:textId="77777777" w:rsidR="005A47BE" w:rsidRPr="005E576D" w:rsidRDefault="005A47BE" w:rsidP="004512C2">
            <w:pPr>
              <w:spacing w:line="360" w:lineRule="auto"/>
            </w:pPr>
            <w:r w:rsidRPr="005E576D">
              <w:t>Q1 2025</w:t>
            </w:r>
          </w:p>
        </w:tc>
      </w:tr>
      <w:tr w:rsidR="005A47BE" w:rsidRPr="005E576D" w14:paraId="1393E984" w14:textId="77777777" w:rsidTr="009605B4">
        <w:tc>
          <w:tcPr>
            <w:tcW w:w="279" w:type="dxa"/>
          </w:tcPr>
          <w:p w14:paraId="4312237E" w14:textId="77777777" w:rsidR="005A47BE" w:rsidRPr="005E576D" w:rsidRDefault="005A47BE" w:rsidP="004512C2">
            <w:pPr>
              <w:spacing w:line="360" w:lineRule="auto"/>
            </w:pPr>
          </w:p>
        </w:tc>
        <w:tc>
          <w:tcPr>
            <w:tcW w:w="5386" w:type="dxa"/>
          </w:tcPr>
          <w:p w14:paraId="29E85E3C" w14:textId="77777777" w:rsidR="005A47BE" w:rsidRPr="005E576D" w:rsidRDefault="005A47BE" w:rsidP="004512C2">
            <w:pPr>
              <w:spacing w:line="360" w:lineRule="auto"/>
            </w:pPr>
            <w:r w:rsidRPr="005E576D">
              <w:t>Enhanced security information (8 stations)</w:t>
            </w:r>
          </w:p>
        </w:tc>
        <w:tc>
          <w:tcPr>
            <w:tcW w:w="1560" w:type="dxa"/>
          </w:tcPr>
          <w:p w14:paraId="5273E5E2" w14:textId="77777777" w:rsidR="005A47BE" w:rsidRPr="005E576D" w:rsidRDefault="005A47BE" w:rsidP="004512C2">
            <w:pPr>
              <w:spacing w:line="360" w:lineRule="auto"/>
            </w:pPr>
            <w:r w:rsidRPr="005E576D">
              <w:t>Q1 2024</w:t>
            </w:r>
          </w:p>
        </w:tc>
        <w:tc>
          <w:tcPr>
            <w:tcW w:w="2125" w:type="dxa"/>
          </w:tcPr>
          <w:p w14:paraId="4346F0E2" w14:textId="77777777" w:rsidR="005A47BE" w:rsidRPr="005E576D" w:rsidRDefault="005A47BE" w:rsidP="004512C2">
            <w:pPr>
              <w:spacing w:line="360" w:lineRule="auto"/>
            </w:pPr>
            <w:r w:rsidRPr="005E576D">
              <w:t>Q2 2025</w:t>
            </w:r>
          </w:p>
        </w:tc>
      </w:tr>
      <w:tr w:rsidR="005A47BE" w:rsidRPr="005E576D" w14:paraId="62D02827" w14:textId="77777777" w:rsidTr="009605B4">
        <w:tc>
          <w:tcPr>
            <w:tcW w:w="279" w:type="dxa"/>
          </w:tcPr>
          <w:p w14:paraId="2C723782" w14:textId="77777777" w:rsidR="005A47BE" w:rsidRPr="005E576D" w:rsidRDefault="005A47BE" w:rsidP="004512C2">
            <w:pPr>
              <w:spacing w:line="360" w:lineRule="auto"/>
            </w:pPr>
          </w:p>
        </w:tc>
        <w:tc>
          <w:tcPr>
            <w:tcW w:w="5386" w:type="dxa"/>
          </w:tcPr>
          <w:p w14:paraId="34C845CD" w14:textId="6A6F2E86" w:rsidR="005A47BE" w:rsidRPr="005E576D" w:rsidRDefault="005A47BE" w:rsidP="004512C2">
            <w:pPr>
              <w:spacing w:line="360" w:lineRule="auto"/>
            </w:pPr>
            <w:r w:rsidRPr="005E576D">
              <w:t xml:space="preserve">Blue LED-lights (2 </w:t>
            </w:r>
            <w:proofErr w:type="gramStart"/>
            <w:r w:rsidRPr="005E576D">
              <w:t>stations)</w:t>
            </w:r>
            <w:r w:rsidR="00BC7936">
              <w:t>*</w:t>
            </w:r>
            <w:proofErr w:type="gramEnd"/>
          </w:p>
        </w:tc>
        <w:tc>
          <w:tcPr>
            <w:tcW w:w="1560" w:type="dxa"/>
          </w:tcPr>
          <w:p w14:paraId="022A9F92" w14:textId="77777777" w:rsidR="005A47BE" w:rsidRPr="005E576D" w:rsidRDefault="005A47BE" w:rsidP="004512C2">
            <w:pPr>
              <w:spacing w:line="360" w:lineRule="auto"/>
            </w:pPr>
            <w:r w:rsidRPr="005E576D">
              <w:t>Q2 2022</w:t>
            </w:r>
          </w:p>
        </w:tc>
        <w:tc>
          <w:tcPr>
            <w:tcW w:w="2125" w:type="dxa"/>
          </w:tcPr>
          <w:p w14:paraId="38384C34" w14:textId="77777777" w:rsidR="005A47BE" w:rsidRPr="005E576D" w:rsidRDefault="005A47BE" w:rsidP="004512C2">
            <w:pPr>
              <w:spacing w:line="360" w:lineRule="auto"/>
            </w:pPr>
            <w:r w:rsidRPr="005E576D">
              <w:t>Q2 2022</w:t>
            </w:r>
          </w:p>
        </w:tc>
      </w:tr>
      <w:tr w:rsidR="005A47BE" w:rsidRPr="005E576D" w14:paraId="199BD12E" w14:textId="77777777" w:rsidTr="006C24F6">
        <w:tc>
          <w:tcPr>
            <w:tcW w:w="9350" w:type="dxa"/>
            <w:gridSpan w:val="4"/>
          </w:tcPr>
          <w:p w14:paraId="56E13ADB" w14:textId="33BAF7FC" w:rsidR="005A47BE" w:rsidRPr="005E576D" w:rsidRDefault="00BC7936" w:rsidP="00F72BCC">
            <w:pPr>
              <w:spacing w:line="360" w:lineRule="auto"/>
            </w:pPr>
            <w:r>
              <w:t>*</w:t>
            </w:r>
            <w:r w:rsidR="005A47BE" w:rsidRPr="005E576D">
              <w:t xml:space="preserve">The lights were </w:t>
            </w:r>
            <w:r>
              <w:t xml:space="preserve">switched </w:t>
            </w:r>
            <w:r w:rsidR="005A47BE" w:rsidRPr="005E576D">
              <w:t xml:space="preserve">on </w:t>
            </w:r>
            <w:r w:rsidR="0074353A">
              <w:t xml:space="preserve">for </w:t>
            </w:r>
            <w:r w:rsidR="009E4026">
              <w:t xml:space="preserve">about </w:t>
            </w:r>
            <w:r w:rsidR="007E1F75" w:rsidRPr="009E4026">
              <w:t>3</w:t>
            </w:r>
            <w:r w:rsidR="005A47BE" w:rsidRPr="005E576D">
              <w:t xml:space="preserve"> weeks during </w:t>
            </w:r>
            <w:r w:rsidR="001F2AC0">
              <w:t>Q2 2022</w:t>
            </w:r>
            <w:r w:rsidR="005A47BE" w:rsidRPr="005E576D">
              <w:t xml:space="preserve">. </w:t>
            </w:r>
          </w:p>
        </w:tc>
      </w:tr>
    </w:tbl>
    <w:p w14:paraId="2BEA0165" w14:textId="41C91FEF" w:rsidR="005A47BE" w:rsidRPr="005E576D" w:rsidRDefault="005A47BE" w:rsidP="004512C2">
      <w:pPr>
        <w:pStyle w:val="Heading3"/>
        <w:spacing w:after="0" w:line="360" w:lineRule="auto"/>
        <w:rPr>
          <w:rFonts w:eastAsia="Times New Roman" w:cs="Times New Roman"/>
          <w:color w:val="auto"/>
          <w:sz w:val="24"/>
          <w:szCs w:val="24"/>
        </w:rPr>
      </w:pPr>
    </w:p>
    <w:p w14:paraId="6F92819D" w14:textId="4E7E364F" w:rsidR="00A53EC3" w:rsidRPr="005E576D" w:rsidRDefault="00AB1D0C" w:rsidP="004512C2">
      <w:pPr>
        <w:pStyle w:val="Heading3"/>
        <w:spacing w:after="0" w:line="360" w:lineRule="auto"/>
        <w:rPr>
          <w:rFonts w:cs="Times New Roman"/>
        </w:rPr>
      </w:pPr>
      <w:bookmarkStart w:id="6" w:name="_Toc225431567"/>
      <w:proofErr w:type="gramStart"/>
      <w:r>
        <w:rPr>
          <w:rFonts w:cs="Times New Roman"/>
        </w:rPr>
        <w:t>Help-</w:t>
      </w:r>
      <w:r w:rsidR="00A53EC3" w:rsidRPr="005E576D">
        <w:rPr>
          <w:rFonts w:cs="Times New Roman"/>
        </w:rPr>
        <w:t>line</w:t>
      </w:r>
      <w:bookmarkEnd w:id="6"/>
      <w:proofErr w:type="gramEnd"/>
    </w:p>
    <w:p w14:paraId="218C8959" w14:textId="0096D0F0" w:rsidR="00A53EC3" w:rsidRPr="005E576D" w:rsidRDefault="00A53EC3" w:rsidP="004512C2">
      <w:pPr>
        <w:spacing w:line="360" w:lineRule="auto"/>
      </w:pPr>
      <w:r w:rsidRPr="005E576D">
        <w:t xml:space="preserve">A </w:t>
      </w:r>
      <w:r w:rsidR="00DA5B2B" w:rsidRPr="005E576D">
        <w:t>h</w:t>
      </w:r>
      <w:r w:rsidRPr="005E576D">
        <w:t>elp-line intervention was i</w:t>
      </w:r>
      <w:r w:rsidR="00D15CF1">
        <w:t>mplement</w:t>
      </w:r>
      <w:r w:rsidRPr="005E576D">
        <w:t xml:space="preserve">ed </w:t>
      </w:r>
      <w:r w:rsidR="00D15CF1">
        <w:t>at</w:t>
      </w:r>
      <w:r w:rsidRPr="005E576D">
        <w:t xml:space="preserve"> all </w:t>
      </w:r>
      <w:r w:rsidR="00DA5B2B" w:rsidRPr="005E576D">
        <w:t xml:space="preserve">100 </w:t>
      </w:r>
      <w:r w:rsidRPr="005E576D">
        <w:t>metro stations from January 2024 to March 2025</w:t>
      </w:r>
      <w:r w:rsidR="00D86F1B" w:rsidRPr="005E576D">
        <w:t xml:space="preserve"> as part of a pil</w:t>
      </w:r>
      <w:r w:rsidR="00D15CF1">
        <w:t>ot</w:t>
      </w:r>
      <w:r w:rsidR="00D86F1B" w:rsidRPr="005E576D">
        <w:t xml:space="preserve"> </w:t>
      </w:r>
      <w:r w:rsidR="00D15CF1">
        <w:t>study conduct</w:t>
      </w:r>
      <w:r w:rsidR="00234995" w:rsidRPr="005E576D">
        <w:t>ed</w:t>
      </w:r>
      <w:r w:rsidR="00D86F1B" w:rsidRPr="005E576D">
        <w:t xml:space="preserve"> by SL</w:t>
      </w:r>
      <w:r w:rsidRPr="005E576D">
        <w:t>. Signs were installed on every information board at the platforms</w:t>
      </w:r>
      <w:r w:rsidR="00A97A2B" w:rsidRPr="005E576D">
        <w:t xml:space="preserve"> (</w:t>
      </w:r>
      <w:r w:rsidR="00A97A2B" w:rsidRPr="005E576D">
        <w:fldChar w:fldCharType="begin"/>
      </w:r>
      <w:r w:rsidR="00A97A2B" w:rsidRPr="005E576D">
        <w:instrText xml:space="preserve"> REF _Ref207790783 \h  \* MERGEFORMAT </w:instrText>
      </w:r>
      <w:r w:rsidR="00A97A2B" w:rsidRPr="005E576D">
        <w:fldChar w:fldCharType="separate"/>
      </w:r>
      <w:r w:rsidR="00C03971" w:rsidRPr="005E576D">
        <w:t>Fig. S</w:t>
      </w:r>
      <w:r w:rsidR="00C03971" w:rsidRPr="00C03971">
        <w:t>3</w:t>
      </w:r>
      <w:r w:rsidR="00A97A2B" w:rsidRPr="005E576D">
        <w:fldChar w:fldCharType="end"/>
      </w:r>
      <w:r w:rsidR="00A97A2B" w:rsidRPr="005E576D">
        <w:t xml:space="preserve">). There </w:t>
      </w:r>
      <w:r w:rsidR="006834E8" w:rsidRPr="005E576D">
        <w:t>w</w:t>
      </w:r>
      <w:r w:rsidR="00FC764E">
        <w:t>as</w:t>
      </w:r>
      <w:r w:rsidRPr="005E576D">
        <w:t xml:space="preserve"> </w:t>
      </w:r>
      <w:r w:rsidR="00D15CF1">
        <w:t>at</w:t>
      </w:r>
      <w:r w:rsidRPr="005E576D">
        <w:t xml:space="preserve"> </w:t>
      </w:r>
      <w:r w:rsidR="00D15CF1">
        <w:t>least</w:t>
      </w:r>
      <w:r w:rsidRPr="005E576D">
        <w:t xml:space="preserve"> one </w:t>
      </w:r>
      <w:r w:rsidR="00FC764E">
        <w:t xml:space="preserve">sign </w:t>
      </w:r>
      <w:r w:rsidRPr="005E576D">
        <w:t xml:space="preserve">per platform, </w:t>
      </w:r>
      <w:r w:rsidR="00FC764E">
        <w:t>with</w:t>
      </w:r>
      <w:r w:rsidRPr="005E576D">
        <w:t xml:space="preserve"> larger stations </w:t>
      </w:r>
      <w:r w:rsidR="00FC764E">
        <w:t>having two.</w:t>
      </w:r>
    </w:p>
    <w:p w14:paraId="7793FDE4" w14:textId="77777777" w:rsidR="00A97A2B" w:rsidRPr="005E576D" w:rsidRDefault="00A97A2B" w:rsidP="004512C2">
      <w:pPr>
        <w:keepNext/>
        <w:spacing w:line="360" w:lineRule="auto"/>
      </w:pPr>
      <w:r w:rsidRPr="005E576D">
        <w:rPr>
          <w:noProof/>
          <w:lang w:val="sv-SE" w:eastAsia="sv-SE"/>
        </w:rPr>
        <w:lastRenderedPageBreak/>
        <w:drawing>
          <wp:inline distT="0" distB="0" distL="0" distR="0" wp14:anchorId="787A2B72" wp14:editId="086EF129">
            <wp:extent cx="2927916" cy="2609554"/>
            <wp:effectExtent l="0" t="6033" r="318" b="317"/>
            <wp:docPr id="6" name="Bildobjekt 5" descr="En bild som visar text, affisch, katt&#10;&#10;Automatiskt genererad beskrivning">
              <a:extLst xmlns:a="http://schemas.openxmlformats.org/drawingml/2006/main">
                <a:ext uri="{FF2B5EF4-FFF2-40B4-BE49-F238E27FC236}">
                  <a16:creationId xmlns:a16="http://schemas.microsoft.com/office/drawing/2014/main" id="{13FE46F4-24CF-26A3-E6D6-1B17D6AC76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5" descr="En bild som visar text, affisch, katt&#10;&#10;Automatiskt genererad beskrivning">
                      <a:extLst>
                        <a:ext uri="{FF2B5EF4-FFF2-40B4-BE49-F238E27FC236}">
                          <a16:creationId xmlns:a16="http://schemas.microsoft.com/office/drawing/2014/main" id="{13FE46F4-24CF-26A3-E6D6-1B17D6AC7687}"/>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14692" r="1161"/>
                    <a:stretch>
                      <a:fillRect/>
                    </a:stretch>
                  </pic:blipFill>
                  <pic:spPr bwMode="auto">
                    <a:xfrm rot="5400000">
                      <a:off x="0" y="0"/>
                      <a:ext cx="2943342" cy="2623302"/>
                    </a:xfrm>
                    <a:prstGeom prst="rect">
                      <a:avLst/>
                    </a:prstGeom>
                    <a:ln>
                      <a:noFill/>
                    </a:ln>
                    <a:extLst>
                      <a:ext uri="{53640926-AAD7-44D8-BBD7-CCE9431645EC}">
                        <a14:shadowObscured xmlns:a14="http://schemas.microsoft.com/office/drawing/2010/main"/>
                      </a:ext>
                    </a:extLst>
                  </pic:spPr>
                </pic:pic>
              </a:graphicData>
            </a:graphic>
          </wp:inline>
        </w:drawing>
      </w:r>
    </w:p>
    <w:p w14:paraId="2056EE2B" w14:textId="1956DB8E" w:rsidR="00A53EC3" w:rsidRPr="005E576D" w:rsidRDefault="00A97A2B" w:rsidP="004512C2">
      <w:pPr>
        <w:pStyle w:val="Caption"/>
        <w:spacing w:after="0" w:line="360" w:lineRule="auto"/>
        <w:rPr>
          <w:i w:val="0"/>
          <w:iCs w:val="0"/>
        </w:rPr>
      </w:pPr>
      <w:bookmarkStart w:id="7" w:name="_Ref207790783"/>
      <w:r w:rsidRPr="00596D0E">
        <w:rPr>
          <w:b/>
          <w:i w:val="0"/>
          <w:iCs w:val="0"/>
        </w:rPr>
        <w:t>Fig</w:t>
      </w:r>
      <w:r w:rsidR="00B233D1" w:rsidRPr="00596D0E">
        <w:rPr>
          <w:b/>
          <w:i w:val="0"/>
          <w:iCs w:val="0"/>
        </w:rPr>
        <w:t>.</w:t>
      </w:r>
      <w:r w:rsidRPr="00596D0E">
        <w:rPr>
          <w:b/>
          <w:i w:val="0"/>
          <w:iCs w:val="0"/>
        </w:rPr>
        <w:t xml:space="preserve"> S</w:t>
      </w:r>
      <w:r w:rsidRPr="00596D0E">
        <w:rPr>
          <w:b/>
          <w:i w:val="0"/>
          <w:iCs w:val="0"/>
        </w:rPr>
        <w:fldChar w:fldCharType="begin"/>
      </w:r>
      <w:r w:rsidRPr="00596D0E">
        <w:rPr>
          <w:b/>
          <w:i w:val="0"/>
          <w:iCs w:val="0"/>
        </w:rPr>
        <w:instrText xml:space="preserve"> SEQ Figure \* ARABIC </w:instrText>
      </w:r>
      <w:r w:rsidRPr="00596D0E">
        <w:rPr>
          <w:b/>
          <w:i w:val="0"/>
          <w:iCs w:val="0"/>
        </w:rPr>
        <w:fldChar w:fldCharType="separate"/>
      </w:r>
      <w:r w:rsidR="004F482B" w:rsidRPr="00596D0E">
        <w:rPr>
          <w:b/>
          <w:i w:val="0"/>
          <w:iCs w:val="0"/>
          <w:noProof/>
        </w:rPr>
        <w:t>3</w:t>
      </w:r>
      <w:r w:rsidRPr="00596D0E">
        <w:rPr>
          <w:b/>
          <w:i w:val="0"/>
          <w:iCs w:val="0"/>
        </w:rPr>
        <w:fldChar w:fldCharType="end"/>
      </w:r>
      <w:bookmarkEnd w:id="7"/>
      <w:r w:rsidR="00797DF5" w:rsidRPr="00596D0E">
        <w:rPr>
          <w:b/>
          <w:i w:val="0"/>
          <w:iCs w:val="0"/>
        </w:rPr>
        <w:t>.</w:t>
      </w:r>
      <w:r w:rsidR="00797DF5" w:rsidRPr="005E576D">
        <w:rPr>
          <w:i w:val="0"/>
          <w:iCs w:val="0"/>
        </w:rPr>
        <w:t xml:space="preserve"> </w:t>
      </w:r>
      <w:r w:rsidRPr="005E576D">
        <w:rPr>
          <w:i w:val="0"/>
          <w:iCs w:val="0"/>
        </w:rPr>
        <w:t>Design of th</w:t>
      </w:r>
      <w:r w:rsidR="00AB1D0C">
        <w:rPr>
          <w:i w:val="0"/>
          <w:iCs w:val="0"/>
        </w:rPr>
        <w:t xml:space="preserve">e sign informing about the </w:t>
      </w:r>
      <w:proofErr w:type="gramStart"/>
      <w:r w:rsidR="00AB1D0C">
        <w:rPr>
          <w:i w:val="0"/>
          <w:iCs w:val="0"/>
        </w:rPr>
        <w:t>help-</w:t>
      </w:r>
      <w:r w:rsidRPr="005E576D">
        <w:rPr>
          <w:i w:val="0"/>
          <w:iCs w:val="0"/>
        </w:rPr>
        <w:t>line</w:t>
      </w:r>
      <w:proofErr w:type="gramEnd"/>
      <w:r w:rsidRPr="005E576D">
        <w:rPr>
          <w:i w:val="0"/>
          <w:iCs w:val="0"/>
        </w:rPr>
        <w:t xml:space="preserve"> on a</w:t>
      </w:r>
      <w:r w:rsidR="00797DF5" w:rsidRPr="005E576D">
        <w:rPr>
          <w:i w:val="0"/>
          <w:iCs w:val="0"/>
        </w:rPr>
        <w:t>n</w:t>
      </w:r>
      <w:r w:rsidRPr="005E576D">
        <w:rPr>
          <w:i w:val="0"/>
          <w:iCs w:val="0"/>
        </w:rPr>
        <w:t xml:space="preserve"> information board located at a metro platform.</w:t>
      </w:r>
    </w:p>
    <w:p w14:paraId="0F96FB0A" w14:textId="77777777" w:rsidR="00A53EC3" w:rsidRPr="005E576D" w:rsidRDefault="00A53EC3" w:rsidP="004512C2">
      <w:pPr>
        <w:spacing w:line="360" w:lineRule="auto"/>
      </w:pPr>
    </w:p>
    <w:p w14:paraId="1A2B6627" w14:textId="703738C3" w:rsidR="00A53EC3" w:rsidRPr="005E576D" w:rsidRDefault="00A53EC3" w:rsidP="00494CB0">
      <w:pPr>
        <w:pStyle w:val="Heading3"/>
        <w:spacing w:after="0" w:line="360" w:lineRule="auto"/>
        <w:jc w:val="both"/>
        <w:rPr>
          <w:rFonts w:cs="Times New Roman"/>
        </w:rPr>
      </w:pPr>
      <w:bookmarkStart w:id="8" w:name="_Toc225431568"/>
      <w:r w:rsidRPr="005E576D">
        <w:rPr>
          <w:rFonts w:cs="Times New Roman"/>
        </w:rPr>
        <w:t>Enhanced Security Information</w:t>
      </w:r>
      <w:bookmarkEnd w:id="8"/>
    </w:p>
    <w:p w14:paraId="228439BE" w14:textId="6C8FC269" w:rsidR="00FC764E" w:rsidRDefault="005A3B27" w:rsidP="00494CB0">
      <w:pPr>
        <w:spacing w:line="360" w:lineRule="auto"/>
        <w:jc w:val="both"/>
      </w:pPr>
      <w:r w:rsidRPr="005E576D">
        <w:t xml:space="preserve">An </w:t>
      </w:r>
      <w:r w:rsidR="00FC764E">
        <w:t>“</w:t>
      </w:r>
      <w:r w:rsidRPr="005E576D">
        <w:t>Enhanced Security Information</w:t>
      </w:r>
      <w:r w:rsidR="00FC764E">
        <w:t>”</w:t>
      </w:r>
      <w:r w:rsidR="005039E2" w:rsidRPr="005E576D">
        <w:t xml:space="preserve"> intervention</w:t>
      </w:r>
      <w:r w:rsidRPr="005E576D">
        <w:t xml:space="preserve"> was </w:t>
      </w:r>
      <w:r w:rsidR="00D15CF1">
        <w:t xml:space="preserve">implemented at eight metro stations from mid-December 2023 </w:t>
      </w:r>
      <w:r w:rsidR="00FC764E">
        <w:t>as</w:t>
      </w:r>
      <w:r w:rsidR="00D15CF1">
        <w:t xml:space="preserve"> part of a pilot study conducted</w:t>
      </w:r>
      <w:r w:rsidRPr="005E576D">
        <w:t xml:space="preserve"> by SL. </w:t>
      </w:r>
      <w:r w:rsidR="00D86F1B" w:rsidRPr="005E576D">
        <w:t xml:space="preserve">The purpose of the intervention was to clearly communicate how to act safely as a passenger at metro platforms and to restrict people from the beginning and end of every platform, since </w:t>
      </w:r>
      <w:r w:rsidR="00510144" w:rsidRPr="005E576D">
        <w:t>these parts of the platform are the</w:t>
      </w:r>
      <w:r w:rsidR="00FC764E">
        <w:t xml:space="preserve"> areas where most suicides occur by jumping in front of a train or accessing the track area</w:t>
      </w:r>
      <w:r w:rsidR="00D86F1B" w:rsidRPr="005E576D">
        <w:t xml:space="preserve">. </w:t>
      </w:r>
      <w:r w:rsidR="00271C2E" w:rsidRPr="005E576D">
        <w:t xml:space="preserve">This was </w:t>
      </w:r>
      <w:r w:rsidR="00F20A31" w:rsidRPr="005E576D">
        <w:t>achieved by adding an expanded white zone at the beginning and end of the plat</w:t>
      </w:r>
      <w:r w:rsidR="0008355B" w:rsidRPr="005E576D">
        <w:t xml:space="preserve">form, </w:t>
      </w:r>
      <w:r w:rsidR="00F20A31" w:rsidRPr="005E576D">
        <w:t>a yellow line marking the white line across the platform</w:t>
      </w:r>
      <w:r w:rsidR="002C5289" w:rsidRPr="005E576D">
        <w:t xml:space="preserve"> (</w:t>
      </w:r>
      <w:r w:rsidR="002C5289" w:rsidRPr="005E576D">
        <w:fldChar w:fldCharType="begin"/>
      </w:r>
      <w:r w:rsidR="002C5289" w:rsidRPr="005E576D">
        <w:instrText xml:space="preserve"> REF _Ref207792476 \h  \* MERGEFORMAT </w:instrText>
      </w:r>
      <w:r w:rsidR="002C5289" w:rsidRPr="005E576D">
        <w:fldChar w:fldCharType="separate"/>
      </w:r>
      <w:r w:rsidR="00C03971" w:rsidRPr="005E576D">
        <w:t>Fig. S</w:t>
      </w:r>
      <w:r w:rsidR="00C03971" w:rsidRPr="00C03971">
        <w:t>4</w:t>
      </w:r>
      <w:r w:rsidR="002C5289" w:rsidRPr="005E576D">
        <w:fldChar w:fldCharType="end"/>
      </w:r>
      <w:r w:rsidR="002C5289" w:rsidRPr="005E576D">
        <w:t>)</w:t>
      </w:r>
      <w:r w:rsidR="00F20A31" w:rsidRPr="005E576D">
        <w:t xml:space="preserve">, and installing signs </w:t>
      </w:r>
      <w:r w:rsidR="00D15CF1">
        <w:t>indicating</w:t>
      </w:r>
      <w:r w:rsidR="00F20A31" w:rsidRPr="005E576D">
        <w:t xml:space="preserve"> how to </w:t>
      </w:r>
      <w:r w:rsidR="002C5289" w:rsidRPr="005E576D">
        <w:t xml:space="preserve">behave </w:t>
      </w:r>
      <w:r w:rsidR="00D15CF1">
        <w:t>with</w:t>
      </w:r>
      <w:r w:rsidR="002C5289" w:rsidRPr="005E576D">
        <w:t xml:space="preserve"> re</w:t>
      </w:r>
      <w:r w:rsidR="00D15CF1">
        <w:t>spect</w:t>
      </w:r>
      <w:r w:rsidR="002C5289" w:rsidRPr="005E576D">
        <w:t xml:space="preserve"> to</w:t>
      </w:r>
      <w:r w:rsidR="00271C2E" w:rsidRPr="005E576D">
        <w:t xml:space="preserve"> the yellow line</w:t>
      </w:r>
      <w:r w:rsidR="002C5289" w:rsidRPr="005E576D">
        <w:t xml:space="preserve"> (</w:t>
      </w:r>
      <w:r w:rsidR="002C5289" w:rsidRPr="005E576D">
        <w:fldChar w:fldCharType="begin"/>
      </w:r>
      <w:r w:rsidR="002C5289" w:rsidRPr="005E576D">
        <w:instrText xml:space="preserve"> REF _Ref207792581 \h  \* MERGEFORMAT </w:instrText>
      </w:r>
      <w:r w:rsidR="002C5289" w:rsidRPr="005E576D">
        <w:fldChar w:fldCharType="separate"/>
      </w:r>
      <w:r w:rsidR="00C03971" w:rsidRPr="005E576D">
        <w:t>Fig. S</w:t>
      </w:r>
      <w:r w:rsidR="00C03971" w:rsidRPr="00C03971">
        <w:t>5</w:t>
      </w:r>
      <w:r w:rsidR="002C5289" w:rsidRPr="005E576D">
        <w:fldChar w:fldCharType="end"/>
      </w:r>
      <w:r w:rsidR="002C5289" w:rsidRPr="005E576D">
        <w:t>)</w:t>
      </w:r>
      <w:r w:rsidR="00271C2E" w:rsidRPr="005E576D">
        <w:t xml:space="preserve">. </w:t>
      </w:r>
      <w:r w:rsidR="000B5A5C" w:rsidRPr="005E576D">
        <w:t xml:space="preserve">This intervention was made to reduce suicides and trespass due to other motives. </w:t>
      </w:r>
      <w:r w:rsidR="00EF1991">
        <w:t>It is not</w:t>
      </w:r>
      <w:r w:rsidR="000B5A5C" w:rsidRPr="005E576D">
        <w:t xml:space="preserve"> a</w:t>
      </w:r>
      <w:r w:rsidR="003F6453">
        <w:t xml:space="preserve">nticipated that the effect </w:t>
      </w:r>
      <w:r w:rsidR="000B5A5C" w:rsidRPr="005E576D">
        <w:t xml:space="preserve">of this intervention </w:t>
      </w:r>
      <w:r w:rsidR="00EF1991">
        <w:t>could</w:t>
      </w:r>
      <w:r w:rsidR="00304A28">
        <w:t xml:space="preserve"> be large</w:t>
      </w:r>
      <w:r w:rsidR="003549BC">
        <w:t>,</w:t>
      </w:r>
      <w:r w:rsidR="000B5A5C" w:rsidRPr="005E576D">
        <w:t xml:space="preserve"> since it</w:t>
      </w:r>
      <w:r w:rsidRPr="005E576D">
        <w:t xml:space="preserve"> doe</w:t>
      </w:r>
      <w:r w:rsidR="000B5A5C" w:rsidRPr="005E576D">
        <w:t>s not physically restrict anyone</w:t>
      </w:r>
      <w:r w:rsidRPr="005E576D">
        <w:t xml:space="preserve"> from jumping or assessing the </w:t>
      </w:r>
      <w:r w:rsidR="00AC5E0B" w:rsidRPr="005E576D">
        <w:t>tracks.</w:t>
      </w:r>
    </w:p>
    <w:p w14:paraId="36C8B002" w14:textId="20597257" w:rsidR="0008355B" w:rsidRPr="00FC764E" w:rsidRDefault="0008355B" w:rsidP="004512C2">
      <w:pPr>
        <w:spacing w:line="360" w:lineRule="auto"/>
      </w:pPr>
      <w:r w:rsidRPr="005E576D">
        <w:rPr>
          <w:noProof/>
          <w:lang w:val="sv-SE" w:eastAsia="sv-SE"/>
        </w:rPr>
        <w:lastRenderedPageBreak/>
        <w:drawing>
          <wp:inline distT="0" distB="0" distL="0" distR="0" wp14:anchorId="0B6BE6C0" wp14:editId="12B2316C">
            <wp:extent cx="2525485" cy="1894114"/>
            <wp:effectExtent l="0" t="0" r="1905" b="0"/>
            <wp:docPr id="1970112276" name="Picture 1" descr="A train at a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12276" name="Picture 1" descr="A train at a statio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0862" cy="1913146"/>
                    </a:xfrm>
                    <a:prstGeom prst="rect">
                      <a:avLst/>
                    </a:prstGeom>
                  </pic:spPr>
                </pic:pic>
              </a:graphicData>
            </a:graphic>
          </wp:inline>
        </w:drawing>
      </w:r>
    </w:p>
    <w:p w14:paraId="4F084DC2" w14:textId="3E291192" w:rsidR="0008355B" w:rsidRPr="005E576D" w:rsidRDefault="0008355B" w:rsidP="004512C2">
      <w:pPr>
        <w:pStyle w:val="Caption"/>
        <w:spacing w:after="0" w:line="360" w:lineRule="auto"/>
        <w:rPr>
          <w:i w:val="0"/>
          <w:iCs w:val="0"/>
        </w:rPr>
      </w:pPr>
      <w:bookmarkStart w:id="9" w:name="_Ref207792476"/>
      <w:r w:rsidRPr="008D3917">
        <w:rPr>
          <w:b/>
          <w:i w:val="0"/>
          <w:iCs w:val="0"/>
        </w:rPr>
        <w:t>Fig</w:t>
      </w:r>
      <w:r w:rsidR="00B233D1" w:rsidRPr="008D3917">
        <w:rPr>
          <w:b/>
          <w:i w:val="0"/>
          <w:iCs w:val="0"/>
        </w:rPr>
        <w:t>.</w:t>
      </w:r>
      <w:r w:rsidRPr="008D3917">
        <w:rPr>
          <w:b/>
          <w:i w:val="0"/>
          <w:iCs w:val="0"/>
        </w:rPr>
        <w:t xml:space="preserve"> S</w:t>
      </w:r>
      <w:r w:rsidRPr="008D3917">
        <w:rPr>
          <w:b/>
          <w:i w:val="0"/>
          <w:iCs w:val="0"/>
        </w:rPr>
        <w:fldChar w:fldCharType="begin"/>
      </w:r>
      <w:r w:rsidRPr="008D3917">
        <w:rPr>
          <w:b/>
          <w:i w:val="0"/>
          <w:iCs w:val="0"/>
        </w:rPr>
        <w:instrText xml:space="preserve"> SEQ Figure \* ARABIC </w:instrText>
      </w:r>
      <w:r w:rsidRPr="008D3917">
        <w:rPr>
          <w:b/>
          <w:i w:val="0"/>
          <w:iCs w:val="0"/>
        </w:rPr>
        <w:fldChar w:fldCharType="separate"/>
      </w:r>
      <w:r w:rsidR="004F482B" w:rsidRPr="008D3917">
        <w:rPr>
          <w:b/>
          <w:i w:val="0"/>
          <w:iCs w:val="0"/>
          <w:noProof/>
        </w:rPr>
        <w:t>4</w:t>
      </w:r>
      <w:r w:rsidRPr="008D3917">
        <w:rPr>
          <w:b/>
          <w:i w:val="0"/>
          <w:iCs w:val="0"/>
        </w:rPr>
        <w:fldChar w:fldCharType="end"/>
      </w:r>
      <w:bookmarkEnd w:id="9"/>
      <w:r w:rsidRPr="008D3917">
        <w:rPr>
          <w:b/>
          <w:i w:val="0"/>
          <w:iCs w:val="0"/>
        </w:rPr>
        <w:t>.</w:t>
      </w:r>
      <w:r w:rsidRPr="005E576D">
        <w:rPr>
          <w:i w:val="0"/>
          <w:iCs w:val="0"/>
        </w:rPr>
        <w:t xml:space="preserve"> Yellow line marking the white line and expanded white line in the beginning/end of the platform.</w:t>
      </w:r>
    </w:p>
    <w:p w14:paraId="13625B97" w14:textId="77777777" w:rsidR="0008355B" w:rsidRPr="005E576D" w:rsidRDefault="0008355B" w:rsidP="004512C2">
      <w:pPr>
        <w:keepNext/>
        <w:spacing w:line="360" w:lineRule="auto"/>
      </w:pPr>
      <w:r w:rsidRPr="005E576D">
        <w:rPr>
          <w:noProof/>
          <w:lang w:val="sv-SE" w:eastAsia="sv-SE"/>
        </w:rPr>
        <w:drawing>
          <wp:inline distT="0" distB="0" distL="0" distR="0" wp14:anchorId="06BFAD01" wp14:editId="4C6DC5C4">
            <wp:extent cx="2107096" cy="2617627"/>
            <wp:effectExtent l="0" t="0" r="1270" b="0"/>
            <wp:docPr id="1974846908" name="Picture 2" descr="A subway train in a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846908" name="Picture 2" descr="A subway train in a station&#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18906" cy="2632298"/>
                    </a:xfrm>
                    <a:prstGeom prst="rect">
                      <a:avLst/>
                    </a:prstGeom>
                  </pic:spPr>
                </pic:pic>
              </a:graphicData>
            </a:graphic>
          </wp:inline>
        </w:drawing>
      </w:r>
    </w:p>
    <w:p w14:paraId="658E24BE" w14:textId="682DF9FB" w:rsidR="00A53EC3" w:rsidRPr="005E576D" w:rsidRDefault="0008355B" w:rsidP="004512C2">
      <w:pPr>
        <w:pStyle w:val="Caption"/>
        <w:spacing w:after="0" w:line="360" w:lineRule="auto"/>
        <w:rPr>
          <w:i w:val="0"/>
          <w:iCs w:val="0"/>
        </w:rPr>
      </w:pPr>
      <w:bookmarkStart w:id="10" w:name="_Ref207792581"/>
      <w:r w:rsidRPr="008D3917">
        <w:rPr>
          <w:b/>
          <w:i w:val="0"/>
          <w:iCs w:val="0"/>
        </w:rPr>
        <w:t>Fig</w:t>
      </w:r>
      <w:r w:rsidR="00B233D1" w:rsidRPr="008D3917">
        <w:rPr>
          <w:b/>
          <w:i w:val="0"/>
          <w:iCs w:val="0"/>
        </w:rPr>
        <w:t>.</w:t>
      </w:r>
      <w:r w:rsidRPr="008D3917">
        <w:rPr>
          <w:b/>
          <w:i w:val="0"/>
          <w:iCs w:val="0"/>
        </w:rPr>
        <w:t xml:space="preserve"> </w:t>
      </w:r>
      <w:r w:rsidR="002C5289" w:rsidRPr="008D3917">
        <w:rPr>
          <w:b/>
          <w:i w:val="0"/>
          <w:iCs w:val="0"/>
        </w:rPr>
        <w:t>S</w:t>
      </w:r>
      <w:r w:rsidRPr="008D3917">
        <w:rPr>
          <w:b/>
          <w:i w:val="0"/>
          <w:iCs w:val="0"/>
        </w:rPr>
        <w:fldChar w:fldCharType="begin"/>
      </w:r>
      <w:r w:rsidRPr="008D3917">
        <w:rPr>
          <w:b/>
          <w:i w:val="0"/>
          <w:iCs w:val="0"/>
        </w:rPr>
        <w:instrText xml:space="preserve"> SEQ Figure \* ARABIC </w:instrText>
      </w:r>
      <w:r w:rsidRPr="008D3917">
        <w:rPr>
          <w:b/>
          <w:i w:val="0"/>
          <w:iCs w:val="0"/>
        </w:rPr>
        <w:fldChar w:fldCharType="separate"/>
      </w:r>
      <w:r w:rsidR="004F482B" w:rsidRPr="008D3917">
        <w:rPr>
          <w:b/>
          <w:i w:val="0"/>
          <w:iCs w:val="0"/>
          <w:noProof/>
        </w:rPr>
        <w:t>5</w:t>
      </w:r>
      <w:r w:rsidRPr="008D3917">
        <w:rPr>
          <w:b/>
          <w:i w:val="0"/>
          <w:iCs w:val="0"/>
        </w:rPr>
        <w:fldChar w:fldCharType="end"/>
      </w:r>
      <w:bookmarkEnd w:id="10"/>
      <w:r w:rsidR="002C5289" w:rsidRPr="008D3917">
        <w:rPr>
          <w:b/>
          <w:i w:val="0"/>
          <w:iCs w:val="0"/>
        </w:rPr>
        <w:t>.</w:t>
      </w:r>
      <w:r w:rsidR="002C5289" w:rsidRPr="005E576D">
        <w:rPr>
          <w:i w:val="0"/>
          <w:iCs w:val="0"/>
        </w:rPr>
        <w:t xml:space="preserve"> </w:t>
      </w:r>
      <w:r w:rsidRPr="005E576D">
        <w:rPr>
          <w:i w:val="0"/>
          <w:iCs w:val="0"/>
        </w:rPr>
        <w:t xml:space="preserve">Sign informing of how to </w:t>
      </w:r>
      <w:r w:rsidR="002C5289" w:rsidRPr="005E576D">
        <w:rPr>
          <w:i w:val="0"/>
          <w:iCs w:val="0"/>
        </w:rPr>
        <w:t>behave</w:t>
      </w:r>
      <w:r w:rsidRPr="005E576D">
        <w:rPr>
          <w:i w:val="0"/>
          <w:iCs w:val="0"/>
        </w:rPr>
        <w:t xml:space="preserve"> in relation to </w:t>
      </w:r>
      <w:r w:rsidR="002C5289" w:rsidRPr="005E576D">
        <w:rPr>
          <w:i w:val="0"/>
          <w:iCs w:val="0"/>
        </w:rPr>
        <w:t xml:space="preserve">the </w:t>
      </w:r>
      <w:r w:rsidRPr="005E576D">
        <w:rPr>
          <w:i w:val="0"/>
          <w:iCs w:val="0"/>
        </w:rPr>
        <w:t>yellow line.</w:t>
      </w:r>
    </w:p>
    <w:p w14:paraId="73FD3276" w14:textId="77777777" w:rsidR="00A97A2B" w:rsidRPr="005E576D" w:rsidRDefault="00A97A2B" w:rsidP="004512C2">
      <w:pPr>
        <w:spacing w:line="360" w:lineRule="auto"/>
      </w:pPr>
    </w:p>
    <w:p w14:paraId="258512B5" w14:textId="55B8345C" w:rsidR="00A53EC3" w:rsidRPr="005E576D" w:rsidRDefault="00A53EC3" w:rsidP="008D3917">
      <w:pPr>
        <w:pStyle w:val="Heading3"/>
        <w:spacing w:after="0" w:line="360" w:lineRule="auto"/>
        <w:jc w:val="both"/>
        <w:rPr>
          <w:rFonts w:cs="Times New Roman"/>
        </w:rPr>
      </w:pPr>
      <w:bookmarkStart w:id="11" w:name="_Toc225431569"/>
      <w:r w:rsidRPr="005E576D">
        <w:rPr>
          <w:rFonts w:cs="Times New Roman"/>
        </w:rPr>
        <w:t>Blue LED-lights</w:t>
      </w:r>
      <w:bookmarkEnd w:id="11"/>
    </w:p>
    <w:p w14:paraId="48FF2B3C" w14:textId="585A3C0E" w:rsidR="00AC5E0B" w:rsidRPr="005E576D" w:rsidRDefault="005039E2" w:rsidP="008D3917">
      <w:pPr>
        <w:spacing w:line="360" w:lineRule="auto"/>
        <w:jc w:val="both"/>
      </w:pPr>
      <w:r w:rsidRPr="005E576D">
        <w:t xml:space="preserve">Blue LED lights were installed </w:t>
      </w:r>
      <w:r w:rsidR="00D15CF1">
        <w:t xml:space="preserve">at two metro stations and </w:t>
      </w:r>
      <w:r w:rsidR="00115C2E">
        <w:t>turned</w:t>
      </w:r>
      <w:r w:rsidR="00D15CF1">
        <w:t xml:space="preserve"> </w:t>
      </w:r>
      <w:r w:rsidR="007E16EF">
        <w:t xml:space="preserve">on and off </w:t>
      </w:r>
      <w:r w:rsidR="00D15CF1">
        <w:t xml:space="preserve">for a few weeks from May 2022 to June 2022 as part of a pilot </w:t>
      </w:r>
      <w:r w:rsidR="004A4E59">
        <w:t>conducted</w:t>
      </w:r>
      <w:r w:rsidRPr="005E576D">
        <w:t xml:space="preserve"> by SL. </w:t>
      </w:r>
      <w:r w:rsidR="00AC5E0B" w:rsidRPr="005E576D">
        <w:t>This pilot study was influenced by the results from a study in Japan reporting a reduction in suicides</w:t>
      </w:r>
      <w:r w:rsidR="00DB0988">
        <w:t xml:space="preserve"> </w:t>
      </w:r>
      <w:r w:rsidR="00AC5E0B" w:rsidRPr="005E576D">
        <w:fldChar w:fldCharType="begin"/>
      </w:r>
      <w:r w:rsidR="00836396">
        <w:instrText xml:space="preserve"> ADDIN ZOTERO_ITEM CSL_CITATION {"citationID":"p1SmyjUV","properties":{"formattedCitation":"[3, 4]","plainCitation":"[3, 4]","noteIndex":0},"citationItems":[{"id":286,"uris":["http://zotero.org/groups/4593534/items/FBWPMLNX"],"itemData":{"id":286,"type":"article-journal","abstract":"Background: Railway and metro suicides constitute a major problem in many parts of the world. Japan has experienced an increase in the number of suicides by persons diving in front of an oncoming train in the last several years. Some major railway operators in Japan have begun installing blue lightemitting-diode (LED) lamps on railway platforms and at railway crossings as a method of deterring suicides, which is less costly than installing platform screen doors. However, the effectiveness of the blue lights in this regard has not yet been proven.\nMethods: This study evaluates the effect of blue lights on the number of suicides at 71 train stations by using panel data between 2000 and 2010 from a railway company in a metropolitan area of Japan. We use a regression model and compare the number of suicides before and after and with and without the intervention by the blue light. We used the number of suicides at 11 stations with the intervention as the treatment group and at the other 60 stations without the intervention as the control group.\nResults: Our regression analysis shows that the introduction of blue lights resulted in a 84% decrease in the number of suicides (CI: 14–97%). Limitation: The analysis relies on data from a single railroad company and it does not examine the underlying suicide-mitigation mechanism of blue lights.\nConclusion: As blue lights are easier and less expensive to install than platform screen doors, they can be a cost-effective method for suicide prevention.","container-title":"Journal of Affective Disorders","DOI":"10.1016/j.jad.2012.08.018","ISSN":"01650327","issue":"1-3","journalAbbreviation":"Journal of Affective Disorders","language":"en","page":"385-388","source":"DOI.org (Crossref)","title":"Does the installation of blue lights on train platforms prevent suicide? A before-and-after observational study from Japan","title-short":"Does the installation of blue lights on train platforms prevent suicide?","volume":"147","author":[{"family":"Matsubayashi","given":"Tetsuya"},{"family":"Sawada","given":"Yasuyuki"},{"family":"Ueda","given":"Michiko"}],"issued":{"date-parts":[["2013",5]]}}},{"id":285,"uris":["http://zotero.org/groups/4593534/items/H5A45XZQ"],"itemData":{"id":285,"type":"article-journal","abstract":"Background: Installing physical barriers at suicide hotspots is known as an effective strategy for suicide prevention. However, the effectiveness of physical barriers may be nulliﬁed by the substitution phenomenon, i.e., that restricting access to a particular place induces people at risk to look for a nearby place for suicide.","container-title":"Journal of Affective Disorders","DOI":"10.1016/j.jad.2014.07.036","ISSN":"01650327","journalAbbreviation":"Journal of Affective Disorders","language":"en","page":"57-60","source":"DOI.org (Crossref)","title":"Does the installation of blue Lights on train platforms shift suicide to another station?: Evidence from Japan","title-short":"Does the installation of blue Lights on train platforms shift suicide to another station?","volume":"169","author":[{"family":"Matsubayashi","given":"Tetsuya"},{"family":"Sawada","given":"Yasuyuki"},{"family":"Ueda","given":"Michiko"}],"issued":{"date-parts":[["2014",12]]}}}],"schema":"https://github.com/citation-style-language/schema/raw/master/csl-citation.json"} </w:instrText>
      </w:r>
      <w:r w:rsidR="00AC5E0B" w:rsidRPr="005E576D">
        <w:fldChar w:fldCharType="separate"/>
      </w:r>
      <w:r w:rsidR="00836396" w:rsidRPr="00836396">
        <w:rPr>
          <w:rFonts w:eastAsiaTheme="minorHAnsi"/>
        </w:rPr>
        <w:t>[3, 4]</w:t>
      </w:r>
      <w:r w:rsidR="00AC5E0B" w:rsidRPr="005E576D">
        <w:fldChar w:fldCharType="end"/>
      </w:r>
      <w:r w:rsidR="00DB0988">
        <w:t>.</w:t>
      </w:r>
      <w:r w:rsidR="00AC5E0B" w:rsidRPr="005E576D">
        <w:t xml:space="preserve"> </w:t>
      </w:r>
      <w:r w:rsidR="00EB4FEA" w:rsidRPr="005E576D">
        <w:t xml:space="preserve">The blue LED lights were installed </w:t>
      </w:r>
      <w:r w:rsidR="00B233D1" w:rsidRPr="005E576D">
        <w:t xml:space="preserve">at one </w:t>
      </w:r>
      <w:r w:rsidR="00446ED5" w:rsidRPr="005E576D">
        <w:t>underground</w:t>
      </w:r>
      <w:r w:rsidR="00B233D1" w:rsidRPr="005E576D">
        <w:t xml:space="preserve"> (</w:t>
      </w:r>
      <w:r w:rsidR="00B233D1" w:rsidRPr="005E576D">
        <w:fldChar w:fldCharType="begin"/>
      </w:r>
      <w:r w:rsidR="00B233D1" w:rsidRPr="005E576D">
        <w:instrText xml:space="preserve"> REF _Ref207796118 \h  \* MERGEFORMAT </w:instrText>
      </w:r>
      <w:r w:rsidR="00B233D1" w:rsidRPr="005E576D">
        <w:fldChar w:fldCharType="separate"/>
      </w:r>
      <w:r w:rsidR="00C03971" w:rsidRPr="005E576D">
        <w:t>Fig S</w:t>
      </w:r>
      <w:r w:rsidR="00C03971" w:rsidRPr="00C03971">
        <w:t>6</w:t>
      </w:r>
      <w:r w:rsidR="00B233D1" w:rsidRPr="005E576D">
        <w:fldChar w:fldCharType="end"/>
      </w:r>
      <w:r w:rsidR="00B233D1" w:rsidRPr="005E576D">
        <w:t>) and one outdoor station (</w:t>
      </w:r>
      <w:r w:rsidR="00B233D1" w:rsidRPr="005E576D">
        <w:fldChar w:fldCharType="begin"/>
      </w:r>
      <w:r w:rsidR="00B233D1" w:rsidRPr="005E576D">
        <w:instrText xml:space="preserve"> REF _Ref207796131 \h  \* MERGEFORMAT </w:instrText>
      </w:r>
      <w:r w:rsidR="00B233D1" w:rsidRPr="005E576D">
        <w:fldChar w:fldCharType="separate"/>
      </w:r>
      <w:r w:rsidR="00C03971" w:rsidRPr="005E576D">
        <w:t>Fig. S</w:t>
      </w:r>
      <w:r w:rsidR="00C03971" w:rsidRPr="00C03971">
        <w:t>7</w:t>
      </w:r>
      <w:r w:rsidR="00B233D1" w:rsidRPr="005E576D">
        <w:fldChar w:fldCharType="end"/>
      </w:r>
      <w:r w:rsidR="00B233D1" w:rsidRPr="005E576D">
        <w:t>)</w:t>
      </w:r>
      <w:r w:rsidR="00DF0C71">
        <w:t>,</w:t>
      </w:r>
      <w:r w:rsidR="00B233D1" w:rsidRPr="005E576D">
        <w:t xml:space="preserve"> </w:t>
      </w:r>
      <w:r w:rsidR="00B91B2D">
        <w:t xml:space="preserve">located </w:t>
      </w:r>
      <w:r w:rsidR="002A7922" w:rsidRPr="005E576D">
        <w:t>at</w:t>
      </w:r>
      <w:r w:rsidR="00EB4FEA" w:rsidRPr="005E576D">
        <w:t xml:space="preserve"> the </w:t>
      </w:r>
      <w:r w:rsidR="009C7E44" w:rsidRPr="005E576D">
        <w:t>beginning</w:t>
      </w:r>
      <w:r w:rsidR="00EB4FEA" w:rsidRPr="005E576D">
        <w:t xml:space="preserve"> of </w:t>
      </w:r>
      <w:r w:rsidR="004625F7">
        <w:t xml:space="preserve">the </w:t>
      </w:r>
      <w:r w:rsidR="00EB4FEA" w:rsidRPr="005E576D">
        <w:t>platforms</w:t>
      </w:r>
      <w:r w:rsidR="004625F7">
        <w:t>,</w:t>
      </w:r>
      <w:r w:rsidR="00EB4FEA" w:rsidRPr="005E576D">
        <w:t xml:space="preserve"> </w:t>
      </w:r>
      <w:r w:rsidR="002A7922" w:rsidRPr="005E576D">
        <w:t>where</w:t>
      </w:r>
      <w:r w:rsidR="00696298">
        <w:t xml:space="preserve"> the risk</w:t>
      </w:r>
      <w:r w:rsidR="00816BC1">
        <w:t xml:space="preserve"> of suicidal events</w:t>
      </w:r>
      <w:r w:rsidR="004A4E59">
        <w:t xml:space="preserve"> </w:t>
      </w:r>
      <w:r w:rsidR="00696298">
        <w:t>is</w:t>
      </w:r>
      <w:r w:rsidR="00EB4FEA" w:rsidRPr="005E576D">
        <w:t xml:space="preserve"> the highest.</w:t>
      </w:r>
      <w:r w:rsidR="005A4BC4">
        <w:t xml:space="preserve"> As the</w:t>
      </w:r>
      <w:r w:rsidR="00F13701">
        <w:t>se</w:t>
      </w:r>
      <w:r w:rsidR="005A4BC4">
        <w:t xml:space="preserve"> two metro stations were found in the control group, the effect of this exposure </w:t>
      </w:r>
      <w:r w:rsidR="00432034">
        <w:t>could not</w:t>
      </w:r>
      <w:r w:rsidR="005A4BC4">
        <w:t xml:space="preserve"> have </w:t>
      </w:r>
      <w:r w:rsidR="00904646">
        <w:t xml:space="preserve">contributed to </w:t>
      </w:r>
      <w:r w:rsidR="00545010">
        <w:t xml:space="preserve">AI-CCTV </w:t>
      </w:r>
      <w:r w:rsidR="00AF1FF3">
        <w:t xml:space="preserve">ITS </w:t>
      </w:r>
      <w:r w:rsidR="00545010">
        <w:t xml:space="preserve">effect in </w:t>
      </w:r>
      <w:r w:rsidR="009C3298">
        <w:t>our</w:t>
      </w:r>
      <w:r w:rsidR="00390DC6">
        <w:t xml:space="preserve"> analysis. </w:t>
      </w:r>
      <w:r w:rsidR="007E16EF">
        <w:t xml:space="preserve">One PUT due to suicidality occurred at a control station during the few weeks </w:t>
      </w:r>
      <w:r w:rsidR="00516B03">
        <w:t xml:space="preserve">the </w:t>
      </w:r>
      <w:r w:rsidR="007E16EF">
        <w:t>b</w:t>
      </w:r>
      <w:r w:rsidR="007E16EF" w:rsidRPr="005E576D">
        <w:t>lue LED lights</w:t>
      </w:r>
      <w:r w:rsidR="007E16EF">
        <w:t xml:space="preserve"> were turned</w:t>
      </w:r>
      <w:r w:rsidR="00A30BB0">
        <w:t xml:space="preserve"> on, but this occurred outside during daylight, </w:t>
      </w:r>
      <w:r w:rsidR="00563888">
        <w:t>while</w:t>
      </w:r>
      <w:r w:rsidR="00A30BB0">
        <w:t xml:space="preserve"> the </w:t>
      </w:r>
      <w:r w:rsidR="00A30BB0">
        <w:lastRenderedPageBreak/>
        <w:t xml:space="preserve">blue light was </w:t>
      </w:r>
      <w:r w:rsidR="00C93229">
        <w:t xml:space="preserve">only </w:t>
      </w:r>
      <w:r w:rsidR="00145F13">
        <w:t>noticeable</w:t>
      </w:r>
      <w:r w:rsidR="00A30BB0">
        <w:t xml:space="preserve"> directly under the lamp. </w:t>
      </w:r>
      <w:r w:rsidR="00073AFF">
        <w:t xml:space="preserve">We therefore concluded </w:t>
      </w:r>
      <w:r w:rsidR="007506CA">
        <w:t xml:space="preserve">that </w:t>
      </w:r>
      <w:r w:rsidR="001076CD">
        <w:t>this exposure</w:t>
      </w:r>
      <w:r w:rsidR="00073AFF">
        <w:t xml:space="preserve"> played no role in CITS estimate of the primary analysis</w:t>
      </w:r>
      <w:r w:rsidR="00216CBB">
        <w:t xml:space="preserve"> either</w:t>
      </w:r>
      <w:r w:rsidR="00073AFF">
        <w:t>.</w:t>
      </w:r>
    </w:p>
    <w:p w14:paraId="0BFF5A3B" w14:textId="77777777" w:rsidR="00EB4FEA" w:rsidRPr="005E576D" w:rsidRDefault="00EB4FEA" w:rsidP="004512C2">
      <w:pPr>
        <w:spacing w:line="360" w:lineRule="auto"/>
      </w:pPr>
    </w:p>
    <w:p w14:paraId="28C187EE" w14:textId="77777777" w:rsidR="00861BDF" w:rsidRPr="005E576D" w:rsidRDefault="002A7922" w:rsidP="004512C2">
      <w:pPr>
        <w:keepNext/>
        <w:spacing w:line="360" w:lineRule="auto"/>
      </w:pPr>
      <w:r w:rsidRPr="005E576D">
        <w:rPr>
          <w:noProof/>
          <w:lang w:val="sv-SE" w:eastAsia="sv-SE"/>
        </w:rPr>
        <w:drawing>
          <wp:inline distT="0" distB="0" distL="0" distR="0" wp14:anchorId="5AD7EDDD" wp14:editId="2E627FAE">
            <wp:extent cx="5943600" cy="2032635"/>
            <wp:effectExtent l="0" t="0" r="0" b="0"/>
            <wp:docPr id="1002422645" name="Picture 3" descr="A collage of a subway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22645" name="Picture 3" descr="A collage of a subway station&#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032635"/>
                    </a:xfrm>
                    <a:prstGeom prst="rect">
                      <a:avLst/>
                    </a:prstGeom>
                  </pic:spPr>
                </pic:pic>
              </a:graphicData>
            </a:graphic>
          </wp:inline>
        </w:drawing>
      </w:r>
    </w:p>
    <w:p w14:paraId="3D31D403" w14:textId="74D2413F" w:rsidR="00EB4FEA" w:rsidRPr="005E576D" w:rsidRDefault="00861BDF" w:rsidP="004512C2">
      <w:pPr>
        <w:pStyle w:val="Caption"/>
        <w:spacing w:after="0" w:line="360" w:lineRule="auto"/>
        <w:rPr>
          <w:i w:val="0"/>
          <w:iCs w:val="0"/>
        </w:rPr>
      </w:pPr>
      <w:bookmarkStart w:id="12" w:name="_Ref207796118"/>
      <w:r w:rsidRPr="00CD505C">
        <w:rPr>
          <w:b/>
          <w:i w:val="0"/>
          <w:iCs w:val="0"/>
        </w:rPr>
        <w:t>Fig S</w:t>
      </w:r>
      <w:r w:rsidRPr="00CD505C">
        <w:rPr>
          <w:b/>
          <w:i w:val="0"/>
          <w:iCs w:val="0"/>
        </w:rPr>
        <w:fldChar w:fldCharType="begin"/>
      </w:r>
      <w:r w:rsidRPr="00CD505C">
        <w:rPr>
          <w:b/>
          <w:i w:val="0"/>
          <w:iCs w:val="0"/>
        </w:rPr>
        <w:instrText xml:space="preserve"> SEQ Figure \* ARABIC </w:instrText>
      </w:r>
      <w:r w:rsidRPr="00CD505C">
        <w:rPr>
          <w:b/>
          <w:i w:val="0"/>
          <w:iCs w:val="0"/>
        </w:rPr>
        <w:fldChar w:fldCharType="separate"/>
      </w:r>
      <w:r w:rsidR="004F482B" w:rsidRPr="00CD505C">
        <w:rPr>
          <w:b/>
          <w:i w:val="0"/>
          <w:iCs w:val="0"/>
          <w:noProof/>
        </w:rPr>
        <w:t>6</w:t>
      </w:r>
      <w:r w:rsidRPr="00CD505C">
        <w:rPr>
          <w:b/>
          <w:i w:val="0"/>
          <w:iCs w:val="0"/>
        </w:rPr>
        <w:fldChar w:fldCharType="end"/>
      </w:r>
      <w:bookmarkEnd w:id="12"/>
      <w:r w:rsidRPr="00CD505C">
        <w:rPr>
          <w:b/>
          <w:i w:val="0"/>
          <w:iCs w:val="0"/>
        </w:rPr>
        <w:t xml:space="preserve">. </w:t>
      </w:r>
      <w:r w:rsidRPr="005E576D">
        <w:rPr>
          <w:i w:val="0"/>
          <w:iCs w:val="0"/>
        </w:rPr>
        <w:t xml:space="preserve">Blue LED-light at the </w:t>
      </w:r>
      <w:r w:rsidR="00446ED5" w:rsidRPr="005E576D">
        <w:rPr>
          <w:i w:val="0"/>
          <w:iCs w:val="0"/>
        </w:rPr>
        <w:t xml:space="preserve">underground </w:t>
      </w:r>
      <w:r w:rsidRPr="005E576D">
        <w:rPr>
          <w:i w:val="0"/>
          <w:iCs w:val="0"/>
        </w:rPr>
        <w:t>station.</w:t>
      </w:r>
    </w:p>
    <w:p w14:paraId="76BA4C88" w14:textId="77777777" w:rsidR="00AC5E0B" w:rsidRPr="005E576D" w:rsidRDefault="00AC5E0B" w:rsidP="004512C2">
      <w:pPr>
        <w:spacing w:line="360" w:lineRule="auto"/>
      </w:pPr>
    </w:p>
    <w:p w14:paraId="37772749" w14:textId="77777777" w:rsidR="00B233D1" w:rsidRPr="005E576D" w:rsidRDefault="002A7922" w:rsidP="004512C2">
      <w:pPr>
        <w:keepNext/>
        <w:spacing w:line="360" w:lineRule="auto"/>
      </w:pPr>
      <w:r w:rsidRPr="005E576D">
        <w:rPr>
          <w:noProof/>
          <w:lang w:val="sv-SE" w:eastAsia="sv-SE"/>
        </w:rPr>
        <w:drawing>
          <wp:inline distT="0" distB="0" distL="0" distR="0" wp14:anchorId="6F39241B" wp14:editId="1F26CBBB">
            <wp:extent cx="5943600" cy="1993265"/>
            <wp:effectExtent l="0" t="0" r="0" b="635"/>
            <wp:docPr id="1647205809" name="Picture 4" descr="A collage of a person standing on a bridge at n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05809" name="Picture 4" descr="A collage of a person standing on a bridge at nigh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1993265"/>
                    </a:xfrm>
                    <a:prstGeom prst="rect">
                      <a:avLst/>
                    </a:prstGeom>
                  </pic:spPr>
                </pic:pic>
              </a:graphicData>
            </a:graphic>
          </wp:inline>
        </w:drawing>
      </w:r>
    </w:p>
    <w:p w14:paraId="5EB8F6F0" w14:textId="48B12349" w:rsidR="00B233D1" w:rsidRPr="005E576D" w:rsidRDefault="00B233D1" w:rsidP="004512C2">
      <w:pPr>
        <w:pStyle w:val="Caption"/>
        <w:spacing w:after="0" w:line="360" w:lineRule="auto"/>
        <w:rPr>
          <w:i w:val="0"/>
          <w:iCs w:val="0"/>
        </w:rPr>
      </w:pPr>
      <w:bookmarkStart w:id="13" w:name="_Ref207796131"/>
      <w:r w:rsidRPr="00CD505C">
        <w:rPr>
          <w:b/>
          <w:i w:val="0"/>
          <w:iCs w:val="0"/>
        </w:rPr>
        <w:t>Fig. S</w:t>
      </w:r>
      <w:r w:rsidRPr="00CD505C">
        <w:rPr>
          <w:b/>
          <w:i w:val="0"/>
          <w:iCs w:val="0"/>
        </w:rPr>
        <w:fldChar w:fldCharType="begin"/>
      </w:r>
      <w:r w:rsidRPr="00CD505C">
        <w:rPr>
          <w:b/>
          <w:i w:val="0"/>
          <w:iCs w:val="0"/>
        </w:rPr>
        <w:instrText xml:space="preserve"> SEQ Figure \* ARABIC </w:instrText>
      </w:r>
      <w:r w:rsidRPr="00CD505C">
        <w:rPr>
          <w:b/>
          <w:i w:val="0"/>
          <w:iCs w:val="0"/>
        </w:rPr>
        <w:fldChar w:fldCharType="separate"/>
      </w:r>
      <w:r w:rsidR="004F482B" w:rsidRPr="00CD505C">
        <w:rPr>
          <w:b/>
          <w:i w:val="0"/>
          <w:iCs w:val="0"/>
          <w:noProof/>
        </w:rPr>
        <w:t>7</w:t>
      </w:r>
      <w:r w:rsidRPr="00CD505C">
        <w:rPr>
          <w:b/>
          <w:i w:val="0"/>
          <w:iCs w:val="0"/>
        </w:rPr>
        <w:fldChar w:fldCharType="end"/>
      </w:r>
      <w:bookmarkEnd w:id="13"/>
      <w:r w:rsidRPr="00CD505C">
        <w:rPr>
          <w:b/>
          <w:i w:val="0"/>
          <w:iCs w:val="0"/>
        </w:rPr>
        <w:t>.</w:t>
      </w:r>
      <w:r w:rsidRPr="005E576D">
        <w:rPr>
          <w:i w:val="0"/>
          <w:iCs w:val="0"/>
        </w:rPr>
        <w:t xml:space="preserve"> Blue LED-light at the outdoor station</w:t>
      </w:r>
    </w:p>
    <w:p w14:paraId="60F80AA2" w14:textId="77777777" w:rsidR="00AC5E0B" w:rsidRPr="005E576D" w:rsidRDefault="00AC5E0B" w:rsidP="004512C2">
      <w:pPr>
        <w:spacing w:line="360" w:lineRule="auto"/>
      </w:pPr>
    </w:p>
    <w:p w14:paraId="630249A6" w14:textId="77777777" w:rsidR="00A53EC3" w:rsidRPr="005E576D" w:rsidRDefault="00A53EC3" w:rsidP="004512C2">
      <w:pPr>
        <w:spacing w:line="360" w:lineRule="auto"/>
      </w:pPr>
    </w:p>
    <w:p w14:paraId="7C08484D" w14:textId="77777777" w:rsidR="009A3205" w:rsidRPr="005E576D" w:rsidRDefault="009A3205" w:rsidP="004512C2">
      <w:pPr>
        <w:spacing w:line="360" w:lineRule="auto"/>
      </w:pPr>
    </w:p>
    <w:p w14:paraId="39A07A52" w14:textId="5020C785" w:rsidR="002D2FDB" w:rsidRPr="005E576D" w:rsidRDefault="0022339C" w:rsidP="004512C2">
      <w:pPr>
        <w:pStyle w:val="Heading2"/>
        <w:spacing w:after="0" w:line="360" w:lineRule="auto"/>
        <w:rPr>
          <w:rFonts w:ascii="Times New Roman" w:hAnsi="Times New Roman" w:cs="Times New Roman"/>
        </w:rPr>
      </w:pPr>
      <w:bookmarkStart w:id="14" w:name="_Toc225431570"/>
      <w:r w:rsidRPr="005E576D">
        <w:rPr>
          <w:rFonts w:ascii="Times New Roman" w:hAnsi="Times New Roman" w:cs="Times New Roman"/>
        </w:rPr>
        <w:lastRenderedPageBreak/>
        <w:t>Map of interventions</w:t>
      </w:r>
      <w:bookmarkEnd w:id="14"/>
    </w:p>
    <w:p w14:paraId="51964B45" w14:textId="4CA613A6" w:rsidR="006B3A93" w:rsidRPr="005E576D" w:rsidRDefault="00446ED5" w:rsidP="004512C2">
      <w:pPr>
        <w:keepNext/>
        <w:spacing w:line="360" w:lineRule="auto"/>
      </w:pPr>
      <w:r w:rsidRPr="005E576D">
        <w:rPr>
          <w:noProof/>
          <w:lang w:val="sv-SE" w:eastAsia="sv-SE"/>
        </w:rPr>
        <w:drawing>
          <wp:inline distT="0" distB="0" distL="0" distR="0" wp14:anchorId="1A4CA9EA" wp14:editId="7F04A66A">
            <wp:extent cx="5932449" cy="5206893"/>
            <wp:effectExtent l="0" t="0" r="0" b="635"/>
            <wp:docPr id="632101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101941" name="Picture 1"/>
                    <pic:cNvPicPr/>
                  </pic:nvPicPr>
                  <pic:blipFill>
                    <a:blip r:embed="rId15">
                      <a:extLst>
                        <a:ext uri="{28A0092B-C50C-407E-A947-70E740481C1C}">
                          <a14:useLocalDpi xmlns:a14="http://schemas.microsoft.com/office/drawing/2010/main" val="0"/>
                        </a:ext>
                      </a:extLst>
                    </a:blip>
                    <a:srcRect t="558" b="558"/>
                    <a:stretch>
                      <a:fillRect/>
                    </a:stretch>
                  </pic:blipFill>
                  <pic:spPr bwMode="auto">
                    <a:xfrm>
                      <a:off x="0" y="0"/>
                      <a:ext cx="5976226" cy="5245316"/>
                    </a:xfrm>
                    <a:prstGeom prst="rect">
                      <a:avLst/>
                    </a:prstGeom>
                    <a:ln>
                      <a:noFill/>
                    </a:ln>
                    <a:extLst>
                      <a:ext uri="{53640926-AAD7-44D8-BBD7-CCE9431645EC}">
                        <a14:shadowObscured xmlns:a14="http://schemas.microsoft.com/office/drawing/2010/main"/>
                      </a:ext>
                    </a:extLst>
                  </pic:spPr>
                </pic:pic>
              </a:graphicData>
            </a:graphic>
          </wp:inline>
        </w:drawing>
      </w:r>
    </w:p>
    <w:p w14:paraId="1D398A25" w14:textId="4D1248E5" w:rsidR="00843493" w:rsidRPr="00661223" w:rsidRDefault="006B3A93" w:rsidP="004512C2">
      <w:pPr>
        <w:pStyle w:val="Caption"/>
        <w:spacing w:after="0" w:line="360" w:lineRule="auto"/>
        <w:rPr>
          <w:i w:val="0"/>
          <w:iCs w:val="0"/>
          <w:sz w:val="20"/>
          <w:szCs w:val="20"/>
        </w:rPr>
      </w:pPr>
      <w:bookmarkStart w:id="15" w:name="_Ref207814866"/>
      <w:r w:rsidRPr="00661223">
        <w:rPr>
          <w:b/>
          <w:i w:val="0"/>
          <w:iCs w:val="0"/>
          <w:sz w:val="20"/>
          <w:szCs w:val="20"/>
        </w:rPr>
        <w:t>Fig</w:t>
      </w:r>
      <w:r w:rsidR="00717BBB" w:rsidRPr="00661223">
        <w:rPr>
          <w:b/>
          <w:i w:val="0"/>
          <w:iCs w:val="0"/>
          <w:sz w:val="20"/>
          <w:szCs w:val="20"/>
        </w:rPr>
        <w:t>.</w:t>
      </w:r>
      <w:r w:rsidRPr="00661223">
        <w:rPr>
          <w:b/>
          <w:i w:val="0"/>
          <w:iCs w:val="0"/>
          <w:sz w:val="20"/>
          <w:szCs w:val="20"/>
        </w:rPr>
        <w:t xml:space="preserve"> </w:t>
      </w:r>
      <w:r w:rsidR="00717BBB" w:rsidRPr="00661223">
        <w:rPr>
          <w:b/>
          <w:i w:val="0"/>
          <w:iCs w:val="0"/>
          <w:sz w:val="20"/>
          <w:szCs w:val="20"/>
        </w:rPr>
        <w:t>S</w:t>
      </w:r>
      <w:r w:rsidRPr="00661223">
        <w:rPr>
          <w:b/>
          <w:i w:val="0"/>
          <w:iCs w:val="0"/>
          <w:sz w:val="20"/>
          <w:szCs w:val="20"/>
        </w:rPr>
        <w:fldChar w:fldCharType="begin"/>
      </w:r>
      <w:r w:rsidRPr="00661223">
        <w:rPr>
          <w:b/>
          <w:i w:val="0"/>
          <w:iCs w:val="0"/>
          <w:sz w:val="20"/>
          <w:szCs w:val="20"/>
        </w:rPr>
        <w:instrText xml:space="preserve"> SEQ Figure \* ARABIC </w:instrText>
      </w:r>
      <w:r w:rsidRPr="00661223">
        <w:rPr>
          <w:b/>
          <w:i w:val="0"/>
          <w:iCs w:val="0"/>
          <w:sz w:val="20"/>
          <w:szCs w:val="20"/>
        </w:rPr>
        <w:fldChar w:fldCharType="separate"/>
      </w:r>
      <w:r w:rsidR="004F482B" w:rsidRPr="00661223">
        <w:rPr>
          <w:b/>
          <w:i w:val="0"/>
          <w:iCs w:val="0"/>
          <w:noProof/>
          <w:sz w:val="20"/>
          <w:szCs w:val="20"/>
        </w:rPr>
        <w:t>8</w:t>
      </w:r>
      <w:r w:rsidRPr="00661223">
        <w:rPr>
          <w:b/>
          <w:i w:val="0"/>
          <w:iCs w:val="0"/>
          <w:sz w:val="20"/>
          <w:szCs w:val="20"/>
        </w:rPr>
        <w:fldChar w:fldCharType="end"/>
      </w:r>
      <w:bookmarkEnd w:id="15"/>
      <w:r w:rsidRPr="00661223">
        <w:rPr>
          <w:b/>
          <w:i w:val="0"/>
          <w:iCs w:val="0"/>
          <w:sz w:val="20"/>
          <w:szCs w:val="20"/>
        </w:rPr>
        <w:t>.</w:t>
      </w:r>
      <w:r w:rsidRPr="00661223">
        <w:rPr>
          <w:i w:val="0"/>
          <w:iCs w:val="0"/>
          <w:sz w:val="20"/>
          <w:szCs w:val="20"/>
        </w:rPr>
        <w:t xml:space="preserve"> The Stockholm </w:t>
      </w:r>
      <w:r w:rsidR="00A2411E" w:rsidRPr="00661223">
        <w:rPr>
          <w:i w:val="0"/>
          <w:iCs w:val="0"/>
          <w:sz w:val="20"/>
          <w:szCs w:val="20"/>
        </w:rPr>
        <w:t>Metro</w:t>
      </w:r>
      <w:r w:rsidRPr="00661223">
        <w:rPr>
          <w:i w:val="0"/>
          <w:iCs w:val="0"/>
          <w:sz w:val="20"/>
          <w:szCs w:val="20"/>
        </w:rPr>
        <w:t xml:space="preserve"> Network map </w:t>
      </w:r>
      <w:r w:rsidR="00A2411E" w:rsidRPr="00661223">
        <w:rPr>
          <w:i w:val="0"/>
          <w:iCs w:val="0"/>
          <w:sz w:val="20"/>
          <w:szCs w:val="20"/>
        </w:rPr>
        <w:t xml:space="preserve">that </w:t>
      </w:r>
      <w:r w:rsidRPr="00661223">
        <w:rPr>
          <w:i w:val="0"/>
          <w:iCs w:val="0"/>
          <w:sz w:val="20"/>
          <w:szCs w:val="20"/>
        </w:rPr>
        <w:t>highlights the suicide preventive measures</w:t>
      </w:r>
      <w:r w:rsidR="00E0406D" w:rsidRPr="00661223">
        <w:rPr>
          <w:i w:val="0"/>
          <w:iCs w:val="0"/>
          <w:sz w:val="20"/>
          <w:szCs w:val="20"/>
        </w:rPr>
        <w:t xml:space="preserve"> </w:t>
      </w:r>
      <w:r w:rsidRPr="00661223">
        <w:rPr>
          <w:i w:val="0"/>
          <w:iCs w:val="0"/>
          <w:sz w:val="20"/>
          <w:szCs w:val="20"/>
        </w:rPr>
        <w:t xml:space="preserve">currently in use. </w:t>
      </w:r>
    </w:p>
    <w:p w14:paraId="0CBC111C" w14:textId="77777777" w:rsidR="0022339C" w:rsidRPr="005E576D" w:rsidRDefault="0022339C" w:rsidP="004512C2">
      <w:pPr>
        <w:spacing w:line="360" w:lineRule="auto"/>
      </w:pPr>
    </w:p>
    <w:p w14:paraId="5F7EF9A4" w14:textId="52C6C590" w:rsidR="0022339C" w:rsidRPr="005E576D" w:rsidRDefault="0022339C" w:rsidP="008B0FA3">
      <w:pPr>
        <w:pStyle w:val="Heading2"/>
        <w:spacing w:after="0" w:line="360" w:lineRule="auto"/>
        <w:jc w:val="both"/>
        <w:rPr>
          <w:rFonts w:ascii="Times New Roman" w:hAnsi="Times New Roman" w:cs="Times New Roman"/>
        </w:rPr>
      </w:pPr>
      <w:bookmarkStart w:id="16" w:name="_Toc225431571"/>
      <w:r w:rsidRPr="005E576D">
        <w:rPr>
          <w:rFonts w:ascii="Times New Roman" w:hAnsi="Times New Roman" w:cs="Times New Roman"/>
        </w:rPr>
        <w:t>The Stockholm Metro system characteristics</w:t>
      </w:r>
      <w:bookmarkEnd w:id="16"/>
    </w:p>
    <w:p w14:paraId="23D8A528" w14:textId="13A53DFC" w:rsidR="003C11F2" w:rsidRDefault="00B220C3" w:rsidP="008B0FA3">
      <w:pPr>
        <w:spacing w:line="360" w:lineRule="auto"/>
        <w:jc w:val="both"/>
      </w:pPr>
      <w:r w:rsidRPr="004B6A4C">
        <w:t xml:space="preserve">Information in this section is based on personal communication with Mikaela Pettersson at SL (January 2026), except where a published source is </w:t>
      </w:r>
      <w:r>
        <w:t>referenced</w:t>
      </w:r>
      <w:r w:rsidRPr="004B6A4C">
        <w:t>.</w:t>
      </w:r>
      <w:r>
        <w:t xml:space="preserve"> </w:t>
      </w:r>
      <w:r w:rsidR="00116B97" w:rsidRPr="005E576D">
        <w:t>Stockholm County, home to Sweden’s capital city, has a population of about 2.5 million people, making it the country’s largest metropolitan region</w:t>
      </w:r>
      <w:r w:rsidR="00DB0988">
        <w:t xml:space="preserve"> </w:t>
      </w:r>
      <w:r w:rsidR="00116B97" w:rsidRPr="005E576D">
        <w:fldChar w:fldCharType="begin"/>
      </w:r>
      <w:r w:rsidR="00836396">
        <w:instrText xml:space="preserve"> ADDIN ZOTERO_ITEM CSL_CITATION {"citationID":"9ZBIAoUE","properties":{"formattedCitation":"[5]","plainCitation":"[5]","noteIndex":0},"citationItems":[{"id":6661,"uris":["http://zotero.org/groups/4593534/items/D8NPX2UN"],"itemData":{"id":6661,"type":"webpage","abstract":"Kod Kommunnamn Folkmängd Folkökning Levande föddaDöda Födelse- överskottInflyttadeUtflyttade1FlyttningsnettoJuste-ringar2TotaltDärav frånTotaltDärav tillTotaltDärav motEgna länetÖvriga SverigeUt- landetEgna länetÖvriga SverigeUt-landetEgna länetÖvriga SverigeUt-landetRiket105877103600398451912687...","container-title":"Statistikmyndigheten SCB","language":"sv","title":"Folkmängd i riket, län och kommuner 31 december 2024 och befolkningsförändringar 2024","URL":"https://www.scb.se/hitta-statistik/statistik-efter-amne/befolkning-och-levnadsforhallanden/befolkningens-sammansattning-och-utveckling/befolkningsstatistik/pong/tabell-och-diagram/folkmangd-och-befolkningsforandringar---helarsstatistik/folkmangd-i-riket-lan-och-kommuner-31-december-2024-och-befolkningsforandringar-2024/","author":[{"family":"Statistics Sweden (SCB)","given":""}],"accessed":{"date-parts":[["2025",9,3]]}}}],"schema":"https://github.com/citation-style-language/schema/raw/master/csl-citation.json"} </w:instrText>
      </w:r>
      <w:r w:rsidR="00116B97" w:rsidRPr="005E576D">
        <w:fldChar w:fldCharType="separate"/>
      </w:r>
      <w:r w:rsidR="00836396" w:rsidRPr="00836396">
        <w:rPr>
          <w:rFonts w:eastAsiaTheme="minorHAnsi"/>
        </w:rPr>
        <w:t>[5]</w:t>
      </w:r>
      <w:r w:rsidR="00116B97" w:rsidRPr="005E576D">
        <w:fldChar w:fldCharType="end"/>
      </w:r>
      <w:r w:rsidR="00DB0988">
        <w:t>.</w:t>
      </w:r>
      <w:r w:rsidR="00116B97" w:rsidRPr="005E576D">
        <w:t xml:space="preserve"> Key characteristics of the Stockholm metro are presented in </w:t>
      </w:r>
      <w:r w:rsidR="00116B97" w:rsidRPr="005E576D">
        <w:fldChar w:fldCharType="begin"/>
      </w:r>
      <w:r w:rsidR="00116B97" w:rsidRPr="005E576D">
        <w:instrText xml:space="preserve"> REF _Ref207804606 \h  \* MERGEFORMAT </w:instrText>
      </w:r>
      <w:r w:rsidR="00116B97" w:rsidRPr="005E576D">
        <w:fldChar w:fldCharType="separate"/>
      </w:r>
      <w:r w:rsidR="00C03971" w:rsidRPr="005E576D">
        <w:rPr>
          <w:color w:val="000000" w:themeColor="text1"/>
        </w:rPr>
        <w:t>Table S</w:t>
      </w:r>
      <w:r w:rsidR="00C03971" w:rsidRPr="00C03971">
        <w:rPr>
          <w:color w:val="000000" w:themeColor="text1"/>
        </w:rPr>
        <w:t>2</w:t>
      </w:r>
      <w:r w:rsidR="00116B97" w:rsidRPr="005E576D">
        <w:fldChar w:fldCharType="end"/>
      </w:r>
      <w:r w:rsidR="00116B97" w:rsidRPr="005E576D">
        <w:t>.</w:t>
      </w:r>
    </w:p>
    <w:p w14:paraId="1459302F" w14:textId="77777777" w:rsidR="008A6ED9" w:rsidRDefault="008A6ED9" w:rsidP="008B0FA3">
      <w:pPr>
        <w:spacing w:line="360" w:lineRule="auto"/>
        <w:jc w:val="both"/>
      </w:pPr>
    </w:p>
    <w:p w14:paraId="747EA52B" w14:textId="77777777" w:rsidR="00563DA8" w:rsidRPr="005E576D" w:rsidRDefault="00563DA8" w:rsidP="00D24088">
      <w:pPr>
        <w:spacing w:after="160" w:line="278" w:lineRule="auto"/>
      </w:pPr>
    </w:p>
    <w:tbl>
      <w:tblPr>
        <w:tblStyle w:val="TableGrid"/>
        <w:tblW w:w="0" w:type="auto"/>
        <w:tblLook w:val="04A0" w:firstRow="1" w:lastRow="0" w:firstColumn="1" w:lastColumn="0" w:noHBand="0" w:noVBand="1"/>
      </w:tblPr>
      <w:tblGrid>
        <w:gridCol w:w="3114"/>
        <w:gridCol w:w="6236"/>
      </w:tblGrid>
      <w:tr w:rsidR="00B1340F" w:rsidRPr="005E576D" w14:paraId="68FE7BD9" w14:textId="77777777" w:rsidTr="006C24F6">
        <w:trPr>
          <w:trHeight w:val="320"/>
        </w:trPr>
        <w:tc>
          <w:tcPr>
            <w:tcW w:w="9350" w:type="dxa"/>
            <w:gridSpan w:val="2"/>
            <w:noWrap/>
          </w:tcPr>
          <w:p w14:paraId="296A2AF3" w14:textId="3BF2C8C3" w:rsidR="00B1340F" w:rsidRPr="005E576D" w:rsidRDefault="00B1340F" w:rsidP="004512C2">
            <w:pPr>
              <w:pStyle w:val="Caption"/>
              <w:spacing w:after="0" w:line="360" w:lineRule="auto"/>
              <w:rPr>
                <w:i w:val="0"/>
                <w:iCs w:val="0"/>
                <w:color w:val="000000" w:themeColor="text1"/>
                <w:sz w:val="24"/>
                <w:szCs w:val="24"/>
              </w:rPr>
            </w:pPr>
            <w:bookmarkStart w:id="17" w:name="_Ref207804606"/>
            <w:r w:rsidRPr="00A77C11">
              <w:rPr>
                <w:b/>
                <w:i w:val="0"/>
                <w:iCs w:val="0"/>
                <w:color w:val="000000" w:themeColor="text1"/>
                <w:sz w:val="24"/>
                <w:szCs w:val="24"/>
              </w:rPr>
              <w:lastRenderedPageBreak/>
              <w:t xml:space="preserve">Table </w:t>
            </w:r>
            <w:r w:rsidR="00160E27" w:rsidRPr="00A77C11">
              <w:rPr>
                <w:b/>
                <w:i w:val="0"/>
                <w:iCs w:val="0"/>
                <w:color w:val="000000" w:themeColor="text1"/>
                <w:sz w:val="24"/>
                <w:szCs w:val="24"/>
              </w:rPr>
              <w:t>S</w:t>
            </w:r>
            <w:r w:rsidRPr="00A77C11">
              <w:rPr>
                <w:b/>
                <w:i w:val="0"/>
                <w:iCs w:val="0"/>
                <w:color w:val="000000" w:themeColor="text1"/>
                <w:sz w:val="24"/>
                <w:szCs w:val="24"/>
              </w:rPr>
              <w:fldChar w:fldCharType="begin"/>
            </w:r>
            <w:r w:rsidRPr="00A77C11">
              <w:rPr>
                <w:b/>
                <w:i w:val="0"/>
                <w:iCs w:val="0"/>
                <w:color w:val="000000" w:themeColor="text1"/>
                <w:sz w:val="24"/>
                <w:szCs w:val="24"/>
              </w:rPr>
              <w:instrText xml:space="preserve"> SEQ Table \* ARABIC </w:instrText>
            </w:r>
            <w:r w:rsidRPr="00A77C11">
              <w:rPr>
                <w:b/>
                <w:i w:val="0"/>
                <w:iCs w:val="0"/>
                <w:color w:val="000000" w:themeColor="text1"/>
                <w:sz w:val="24"/>
                <w:szCs w:val="24"/>
              </w:rPr>
              <w:fldChar w:fldCharType="separate"/>
            </w:r>
            <w:r w:rsidR="00FC392F" w:rsidRPr="00A77C11">
              <w:rPr>
                <w:b/>
                <w:i w:val="0"/>
                <w:iCs w:val="0"/>
                <w:noProof/>
                <w:color w:val="000000" w:themeColor="text1"/>
                <w:sz w:val="24"/>
                <w:szCs w:val="24"/>
              </w:rPr>
              <w:t>2</w:t>
            </w:r>
            <w:r w:rsidRPr="00A77C11">
              <w:rPr>
                <w:b/>
                <w:i w:val="0"/>
                <w:iCs w:val="0"/>
                <w:color w:val="000000" w:themeColor="text1"/>
                <w:sz w:val="24"/>
                <w:szCs w:val="24"/>
              </w:rPr>
              <w:fldChar w:fldCharType="end"/>
            </w:r>
            <w:bookmarkEnd w:id="17"/>
            <w:r w:rsidRPr="00A77C11">
              <w:rPr>
                <w:b/>
                <w:i w:val="0"/>
                <w:iCs w:val="0"/>
                <w:color w:val="000000" w:themeColor="text1"/>
                <w:sz w:val="24"/>
                <w:szCs w:val="24"/>
              </w:rPr>
              <w:t>.</w:t>
            </w:r>
            <w:r w:rsidRPr="005E576D">
              <w:rPr>
                <w:i w:val="0"/>
                <w:iCs w:val="0"/>
                <w:color w:val="000000" w:themeColor="text1"/>
                <w:sz w:val="24"/>
                <w:szCs w:val="24"/>
              </w:rPr>
              <w:t xml:space="preserve"> The Stockholm Metro system characteristics</w:t>
            </w:r>
          </w:p>
        </w:tc>
      </w:tr>
      <w:tr w:rsidR="00B1340F" w:rsidRPr="005E576D" w14:paraId="24F82027" w14:textId="77777777" w:rsidTr="00B1340F">
        <w:trPr>
          <w:trHeight w:val="320"/>
        </w:trPr>
        <w:tc>
          <w:tcPr>
            <w:tcW w:w="3114" w:type="dxa"/>
            <w:noWrap/>
            <w:hideMark/>
          </w:tcPr>
          <w:p w14:paraId="40937D9A" w14:textId="77777777" w:rsidR="00B1340F" w:rsidRPr="005E576D" w:rsidRDefault="00B1340F" w:rsidP="004512C2">
            <w:pPr>
              <w:spacing w:line="360" w:lineRule="auto"/>
              <w:rPr>
                <w:b/>
                <w:bCs/>
              </w:rPr>
            </w:pPr>
            <w:r w:rsidRPr="005E576D">
              <w:rPr>
                <w:b/>
                <w:bCs/>
              </w:rPr>
              <w:t>Attribute</w:t>
            </w:r>
          </w:p>
        </w:tc>
        <w:tc>
          <w:tcPr>
            <w:tcW w:w="6236" w:type="dxa"/>
            <w:noWrap/>
            <w:hideMark/>
          </w:tcPr>
          <w:p w14:paraId="75464CAB" w14:textId="77777777" w:rsidR="00B1340F" w:rsidRPr="005E576D" w:rsidRDefault="00B1340F" w:rsidP="004512C2">
            <w:pPr>
              <w:spacing w:line="360" w:lineRule="auto"/>
              <w:rPr>
                <w:b/>
                <w:bCs/>
              </w:rPr>
            </w:pPr>
            <w:r w:rsidRPr="005E576D">
              <w:rPr>
                <w:b/>
                <w:bCs/>
              </w:rPr>
              <w:t>Value</w:t>
            </w:r>
          </w:p>
        </w:tc>
      </w:tr>
      <w:tr w:rsidR="00DB24E5" w:rsidRPr="005E576D" w14:paraId="4276A7FC" w14:textId="77777777" w:rsidTr="006C24F6">
        <w:trPr>
          <w:trHeight w:val="320"/>
        </w:trPr>
        <w:tc>
          <w:tcPr>
            <w:tcW w:w="9350" w:type="dxa"/>
            <w:gridSpan w:val="2"/>
            <w:noWrap/>
          </w:tcPr>
          <w:p w14:paraId="422938D9" w14:textId="776AF7CF" w:rsidR="00DB24E5" w:rsidRPr="005E576D" w:rsidRDefault="00DB24E5" w:rsidP="004512C2">
            <w:pPr>
              <w:spacing w:line="360" w:lineRule="auto"/>
            </w:pPr>
            <w:r w:rsidRPr="005E576D">
              <w:rPr>
                <w:i/>
                <w:iCs/>
              </w:rPr>
              <w:t>General</w:t>
            </w:r>
          </w:p>
        </w:tc>
      </w:tr>
      <w:tr w:rsidR="000B5521" w:rsidRPr="005E576D" w14:paraId="49999C3D" w14:textId="77777777" w:rsidTr="00B1340F">
        <w:trPr>
          <w:trHeight w:val="320"/>
        </w:trPr>
        <w:tc>
          <w:tcPr>
            <w:tcW w:w="3114" w:type="dxa"/>
            <w:noWrap/>
          </w:tcPr>
          <w:p w14:paraId="77EA4D10" w14:textId="4D7272ED" w:rsidR="000B5521" w:rsidRPr="005E576D" w:rsidRDefault="000B5521" w:rsidP="004512C2">
            <w:pPr>
              <w:spacing w:line="360" w:lineRule="auto"/>
            </w:pPr>
            <w:r w:rsidRPr="005E576D">
              <w:t>Owner</w:t>
            </w:r>
          </w:p>
        </w:tc>
        <w:tc>
          <w:tcPr>
            <w:tcW w:w="6236" w:type="dxa"/>
            <w:noWrap/>
          </w:tcPr>
          <w:p w14:paraId="729B4456" w14:textId="0BE4B66F" w:rsidR="000B5521" w:rsidRPr="005E576D" w:rsidRDefault="000B5521" w:rsidP="004512C2">
            <w:pPr>
              <w:spacing w:line="360" w:lineRule="auto"/>
            </w:pPr>
            <w:r w:rsidRPr="005E576D">
              <w:t>Region Stockholm Public Transporter, public name “SL”.</w:t>
            </w:r>
          </w:p>
        </w:tc>
      </w:tr>
      <w:tr w:rsidR="000B5521" w:rsidRPr="005E576D" w14:paraId="627E921E" w14:textId="77777777" w:rsidTr="00B1340F">
        <w:trPr>
          <w:trHeight w:val="320"/>
        </w:trPr>
        <w:tc>
          <w:tcPr>
            <w:tcW w:w="3114" w:type="dxa"/>
            <w:noWrap/>
          </w:tcPr>
          <w:p w14:paraId="32607700" w14:textId="054822EE" w:rsidR="000B5521" w:rsidRPr="005E576D" w:rsidRDefault="000B5521" w:rsidP="004512C2">
            <w:pPr>
              <w:spacing w:line="360" w:lineRule="auto"/>
            </w:pPr>
            <w:r w:rsidRPr="005E576D">
              <w:t>Operator of trains and stations</w:t>
            </w:r>
          </w:p>
        </w:tc>
        <w:tc>
          <w:tcPr>
            <w:tcW w:w="6236" w:type="dxa"/>
            <w:noWrap/>
          </w:tcPr>
          <w:p w14:paraId="39C1FFC9" w14:textId="53C19EF1" w:rsidR="000B5521" w:rsidRPr="005E576D" w:rsidRDefault="00384DB1" w:rsidP="004512C2">
            <w:pPr>
              <w:spacing w:line="360" w:lineRule="auto"/>
            </w:pPr>
            <w:r w:rsidRPr="005E576D">
              <w:t>Regularly procured; from 2009 until 2025</w:t>
            </w:r>
            <w:r w:rsidR="00A2411E">
              <w:t xml:space="preserve"> by</w:t>
            </w:r>
            <w:r w:rsidRPr="005E576D">
              <w:t xml:space="preserve"> MTR</w:t>
            </w:r>
            <w:r w:rsidR="00A2411E">
              <w:t>.</w:t>
            </w:r>
            <w:r w:rsidRPr="005E576D">
              <w:t xml:space="preserve"> </w:t>
            </w:r>
            <w:r w:rsidR="00A2411E">
              <w:t>Since 2025 by Connecting Stoc</w:t>
            </w:r>
            <w:r w:rsidR="00F5345E">
              <w:t>k</w:t>
            </w:r>
            <w:r w:rsidR="00A2411E">
              <w:t xml:space="preserve">holm. </w:t>
            </w:r>
          </w:p>
        </w:tc>
      </w:tr>
      <w:tr w:rsidR="00B1340F" w:rsidRPr="005E576D" w14:paraId="30C0DEDF" w14:textId="77777777" w:rsidTr="00B1340F">
        <w:trPr>
          <w:trHeight w:val="320"/>
        </w:trPr>
        <w:tc>
          <w:tcPr>
            <w:tcW w:w="3114" w:type="dxa"/>
            <w:noWrap/>
            <w:hideMark/>
          </w:tcPr>
          <w:p w14:paraId="5DF63E86" w14:textId="77777777" w:rsidR="00B1340F" w:rsidRPr="005E576D" w:rsidRDefault="00B1340F" w:rsidP="004512C2">
            <w:pPr>
              <w:spacing w:line="360" w:lineRule="auto"/>
            </w:pPr>
            <w:r w:rsidRPr="005E576D">
              <w:t>Network length</w:t>
            </w:r>
          </w:p>
        </w:tc>
        <w:tc>
          <w:tcPr>
            <w:tcW w:w="6236" w:type="dxa"/>
            <w:noWrap/>
            <w:hideMark/>
          </w:tcPr>
          <w:p w14:paraId="4AC98A06" w14:textId="7C598E20" w:rsidR="00B1340F" w:rsidRPr="005E576D" w:rsidRDefault="00B1340F" w:rsidP="004512C2">
            <w:pPr>
              <w:spacing w:line="360" w:lineRule="auto"/>
            </w:pPr>
            <w:r w:rsidRPr="005E576D">
              <w:t>≈1</w:t>
            </w:r>
            <w:r w:rsidR="006A2A71" w:rsidRPr="005E576D">
              <w:t>10</w:t>
            </w:r>
            <w:r w:rsidRPr="005E576D">
              <w:t xml:space="preserve"> km</w:t>
            </w:r>
          </w:p>
        </w:tc>
      </w:tr>
      <w:tr w:rsidR="00B1340F" w:rsidRPr="005E576D" w14:paraId="761F6541" w14:textId="77777777" w:rsidTr="00B1340F">
        <w:trPr>
          <w:trHeight w:val="320"/>
        </w:trPr>
        <w:tc>
          <w:tcPr>
            <w:tcW w:w="3114" w:type="dxa"/>
            <w:noWrap/>
            <w:hideMark/>
          </w:tcPr>
          <w:p w14:paraId="7232F0EB" w14:textId="77777777" w:rsidR="00B1340F" w:rsidRPr="005E576D" w:rsidRDefault="00B1340F" w:rsidP="004512C2">
            <w:pPr>
              <w:spacing w:line="360" w:lineRule="auto"/>
            </w:pPr>
            <w:r w:rsidRPr="005E576D">
              <w:t>Stations</w:t>
            </w:r>
          </w:p>
        </w:tc>
        <w:tc>
          <w:tcPr>
            <w:tcW w:w="6236" w:type="dxa"/>
            <w:noWrap/>
            <w:hideMark/>
          </w:tcPr>
          <w:p w14:paraId="27515465" w14:textId="77777777" w:rsidR="00B1340F" w:rsidRPr="005E576D" w:rsidRDefault="00B1340F" w:rsidP="004512C2">
            <w:pPr>
              <w:spacing w:line="360" w:lineRule="auto"/>
            </w:pPr>
            <w:r w:rsidRPr="005E576D">
              <w:t>100 (47 underground, 53 above ground)</w:t>
            </w:r>
          </w:p>
        </w:tc>
      </w:tr>
      <w:tr w:rsidR="00B1340F" w:rsidRPr="005E576D" w14:paraId="60CAF473" w14:textId="77777777" w:rsidTr="00B1340F">
        <w:trPr>
          <w:trHeight w:val="320"/>
        </w:trPr>
        <w:tc>
          <w:tcPr>
            <w:tcW w:w="3114" w:type="dxa"/>
            <w:noWrap/>
            <w:hideMark/>
          </w:tcPr>
          <w:p w14:paraId="2D7C6227" w14:textId="77777777" w:rsidR="00B1340F" w:rsidRPr="005E576D" w:rsidRDefault="00B1340F" w:rsidP="004512C2">
            <w:pPr>
              <w:spacing w:line="360" w:lineRule="auto"/>
            </w:pPr>
            <w:r w:rsidRPr="005E576D">
              <w:t>Lines</w:t>
            </w:r>
          </w:p>
        </w:tc>
        <w:tc>
          <w:tcPr>
            <w:tcW w:w="6236" w:type="dxa"/>
            <w:noWrap/>
            <w:hideMark/>
          </w:tcPr>
          <w:p w14:paraId="17CE4F75" w14:textId="4A94806C" w:rsidR="00B1340F" w:rsidRPr="005E576D" w:rsidRDefault="00B1340F" w:rsidP="004512C2">
            <w:pPr>
              <w:spacing w:line="360" w:lineRule="auto"/>
            </w:pPr>
            <w:r w:rsidRPr="005E576D">
              <w:t>Green (17–19), Red (13–14), Blue (10–11)</w:t>
            </w:r>
          </w:p>
        </w:tc>
      </w:tr>
      <w:tr w:rsidR="00177D56" w:rsidRPr="005E576D" w14:paraId="1F590732" w14:textId="77777777" w:rsidTr="00B1340F">
        <w:trPr>
          <w:trHeight w:val="320"/>
        </w:trPr>
        <w:tc>
          <w:tcPr>
            <w:tcW w:w="3114" w:type="dxa"/>
            <w:noWrap/>
          </w:tcPr>
          <w:p w14:paraId="005375E5" w14:textId="1BB51DC1" w:rsidR="00177D56" w:rsidRPr="005E576D" w:rsidRDefault="00177D56" w:rsidP="004512C2">
            <w:pPr>
              <w:spacing w:line="360" w:lineRule="auto"/>
            </w:pPr>
            <w:proofErr w:type="spellStart"/>
            <w:r w:rsidRPr="005E576D">
              <w:t>Travellers</w:t>
            </w:r>
            <w:proofErr w:type="spellEnd"/>
          </w:p>
        </w:tc>
        <w:tc>
          <w:tcPr>
            <w:tcW w:w="6236" w:type="dxa"/>
            <w:noWrap/>
          </w:tcPr>
          <w:p w14:paraId="1CDE831F" w14:textId="570DF71F" w:rsidR="00177D56" w:rsidRPr="005E576D" w:rsidRDefault="00384DB1" w:rsidP="004512C2">
            <w:pPr>
              <w:spacing w:line="360" w:lineRule="auto"/>
            </w:pPr>
            <w:r w:rsidRPr="005E576D">
              <w:t>In 2022, there were ≈900,000 trips on a typical winter weekday; fewer during summer and on weekends.</w:t>
            </w:r>
          </w:p>
        </w:tc>
      </w:tr>
      <w:tr w:rsidR="00B1340F" w:rsidRPr="005E576D" w14:paraId="727BDD4D" w14:textId="77777777" w:rsidTr="00B1340F">
        <w:trPr>
          <w:trHeight w:val="320"/>
        </w:trPr>
        <w:tc>
          <w:tcPr>
            <w:tcW w:w="3114" w:type="dxa"/>
            <w:noWrap/>
            <w:hideMark/>
          </w:tcPr>
          <w:p w14:paraId="6510BB6A" w14:textId="77777777" w:rsidR="00B1340F" w:rsidRPr="005E576D" w:rsidRDefault="00B1340F" w:rsidP="004512C2">
            <w:pPr>
              <w:spacing w:line="360" w:lineRule="auto"/>
            </w:pPr>
            <w:r w:rsidRPr="005E576D">
              <w:t>Opening years</w:t>
            </w:r>
          </w:p>
        </w:tc>
        <w:tc>
          <w:tcPr>
            <w:tcW w:w="6236" w:type="dxa"/>
            <w:noWrap/>
            <w:hideMark/>
          </w:tcPr>
          <w:p w14:paraId="4DF2B0F7" w14:textId="77777777" w:rsidR="00B1340F" w:rsidRPr="005E576D" w:rsidRDefault="00B1340F" w:rsidP="004512C2">
            <w:pPr>
              <w:spacing w:line="360" w:lineRule="auto"/>
            </w:pPr>
            <w:r w:rsidRPr="005E576D">
              <w:t>1950 (Green), 1964 (Red), 1975 (Blue)</w:t>
            </w:r>
          </w:p>
        </w:tc>
      </w:tr>
      <w:tr w:rsidR="00B1340F" w:rsidRPr="005E576D" w14:paraId="47221A08" w14:textId="77777777" w:rsidTr="00B1340F">
        <w:trPr>
          <w:trHeight w:val="320"/>
        </w:trPr>
        <w:tc>
          <w:tcPr>
            <w:tcW w:w="3114" w:type="dxa"/>
            <w:noWrap/>
            <w:hideMark/>
          </w:tcPr>
          <w:p w14:paraId="14E5D08E" w14:textId="77777777" w:rsidR="00B1340F" w:rsidRPr="005E576D" w:rsidRDefault="00B1340F" w:rsidP="004512C2">
            <w:pPr>
              <w:spacing w:line="360" w:lineRule="auto"/>
            </w:pPr>
            <w:r w:rsidRPr="005E576D">
              <w:t>Rolling stock</w:t>
            </w:r>
          </w:p>
        </w:tc>
        <w:tc>
          <w:tcPr>
            <w:tcW w:w="6236" w:type="dxa"/>
            <w:noWrap/>
            <w:hideMark/>
          </w:tcPr>
          <w:p w14:paraId="4F7E9B8C" w14:textId="05E6AC6B" w:rsidR="00B1340F" w:rsidRPr="005E576D" w:rsidRDefault="00384DB1" w:rsidP="004512C2">
            <w:pPr>
              <w:spacing w:line="360" w:lineRule="auto"/>
            </w:pPr>
            <w:r w:rsidRPr="005E576D">
              <w:t>SL C20 (3-car sets) and SL C30 (2-car sets). Until 2024, SL CX (8-car sets) were also in use.</w:t>
            </w:r>
          </w:p>
        </w:tc>
      </w:tr>
      <w:tr w:rsidR="00B1340F" w:rsidRPr="005E576D" w14:paraId="0CD05BF2" w14:textId="77777777" w:rsidTr="00B1340F">
        <w:trPr>
          <w:trHeight w:val="320"/>
        </w:trPr>
        <w:tc>
          <w:tcPr>
            <w:tcW w:w="3114" w:type="dxa"/>
            <w:noWrap/>
            <w:hideMark/>
          </w:tcPr>
          <w:p w14:paraId="024D8C63" w14:textId="77777777" w:rsidR="00B1340F" w:rsidRPr="005E576D" w:rsidRDefault="00B1340F" w:rsidP="004512C2">
            <w:pPr>
              <w:spacing w:line="360" w:lineRule="auto"/>
            </w:pPr>
            <w:r w:rsidRPr="005E576D">
              <w:t>Speed limit between stations</w:t>
            </w:r>
          </w:p>
        </w:tc>
        <w:tc>
          <w:tcPr>
            <w:tcW w:w="6236" w:type="dxa"/>
            <w:noWrap/>
            <w:hideMark/>
          </w:tcPr>
          <w:p w14:paraId="740F5F85" w14:textId="2F247737" w:rsidR="00B1340F" w:rsidRPr="005E576D" w:rsidRDefault="00B1340F" w:rsidP="004512C2">
            <w:pPr>
              <w:spacing w:line="360" w:lineRule="auto"/>
            </w:pPr>
            <w:r w:rsidRPr="005E576D">
              <w:t xml:space="preserve">70 km/h </w:t>
            </w:r>
            <w:r w:rsidR="00384DB1" w:rsidRPr="005E576D">
              <w:t>on the</w:t>
            </w:r>
            <w:r w:rsidRPr="005E576D">
              <w:t xml:space="preserve"> green line, 80 km/h on </w:t>
            </w:r>
            <w:r w:rsidR="00C0616B" w:rsidRPr="005E576D">
              <w:t xml:space="preserve">the </w:t>
            </w:r>
            <w:proofErr w:type="gramStart"/>
            <w:r w:rsidR="00177D56" w:rsidRPr="005E576D">
              <w:t xml:space="preserve">Red and </w:t>
            </w:r>
            <w:r w:rsidRPr="005E576D">
              <w:t>Blue</w:t>
            </w:r>
            <w:proofErr w:type="gramEnd"/>
            <w:r w:rsidRPr="005E576D">
              <w:t xml:space="preserve"> line</w:t>
            </w:r>
          </w:p>
        </w:tc>
      </w:tr>
      <w:tr w:rsidR="00B1340F" w:rsidRPr="005E576D" w14:paraId="44251D3C" w14:textId="77777777" w:rsidTr="00B1340F">
        <w:trPr>
          <w:trHeight w:val="320"/>
        </w:trPr>
        <w:tc>
          <w:tcPr>
            <w:tcW w:w="3114" w:type="dxa"/>
            <w:noWrap/>
            <w:hideMark/>
          </w:tcPr>
          <w:p w14:paraId="3064093D" w14:textId="7FFB2EDC" w:rsidR="00B1340F" w:rsidRPr="005E576D" w:rsidRDefault="00B1340F" w:rsidP="004512C2">
            <w:pPr>
              <w:spacing w:line="360" w:lineRule="auto"/>
            </w:pPr>
            <w:r w:rsidRPr="005E576D">
              <w:t xml:space="preserve">Speed limit </w:t>
            </w:r>
            <w:r w:rsidR="00177D56" w:rsidRPr="005E576D">
              <w:t xml:space="preserve">at </w:t>
            </w:r>
            <w:r w:rsidRPr="005E576D">
              <w:t>stations</w:t>
            </w:r>
          </w:p>
        </w:tc>
        <w:tc>
          <w:tcPr>
            <w:tcW w:w="6236" w:type="dxa"/>
            <w:noWrap/>
            <w:hideMark/>
          </w:tcPr>
          <w:p w14:paraId="08C33717" w14:textId="72C77FA5" w:rsidR="00B1340F" w:rsidRPr="005E576D" w:rsidRDefault="00B1340F" w:rsidP="004512C2">
            <w:pPr>
              <w:spacing w:line="360" w:lineRule="auto"/>
            </w:pPr>
            <w:r w:rsidRPr="005E576D">
              <w:t>50 km/h</w:t>
            </w:r>
            <w:r w:rsidR="00A2411E">
              <w:t xml:space="preserve"> when entering a station. </w:t>
            </w:r>
          </w:p>
        </w:tc>
      </w:tr>
      <w:tr w:rsidR="00B1340F" w:rsidRPr="005E576D" w14:paraId="19CD3E08" w14:textId="77777777" w:rsidTr="00B1340F">
        <w:trPr>
          <w:trHeight w:val="320"/>
        </w:trPr>
        <w:tc>
          <w:tcPr>
            <w:tcW w:w="3114" w:type="dxa"/>
            <w:noWrap/>
            <w:hideMark/>
          </w:tcPr>
          <w:p w14:paraId="5EDF6342" w14:textId="77777777" w:rsidR="00B1340F" w:rsidRPr="005E576D" w:rsidRDefault="00B1340F" w:rsidP="004512C2">
            <w:pPr>
              <w:spacing w:line="360" w:lineRule="auto"/>
            </w:pPr>
            <w:r w:rsidRPr="005E576D">
              <w:t>Track and power</w:t>
            </w:r>
          </w:p>
        </w:tc>
        <w:tc>
          <w:tcPr>
            <w:tcW w:w="6236" w:type="dxa"/>
            <w:noWrap/>
            <w:hideMark/>
          </w:tcPr>
          <w:p w14:paraId="3AEFBA5C" w14:textId="77777777" w:rsidR="00B1340F" w:rsidRPr="005E576D" w:rsidRDefault="00B1340F" w:rsidP="004512C2">
            <w:pPr>
              <w:spacing w:line="360" w:lineRule="auto"/>
            </w:pPr>
            <w:r w:rsidRPr="005E576D">
              <w:t>Ballasted track; third rail (650–750 V DC)</w:t>
            </w:r>
          </w:p>
        </w:tc>
      </w:tr>
      <w:tr w:rsidR="00B1340F" w:rsidRPr="005E576D" w14:paraId="34E545A2" w14:textId="77777777" w:rsidTr="00B1340F">
        <w:trPr>
          <w:trHeight w:val="320"/>
        </w:trPr>
        <w:tc>
          <w:tcPr>
            <w:tcW w:w="3114" w:type="dxa"/>
            <w:noWrap/>
            <w:hideMark/>
          </w:tcPr>
          <w:p w14:paraId="71D16DE1" w14:textId="77777777" w:rsidR="00B1340F" w:rsidRPr="005E576D" w:rsidRDefault="00B1340F" w:rsidP="004512C2">
            <w:pPr>
              <w:spacing w:line="360" w:lineRule="auto"/>
            </w:pPr>
            <w:r w:rsidRPr="005E576D">
              <w:t>Ridership</w:t>
            </w:r>
          </w:p>
        </w:tc>
        <w:tc>
          <w:tcPr>
            <w:tcW w:w="6236" w:type="dxa"/>
            <w:noWrap/>
            <w:hideMark/>
          </w:tcPr>
          <w:p w14:paraId="0A713AB1" w14:textId="77777777" w:rsidR="00B1340F" w:rsidRPr="005E576D" w:rsidRDefault="00B1340F" w:rsidP="004512C2">
            <w:pPr>
              <w:spacing w:line="360" w:lineRule="auto"/>
            </w:pPr>
            <w:r w:rsidRPr="005E576D">
              <w:t>≈330 million trips/year (~0.9 million/day)</w:t>
            </w:r>
          </w:p>
        </w:tc>
      </w:tr>
      <w:tr w:rsidR="00384DB1" w:rsidRPr="005E576D" w14:paraId="3C6E7DDC" w14:textId="77777777" w:rsidTr="00B1340F">
        <w:trPr>
          <w:trHeight w:val="320"/>
        </w:trPr>
        <w:tc>
          <w:tcPr>
            <w:tcW w:w="3114" w:type="dxa"/>
            <w:noWrap/>
            <w:hideMark/>
          </w:tcPr>
          <w:p w14:paraId="5AAD2D91" w14:textId="22AD9A88" w:rsidR="00384DB1" w:rsidRPr="005E576D" w:rsidRDefault="00384DB1" w:rsidP="004512C2">
            <w:pPr>
              <w:spacing w:line="360" w:lineRule="auto"/>
            </w:pPr>
            <w:r w:rsidRPr="005E576D">
              <w:t>Peak frequency</w:t>
            </w:r>
          </w:p>
        </w:tc>
        <w:tc>
          <w:tcPr>
            <w:tcW w:w="6236" w:type="dxa"/>
            <w:noWrap/>
            <w:hideMark/>
          </w:tcPr>
          <w:p w14:paraId="40BA0C16" w14:textId="2EEDA6F1" w:rsidR="00384DB1" w:rsidRPr="005E576D" w:rsidRDefault="00384DB1" w:rsidP="004512C2">
            <w:pPr>
              <w:spacing w:line="360" w:lineRule="auto"/>
            </w:pPr>
            <w:r w:rsidRPr="005E576D">
              <w:t xml:space="preserve">≈2 min headways (up to 30 trains/hour per direction on busiest sections) on shared sections of the </w:t>
            </w:r>
            <w:proofErr w:type="gramStart"/>
            <w:r w:rsidRPr="005E576D">
              <w:t>Green</w:t>
            </w:r>
            <w:proofErr w:type="gramEnd"/>
            <w:r w:rsidRPr="005E576D">
              <w:t xml:space="preserve"> line; ≈2.5 min headways on shared sections of the </w:t>
            </w:r>
            <w:proofErr w:type="gramStart"/>
            <w:r w:rsidRPr="005E576D">
              <w:t>Red and Blue</w:t>
            </w:r>
            <w:proofErr w:type="gramEnd"/>
            <w:r w:rsidRPr="005E576D">
              <w:t xml:space="preserve"> lines; ≈5 min headways on suburban sections</w:t>
            </w:r>
          </w:p>
        </w:tc>
      </w:tr>
      <w:tr w:rsidR="00384DB1" w:rsidRPr="005E576D" w14:paraId="29869204" w14:textId="77777777" w:rsidTr="00B1340F">
        <w:trPr>
          <w:trHeight w:val="320"/>
        </w:trPr>
        <w:tc>
          <w:tcPr>
            <w:tcW w:w="3114" w:type="dxa"/>
            <w:noWrap/>
            <w:hideMark/>
          </w:tcPr>
          <w:p w14:paraId="75DF40E7" w14:textId="637EC3FC" w:rsidR="00384DB1" w:rsidRPr="005E576D" w:rsidRDefault="00384DB1" w:rsidP="004512C2">
            <w:pPr>
              <w:spacing w:line="360" w:lineRule="auto"/>
            </w:pPr>
            <w:r w:rsidRPr="005E576D">
              <w:t>Off-peak daytime frequency</w:t>
            </w:r>
          </w:p>
        </w:tc>
        <w:tc>
          <w:tcPr>
            <w:tcW w:w="6236" w:type="dxa"/>
            <w:noWrap/>
            <w:hideMark/>
          </w:tcPr>
          <w:p w14:paraId="10C9D1E9" w14:textId="35611C90" w:rsidR="00384DB1" w:rsidRPr="005E576D" w:rsidRDefault="00384DB1" w:rsidP="004512C2">
            <w:pPr>
              <w:spacing w:line="360" w:lineRule="auto"/>
            </w:pPr>
            <w:r w:rsidRPr="005E576D">
              <w:t xml:space="preserve">≈3 min headways on shared sections of the </w:t>
            </w:r>
            <w:proofErr w:type="gramStart"/>
            <w:r w:rsidRPr="005E576D">
              <w:t>Green</w:t>
            </w:r>
            <w:proofErr w:type="gramEnd"/>
            <w:r w:rsidRPr="005E576D">
              <w:t xml:space="preserve"> line; ≈5 min headways on shared sections of the </w:t>
            </w:r>
            <w:proofErr w:type="gramStart"/>
            <w:r w:rsidRPr="005E576D">
              <w:t>Red and Blue</w:t>
            </w:r>
            <w:proofErr w:type="gramEnd"/>
            <w:r w:rsidRPr="005E576D">
              <w:t xml:space="preserve"> lines; ≈10 min headways on suburban sections</w:t>
            </w:r>
          </w:p>
        </w:tc>
      </w:tr>
      <w:tr w:rsidR="00384DB1" w:rsidRPr="005E576D" w14:paraId="1077FDDD" w14:textId="77777777" w:rsidTr="00B1340F">
        <w:trPr>
          <w:trHeight w:val="320"/>
        </w:trPr>
        <w:tc>
          <w:tcPr>
            <w:tcW w:w="3114" w:type="dxa"/>
            <w:noWrap/>
            <w:hideMark/>
          </w:tcPr>
          <w:p w14:paraId="2A9C6A0A" w14:textId="112CE358" w:rsidR="00384DB1" w:rsidRPr="005E576D" w:rsidRDefault="00384DB1" w:rsidP="004512C2">
            <w:pPr>
              <w:spacing w:line="360" w:lineRule="auto"/>
            </w:pPr>
            <w:r w:rsidRPr="005E576D">
              <w:t>Evening frequency</w:t>
            </w:r>
          </w:p>
        </w:tc>
        <w:tc>
          <w:tcPr>
            <w:tcW w:w="6236" w:type="dxa"/>
            <w:noWrap/>
            <w:hideMark/>
          </w:tcPr>
          <w:p w14:paraId="4D9CB927" w14:textId="494E8A9A" w:rsidR="00384DB1" w:rsidRPr="005E576D" w:rsidRDefault="00384DB1" w:rsidP="004512C2">
            <w:pPr>
              <w:spacing w:line="360" w:lineRule="auto"/>
            </w:pPr>
            <w:r w:rsidRPr="005E576D">
              <w:t>≈15 min on suburban sections</w:t>
            </w:r>
          </w:p>
        </w:tc>
      </w:tr>
      <w:tr w:rsidR="00384DB1" w:rsidRPr="005E576D" w14:paraId="418FDC7C" w14:textId="77777777" w:rsidTr="00B1340F">
        <w:trPr>
          <w:trHeight w:val="320"/>
        </w:trPr>
        <w:tc>
          <w:tcPr>
            <w:tcW w:w="3114" w:type="dxa"/>
            <w:noWrap/>
            <w:hideMark/>
          </w:tcPr>
          <w:p w14:paraId="6652C1F4" w14:textId="4CB33D8A" w:rsidR="00384DB1" w:rsidRPr="005E576D" w:rsidRDefault="00384DB1" w:rsidP="004512C2">
            <w:pPr>
              <w:spacing w:line="360" w:lineRule="auto"/>
            </w:pPr>
            <w:r w:rsidRPr="005E576D">
              <w:t>Late night frequency</w:t>
            </w:r>
          </w:p>
        </w:tc>
        <w:tc>
          <w:tcPr>
            <w:tcW w:w="6236" w:type="dxa"/>
            <w:noWrap/>
            <w:hideMark/>
          </w:tcPr>
          <w:p w14:paraId="0FE7901A" w14:textId="00D7AA81" w:rsidR="00384DB1" w:rsidRPr="005E576D" w:rsidRDefault="00384DB1" w:rsidP="004512C2">
            <w:pPr>
              <w:spacing w:line="360" w:lineRule="auto"/>
            </w:pPr>
            <w:r w:rsidRPr="005E576D">
              <w:t>≈30 min on suburban sections</w:t>
            </w:r>
          </w:p>
        </w:tc>
      </w:tr>
      <w:tr w:rsidR="00384DB1" w:rsidRPr="005E576D" w14:paraId="72FD268C" w14:textId="77777777" w:rsidTr="00B1340F">
        <w:trPr>
          <w:trHeight w:val="320"/>
        </w:trPr>
        <w:tc>
          <w:tcPr>
            <w:tcW w:w="3114" w:type="dxa"/>
            <w:noWrap/>
            <w:hideMark/>
          </w:tcPr>
          <w:p w14:paraId="470A4CE0" w14:textId="6CC0B46D" w:rsidR="00384DB1" w:rsidRPr="005E576D" w:rsidRDefault="00384DB1" w:rsidP="004512C2">
            <w:pPr>
              <w:spacing w:line="360" w:lineRule="auto"/>
            </w:pPr>
            <w:r w:rsidRPr="005E576D">
              <w:t>Opening hours</w:t>
            </w:r>
          </w:p>
        </w:tc>
        <w:tc>
          <w:tcPr>
            <w:tcW w:w="6236" w:type="dxa"/>
            <w:noWrap/>
            <w:hideMark/>
          </w:tcPr>
          <w:p w14:paraId="71340051" w14:textId="40D9DF4B" w:rsidR="00384DB1" w:rsidRPr="005E576D" w:rsidRDefault="00384DB1" w:rsidP="004512C2">
            <w:pPr>
              <w:spacing w:line="360" w:lineRule="auto"/>
            </w:pPr>
            <w:r w:rsidRPr="005E576D">
              <w:t>≈5 am to ≈1 am on weekdays; open 24 h on weekends</w:t>
            </w:r>
          </w:p>
        </w:tc>
      </w:tr>
      <w:tr w:rsidR="00DB24E5" w:rsidRPr="005E576D" w14:paraId="7F73F54A" w14:textId="77777777" w:rsidTr="00B1340F">
        <w:trPr>
          <w:trHeight w:val="320"/>
        </w:trPr>
        <w:tc>
          <w:tcPr>
            <w:tcW w:w="3114" w:type="dxa"/>
            <w:noWrap/>
          </w:tcPr>
          <w:p w14:paraId="0715636E" w14:textId="77777777" w:rsidR="00DB24E5" w:rsidRPr="005E576D" w:rsidRDefault="00DB24E5" w:rsidP="004512C2">
            <w:pPr>
              <w:spacing w:line="360" w:lineRule="auto"/>
            </w:pPr>
          </w:p>
        </w:tc>
        <w:tc>
          <w:tcPr>
            <w:tcW w:w="6236" w:type="dxa"/>
            <w:noWrap/>
          </w:tcPr>
          <w:p w14:paraId="5A941EF1" w14:textId="77777777" w:rsidR="00DB24E5" w:rsidRPr="005E576D" w:rsidRDefault="00DB24E5" w:rsidP="004512C2">
            <w:pPr>
              <w:spacing w:line="360" w:lineRule="auto"/>
            </w:pPr>
          </w:p>
        </w:tc>
      </w:tr>
      <w:tr w:rsidR="00DB24E5" w:rsidRPr="005E576D" w14:paraId="0AE709F2" w14:textId="77777777" w:rsidTr="006C24F6">
        <w:trPr>
          <w:trHeight w:val="320"/>
        </w:trPr>
        <w:tc>
          <w:tcPr>
            <w:tcW w:w="9350" w:type="dxa"/>
            <w:gridSpan w:val="2"/>
            <w:noWrap/>
          </w:tcPr>
          <w:p w14:paraId="3B3211F0" w14:textId="37128F63" w:rsidR="00DB24E5" w:rsidRPr="005E576D" w:rsidRDefault="00384DB1" w:rsidP="004512C2">
            <w:pPr>
              <w:spacing w:line="360" w:lineRule="auto"/>
              <w:rPr>
                <w:i/>
                <w:iCs/>
              </w:rPr>
            </w:pPr>
            <w:r w:rsidRPr="005E576D">
              <w:rPr>
                <w:i/>
                <w:iCs/>
              </w:rPr>
              <w:t>Safety and security measures relevant for suicide prevention and PUT accidents</w:t>
            </w:r>
          </w:p>
        </w:tc>
      </w:tr>
      <w:tr w:rsidR="00384DB1" w:rsidRPr="005E576D" w14:paraId="3ECCFA03" w14:textId="77777777" w:rsidTr="00B1340F">
        <w:trPr>
          <w:trHeight w:val="320"/>
        </w:trPr>
        <w:tc>
          <w:tcPr>
            <w:tcW w:w="3114" w:type="dxa"/>
            <w:noWrap/>
          </w:tcPr>
          <w:p w14:paraId="05CE6C81" w14:textId="37241EB9" w:rsidR="00384DB1" w:rsidRPr="005E576D" w:rsidRDefault="00384DB1" w:rsidP="004512C2">
            <w:pPr>
              <w:spacing w:line="360" w:lineRule="auto"/>
            </w:pPr>
            <w:r w:rsidRPr="005E576D">
              <w:lastRenderedPageBreak/>
              <w:t>Fencing between stations</w:t>
            </w:r>
          </w:p>
        </w:tc>
        <w:tc>
          <w:tcPr>
            <w:tcW w:w="6236" w:type="dxa"/>
            <w:noWrap/>
          </w:tcPr>
          <w:p w14:paraId="5B253E1E" w14:textId="4947CB4F" w:rsidR="00384DB1" w:rsidRPr="005E576D" w:rsidRDefault="00384DB1" w:rsidP="004512C2">
            <w:pPr>
              <w:spacing w:line="360" w:lineRule="auto"/>
            </w:pPr>
            <w:proofErr w:type="gramStart"/>
            <w:r w:rsidRPr="005E576D">
              <w:t>Yes;</w:t>
            </w:r>
            <w:proofErr w:type="gramEnd"/>
            <w:r w:rsidRPr="005E576D">
              <w:t xml:space="preserve"> all sections</w:t>
            </w:r>
            <w:r w:rsidR="00A2411E">
              <w:t xml:space="preserve"> between stations</w:t>
            </w:r>
            <w:r w:rsidRPr="005E576D">
              <w:t xml:space="preserve"> are “intrusion safe” either by tunnels, bridges, or fencing. Fences are at least ≈2.0 m high with barbed wire on top</w:t>
            </w:r>
            <w:r w:rsidR="00A2411E">
              <w:t>.</w:t>
            </w:r>
          </w:p>
        </w:tc>
      </w:tr>
      <w:tr w:rsidR="00384DB1" w:rsidRPr="005E576D" w14:paraId="7F07D39B" w14:textId="77777777" w:rsidTr="00B1340F">
        <w:trPr>
          <w:trHeight w:val="320"/>
        </w:trPr>
        <w:tc>
          <w:tcPr>
            <w:tcW w:w="3114" w:type="dxa"/>
            <w:noWrap/>
          </w:tcPr>
          <w:p w14:paraId="435079FA" w14:textId="2285F1C2" w:rsidR="00384DB1" w:rsidRPr="005E576D" w:rsidRDefault="00384DB1" w:rsidP="004512C2">
            <w:pPr>
              <w:spacing w:line="360" w:lineRule="auto"/>
            </w:pPr>
            <w:r w:rsidRPr="005E576D">
              <w:t>Platform screen doors</w:t>
            </w:r>
          </w:p>
        </w:tc>
        <w:tc>
          <w:tcPr>
            <w:tcW w:w="6236" w:type="dxa"/>
            <w:noWrap/>
          </w:tcPr>
          <w:p w14:paraId="01644716" w14:textId="624F6DAA" w:rsidR="00384DB1" w:rsidRPr="005E576D" w:rsidRDefault="00384DB1" w:rsidP="004512C2">
            <w:pPr>
              <w:spacing w:line="360" w:lineRule="auto"/>
            </w:pPr>
            <w:r w:rsidRPr="005E576D">
              <w:t>No</w:t>
            </w:r>
            <w:r w:rsidR="00D63136">
              <w:t xml:space="preserve"> </w:t>
            </w:r>
          </w:p>
        </w:tc>
      </w:tr>
      <w:tr w:rsidR="00384DB1" w:rsidRPr="005E576D" w14:paraId="4E68DE0E" w14:textId="77777777" w:rsidTr="00B1340F">
        <w:trPr>
          <w:trHeight w:val="320"/>
        </w:trPr>
        <w:tc>
          <w:tcPr>
            <w:tcW w:w="3114" w:type="dxa"/>
            <w:noWrap/>
          </w:tcPr>
          <w:p w14:paraId="2847162B" w14:textId="737A0435" w:rsidR="00384DB1" w:rsidRPr="005E576D" w:rsidRDefault="00384DB1" w:rsidP="004512C2">
            <w:pPr>
              <w:spacing w:line="360" w:lineRule="auto"/>
            </w:pPr>
            <w:r w:rsidRPr="005E576D">
              <w:t>Emergency buttons to stop trains</w:t>
            </w:r>
          </w:p>
        </w:tc>
        <w:tc>
          <w:tcPr>
            <w:tcW w:w="6236" w:type="dxa"/>
            <w:noWrap/>
          </w:tcPr>
          <w:p w14:paraId="4A2A28B7" w14:textId="48B43183" w:rsidR="00384DB1" w:rsidRPr="005E576D" w:rsidRDefault="00384DB1" w:rsidP="004512C2">
            <w:pPr>
              <w:spacing w:line="360" w:lineRule="auto"/>
            </w:pPr>
            <w:r w:rsidRPr="005E576D">
              <w:t>Available only onboard trains, not on platforms</w:t>
            </w:r>
          </w:p>
        </w:tc>
      </w:tr>
      <w:tr w:rsidR="00384DB1" w:rsidRPr="005E576D" w14:paraId="5B8BA80A" w14:textId="77777777" w:rsidTr="00B1340F">
        <w:trPr>
          <w:trHeight w:val="320"/>
        </w:trPr>
        <w:tc>
          <w:tcPr>
            <w:tcW w:w="3114" w:type="dxa"/>
            <w:noWrap/>
          </w:tcPr>
          <w:p w14:paraId="12038145" w14:textId="764644F2" w:rsidR="00384DB1" w:rsidRPr="005E576D" w:rsidRDefault="00384DB1" w:rsidP="004512C2">
            <w:pPr>
              <w:spacing w:line="360" w:lineRule="auto"/>
            </w:pPr>
            <w:r w:rsidRPr="005E576D">
              <w:t>“Suicide pits”</w:t>
            </w:r>
          </w:p>
        </w:tc>
        <w:tc>
          <w:tcPr>
            <w:tcW w:w="6236" w:type="dxa"/>
            <w:noWrap/>
          </w:tcPr>
          <w:p w14:paraId="2B82FF5F" w14:textId="462EFFE8" w:rsidR="00384DB1" w:rsidRPr="005E576D" w:rsidRDefault="00384DB1" w:rsidP="004512C2">
            <w:pPr>
              <w:spacing w:line="360" w:lineRule="auto"/>
            </w:pPr>
            <w:r w:rsidRPr="005E576D">
              <w:t>No, only ballasted tracks</w:t>
            </w:r>
          </w:p>
        </w:tc>
      </w:tr>
      <w:tr w:rsidR="00384DB1" w:rsidRPr="005E576D" w14:paraId="5D861145" w14:textId="77777777" w:rsidTr="00B1340F">
        <w:trPr>
          <w:trHeight w:val="320"/>
        </w:trPr>
        <w:tc>
          <w:tcPr>
            <w:tcW w:w="3114" w:type="dxa"/>
            <w:noWrap/>
          </w:tcPr>
          <w:p w14:paraId="59991DC8" w14:textId="19C78D3D" w:rsidR="00384DB1" w:rsidRPr="005E576D" w:rsidRDefault="00384DB1" w:rsidP="004512C2">
            <w:pPr>
              <w:spacing w:line="360" w:lineRule="auto"/>
            </w:pPr>
            <w:r w:rsidRPr="005E576D">
              <w:t xml:space="preserve">Safety and security hotline for </w:t>
            </w:r>
            <w:proofErr w:type="spellStart"/>
            <w:r w:rsidRPr="005E576D">
              <w:t>travellers</w:t>
            </w:r>
            <w:proofErr w:type="spellEnd"/>
          </w:p>
        </w:tc>
        <w:tc>
          <w:tcPr>
            <w:tcW w:w="6236" w:type="dxa"/>
            <w:noWrap/>
          </w:tcPr>
          <w:p w14:paraId="62186921" w14:textId="45FB548C" w:rsidR="00384DB1" w:rsidRPr="005E576D" w:rsidRDefault="00805160" w:rsidP="004512C2">
            <w:pPr>
              <w:spacing w:line="360" w:lineRule="auto"/>
            </w:pPr>
            <w:proofErr w:type="gramStart"/>
            <w:r w:rsidRPr="00805160">
              <w:t>Yes;</w:t>
            </w:r>
            <w:proofErr w:type="gramEnd"/>
            <w:r w:rsidRPr="00805160">
              <w:t xml:space="preserve"> accessible via </w:t>
            </w:r>
            <w:proofErr w:type="spellStart"/>
            <w:r w:rsidRPr="00805160">
              <w:t>travellers’</w:t>
            </w:r>
            <w:proofErr w:type="spellEnd"/>
            <w:r w:rsidRPr="00805160">
              <w:t xml:space="preserve"> own mobile telephone or chat. No landline phones on the platforms.</w:t>
            </w:r>
          </w:p>
        </w:tc>
      </w:tr>
      <w:tr w:rsidR="00384DB1" w:rsidRPr="005E576D" w14:paraId="4849A3A1" w14:textId="77777777" w:rsidTr="00B1340F">
        <w:trPr>
          <w:trHeight w:val="320"/>
        </w:trPr>
        <w:tc>
          <w:tcPr>
            <w:tcW w:w="3114" w:type="dxa"/>
            <w:noWrap/>
          </w:tcPr>
          <w:p w14:paraId="50C0378A" w14:textId="10CBC340" w:rsidR="00384DB1" w:rsidRPr="005E576D" w:rsidRDefault="00384DB1" w:rsidP="004512C2">
            <w:pPr>
              <w:spacing w:line="360" w:lineRule="auto"/>
            </w:pPr>
            <w:r w:rsidRPr="005E576D">
              <w:t xml:space="preserve">Suicide prevention </w:t>
            </w:r>
            <w:proofErr w:type="spellStart"/>
            <w:r w:rsidRPr="005E576D">
              <w:t>programme</w:t>
            </w:r>
            <w:proofErr w:type="spellEnd"/>
          </w:p>
        </w:tc>
        <w:tc>
          <w:tcPr>
            <w:tcW w:w="6236" w:type="dxa"/>
            <w:noWrap/>
          </w:tcPr>
          <w:p w14:paraId="791F7E9F" w14:textId="2C92D81B" w:rsidR="00384DB1" w:rsidRPr="005E576D" w:rsidRDefault="00384DB1" w:rsidP="004512C2">
            <w:pPr>
              <w:spacing w:line="360" w:lineRule="auto"/>
            </w:pPr>
            <w:r w:rsidRPr="005E576D">
              <w:t>The Stockholm Region has had a suicide prevention strategy since 15 May 2020</w:t>
            </w:r>
            <w:r w:rsidR="00A2411E">
              <w:t xml:space="preserve">. </w:t>
            </w:r>
            <w:r w:rsidR="00A2411E" w:rsidRPr="005E576D">
              <w:t>SL has an action plan for suicide prevention in public transport since 27 Jan 2025.</w:t>
            </w:r>
          </w:p>
        </w:tc>
      </w:tr>
    </w:tbl>
    <w:p w14:paraId="74A14995" w14:textId="77777777" w:rsidR="0022339C" w:rsidRPr="005E576D" w:rsidRDefault="0022339C" w:rsidP="004512C2">
      <w:pPr>
        <w:spacing w:line="360" w:lineRule="auto"/>
      </w:pPr>
    </w:p>
    <w:p w14:paraId="5BD1ED8A" w14:textId="7E3C91F4" w:rsidR="001A3D5F" w:rsidRPr="005E576D" w:rsidRDefault="00D63136" w:rsidP="0040440E">
      <w:pPr>
        <w:pStyle w:val="Heading2"/>
        <w:spacing w:after="0" w:line="360" w:lineRule="auto"/>
        <w:jc w:val="both"/>
        <w:rPr>
          <w:rFonts w:ascii="Times New Roman" w:hAnsi="Times New Roman" w:cs="Times New Roman"/>
        </w:rPr>
      </w:pPr>
      <w:bookmarkStart w:id="18" w:name="_Toc225431572"/>
      <w:r>
        <w:rPr>
          <w:rFonts w:ascii="Times New Roman" w:hAnsi="Times New Roman" w:cs="Times New Roman"/>
        </w:rPr>
        <w:t>AI-CCTV</w:t>
      </w:r>
      <w:r w:rsidR="00B642DD" w:rsidRPr="005E576D">
        <w:rPr>
          <w:rFonts w:ascii="Times New Roman" w:hAnsi="Times New Roman" w:cs="Times New Roman"/>
        </w:rPr>
        <w:t xml:space="preserve"> </w:t>
      </w:r>
      <w:r w:rsidR="0059357A" w:rsidRPr="005E576D">
        <w:rPr>
          <w:rFonts w:ascii="Times New Roman" w:hAnsi="Times New Roman" w:cs="Times New Roman"/>
        </w:rPr>
        <w:t>m</w:t>
      </w:r>
      <w:r w:rsidR="001A3D5F" w:rsidRPr="005E576D">
        <w:rPr>
          <w:rFonts w:ascii="Times New Roman" w:hAnsi="Times New Roman" w:cs="Times New Roman"/>
        </w:rPr>
        <w:t>edia attention</w:t>
      </w:r>
      <w:bookmarkEnd w:id="18"/>
    </w:p>
    <w:p w14:paraId="2BC841A0" w14:textId="07EB8456" w:rsidR="00E81C61" w:rsidRPr="005E576D" w:rsidRDefault="001A3D5F" w:rsidP="0040440E">
      <w:pPr>
        <w:spacing w:line="360" w:lineRule="auto"/>
        <w:jc w:val="both"/>
        <w:rPr>
          <w:color w:val="000000"/>
        </w:rPr>
      </w:pPr>
      <w:r w:rsidRPr="005E576D">
        <w:t xml:space="preserve">SL has frequently </w:t>
      </w:r>
      <w:r w:rsidR="00D63136">
        <w:t xml:space="preserve">participated in and </w:t>
      </w:r>
      <w:r w:rsidRPr="005E576D">
        <w:t>presented the AI-CCTV in national and regional mass media</w:t>
      </w:r>
      <w:r w:rsidR="00505FF5" w:rsidRPr="005E576D">
        <w:t xml:space="preserve"> since September 27, 2022,</w:t>
      </w:r>
      <w:r w:rsidR="00505FF5" w:rsidRPr="005E576D">
        <w:rPr>
          <w:color w:val="000000"/>
        </w:rPr>
        <w:t xml:space="preserve"> and </w:t>
      </w:r>
      <w:r w:rsidR="00167E05" w:rsidRPr="005E576D">
        <w:rPr>
          <w:color w:val="000000"/>
        </w:rPr>
        <w:t>has continued to do so</w:t>
      </w:r>
      <w:r w:rsidR="00DD3DAB" w:rsidRPr="005E576D">
        <w:rPr>
          <w:color w:val="000000"/>
        </w:rPr>
        <w:t>. An unsystematic search</w:t>
      </w:r>
      <w:r w:rsidR="00527162" w:rsidRPr="005E576D">
        <w:rPr>
          <w:color w:val="000000"/>
        </w:rPr>
        <w:t xml:space="preserve">, confirmed with SL regarding </w:t>
      </w:r>
      <w:r w:rsidR="00DD3DAB" w:rsidRPr="005E576D">
        <w:rPr>
          <w:color w:val="000000"/>
        </w:rPr>
        <w:t>media report</w:t>
      </w:r>
      <w:r w:rsidR="00527162" w:rsidRPr="005E576D">
        <w:rPr>
          <w:color w:val="000000"/>
        </w:rPr>
        <w:t>s</w:t>
      </w:r>
      <w:r w:rsidR="00DD3DAB" w:rsidRPr="005E576D">
        <w:rPr>
          <w:color w:val="000000"/>
        </w:rPr>
        <w:t xml:space="preserve"> </w:t>
      </w:r>
      <w:r w:rsidR="00527162" w:rsidRPr="005E576D">
        <w:rPr>
          <w:color w:val="000000"/>
        </w:rPr>
        <w:t xml:space="preserve">about AI-CCTV, </w:t>
      </w:r>
      <w:r w:rsidR="00DD3DAB" w:rsidRPr="005E576D">
        <w:rPr>
          <w:color w:val="000000"/>
        </w:rPr>
        <w:t xml:space="preserve">is presented in </w:t>
      </w:r>
      <w:r w:rsidR="00E81C61" w:rsidRPr="005E576D">
        <w:rPr>
          <w:color w:val="000000"/>
        </w:rPr>
        <w:fldChar w:fldCharType="begin"/>
      </w:r>
      <w:r w:rsidR="00E81C61" w:rsidRPr="005E576D">
        <w:rPr>
          <w:color w:val="000000"/>
        </w:rPr>
        <w:instrText xml:space="preserve"> REF _Ref207804238 \h </w:instrText>
      </w:r>
      <w:r w:rsidR="00DF77C1" w:rsidRPr="005E576D">
        <w:rPr>
          <w:color w:val="000000"/>
        </w:rPr>
        <w:instrText xml:space="preserve"> \* MERGEFORMAT </w:instrText>
      </w:r>
      <w:r w:rsidR="00E81C61" w:rsidRPr="005E576D">
        <w:rPr>
          <w:color w:val="000000"/>
        </w:rPr>
      </w:r>
      <w:r w:rsidR="00E81C61" w:rsidRPr="005E576D">
        <w:rPr>
          <w:color w:val="000000"/>
        </w:rPr>
        <w:fldChar w:fldCharType="separate"/>
      </w:r>
      <w:r w:rsidR="00C03971" w:rsidRPr="005E576D">
        <w:t>Table S</w:t>
      </w:r>
      <w:r w:rsidR="00C03971">
        <w:t>3</w:t>
      </w:r>
      <w:r w:rsidR="00E81C61" w:rsidRPr="005E576D">
        <w:rPr>
          <w:color w:val="000000"/>
        </w:rPr>
        <w:fldChar w:fldCharType="end"/>
      </w:r>
      <w:r w:rsidR="00E81C61" w:rsidRPr="005E576D">
        <w:rPr>
          <w:color w:val="000000"/>
        </w:rPr>
        <w:t>.</w:t>
      </w:r>
    </w:p>
    <w:p w14:paraId="7178AD82" w14:textId="77777777" w:rsidR="00563DA8" w:rsidRPr="005E576D" w:rsidRDefault="00563DA8" w:rsidP="004512C2">
      <w:pPr>
        <w:spacing w:line="360" w:lineRule="auto"/>
        <w:rPr>
          <w:color w:val="000000"/>
        </w:rPr>
      </w:pPr>
    </w:p>
    <w:tbl>
      <w:tblPr>
        <w:tblStyle w:val="TableGrid"/>
        <w:tblW w:w="9351" w:type="dxa"/>
        <w:tblLayout w:type="fixed"/>
        <w:tblLook w:val="04A0" w:firstRow="1" w:lastRow="0" w:firstColumn="1" w:lastColumn="0" w:noHBand="0" w:noVBand="1"/>
      </w:tblPr>
      <w:tblGrid>
        <w:gridCol w:w="1980"/>
        <w:gridCol w:w="4252"/>
        <w:gridCol w:w="1560"/>
        <w:gridCol w:w="1559"/>
      </w:tblGrid>
      <w:tr w:rsidR="00E81C61" w:rsidRPr="005E576D" w14:paraId="79B2922E" w14:textId="77777777" w:rsidTr="006C24F6">
        <w:tc>
          <w:tcPr>
            <w:tcW w:w="9351" w:type="dxa"/>
            <w:gridSpan w:val="4"/>
          </w:tcPr>
          <w:p w14:paraId="75B346DD" w14:textId="17EC8251" w:rsidR="00E81C61" w:rsidRPr="005E576D" w:rsidRDefault="00E81C61" w:rsidP="00130E2F">
            <w:pPr>
              <w:spacing w:line="360" w:lineRule="auto"/>
              <w:rPr>
                <w:b/>
                <w:bCs/>
              </w:rPr>
            </w:pPr>
            <w:bookmarkStart w:id="19" w:name="_Ref207804238"/>
            <w:bookmarkStart w:id="20" w:name="_Ref207804233"/>
            <w:r w:rsidRPr="005C4336">
              <w:rPr>
                <w:b/>
              </w:rPr>
              <w:t>Table S</w:t>
            </w:r>
            <w:r w:rsidR="00AB1D0C" w:rsidRPr="005C4336">
              <w:rPr>
                <w:b/>
              </w:rPr>
              <w:fldChar w:fldCharType="begin"/>
            </w:r>
            <w:r w:rsidR="00AB1D0C" w:rsidRPr="005C4336">
              <w:rPr>
                <w:b/>
              </w:rPr>
              <w:instrText xml:space="preserve"> SEQ Table \* ARABIC </w:instrText>
            </w:r>
            <w:r w:rsidR="00AB1D0C" w:rsidRPr="005C4336">
              <w:rPr>
                <w:b/>
              </w:rPr>
              <w:fldChar w:fldCharType="separate"/>
            </w:r>
            <w:r w:rsidR="00FC392F" w:rsidRPr="005C4336">
              <w:rPr>
                <w:b/>
                <w:noProof/>
              </w:rPr>
              <w:t>3</w:t>
            </w:r>
            <w:r w:rsidR="00AB1D0C" w:rsidRPr="005C4336">
              <w:rPr>
                <w:b/>
                <w:noProof/>
              </w:rPr>
              <w:fldChar w:fldCharType="end"/>
            </w:r>
            <w:bookmarkEnd w:id="19"/>
            <w:r w:rsidRPr="005C4336">
              <w:rPr>
                <w:b/>
              </w:rPr>
              <w:t>.</w:t>
            </w:r>
            <w:r w:rsidRPr="005E576D">
              <w:t xml:space="preserve"> </w:t>
            </w:r>
            <w:r w:rsidR="00130E2F">
              <w:t>Examples</w:t>
            </w:r>
            <w:r w:rsidR="00130E2F" w:rsidRPr="005E576D">
              <w:t xml:space="preserve"> </w:t>
            </w:r>
            <w:r w:rsidRPr="005E576D">
              <w:t>of media attention of AI-CCTV</w:t>
            </w:r>
            <w:bookmarkEnd w:id="20"/>
          </w:p>
        </w:tc>
      </w:tr>
      <w:tr w:rsidR="00E81C61" w:rsidRPr="005E576D" w14:paraId="1606AE34" w14:textId="77777777" w:rsidTr="00E81C61">
        <w:tc>
          <w:tcPr>
            <w:tcW w:w="1980" w:type="dxa"/>
          </w:tcPr>
          <w:p w14:paraId="74A8E831" w14:textId="461C4609" w:rsidR="00E81C61" w:rsidRPr="005E576D" w:rsidRDefault="00E81C61" w:rsidP="004512C2">
            <w:pPr>
              <w:spacing w:line="360" w:lineRule="auto"/>
              <w:rPr>
                <w:b/>
                <w:bCs/>
                <w:color w:val="000000"/>
              </w:rPr>
            </w:pPr>
            <w:r w:rsidRPr="005E576D">
              <w:rPr>
                <w:b/>
                <w:bCs/>
              </w:rPr>
              <w:t>Outlet/Format [in Swedish]</w:t>
            </w:r>
          </w:p>
        </w:tc>
        <w:tc>
          <w:tcPr>
            <w:tcW w:w="4252" w:type="dxa"/>
          </w:tcPr>
          <w:p w14:paraId="58870DA2" w14:textId="3064A414" w:rsidR="00E81C61" w:rsidRPr="005E576D" w:rsidRDefault="00E81C61" w:rsidP="004512C2">
            <w:pPr>
              <w:spacing w:line="360" w:lineRule="auto"/>
              <w:rPr>
                <w:b/>
                <w:bCs/>
                <w:color w:val="000000"/>
              </w:rPr>
            </w:pPr>
            <w:r w:rsidRPr="005E576D">
              <w:rPr>
                <w:b/>
                <w:bCs/>
              </w:rPr>
              <w:t>Title (Swedish) [English translation]</w:t>
            </w:r>
          </w:p>
        </w:tc>
        <w:tc>
          <w:tcPr>
            <w:tcW w:w="1560" w:type="dxa"/>
          </w:tcPr>
          <w:p w14:paraId="6BCAD7E4" w14:textId="5B2CFCB0" w:rsidR="00E81C61" w:rsidRPr="005E576D" w:rsidRDefault="00E81C61" w:rsidP="004512C2">
            <w:pPr>
              <w:spacing w:line="360" w:lineRule="auto"/>
              <w:rPr>
                <w:b/>
                <w:bCs/>
                <w:color w:val="000000"/>
              </w:rPr>
            </w:pPr>
            <w:r w:rsidRPr="005E576D">
              <w:rPr>
                <w:b/>
                <w:bCs/>
              </w:rPr>
              <w:t>AI-CCTV Stations mentioned?</w:t>
            </w:r>
          </w:p>
        </w:tc>
        <w:tc>
          <w:tcPr>
            <w:tcW w:w="1559" w:type="dxa"/>
          </w:tcPr>
          <w:p w14:paraId="5FC92C8E" w14:textId="4DB82344" w:rsidR="00E81C61" w:rsidRPr="005E576D" w:rsidRDefault="00E81C61" w:rsidP="004512C2">
            <w:pPr>
              <w:spacing w:line="360" w:lineRule="auto"/>
              <w:rPr>
                <w:b/>
                <w:bCs/>
                <w:color w:val="000000"/>
              </w:rPr>
            </w:pPr>
            <w:r w:rsidRPr="005E576D">
              <w:rPr>
                <w:b/>
                <w:bCs/>
              </w:rPr>
              <w:t>Publication date</w:t>
            </w:r>
          </w:p>
        </w:tc>
      </w:tr>
      <w:tr w:rsidR="00E81C61" w:rsidRPr="005E576D" w14:paraId="65E263A4" w14:textId="77777777" w:rsidTr="00E81C61">
        <w:tc>
          <w:tcPr>
            <w:tcW w:w="1980" w:type="dxa"/>
          </w:tcPr>
          <w:p w14:paraId="1955BEB6" w14:textId="7230259F" w:rsidR="00E81C61" w:rsidRPr="005E576D" w:rsidRDefault="00E81C61" w:rsidP="004512C2">
            <w:pPr>
              <w:spacing w:line="360" w:lineRule="auto"/>
              <w:rPr>
                <w:color w:val="000000"/>
              </w:rPr>
            </w:pPr>
            <w:r w:rsidRPr="005E576D">
              <w:t>Dagens Nyheter – News article [in Swedish]</w:t>
            </w:r>
          </w:p>
        </w:tc>
        <w:tc>
          <w:tcPr>
            <w:tcW w:w="4252" w:type="dxa"/>
          </w:tcPr>
          <w:p w14:paraId="5A5FA597" w14:textId="03AE6042" w:rsidR="00E81C61" w:rsidRPr="005E576D" w:rsidRDefault="00E81C61" w:rsidP="004512C2">
            <w:pPr>
              <w:spacing w:line="360" w:lineRule="auto"/>
              <w:rPr>
                <w:color w:val="000000"/>
              </w:rPr>
            </w:pPr>
            <w:hyperlink r:id="rId16" w:history="1">
              <w:r w:rsidRPr="005E576D">
                <w:rPr>
                  <w:rStyle w:val="Hyperlink"/>
                </w:rPr>
                <w:t>Ny AI-</w:t>
              </w:r>
              <w:proofErr w:type="spellStart"/>
              <w:r w:rsidRPr="005E576D">
                <w:rPr>
                  <w:rStyle w:val="Hyperlink"/>
                </w:rPr>
                <w:t>teknik</w:t>
              </w:r>
              <w:proofErr w:type="spellEnd"/>
              <w:r w:rsidRPr="005E576D">
                <w:rPr>
                  <w:rStyle w:val="Hyperlink"/>
                </w:rPr>
                <w:t xml:space="preserve"> ska </w:t>
              </w:r>
              <w:proofErr w:type="spellStart"/>
              <w:r w:rsidRPr="005E576D">
                <w:rPr>
                  <w:rStyle w:val="Hyperlink"/>
                </w:rPr>
                <w:t>minska</w:t>
              </w:r>
              <w:proofErr w:type="spellEnd"/>
              <w:r w:rsidRPr="005E576D">
                <w:rPr>
                  <w:rStyle w:val="Hyperlink"/>
                </w:rPr>
                <w:t xml:space="preserve"> </w:t>
              </w:r>
              <w:proofErr w:type="spellStart"/>
              <w:r w:rsidRPr="005E576D">
                <w:rPr>
                  <w:rStyle w:val="Hyperlink"/>
                </w:rPr>
                <w:t>självmord</w:t>
              </w:r>
              <w:proofErr w:type="spellEnd"/>
              <w:r w:rsidRPr="005E576D">
                <w:rPr>
                  <w:rStyle w:val="Hyperlink"/>
                </w:rPr>
                <w:t xml:space="preserve"> </w:t>
              </w:r>
              <w:proofErr w:type="spellStart"/>
              <w:r w:rsidRPr="005E576D">
                <w:rPr>
                  <w:rStyle w:val="Hyperlink"/>
                </w:rPr>
                <w:t>i</w:t>
              </w:r>
              <w:proofErr w:type="spellEnd"/>
              <w:r w:rsidRPr="005E576D">
                <w:rPr>
                  <w:rStyle w:val="Hyperlink"/>
                </w:rPr>
                <w:t xml:space="preserve"> SL-</w:t>
              </w:r>
              <w:proofErr w:type="spellStart"/>
              <w:r w:rsidRPr="005E576D">
                <w:rPr>
                  <w:rStyle w:val="Hyperlink"/>
                </w:rPr>
                <w:t>trafiken</w:t>
              </w:r>
              <w:proofErr w:type="spellEnd"/>
              <w:r w:rsidRPr="005E576D">
                <w:rPr>
                  <w:rStyle w:val="Hyperlink"/>
                </w:rPr>
                <w:t xml:space="preserve"> [New AI technology aims to reduce suicides in Stockholm public transport]</w:t>
              </w:r>
            </w:hyperlink>
          </w:p>
        </w:tc>
        <w:tc>
          <w:tcPr>
            <w:tcW w:w="1560" w:type="dxa"/>
          </w:tcPr>
          <w:p w14:paraId="3F2D091E" w14:textId="58389BE2" w:rsidR="00E81C61" w:rsidRPr="005E576D" w:rsidRDefault="00E81C61" w:rsidP="004512C2">
            <w:pPr>
              <w:spacing w:line="360" w:lineRule="auto"/>
              <w:rPr>
                <w:color w:val="000000"/>
              </w:rPr>
            </w:pPr>
            <w:r w:rsidRPr="005E576D">
              <w:t>No</w:t>
            </w:r>
          </w:p>
        </w:tc>
        <w:tc>
          <w:tcPr>
            <w:tcW w:w="1559" w:type="dxa"/>
          </w:tcPr>
          <w:p w14:paraId="3DC39ABE" w14:textId="0EC11D46" w:rsidR="00E81C61" w:rsidRPr="005E576D" w:rsidRDefault="00E81C61" w:rsidP="004512C2">
            <w:pPr>
              <w:spacing w:line="360" w:lineRule="auto"/>
              <w:rPr>
                <w:color w:val="000000"/>
              </w:rPr>
            </w:pPr>
            <w:r w:rsidRPr="005E576D">
              <w:t>2022-09-27</w:t>
            </w:r>
          </w:p>
        </w:tc>
      </w:tr>
      <w:tr w:rsidR="00E81C61" w:rsidRPr="005E576D" w14:paraId="306521FA" w14:textId="77777777" w:rsidTr="00E81C61">
        <w:tc>
          <w:tcPr>
            <w:tcW w:w="1980" w:type="dxa"/>
          </w:tcPr>
          <w:p w14:paraId="3915702E" w14:textId="218CB6B0" w:rsidR="00E81C61" w:rsidRPr="005E576D" w:rsidRDefault="00E81C61" w:rsidP="004512C2">
            <w:pPr>
              <w:spacing w:line="360" w:lineRule="auto"/>
              <w:rPr>
                <w:color w:val="000000"/>
              </w:rPr>
            </w:pPr>
            <w:r w:rsidRPr="005E576D">
              <w:t xml:space="preserve">TV4 – News segment – </w:t>
            </w:r>
            <w:proofErr w:type="spellStart"/>
            <w:r w:rsidRPr="005E576D">
              <w:t>Efter</w:t>
            </w:r>
            <w:proofErr w:type="spellEnd"/>
            <w:r w:rsidRPr="005E576D">
              <w:t xml:space="preserve"> Fem [in Swedish]</w:t>
            </w:r>
          </w:p>
        </w:tc>
        <w:tc>
          <w:tcPr>
            <w:tcW w:w="4252" w:type="dxa"/>
          </w:tcPr>
          <w:p w14:paraId="16C754B9" w14:textId="0B78667C" w:rsidR="00E81C61" w:rsidRPr="00741E7F" w:rsidRDefault="00E81C61" w:rsidP="004512C2">
            <w:pPr>
              <w:spacing w:line="360" w:lineRule="auto"/>
              <w:rPr>
                <w:color w:val="000000"/>
                <w:lang w:val="sv-SE"/>
              </w:rPr>
            </w:pPr>
            <w:r>
              <w:fldChar w:fldCharType="begin"/>
            </w:r>
            <w:r w:rsidRPr="00540A64">
              <w:rPr>
                <w:lang w:val="sv-SE"/>
              </w:rPr>
              <w:instrText>HYPERLINK "https://www.tv4play.se/klipp/6b73af8a8e2a46b0a824?first=13760888&amp;playlist=52Wgt5XxjuRP6j4hkDRKpz&amp;offset=0&amp;section=efter-fem"</w:instrText>
            </w:r>
            <w:r>
              <w:fldChar w:fldCharType="separate"/>
            </w:r>
            <w:r w:rsidRPr="00741E7F">
              <w:rPr>
                <w:rStyle w:val="Hyperlink"/>
                <w:lang w:val="sv-SE"/>
              </w:rPr>
              <w:t xml:space="preserve">AI ska förhindra självmord i tunnelbanetrafiken [AI to </w:t>
            </w:r>
            <w:proofErr w:type="spellStart"/>
            <w:r w:rsidRPr="00741E7F">
              <w:rPr>
                <w:rStyle w:val="Hyperlink"/>
                <w:lang w:val="sv-SE"/>
              </w:rPr>
              <w:t>prevent</w:t>
            </w:r>
            <w:proofErr w:type="spellEnd"/>
            <w:r w:rsidRPr="00741E7F">
              <w:rPr>
                <w:rStyle w:val="Hyperlink"/>
                <w:lang w:val="sv-SE"/>
              </w:rPr>
              <w:t xml:space="preserve"> </w:t>
            </w:r>
            <w:proofErr w:type="spellStart"/>
            <w:r w:rsidRPr="00741E7F">
              <w:rPr>
                <w:rStyle w:val="Hyperlink"/>
                <w:lang w:val="sv-SE"/>
              </w:rPr>
              <w:t>suicides</w:t>
            </w:r>
            <w:proofErr w:type="spellEnd"/>
            <w:r w:rsidRPr="00741E7F">
              <w:rPr>
                <w:rStyle w:val="Hyperlink"/>
                <w:lang w:val="sv-SE"/>
              </w:rPr>
              <w:t xml:space="preserve"> in the metro]</w:t>
            </w:r>
            <w:r>
              <w:fldChar w:fldCharType="end"/>
            </w:r>
          </w:p>
        </w:tc>
        <w:tc>
          <w:tcPr>
            <w:tcW w:w="1560" w:type="dxa"/>
          </w:tcPr>
          <w:p w14:paraId="3E598860" w14:textId="5FAD33CF" w:rsidR="00E81C61" w:rsidRPr="005E576D" w:rsidRDefault="00E81C61" w:rsidP="004512C2">
            <w:pPr>
              <w:spacing w:line="360" w:lineRule="auto"/>
              <w:rPr>
                <w:color w:val="000000"/>
              </w:rPr>
            </w:pPr>
            <w:r w:rsidRPr="005E576D">
              <w:t>No</w:t>
            </w:r>
          </w:p>
        </w:tc>
        <w:tc>
          <w:tcPr>
            <w:tcW w:w="1559" w:type="dxa"/>
          </w:tcPr>
          <w:p w14:paraId="0BD19EF3" w14:textId="12A96957" w:rsidR="00E81C61" w:rsidRPr="005E576D" w:rsidRDefault="00E81C61" w:rsidP="004512C2">
            <w:pPr>
              <w:spacing w:line="360" w:lineRule="auto"/>
              <w:rPr>
                <w:color w:val="000000"/>
              </w:rPr>
            </w:pPr>
            <w:r w:rsidRPr="005E576D">
              <w:t>2022-09-29</w:t>
            </w:r>
          </w:p>
        </w:tc>
      </w:tr>
      <w:tr w:rsidR="00E81C61" w:rsidRPr="005E576D" w14:paraId="2C4F1160" w14:textId="77777777" w:rsidTr="00E81C61">
        <w:tc>
          <w:tcPr>
            <w:tcW w:w="1980" w:type="dxa"/>
          </w:tcPr>
          <w:p w14:paraId="32D54B90" w14:textId="083AD99E" w:rsidR="00E81C61" w:rsidRPr="005E576D" w:rsidRDefault="00E81C61" w:rsidP="004512C2">
            <w:pPr>
              <w:spacing w:line="360" w:lineRule="auto"/>
              <w:rPr>
                <w:color w:val="000000"/>
              </w:rPr>
            </w:pPr>
            <w:r w:rsidRPr="005E576D">
              <w:lastRenderedPageBreak/>
              <w:t xml:space="preserve">Mitt </w:t>
            </w:r>
            <w:proofErr w:type="spellStart"/>
            <w:r w:rsidRPr="005E576D">
              <w:t>i</w:t>
            </w:r>
            <w:proofErr w:type="spellEnd"/>
            <w:r w:rsidRPr="005E576D">
              <w:t xml:space="preserve"> – News article [in Swedish]</w:t>
            </w:r>
          </w:p>
        </w:tc>
        <w:tc>
          <w:tcPr>
            <w:tcW w:w="4252" w:type="dxa"/>
          </w:tcPr>
          <w:p w14:paraId="6807B6A0" w14:textId="16FBDBC3" w:rsidR="00E81C61" w:rsidRPr="00741E7F" w:rsidRDefault="00E81C61" w:rsidP="004512C2">
            <w:pPr>
              <w:spacing w:line="360" w:lineRule="auto"/>
              <w:rPr>
                <w:color w:val="000000"/>
                <w:lang w:val="sv-SE"/>
              </w:rPr>
            </w:pPr>
            <w:r>
              <w:fldChar w:fldCharType="begin"/>
            </w:r>
            <w:r w:rsidRPr="00540A64">
              <w:rPr>
                <w:lang w:val="sv-SE"/>
              </w:rPr>
              <w:instrText>HYPERLINK "https://www.mitti.se/nyheter/ai-har-raddat-17-liv-i-tunnelbanan-6.3.208097.1a5fa2ab1f"</w:instrText>
            </w:r>
            <w:r>
              <w:fldChar w:fldCharType="separate"/>
            </w:r>
            <w:r w:rsidRPr="00741E7F">
              <w:rPr>
                <w:rStyle w:val="Hyperlink"/>
                <w:lang w:val="sv-SE"/>
              </w:rPr>
              <w:t xml:space="preserve">AI har räddat 17 liv i tunnelbanan [AI has </w:t>
            </w:r>
            <w:proofErr w:type="spellStart"/>
            <w:r w:rsidRPr="00741E7F">
              <w:rPr>
                <w:rStyle w:val="Hyperlink"/>
                <w:lang w:val="sv-SE"/>
              </w:rPr>
              <w:t>saved</w:t>
            </w:r>
            <w:proofErr w:type="spellEnd"/>
            <w:r w:rsidRPr="00741E7F">
              <w:rPr>
                <w:rStyle w:val="Hyperlink"/>
                <w:lang w:val="sv-SE"/>
              </w:rPr>
              <w:t xml:space="preserve"> 17 </w:t>
            </w:r>
            <w:proofErr w:type="spellStart"/>
            <w:r w:rsidRPr="00741E7F">
              <w:rPr>
                <w:rStyle w:val="Hyperlink"/>
                <w:lang w:val="sv-SE"/>
              </w:rPr>
              <w:t>lives</w:t>
            </w:r>
            <w:proofErr w:type="spellEnd"/>
            <w:r w:rsidRPr="00741E7F">
              <w:rPr>
                <w:rStyle w:val="Hyperlink"/>
                <w:lang w:val="sv-SE"/>
              </w:rPr>
              <w:t xml:space="preserve"> in the metro]</w:t>
            </w:r>
            <w:r>
              <w:fldChar w:fldCharType="end"/>
            </w:r>
          </w:p>
        </w:tc>
        <w:tc>
          <w:tcPr>
            <w:tcW w:w="1560" w:type="dxa"/>
          </w:tcPr>
          <w:p w14:paraId="588BA515" w14:textId="44092605" w:rsidR="00E81C61" w:rsidRPr="005E576D" w:rsidRDefault="00E81C61" w:rsidP="004512C2">
            <w:pPr>
              <w:spacing w:line="360" w:lineRule="auto"/>
              <w:rPr>
                <w:color w:val="000000"/>
              </w:rPr>
            </w:pPr>
            <w:r w:rsidRPr="005E576D">
              <w:t>Yes</w:t>
            </w:r>
          </w:p>
        </w:tc>
        <w:tc>
          <w:tcPr>
            <w:tcW w:w="1559" w:type="dxa"/>
          </w:tcPr>
          <w:p w14:paraId="0048E96E" w14:textId="2E045AD8" w:rsidR="00E81C61" w:rsidRPr="005E576D" w:rsidRDefault="00E81C61" w:rsidP="004512C2">
            <w:pPr>
              <w:spacing w:line="360" w:lineRule="auto"/>
              <w:rPr>
                <w:color w:val="000000"/>
              </w:rPr>
            </w:pPr>
            <w:r w:rsidRPr="005E576D">
              <w:t>2024-03-05</w:t>
            </w:r>
          </w:p>
        </w:tc>
      </w:tr>
      <w:tr w:rsidR="00E81C61" w:rsidRPr="005E576D" w14:paraId="2878B306" w14:textId="77777777" w:rsidTr="00E81C61">
        <w:tc>
          <w:tcPr>
            <w:tcW w:w="1980" w:type="dxa"/>
          </w:tcPr>
          <w:p w14:paraId="705A4942" w14:textId="2D203C7A" w:rsidR="00E81C61" w:rsidRPr="005E576D" w:rsidRDefault="00E81C61" w:rsidP="004512C2">
            <w:pPr>
              <w:spacing w:line="360" w:lineRule="auto"/>
              <w:rPr>
                <w:color w:val="000000"/>
              </w:rPr>
            </w:pPr>
            <w:r w:rsidRPr="005E576D">
              <w:t>Dagens Nyheter – News article [in Swedish]</w:t>
            </w:r>
          </w:p>
        </w:tc>
        <w:tc>
          <w:tcPr>
            <w:tcW w:w="4252" w:type="dxa"/>
          </w:tcPr>
          <w:p w14:paraId="2C851CB0" w14:textId="1644E785" w:rsidR="00E81C61" w:rsidRPr="005E576D" w:rsidRDefault="00E81C61" w:rsidP="004512C2">
            <w:pPr>
              <w:spacing w:line="360" w:lineRule="auto"/>
              <w:rPr>
                <w:color w:val="000000"/>
              </w:rPr>
            </w:pPr>
            <w:hyperlink r:id="rId17" w:history="1">
              <w:r w:rsidRPr="005E576D">
                <w:rPr>
                  <w:rStyle w:val="Hyperlink"/>
                </w:rPr>
                <w:t xml:space="preserve">AI </w:t>
              </w:r>
              <w:proofErr w:type="spellStart"/>
              <w:r w:rsidRPr="005E576D">
                <w:rPr>
                  <w:rStyle w:val="Hyperlink"/>
                </w:rPr>
                <w:t>räddar</w:t>
              </w:r>
              <w:proofErr w:type="spellEnd"/>
              <w:r w:rsidRPr="005E576D">
                <w:rPr>
                  <w:rStyle w:val="Hyperlink"/>
                </w:rPr>
                <w:t xml:space="preserve"> liv </w:t>
              </w:r>
              <w:proofErr w:type="spellStart"/>
              <w:r w:rsidRPr="005E576D">
                <w:rPr>
                  <w:rStyle w:val="Hyperlink"/>
                </w:rPr>
                <w:t>i</w:t>
              </w:r>
              <w:proofErr w:type="spellEnd"/>
              <w:r w:rsidRPr="005E576D">
                <w:rPr>
                  <w:rStyle w:val="Hyperlink"/>
                </w:rPr>
                <w:t xml:space="preserve"> </w:t>
              </w:r>
              <w:proofErr w:type="spellStart"/>
              <w:r w:rsidRPr="005E576D">
                <w:rPr>
                  <w:rStyle w:val="Hyperlink"/>
                </w:rPr>
                <w:t>tunnelbanan</w:t>
              </w:r>
              <w:proofErr w:type="spellEnd"/>
              <w:r w:rsidRPr="005E576D">
                <w:rPr>
                  <w:rStyle w:val="Hyperlink"/>
                </w:rPr>
                <w:t xml:space="preserve">: 17 </w:t>
              </w:r>
              <w:proofErr w:type="spellStart"/>
              <w:r w:rsidRPr="005E576D">
                <w:rPr>
                  <w:rStyle w:val="Hyperlink"/>
                </w:rPr>
                <w:t>dödsfall</w:t>
              </w:r>
              <w:proofErr w:type="spellEnd"/>
              <w:r w:rsidRPr="005E576D">
                <w:rPr>
                  <w:rStyle w:val="Hyperlink"/>
                </w:rPr>
                <w:t xml:space="preserve"> </w:t>
              </w:r>
              <w:proofErr w:type="spellStart"/>
              <w:r w:rsidRPr="005E576D">
                <w:rPr>
                  <w:rStyle w:val="Hyperlink"/>
                </w:rPr>
                <w:t>tros</w:t>
              </w:r>
              <w:proofErr w:type="spellEnd"/>
              <w:r w:rsidRPr="005E576D">
                <w:rPr>
                  <w:rStyle w:val="Hyperlink"/>
                </w:rPr>
                <w:t xml:space="preserve"> ha </w:t>
              </w:r>
              <w:proofErr w:type="spellStart"/>
              <w:r w:rsidRPr="005E576D">
                <w:rPr>
                  <w:rStyle w:val="Hyperlink"/>
                </w:rPr>
                <w:t>förhindrats</w:t>
              </w:r>
              <w:proofErr w:type="spellEnd"/>
              <w:r w:rsidRPr="005E576D">
                <w:rPr>
                  <w:rStyle w:val="Hyperlink"/>
                </w:rPr>
                <w:t xml:space="preserve"> [AI saves lives in the metro: 17 deaths believed to have been prevented]</w:t>
              </w:r>
            </w:hyperlink>
          </w:p>
        </w:tc>
        <w:tc>
          <w:tcPr>
            <w:tcW w:w="1560" w:type="dxa"/>
          </w:tcPr>
          <w:p w14:paraId="1C8A8798" w14:textId="14D10457" w:rsidR="00E81C61" w:rsidRPr="005E576D" w:rsidRDefault="00E81C61" w:rsidP="004512C2">
            <w:pPr>
              <w:spacing w:line="360" w:lineRule="auto"/>
              <w:rPr>
                <w:color w:val="000000"/>
              </w:rPr>
            </w:pPr>
            <w:r w:rsidRPr="005E576D">
              <w:t>Yes</w:t>
            </w:r>
          </w:p>
        </w:tc>
        <w:tc>
          <w:tcPr>
            <w:tcW w:w="1559" w:type="dxa"/>
          </w:tcPr>
          <w:p w14:paraId="0980A445" w14:textId="31A035A7" w:rsidR="00E81C61" w:rsidRPr="005E576D" w:rsidRDefault="00E81C61" w:rsidP="004512C2">
            <w:pPr>
              <w:spacing w:line="360" w:lineRule="auto"/>
              <w:rPr>
                <w:color w:val="000000"/>
              </w:rPr>
            </w:pPr>
            <w:r w:rsidRPr="005E576D">
              <w:t>2024-03-18</w:t>
            </w:r>
          </w:p>
        </w:tc>
      </w:tr>
      <w:tr w:rsidR="00E81C61" w:rsidRPr="005E576D" w14:paraId="4D6FFD18" w14:textId="77777777" w:rsidTr="00E81C61">
        <w:tc>
          <w:tcPr>
            <w:tcW w:w="1980" w:type="dxa"/>
          </w:tcPr>
          <w:p w14:paraId="3978BACE" w14:textId="6A371C69" w:rsidR="00E81C61" w:rsidRPr="005E576D" w:rsidRDefault="00E81C61" w:rsidP="004512C2">
            <w:pPr>
              <w:spacing w:line="360" w:lineRule="auto"/>
              <w:rPr>
                <w:color w:val="000000"/>
              </w:rPr>
            </w:pPr>
            <w:r w:rsidRPr="005E576D">
              <w:t xml:space="preserve">TV4 – News segment – </w:t>
            </w:r>
            <w:proofErr w:type="spellStart"/>
            <w:r w:rsidRPr="005E576D">
              <w:t>Efter</w:t>
            </w:r>
            <w:proofErr w:type="spellEnd"/>
            <w:r w:rsidRPr="005E576D">
              <w:t xml:space="preserve"> Fem [in Swedish]</w:t>
            </w:r>
          </w:p>
        </w:tc>
        <w:tc>
          <w:tcPr>
            <w:tcW w:w="4252" w:type="dxa"/>
          </w:tcPr>
          <w:p w14:paraId="7F7D149E" w14:textId="02FD28FF" w:rsidR="00E81C61" w:rsidRPr="005E576D" w:rsidRDefault="00E81C61" w:rsidP="004512C2">
            <w:pPr>
              <w:spacing w:line="360" w:lineRule="auto"/>
              <w:rPr>
                <w:color w:val="000000"/>
              </w:rPr>
            </w:pPr>
            <w:hyperlink r:id="rId18" w:history="1">
              <w:r w:rsidRPr="005E576D">
                <w:rPr>
                  <w:rStyle w:val="Hyperlink"/>
                </w:rPr>
                <w:t>AI-</w:t>
              </w:r>
              <w:proofErr w:type="spellStart"/>
              <w:r w:rsidRPr="005E576D">
                <w:rPr>
                  <w:rStyle w:val="Hyperlink"/>
                </w:rPr>
                <w:t>teknik</w:t>
              </w:r>
              <w:proofErr w:type="spellEnd"/>
              <w:r w:rsidRPr="005E576D">
                <w:rPr>
                  <w:rStyle w:val="Hyperlink"/>
                </w:rPr>
                <w:t xml:space="preserve"> </w:t>
              </w:r>
              <w:proofErr w:type="spellStart"/>
              <w:r w:rsidRPr="005E576D">
                <w:rPr>
                  <w:rStyle w:val="Hyperlink"/>
                </w:rPr>
                <w:t>räddar</w:t>
              </w:r>
              <w:proofErr w:type="spellEnd"/>
              <w:r w:rsidRPr="005E576D">
                <w:rPr>
                  <w:rStyle w:val="Hyperlink"/>
                </w:rPr>
                <w:t xml:space="preserve"> liv </w:t>
              </w:r>
              <w:proofErr w:type="spellStart"/>
              <w:r w:rsidRPr="005E576D">
                <w:rPr>
                  <w:rStyle w:val="Hyperlink"/>
                </w:rPr>
                <w:t>i</w:t>
              </w:r>
              <w:proofErr w:type="spellEnd"/>
              <w:r w:rsidRPr="005E576D">
                <w:rPr>
                  <w:rStyle w:val="Hyperlink"/>
                </w:rPr>
                <w:t xml:space="preserve"> </w:t>
              </w:r>
              <w:proofErr w:type="spellStart"/>
              <w:r w:rsidRPr="005E576D">
                <w:rPr>
                  <w:rStyle w:val="Hyperlink"/>
                </w:rPr>
                <w:t>Stockholms</w:t>
              </w:r>
              <w:proofErr w:type="spellEnd"/>
              <w:r w:rsidRPr="005E576D">
                <w:rPr>
                  <w:rStyle w:val="Hyperlink"/>
                </w:rPr>
                <w:t xml:space="preserve"> </w:t>
              </w:r>
              <w:proofErr w:type="spellStart"/>
              <w:r w:rsidRPr="005E576D">
                <w:rPr>
                  <w:rStyle w:val="Hyperlink"/>
                </w:rPr>
                <w:t>tunnelbana</w:t>
              </w:r>
              <w:proofErr w:type="spellEnd"/>
              <w:r w:rsidRPr="005E576D">
                <w:rPr>
                  <w:rStyle w:val="Hyperlink"/>
                </w:rPr>
                <w:t xml:space="preserve"> [AI technology saves lives in Stockholm's metro]</w:t>
              </w:r>
            </w:hyperlink>
          </w:p>
        </w:tc>
        <w:tc>
          <w:tcPr>
            <w:tcW w:w="1560" w:type="dxa"/>
          </w:tcPr>
          <w:p w14:paraId="35A026D5" w14:textId="3C33ACB8" w:rsidR="00E81C61" w:rsidRPr="005E576D" w:rsidRDefault="00E81C61" w:rsidP="004512C2">
            <w:pPr>
              <w:spacing w:line="360" w:lineRule="auto"/>
              <w:rPr>
                <w:color w:val="000000"/>
              </w:rPr>
            </w:pPr>
            <w:r w:rsidRPr="005E576D">
              <w:t>No</w:t>
            </w:r>
          </w:p>
        </w:tc>
        <w:tc>
          <w:tcPr>
            <w:tcW w:w="1559" w:type="dxa"/>
          </w:tcPr>
          <w:p w14:paraId="5BFE7851" w14:textId="2575E371" w:rsidR="00E81C61" w:rsidRPr="005E576D" w:rsidRDefault="00E81C61" w:rsidP="004512C2">
            <w:pPr>
              <w:spacing w:line="360" w:lineRule="auto"/>
              <w:rPr>
                <w:color w:val="000000"/>
              </w:rPr>
            </w:pPr>
            <w:r w:rsidRPr="005E576D">
              <w:t>2024-03-21</w:t>
            </w:r>
          </w:p>
        </w:tc>
      </w:tr>
      <w:tr w:rsidR="00E81C61" w:rsidRPr="005E576D" w14:paraId="214E42D2" w14:textId="77777777" w:rsidTr="00E81C61">
        <w:tc>
          <w:tcPr>
            <w:tcW w:w="1980" w:type="dxa"/>
          </w:tcPr>
          <w:p w14:paraId="5C4D62E6" w14:textId="2A817CEE" w:rsidR="00E81C61" w:rsidRPr="005E576D" w:rsidRDefault="00E81C61" w:rsidP="004512C2">
            <w:pPr>
              <w:spacing w:line="360" w:lineRule="auto"/>
              <w:rPr>
                <w:color w:val="000000"/>
              </w:rPr>
            </w:pPr>
            <w:r w:rsidRPr="005E576D">
              <w:t xml:space="preserve">Mina </w:t>
            </w:r>
            <w:proofErr w:type="spellStart"/>
            <w:r w:rsidRPr="005E576D">
              <w:t>drömmars</w:t>
            </w:r>
            <w:proofErr w:type="spellEnd"/>
            <w:r w:rsidRPr="005E576D">
              <w:t xml:space="preserve"> </w:t>
            </w:r>
            <w:proofErr w:type="spellStart"/>
            <w:r w:rsidRPr="005E576D">
              <w:t>stad</w:t>
            </w:r>
            <w:proofErr w:type="spellEnd"/>
            <w:r w:rsidRPr="005E576D">
              <w:t xml:space="preserve"> – Podcast on Stockholm local politics [in Swedish]</w:t>
            </w:r>
          </w:p>
        </w:tc>
        <w:tc>
          <w:tcPr>
            <w:tcW w:w="4252" w:type="dxa"/>
          </w:tcPr>
          <w:p w14:paraId="3CCF8C70" w14:textId="24983D31" w:rsidR="00E81C61" w:rsidRPr="005E576D" w:rsidRDefault="00E81C61" w:rsidP="004512C2">
            <w:pPr>
              <w:spacing w:line="360" w:lineRule="auto"/>
              <w:rPr>
                <w:color w:val="000000"/>
              </w:rPr>
            </w:pPr>
            <w:r>
              <w:fldChar w:fldCharType="begin"/>
            </w:r>
            <w:r w:rsidRPr="00540A64">
              <w:rPr>
                <w:lang w:val="sv-SE"/>
              </w:rPr>
              <w:instrText>HYPERLINK "https://open.spotify.com/episode/0DwvSigVk9h4Cp0uVqzKfD?si=eObNX3bIQQOel7Rar_4xTw&amp;t=1026&amp;context=spotify%3Ashow%3A2FGvKTUKJVZS3R7x6XBMZm&amp;nd=1&amp;dlsi=469aaf8fd6dc48d3"</w:instrText>
            </w:r>
            <w:r>
              <w:fldChar w:fldCharType="separate"/>
            </w:r>
            <w:r w:rsidRPr="00741E7F">
              <w:rPr>
                <w:rStyle w:val="Hyperlink"/>
                <w:lang w:val="sv-SE"/>
              </w:rPr>
              <w:t xml:space="preserve">Mina drömmars stad? #20: AI-övervakad i tuben [My Dream City? </w:t>
            </w:r>
            <w:r w:rsidRPr="005E576D">
              <w:rPr>
                <w:rStyle w:val="Hyperlink"/>
              </w:rPr>
              <w:t>#20: AI-surveilled in the metro]</w:t>
            </w:r>
            <w:r>
              <w:fldChar w:fldCharType="end"/>
            </w:r>
          </w:p>
        </w:tc>
        <w:tc>
          <w:tcPr>
            <w:tcW w:w="1560" w:type="dxa"/>
          </w:tcPr>
          <w:p w14:paraId="618E5939" w14:textId="27A0FC39" w:rsidR="00E81C61" w:rsidRPr="005E576D" w:rsidRDefault="00E81C61" w:rsidP="004512C2">
            <w:pPr>
              <w:spacing w:line="360" w:lineRule="auto"/>
              <w:rPr>
                <w:color w:val="000000"/>
              </w:rPr>
            </w:pPr>
            <w:r w:rsidRPr="005E576D">
              <w:t>No</w:t>
            </w:r>
          </w:p>
        </w:tc>
        <w:tc>
          <w:tcPr>
            <w:tcW w:w="1559" w:type="dxa"/>
          </w:tcPr>
          <w:p w14:paraId="2D01C3D0" w14:textId="65F8CC81" w:rsidR="00E81C61" w:rsidRPr="005E576D" w:rsidRDefault="00E81C61" w:rsidP="004512C2">
            <w:pPr>
              <w:spacing w:line="360" w:lineRule="auto"/>
              <w:rPr>
                <w:color w:val="000000"/>
              </w:rPr>
            </w:pPr>
            <w:r w:rsidRPr="005E576D">
              <w:t>2024-04-01</w:t>
            </w:r>
          </w:p>
        </w:tc>
      </w:tr>
      <w:tr w:rsidR="00E81C61" w:rsidRPr="005E576D" w14:paraId="03D20D0E" w14:textId="77777777" w:rsidTr="00E81C61">
        <w:tc>
          <w:tcPr>
            <w:tcW w:w="1980" w:type="dxa"/>
          </w:tcPr>
          <w:p w14:paraId="5266271D" w14:textId="3207D163" w:rsidR="00E81C61" w:rsidRPr="00741E7F" w:rsidRDefault="00E81C61" w:rsidP="004512C2">
            <w:pPr>
              <w:spacing w:line="360" w:lineRule="auto"/>
              <w:rPr>
                <w:color w:val="000000"/>
                <w:lang w:val="sv-SE"/>
              </w:rPr>
            </w:pPr>
            <w:r w:rsidRPr="00741E7F">
              <w:rPr>
                <w:lang w:val="sv-SE"/>
              </w:rPr>
              <w:t>SVT – In-</w:t>
            </w:r>
            <w:proofErr w:type="spellStart"/>
            <w:r w:rsidRPr="00741E7F">
              <w:rPr>
                <w:lang w:val="sv-SE"/>
              </w:rPr>
              <w:t>depth</w:t>
            </w:r>
            <w:proofErr w:type="spellEnd"/>
            <w:r w:rsidRPr="00741E7F">
              <w:rPr>
                <w:lang w:val="sv-SE"/>
              </w:rPr>
              <w:t xml:space="preserve"> TV program – Vetenskapens Värld [in Swedish]</w:t>
            </w:r>
          </w:p>
        </w:tc>
        <w:tc>
          <w:tcPr>
            <w:tcW w:w="4252" w:type="dxa"/>
          </w:tcPr>
          <w:p w14:paraId="341959CC" w14:textId="11415A8F" w:rsidR="00E81C61" w:rsidRPr="005E576D" w:rsidRDefault="00E81C61" w:rsidP="004512C2">
            <w:pPr>
              <w:spacing w:line="360" w:lineRule="auto"/>
              <w:rPr>
                <w:color w:val="000000"/>
              </w:rPr>
            </w:pPr>
            <w:hyperlink r:id="rId19" w:history="1">
              <w:r w:rsidRPr="005E576D">
                <w:rPr>
                  <w:rStyle w:val="Hyperlink"/>
                </w:rPr>
                <w:t xml:space="preserve">AI </w:t>
              </w:r>
              <w:proofErr w:type="spellStart"/>
              <w:r w:rsidRPr="005E576D">
                <w:rPr>
                  <w:rStyle w:val="Hyperlink"/>
                </w:rPr>
                <w:t>på</w:t>
              </w:r>
              <w:proofErr w:type="spellEnd"/>
              <w:r w:rsidRPr="005E576D">
                <w:rPr>
                  <w:rStyle w:val="Hyperlink"/>
                </w:rPr>
                <w:t xml:space="preserve"> liv och </w:t>
              </w:r>
              <w:proofErr w:type="spellStart"/>
              <w:r w:rsidRPr="005E576D">
                <w:rPr>
                  <w:rStyle w:val="Hyperlink"/>
                </w:rPr>
                <w:t>död</w:t>
              </w:r>
              <w:proofErr w:type="spellEnd"/>
              <w:r w:rsidRPr="005E576D">
                <w:rPr>
                  <w:rStyle w:val="Hyperlink"/>
                </w:rPr>
                <w:t xml:space="preserve"> [AI: A matter of life and death]</w:t>
              </w:r>
            </w:hyperlink>
          </w:p>
        </w:tc>
        <w:tc>
          <w:tcPr>
            <w:tcW w:w="1560" w:type="dxa"/>
          </w:tcPr>
          <w:p w14:paraId="30118FC6" w14:textId="332334E1" w:rsidR="00E81C61" w:rsidRPr="005E576D" w:rsidRDefault="00E81C61" w:rsidP="004512C2">
            <w:pPr>
              <w:spacing w:line="360" w:lineRule="auto"/>
              <w:rPr>
                <w:color w:val="000000"/>
              </w:rPr>
            </w:pPr>
            <w:r w:rsidRPr="005E576D">
              <w:t>No</w:t>
            </w:r>
          </w:p>
        </w:tc>
        <w:tc>
          <w:tcPr>
            <w:tcW w:w="1559" w:type="dxa"/>
          </w:tcPr>
          <w:p w14:paraId="2CC57B2B" w14:textId="68B067B7" w:rsidR="00E81C61" w:rsidRPr="005E576D" w:rsidRDefault="00E81C61" w:rsidP="004512C2">
            <w:pPr>
              <w:spacing w:line="360" w:lineRule="auto"/>
              <w:rPr>
                <w:color w:val="000000"/>
              </w:rPr>
            </w:pPr>
            <w:r w:rsidRPr="005E576D">
              <w:t>2024-08-25</w:t>
            </w:r>
          </w:p>
        </w:tc>
      </w:tr>
      <w:tr w:rsidR="00E81C61" w:rsidRPr="005E576D" w14:paraId="1AE12F1B" w14:textId="77777777" w:rsidTr="00E81C61">
        <w:tc>
          <w:tcPr>
            <w:tcW w:w="1980" w:type="dxa"/>
            <w:vAlign w:val="bottom"/>
          </w:tcPr>
          <w:p w14:paraId="79B7101C" w14:textId="5D68C3E4" w:rsidR="00E81C61" w:rsidRPr="005E576D" w:rsidRDefault="00E81C61" w:rsidP="004512C2">
            <w:pPr>
              <w:spacing w:line="360" w:lineRule="auto"/>
            </w:pPr>
            <w:proofErr w:type="spellStart"/>
            <w:r w:rsidRPr="005E576D">
              <w:rPr>
                <w:color w:val="000000"/>
              </w:rPr>
              <w:t>Sveriges</w:t>
            </w:r>
            <w:proofErr w:type="spellEnd"/>
            <w:r w:rsidRPr="005E576D">
              <w:rPr>
                <w:color w:val="000000"/>
              </w:rPr>
              <w:t xml:space="preserve"> Radio P4 Stockholm – Radio segment [in Swedish]</w:t>
            </w:r>
          </w:p>
        </w:tc>
        <w:tc>
          <w:tcPr>
            <w:tcW w:w="4252" w:type="dxa"/>
            <w:vAlign w:val="bottom"/>
          </w:tcPr>
          <w:p w14:paraId="21D3F6C5" w14:textId="7AFC7951" w:rsidR="00E81C61" w:rsidRPr="00741E7F" w:rsidRDefault="00E81C61" w:rsidP="004512C2">
            <w:pPr>
              <w:spacing w:line="360" w:lineRule="auto"/>
              <w:rPr>
                <w:lang w:val="sv-SE"/>
              </w:rPr>
            </w:pPr>
            <w:r>
              <w:fldChar w:fldCharType="begin"/>
            </w:r>
            <w:r w:rsidRPr="00540A64">
              <w:rPr>
                <w:lang w:val="sv-SE"/>
              </w:rPr>
              <w:instrText>HYPERLINK "https://www.sverigesradio.se/artikel/ai-bakom-fortsatt-livraddande-framgangar-i-tunnelbanan"</w:instrText>
            </w:r>
            <w:r>
              <w:fldChar w:fldCharType="separate"/>
            </w:r>
            <w:r w:rsidRPr="00741E7F">
              <w:rPr>
                <w:rStyle w:val="Hyperlink"/>
                <w:lang w:val="sv-SE"/>
              </w:rPr>
              <w:t xml:space="preserve">AI bakom fortsatt livräddande framgångar i tunnelbanan [AI </w:t>
            </w:r>
            <w:proofErr w:type="spellStart"/>
            <w:r w:rsidRPr="00741E7F">
              <w:rPr>
                <w:rStyle w:val="Hyperlink"/>
                <w:lang w:val="sv-SE"/>
              </w:rPr>
              <w:t>behind</w:t>
            </w:r>
            <w:proofErr w:type="spellEnd"/>
            <w:r w:rsidRPr="00741E7F">
              <w:rPr>
                <w:rStyle w:val="Hyperlink"/>
                <w:lang w:val="sv-SE"/>
              </w:rPr>
              <w:t xml:space="preserve"> </w:t>
            </w:r>
            <w:proofErr w:type="spellStart"/>
            <w:r w:rsidRPr="00741E7F">
              <w:rPr>
                <w:rStyle w:val="Hyperlink"/>
                <w:lang w:val="sv-SE"/>
              </w:rPr>
              <w:t>continued</w:t>
            </w:r>
            <w:proofErr w:type="spellEnd"/>
            <w:r w:rsidRPr="00741E7F">
              <w:rPr>
                <w:rStyle w:val="Hyperlink"/>
                <w:lang w:val="sv-SE"/>
              </w:rPr>
              <w:t xml:space="preserve"> </w:t>
            </w:r>
            <w:proofErr w:type="spellStart"/>
            <w:r w:rsidRPr="00741E7F">
              <w:rPr>
                <w:rStyle w:val="Hyperlink"/>
                <w:lang w:val="sv-SE"/>
              </w:rPr>
              <w:t>life-saving</w:t>
            </w:r>
            <w:proofErr w:type="spellEnd"/>
            <w:r w:rsidRPr="00741E7F">
              <w:rPr>
                <w:rStyle w:val="Hyperlink"/>
                <w:lang w:val="sv-SE"/>
              </w:rPr>
              <w:t xml:space="preserve"> </w:t>
            </w:r>
            <w:proofErr w:type="spellStart"/>
            <w:r w:rsidRPr="00741E7F">
              <w:rPr>
                <w:rStyle w:val="Hyperlink"/>
                <w:lang w:val="sv-SE"/>
              </w:rPr>
              <w:t>successes</w:t>
            </w:r>
            <w:proofErr w:type="spellEnd"/>
            <w:r w:rsidRPr="00741E7F">
              <w:rPr>
                <w:rStyle w:val="Hyperlink"/>
                <w:lang w:val="sv-SE"/>
              </w:rPr>
              <w:t xml:space="preserve"> in the metro]</w:t>
            </w:r>
            <w:r>
              <w:fldChar w:fldCharType="end"/>
            </w:r>
          </w:p>
        </w:tc>
        <w:tc>
          <w:tcPr>
            <w:tcW w:w="1560" w:type="dxa"/>
            <w:vAlign w:val="bottom"/>
          </w:tcPr>
          <w:p w14:paraId="7FBDA534" w14:textId="3D9C9B2E" w:rsidR="00E81C61" w:rsidRPr="005E576D" w:rsidRDefault="00E81C61" w:rsidP="004512C2">
            <w:pPr>
              <w:spacing w:line="360" w:lineRule="auto"/>
            </w:pPr>
            <w:r w:rsidRPr="005E576D">
              <w:rPr>
                <w:color w:val="000000"/>
              </w:rPr>
              <w:t>Yes (15 stations)</w:t>
            </w:r>
          </w:p>
        </w:tc>
        <w:tc>
          <w:tcPr>
            <w:tcW w:w="1559" w:type="dxa"/>
            <w:vAlign w:val="bottom"/>
          </w:tcPr>
          <w:p w14:paraId="2977B02E" w14:textId="3BFA1A83" w:rsidR="00E81C61" w:rsidRPr="005E576D" w:rsidRDefault="00E81C61" w:rsidP="004512C2">
            <w:pPr>
              <w:spacing w:line="360" w:lineRule="auto"/>
            </w:pPr>
            <w:r w:rsidRPr="005E576D">
              <w:rPr>
                <w:color w:val="000000"/>
              </w:rPr>
              <w:t>2024-11-29</w:t>
            </w:r>
          </w:p>
        </w:tc>
      </w:tr>
      <w:tr w:rsidR="00E81C61" w:rsidRPr="005E576D" w14:paraId="1D1B2FF4" w14:textId="77777777" w:rsidTr="00E81C61">
        <w:tc>
          <w:tcPr>
            <w:tcW w:w="1980" w:type="dxa"/>
            <w:vAlign w:val="bottom"/>
          </w:tcPr>
          <w:p w14:paraId="10100961" w14:textId="6BF2D8AA" w:rsidR="00E81C61" w:rsidRPr="005E576D" w:rsidRDefault="00E81C61" w:rsidP="004512C2">
            <w:pPr>
              <w:spacing w:line="360" w:lineRule="auto"/>
            </w:pPr>
            <w:proofErr w:type="spellStart"/>
            <w:r w:rsidRPr="005E576D">
              <w:rPr>
                <w:color w:val="000000"/>
              </w:rPr>
              <w:t>Järnvägsnyheter</w:t>
            </w:r>
            <w:proofErr w:type="spellEnd"/>
            <w:r w:rsidRPr="005E576D">
              <w:rPr>
                <w:color w:val="000000"/>
              </w:rPr>
              <w:t xml:space="preserve"> – News article [in Swedish]</w:t>
            </w:r>
          </w:p>
        </w:tc>
        <w:tc>
          <w:tcPr>
            <w:tcW w:w="4252" w:type="dxa"/>
            <w:vAlign w:val="bottom"/>
          </w:tcPr>
          <w:p w14:paraId="275C903C" w14:textId="68A745A6" w:rsidR="00E81C61" w:rsidRPr="005E576D" w:rsidRDefault="00E81C61" w:rsidP="004512C2">
            <w:pPr>
              <w:spacing w:line="360" w:lineRule="auto"/>
            </w:pPr>
            <w:hyperlink r:id="rId20" w:history="1">
              <w:proofErr w:type="spellStart"/>
              <w:r w:rsidRPr="005E576D">
                <w:rPr>
                  <w:rStyle w:val="Hyperlink"/>
                </w:rPr>
                <w:t>Plattformsdörrar</w:t>
              </w:r>
              <w:proofErr w:type="spellEnd"/>
              <w:r w:rsidRPr="005E576D">
                <w:rPr>
                  <w:rStyle w:val="Hyperlink"/>
                </w:rPr>
                <w:t xml:space="preserve"> </w:t>
              </w:r>
              <w:proofErr w:type="spellStart"/>
              <w:r w:rsidRPr="005E576D">
                <w:rPr>
                  <w:rStyle w:val="Hyperlink"/>
                </w:rPr>
                <w:t>på</w:t>
              </w:r>
              <w:proofErr w:type="spellEnd"/>
              <w:r w:rsidRPr="005E576D">
                <w:rPr>
                  <w:rStyle w:val="Hyperlink"/>
                </w:rPr>
                <w:t xml:space="preserve"> Gul </w:t>
              </w:r>
              <w:proofErr w:type="spellStart"/>
              <w:r w:rsidRPr="005E576D">
                <w:rPr>
                  <w:rStyle w:val="Hyperlink"/>
                </w:rPr>
                <w:t>linje</w:t>
              </w:r>
              <w:proofErr w:type="spellEnd"/>
              <w:r w:rsidRPr="005E576D">
                <w:rPr>
                  <w:rStyle w:val="Hyperlink"/>
                </w:rPr>
                <w:t xml:space="preserve"> – </w:t>
              </w:r>
              <w:proofErr w:type="spellStart"/>
              <w:r w:rsidRPr="005E576D">
                <w:rPr>
                  <w:rStyle w:val="Hyperlink"/>
                </w:rPr>
                <w:t>miljardbeslut</w:t>
              </w:r>
              <w:proofErr w:type="spellEnd"/>
              <w:r w:rsidRPr="005E576D">
                <w:rPr>
                  <w:rStyle w:val="Hyperlink"/>
                </w:rPr>
                <w:t xml:space="preserve"> </w:t>
              </w:r>
              <w:proofErr w:type="spellStart"/>
              <w:r w:rsidRPr="005E576D">
                <w:rPr>
                  <w:rStyle w:val="Hyperlink"/>
                </w:rPr>
                <w:t>i</w:t>
              </w:r>
              <w:proofErr w:type="spellEnd"/>
              <w:r w:rsidRPr="005E576D">
                <w:rPr>
                  <w:rStyle w:val="Hyperlink"/>
                </w:rPr>
                <w:t xml:space="preserve"> Stockholm [Platform screen doors on the </w:t>
              </w:r>
              <w:proofErr w:type="gramStart"/>
              <w:r w:rsidRPr="005E576D">
                <w:rPr>
                  <w:rStyle w:val="Hyperlink"/>
                </w:rPr>
                <w:t>Yellow</w:t>
              </w:r>
              <w:proofErr w:type="gramEnd"/>
              <w:r w:rsidRPr="005E576D">
                <w:rPr>
                  <w:rStyle w:val="Hyperlink"/>
                </w:rPr>
                <w:t xml:space="preserve"> line – billion-krona decision in Stockholm]</w:t>
              </w:r>
            </w:hyperlink>
          </w:p>
        </w:tc>
        <w:tc>
          <w:tcPr>
            <w:tcW w:w="1560" w:type="dxa"/>
            <w:vAlign w:val="bottom"/>
          </w:tcPr>
          <w:p w14:paraId="5C69B4F4" w14:textId="0805F8F3" w:rsidR="00E81C61" w:rsidRPr="005E576D" w:rsidRDefault="00E81C61" w:rsidP="004512C2">
            <w:pPr>
              <w:spacing w:line="360" w:lineRule="auto"/>
            </w:pPr>
            <w:r w:rsidRPr="005E576D">
              <w:rPr>
                <w:color w:val="000000"/>
              </w:rPr>
              <w:t>Yes (Yellow line)</w:t>
            </w:r>
          </w:p>
        </w:tc>
        <w:tc>
          <w:tcPr>
            <w:tcW w:w="1559" w:type="dxa"/>
            <w:vAlign w:val="bottom"/>
          </w:tcPr>
          <w:p w14:paraId="5E4FD5AC" w14:textId="682C445D" w:rsidR="00E81C61" w:rsidRPr="005E576D" w:rsidRDefault="00E81C61" w:rsidP="004512C2">
            <w:pPr>
              <w:spacing w:line="360" w:lineRule="auto"/>
            </w:pPr>
            <w:r w:rsidRPr="005E576D">
              <w:rPr>
                <w:color w:val="000000"/>
              </w:rPr>
              <w:t>2025-03-31</w:t>
            </w:r>
          </w:p>
        </w:tc>
      </w:tr>
      <w:tr w:rsidR="00E81C61" w:rsidRPr="005E576D" w14:paraId="7513EF51" w14:textId="77777777" w:rsidTr="00E81C61">
        <w:tc>
          <w:tcPr>
            <w:tcW w:w="1980" w:type="dxa"/>
            <w:vAlign w:val="bottom"/>
          </w:tcPr>
          <w:p w14:paraId="6B8FC8D5" w14:textId="23DBE717" w:rsidR="00E81C61" w:rsidRPr="00741E7F" w:rsidRDefault="00E81C61" w:rsidP="004512C2">
            <w:pPr>
              <w:spacing w:line="360" w:lineRule="auto"/>
              <w:rPr>
                <w:lang w:val="sv-SE"/>
              </w:rPr>
            </w:pPr>
            <w:r w:rsidRPr="00741E7F">
              <w:rPr>
                <w:color w:val="000000"/>
                <w:lang w:val="sv-SE"/>
              </w:rPr>
              <w:t xml:space="preserve">Svenska Dagbladet – </w:t>
            </w:r>
            <w:proofErr w:type="spellStart"/>
            <w:r w:rsidRPr="00741E7F">
              <w:rPr>
                <w:color w:val="000000"/>
                <w:lang w:val="sv-SE"/>
              </w:rPr>
              <w:lastRenderedPageBreak/>
              <w:t>News</w:t>
            </w:r>
            <w:proofErr w:type="spellEnd"/>
            <w:r w:rsidRPr="00741E7F">
              <w:rPr>
                <w:color w:val="000000"/>
                <w:lang w:val="sv-SE"/>
              </w:rPr>
              <w:t xml:space="preserve"> </w:t>
            </w:r>
            <w:proofErr w:type="spellStart"/>
            <w:r w:rsidRPr="00741E7F">
              <w:rPr>
                <w:color w:val="000000"/>
                <w:lang w:val="sv-SE"/>
              </w:rPr>
              <w:t>article</w:t>
            </w:r>
            <w:proofErr w:type="spellEnd"/>
            <w:r w:rsidRPr="00741E7F">
              <w:rPr>
                <w:color w:val="000000"/>
                <w:lang w:val="sv-SE"/>
              </w:rPr>
              <w:t xml:space="preserve"> [in Swedish]</w:t>
            </w:r>
          </w:p>
        </w:tc>
        <w:tc>
          <w:tcPr>
            <w:tcW w:w="4252" w:type="dxa"/>
            <w:vAlign w:val="bottom"/>
          </w:tcPr>
          <w:p w14:paraId="769DBB69" w14:textId="3B157DA6" w:rsidR="00E81C61" w:rsidRPr="005E576D" w:rsidRDefault="00E81C61" w:rsidP="004512C2">
            <w:pPr>
              <w:spacing w:line="360" w:lineRule="auto"/>
            </w:pPr>
            <w:hyperlink r:id="rId21" w:history="1">
              <w:proofErr w:type="spellStart"/>
              <w:r w:rsidRPr="005E576D">
                <w:rPr>
                  <w:rStyle w:val="Hyperlink"/>
                </w:rPr>
                <w:t>Självmord</w:t>
              </w:r>
              <w:proofErr w:type="spellEnd"/>
              <w:r w:rsidRPr="005E576D">
                <w:rPr>
                  <w:rStyle w:val="Hyperlink"/>
                </w:rPr>
                <w:t xml:space="preserve"> </w:t>
              </w:r>
              <w:proofErr w:type="spellStart"/>
              <w:r w:rsidRPr="005E576D">
                <w:rPr>
                  <w:rStyle w:val="Hyperlink"/>
                </w:rPr>
                <w:t>i</w:t>
              </w:r>
              <w:proofErr w:type="spellEnd"/>
              <w:r w:rsidRPr="005E576D">
                <w:rPr>
                  <w:rStyle w:val="Hyperlink"/>
                </w:rPr>
                <w:t xml:space="preserve"> </w:t>
              </w:r>
              <w:proofErr w:type="spellStart"/>
              <w:r w:rsidRPr="005E576D">
                <w:rPr>
                  <w:rStyle w:val="Hyperlink"/>
                </w:rPr>
                <w:t>tunnelbanan</w:t>
              </w:r>
              <w:proofErr w:type="spellEnd"/>
              <w:r w:rsidRPr="005E576D">
                <w:rPr>
                  <w:rStyle w:val="Hyperlink"/>
                </w:rPr>
                <w:t xml:space="preserve"> – </w:t>
              </w:r>
              <w:proofErr w:type="spellStart"/>
              <w:r w:rsidRPr="005E576D">
                <w:rPr>
                  <w:rStyle w:val="Hyperlink"/>
                </w:rPr>
                <w:t>så</w:t>
              </w:r>
              <w:proofErr w:type="spellEnd"/>
              <w:r w:rsidRPr="005E576D">
                <w:rPr>
                  <w:rStyle w:val="Hyperlink"/>
                </w:rPr>
                <w:t xml:space="preserve"> ska det </w:t>
              </w:r>
              <w:proofErr w:type="spellStart"/>
              <w:r w:rsidRPr="005E576D">
                <w:rPr>
                  <w:rStyle w:val="Hyperlink"/>
                </w:rPr>
                <w:t>förhindras</w:t>
              </w:r>
              <w:proofErr w:type="spellEnd"/>
              <w:r w:rsidRPr="005E576D">
                <w:rPr>
                  <w:rStyle w:val="Hyperlink"/>
                </w:rPr>
                <w:t xml:space="preserve"> [Suicide in the metro – how it will be prevented]</w:t>
              </w:r>
            </w:hyperlink>
          </w:p>
        </w:tc>
        <w:tc>
          <w:tcPr>
            <w:tcW w:w="1560" w:type="dxa"/>
            <w:vAlign w:val="bottom"/>
          </w:tcPr>
          <w:p w14:paraId="45E6ADA5" w14:textId="0097DD3F" w:rsidR="00E81C61" w:rsidRPr="005E576D" w:rsidRDefault="00E81C61" w:rsidP="004512C2">
            <w:pPr>
              <w:spacing w:line="360" w:lineRule="auto"/>
            </w:pPr>
            <w:r w:rsidRPr="005E576D">
              <w:rPr>
                <w:color w:val="000000"/>
              </w:rPr>
              <w:t>Yes (</w:t>
            </w:r>
            <w:proofErr w:type="spellStart"/>
            <w:r w:rsidRPr="005E576D">
              <w:rPr>
                <w:color w:val="000000"/>
              </w:rPr>
              <w:t>Vällingby</w:t>
            </w:r>
            <w:proofErr w:type="spellEnd"/>
            <w:r w:rsidRPr="005E576D">
              <w:rPr>
                <w:color w:val="000000"/>
              </w:rPr>
              <w:t xml:space="preserve">; </w:t>
            </w:r>
            <w:r w:rsidRPr="005E576D">
              <w:rPr>
                <w:color w:val="000000"/>
              </w:rPr>
              <w:lastRenderedPageBreak/>
              <w:t>notes 15 stations)</w:t>
            </w:r>
          </w:p>
        </w:tc>
        <w:tc>
          <w:tcPr>
            <w:tcW w:w="1559" w:type="dxa"/>
            <w:vAlign w:val="bottom"/>
          </w:tcPr>
          <w:p w14:paraId="3DA07985" w14:textId="5D0F7561" w:rsidR="00E81C61" w:rsidRPr="005E576D" w:rsidRDefault="00E81C61" w:rsidP="004512C2">
            <w:pPr>
              <w:spacing w:line="360" w:lineRule="auto"/>
            </w:pPr>
            <w:r w:rsidRPr="005E576D">
              <w:rPr>
                <w:color w:val="000000"/>
              </w:rPr>
              <w:lastRenderedPageBreak/>
              <w:t>2025-06-09</w:t>
            </w:r>
          </w:p>
        </w:tc>
      </w:tr>
      <w:tr w:rsidR="00E81C61" w:rsidRPr="005E576D" w14:paraId="5E5757AC" w14:textId="77777777" w:rsidTr="00E81C61">
        <w:tc>
          <w:tcPr>
            <w:tcW w:w="1980" w:type="dxa"/>
            <w:vAlign w:val="bottom"/>
          </w:tcPr>
          <w:p w14:paraId="3208CEF6" w14:textId="4B8061A8" w:rsidR="00E81C61" w:rsidRPr="005E576D" w:rsidRDefault="00E81C61" w:rsidP="004512C2">
            <w:pPr>
              <w:spacing w:line="360" w:lineRule="auto"/>
            </w:pPr>
            <w:proofErr w:type="spellStart"/>
            <w:r w:rsidRPr="005E576D">
              <w:rPr>
                <w:color w:val="000000"/>
              </w:rPr>
              <w:t>Breakit</w:t>
            </w:r>
            <w:proofErr w:type="spellEnd"/>
            <w:r w:rsidRPr="005E576D">
              <w:rPr>
                <w:color w:val="000000"/>
              </w:rPr>
              <w:t xml:space="preserve"> – News article [in Swedish]</w:t>
            </w:r>
          </w:p>
        </w:tc>
        <w:tc>
          <w:tcPr>
            <w:tcW w:w="4252" w:type="dxa"/>
            <w:vAlign w:val="bottom"/>
          </w:tcPr>
          <w:p w14:paraId="57BE4264" w14:textId="16264D22" w:rsidR="00E81C61" w:rsidRPr="005E576D" w:rsidRDefault="00E81C61" w:rsidP="004512C2">
            <w:pPr>
              <w:spacing w:line="360" w:lineRule="auto"/>
            </w:pPr>
            <w:hyperlink r:id="rId22" w:history="1">
              <w:r w:rsidRPr="005E576D">
                <w:rPr>
                  <w:rStyle w:val="Hyperlink"/>
                </w:rPr>
                <w:t xml:space="preserve">AI </w:t>
              </w:r>
              <w:proofErr w:type="spellStart"/>
              <w:r w:rsidRPr="005E576D">
                <w:rPr>
                  <w:rStyle w:val="Hyperlink"/>
                </w:rPr>
                <w:t>stoppar</w:t>
              </w:r>
              <w:proofErr w:type="spellEnd"/>
              <w:r w:rsidRPr="005E576D">
                <w:rPr>
                  <w:rStyle w:val="Hyperlink"/>
                </w:rPr>
                <w:t xml:space="preserve"> </w:t>
              </w:r>
              <w:proofErr w:type="spellStart"/>
              <w:r w:rsidRPr="005E576D">
                <w:rPr>
                  <w:rStyle w:val="Hyperlink"/>
                </w:rPr>
                <w:t>suicid</w:t>
              </w:r>
              <w:proofErr w:type="spellEnd"/>
              <w:r w:rsidRPr="005E576D">
                <w:rPr>
                  <w:rStyle w:val="Hyperlink"/>
                </w:rPr>
                <w:t xml:space="preserve"> </w:t>
              </w:r>
              <w:proofErr w:type="spellStart"/>
              <w:r w:rsidRPr="005E576D">
                <w:rPr>
                  <w:rStyle w:val="Hyperlink"/>
                </w:rPr>
                <w:t>i</w:t>
              </w:r>
              <w:proofErr w:type="spellEnd"/>
              <w:r w:rsidRPr="005E576D">
                <w:rPr>
                  <w:rStyle w:val="Hyperlink"/>
                </w:rPr>
                <w:t xml:space="preserve"> </w:t>
              </w:r>
              <w:proofErr w:type="spellStart"/>
              <w:r w:rsidRPr="005E576D">
                <w:rPr>
                  <w:rStyle w:val="Hyperlink"/>
                </w:rPr>
                <w:t>tunnelbanan</w:t>
              </w:r>
              <w:proofErr w:type="spellEnd"/>
              <w:r w:rsidRPr="005E576D">
                <w:rPr>
                  <w:rStyle w:val="Hyperlink"/>
                </w:rPr>
                <w:t xml:space="preserve">: "30 </w:t>
              </w:r>
              <w:proofErr w:type="spellStart"/>
              <w:r w:rsidRPr="005E576D">
                <w:rPr>
                  <w:rStyle w:val="Hyperlink"/>
                </w:rPr>
                <w:t>förhindrade</w:t>
              </w:r>
              <w:proofErr w:type="spellEnd"/>
              <w:r w:rsidRPr="005E576D">
                <w:rPr>
                  <w:rStyle w:val="Hyperlink"/>
                </w:rPr>
                <w:t xml:space="preserve"> </w:t>
              </w:r>
              <w:proofErr w:type="spellStart"/>
              <w:r w:rsidRPr="005E576D">
                <w:rPr>
                  <w:rStyle w:val="Hyperlink"/>
                </w:rPr>
                <w:t>suicidförsök</w:t>
              </w:r>
              <w:proofErr w:type="spellEnd"/>
              <w:r w:rsidRPr="005E576D">
                <w:rPr>
                  <w:rStyle w:val="Hyperlink"/>
                </w:rPr>
                <w:t>" [AI stops suicides in the metro: "30 prevented attempts"]</w:t>
              </w:r>
            </w:hyperlink>
          </w:p>
        </w:tc>
        <w:tc>
          <w:tcPr>
            <w:tcW w:w="1560" w:type="dxa"/>
            <w:vAlign w:val="bottom"/>
          </w:tcPr>
          <w:p w14:paraId="4FC5D984" w14:textId="771F1C7D" w:rsidR="00E81C61" w:rsidRPr="005E576D" w:rsidRDefault="00E81C61" w:rsidP="004512C2">
            <w:pPr>
              <w:spacing w:line="360" w:lineRule="auto"/>
            </w:pPr>
            <w:r w:rsidRPr="005E576D">
              <w:rPr>
                <w:color w:val="000000"/>
              </w:rPr>
              <w:t>Yes (15 stations)</w:t>
            </w:r>
          </w:p>
        </w:tc>
        <w:tc>
          <w:tcPr>
            <w:tcW w:w="1559" w:type="dxa"/>
            <w:vAlign w:val="bottom"/>
          </w:tcPr>
          <w:p w14:paraId="743689BF" w14:textId="7F94E7E9" w:rsidR="00E81C61" w:rsidRPr="005E576D" w:rsidRDefault="00E81C61" w:rsidP="004512C2">
            <w:pPr>
              <w:spacing w:line="360" w:lineRule="auto"/>
            </w:pPr>
            <w:r w:rsidRPr="005E576D">
              <w:rPr>
                <w:color w:val="000000"/>
              </w:rPr>
              <w:t>2025-06-09</w:t>
            </w:r>
          </w:p>
        </w:tc>
      </w:tr>
      <w:tr w:rsidR="00E81C61" w:rsidRPr="005E576D" w14:paraId="21A2D276" w14:textId="77777777" w:rsidTr="00E81C61">
        <w:tc>
          <w:tcPr>
            <w:tcW w:w="1980" w:type="dxa"/>
            <w:vAlign w:val="bottom"/>
          </w:tcPr>
          <w:p w14:paraId="7061FF6F" w14:textId="08FCD7A8" w:rsidR="00E81C61" w:rsidRPr="005E576D" w:rsidRDefault="00E81C61" w:rsidP="004512C2">
            <w:pPr>
              <w:spacing w:line="360" w:lineRule="auto"/>
            </w:pPr>
            <w:r w:rsidRPr="005E576D">
              <w:rPr>
                <w:color w:val="000000"/>
              </w:rPr>
              <w:t>Omni – News brief [in Swedish]</w:t>
            </w:r>
          </w:p>
        </w:tc>
        <w:tc>
          <w:tcPr>
            <w:tcW w:w="4252" w:type="dxa"/>
            <w:vAlign w:val="bottom"/>
          </w:tcPr>
          <w:p w14:paraId="2F1740F8" w14:textId="33C4BE46" w:rsidR="00E81C61" w:rsidRPr="005E576D" w:rsidRDefault="00E81C61" w:rsidP="004512C2">
            <w:pPr>
              <w:spacing w:line="360" w:lineRule="auto"/>
            </w:pPr>
            <w:hyperlink r:id="rId23" w:history="1">
              <w:r w:rsidRPr="005E576D">
                <w:rPr>
                  <w:rStyle w:val="Hyperlink"/>
                </w:rPr>
                <w:t xml:space="preserve">AI ska </w:t>
              </w:r>
              <w:proofErr w:type="spellStart"/>
              <w:r w:rsidRPr="005E576D">
                <w:rPr>
                  <w:rStyle w:val="Hyperlink"/>
                </w:rPr>
                <w:t>stoppa</w:t>
              </w:r>
              <w:proofErr w:type="spellEnd"/>
              <w:r w:rsidRPr="005E576D">
                <w:rPr>
                  <w:rStyle w:val="Hyperlink"/>
                </w:rPr>
                <w:t xml:space="preserve"> </w:t>
              </w:r>
              <w:proofErr w:type="spellStart"/>
              <w:r w:rsidRPr="005E576D">
                <w:rPr>
                  <w:rStyle w:val="Hyperlink"/>
                </w:rPr>
                <w:t>suicid</w:t>
              </w:r>
              <w:proofErr w:type="spellEnd"/>
              <w:r w:rsidRPr="005E576D">
                <w:rPr>
                  <w:rStyle w:val="Hyperlink"/>
                </w:rPr>
                <w:t xml:space="preserve"> </w:t>
              </w:r>
              <w:proofErr w:type="spellStart"/>
              <w:r w:rsidRPr="005E576D">
                <w:rPr>
                  <w:rStyle w:val="Hyperlink"/>
                </w:rPr>
                <w:t>i</w:t>
              </w:r>
              <w:proofErr w:type="spellEnd"/>
              <w:r w:rsidRPr="005E576D">
                <w:rPr>
                  <w:rStyle w:val="Hyperlink"/>
                </w:rPr>
                <w:t xml:space="preserve"> </w:t>
              </w:r>
              <w:proofErr w:type="spellStart"/>
              <w:r w:rsidRPr="005E576D">
                <w:rPr>
                  <w:rStyle w:val="Hyperlink"/>
                </w:rPr>
                <w:t>Stockholms</w:t>
              </w:r>
              <w:proofErr w:type="spellEnd"/>
              <w:r w:rsidRPr="005E576D">
                <w:rPr>
                  <w:rStyle w:val="Hyperlink"/>
                </w:rPr>
                <w:t xml:space="preserve"> </w:t>
              </w:r>
              <w:proofErr w:type="spellStart"/>
              <w:r w:rsidRPr="005E576D">
                <w:rPr>
                  <w:rStyle w:val="Hyperlink"/>
                </w:rPr>
                <w:t>tunnelbana</w:t>
              </w:r>
              <w:proofErr w:type="spellEnd"/>
              <w:r w:rsidRPr="005E576D">
                <w:rPr>
                  <w:rStyle w:val="Hyperlink"/>
                </w:rPr>
                <w:t xml:space="preserve"> [AI to stop suicides in Stockholm’s metro]</w:t>
              </w:r>
            </w:hyperlink>
          </w:p>
        </w:tc>
        <w:tc>
          <w:tcPr>
            <w:tcW w:w="1560" w:type="dxa"/>
            <w:vAlign w:val="bottom"/>
          </w:tcPr>
          <w:p w14:paraId="26F548A4" w14:textId="27DA570A" w:rsidR="00E81C61" w:rsidRPr="005E576D" w:rsidRDefault="00E81C61" w:rsidP="004512C2">
            <w:pPr>
              <w:spacing w:line="360" w:lineRule="auto"/>
            </w:pPr>
            <w:r w:rsidRPr="005E576D">
              <w:rPr>
                <w:color w:val="000000"/>
              </w:rPr>
              <w:t>Yes (15 stations)</w:t>
            </w:r>
          </w:p>
        </w:tc>
        <w:tc>
          <w:tcPr>
            <w:tcW w:w="1559" w:type="dxa"/>
            <w:vAlign w:val="bottom"/>
          </w:tcPr>
          <w:p w14:paraId="2AF08802" w14:textId="7E49EA6E" w:rsidR="00E81C61" w:rsidRPr="005E576D" w:rsidRDefault="00E81C61" w:rsidP="004512C2">
            <w:pPr>
              <w:spacing w:line="360" w:lineRule="auto"/>
            </w:pPr>
            <w:r w:rsidRPr="005E576D">
              <w:rPr>
                <w:color w:val="000000"/>
              </w:rPr>
              <w:t>2025-06-09</w:t>
            </w:r>
          </w:p>
        </w:tc>
      </w:tr>
      <w:tr w:rsidR="00E81C61" w:rsidRPr="005E576D" w14:paraId="0B59CE8F" w14:textId="77777777" w:rsidTr="00E81C61">
        <w:tc>
          <w:tcPr>
            <w:tcW w:w="1980" w:type="dxa"/>
            <w:vAlign w:val="bottom"/>
          </w:tcPr>
          <w:p w14:paraId="1D7A1107" w14:textId="74B368F5" w:rsidR="00E81C61" w:rsidRPr="00741E7F" w:rsidRDefault="00E81C61" w:rsidP="004512C2">
            <w:pPr>
              <w:spacing w:line="360" w:lineRule="auto"/>
              <w:rPr>
                <w:lang w:val="sv-SE"/>
              </w:rPr>
            </w:pPr>
            <w:r w:rsidRPr="00741E7F">
              <w:rPr>
                <w:color w:val="000000"/>
                <w:lang w:val="sv-SE"/>
              </w:rPr>
              <w:t xml:space="preserve">Aktuell Säkerhet – </w:t>
            </w:r>
            <w:proofErr w:type="spellStart"/>
            <w:r w:rsidRPr="00741E7F">
              <w:rPr>
                <w:color w:val="000000"/>
                <w:lang w:val="sv-SE"/>
              </w:rPr>
              <w:t>News</w:t>
            </w:r>
            <w:proofErr w:type="spellEnd"/>
            <w:r w:rsidRPr="00741E7F">
              <w:rPr>
                <w:color w:val="000000"/>
                <w:lang w:val="sv-SE"/>
              </w:rPr>
              <w:t xml:space="preserve"> </w:t>
            </w:r>
            <w:proofErr w:type="spellStart"/>
            <w:r w:rsidRPr="00741E7F">
              <w:rPr>
                <w:color w:val="000000"/>
                <w:lang w:val="sv-SE"/>
              </w:rPr>
              <w:t>article</w:t>
            </w:r>
            <w:proofErr w:type="spellEnd"/>
            <w:r w:rsidRPr="00741E7F">
              <w:rPr>
                <w:color w:val="000000"/>
                <w:lang w:val="sv-SE"/>
              </w:rPr>
              <w:t xml:space="preserve"> [in Swedish]</w:t>
            </w:r>
          </w:p>
        </w:tc>
        <w:tc>
          <w:tcPr>
            <w:tcW w:w="4252" w:type="dxa"/>
            <w:vAlign w:val="bottom"/>
          </w:tcPr>
          <w:p w14:paraId="6D7A78C5" w14:textId="0F5DC736" w:rsidR="00E81C61" w:rsidRPr="00741E7F" w:rsidRDefault="00E81C61" w:rsidP="004512C2">
            <w:pPr>
              <w:spacing w:line="360" w:lineRule="auto"/>
              <w:rPr>
                <w:lang w:val="sv-SE"/>
              </w:rPr>
            </w:pPr>
            <w:r>
              <w:fldChar w:fldCharType="begin"/>
            </w:r>
            <w:r w:rsidRPr="00540A64">
              <w:rPr>
                <w:lang w:val="sv-SE"/>
              </w:rPr>
              <w:instrText>HYPERLINK "https://www.aktuellsakerhet.se/ai-teknik-stoppar-sjalvmordsforsok-i-tunnelbanan/"</w:instrText>
            </w:r>
            <w:r>
              <w:fldChar w:fldCharType="separate"/>
            </w:r>
            <w:r w:rsidRPr="00741E7F">
              <w:rPr>
                <w:rStyle w:val="Hyperlink"/>
                <w:lang w:val="sv-SE"/>
              </w:rPr>
              <w:t xml:space="preserve">AI-teknik stoppar självmordsförsök i tunnelbanan [AI </w:t>
            </w:r>
            <w:proofErr w:type="spellStart"/>
            <w:r w:rsidRPr="00741E7F">
              <w:rPr>
                <w:rStyle w:val="Hyperlink"/>
                <w:lang w:val="sv-SE"/>
              </w:rPr>
              <w:t>technology</w:t>
            </w:r>
            <w:proofErr w:type="spellEnd"/>
            <w:r w:rsidRPr="00741E7F">
              <w:rPr>
                <w:rStyle w:val="Hyperlink"/>
                <w:lang w:val="sv-SE"/>
              </w:rPr>
              <w:t xml:space="preserve"> stops </w:t>
            </w:r>
            <w:proofErr w:type="spellStart"/>
            <w:r w:rsidRPr="00741E7F">
              <w:rPr>
                <w:rStyle w:val="Hyperlink"/>
                <w:lang w:val="sv-SE"/>
              </w:rPr>
              <w:t>suicide</w:t>
            </w:r>
            <w:proofErr w:type="spellEnd"/>
            <w:r w:rsidRPr="00741E7F">
              <w:rPr>
                <w:rStyle w:val="Hyperlink"/>
                <w:lang w:val="sv-SE"/>
              </w:rPr>
              <w:t xml:space="preserve"> </w:t>
            </w:r>
            <w:proofErr w:type="spellStart"/>
            <w:r w:rsidRPr="00741E7F">
              <w:rPr>
                <w:rStyle w:val="Hyperlink"/>
                <w:lang w:val="sv-SE"/>
              </w:rPr>
              <w:t>attempts</w:t>
            </w:r>
            <w:proofErr w:type="spellEnd"/>
            <w:r w:rsidRPr="00741E7F">
              <w:rPr>
                <w:rStyle w:val="Hyperlink"/>
                <w:lang w:val="sv-SE"/>
              </w:rPr>
              <w:t xml:space="preserve"> in the metro]</w:t>
            </w:r>
            <w:r>
              <w:fldChar w:fldCharType="end"/>
            </w:r>
          </w:p>
        </w:tc>
        <w:tc>
          <w:tcPr>
            <w:tcW w:w="1560" w:type="dxa"/>
            <w:vAlign w:val="bottom"/>
          </w:tcPr>
          <w:p w14:paraId="30CA5E18" w14:textId="1CFAF392" w:rsidR="00E81C61" w:rsidRPr="005E576D" w:rsidRDefault="00E81C61" w:rsidP="004512C2">
            <w:pPr>
              <w:spacing w:line="360" w:lineRule="auto"/>
            </w:pPr>
            <w:r w:rsidRPr="005E576D">
              <w:rPr>
                <w:color w:val="000000"/>
              </w:rPr>
              <w:t>Yes (15 stations)</w:t>
            </w:r>
          </w:p>
        </w:tc>
        <w:tc>
          <w:tcPr>
            <w:tcW w:w="1559" w:type="dxa"/>
            <w:vAlign w:val="bottom"/>
          </w:tcPr>
          <w:p w14:paraId="5E8896E8" w14:textId="625EE601" w:rsidR="00E81C61" w:rsidRPr="005E576D" w:rsidRDefault="00E81C61" w:rsidP="004512C2">
            <w:pPr>
              <w:spacing w:line="360" w:lineRule="auto"/>
            </w:pPr>
            <w:r w:rsidRPr="005E576D">
              <w:rPr>
                <w:color w:val="000000"/>
              </w:rPr>
              <w:t>2025-06-10</w:t>
            </w:r>
          </w:p>
        </w:tc>
      </w:tr>
    </w:tbl>
    <w:p w14:paraId="44C14456" w14:textId="77777777" w:rsidR="007F6677" w:rsidRPr="005E576D" w:rsidRDefault="007F6677" w:rsidP="004512C2">
      <w:pPr>
        <w:pStyle w:val="Heading1"/>
        <w:spacing w:after="0" w:line="360" w:lineRule="auto"/>
        <w:rPr>
          <w:rFonts w:ascii="Times New Roman" w:hAnsi="Times New Roman" w:cs="Times New Roman"/>
        </w:rPr>
      </w:pPr>
    </w:p>
    <w:p w14:paraId="2D80D7C2" w14:textId="77777777" w:rsidR="007F6677" w:rsidRPr="005E576D" w:rsidRDefault="007F6677" w:rsidP="004512C2">
      <w:pPr>
        <w:spacing w:line="360" w:lineRule="auto"/>
        <w:rPr>
          <w:rFonts w:eastAsiaTheme="majorEastAsia"/>
          <w:color w:val="0F4761" w:themeColor="accent1" w:themeShade="BF"/>
          <w:sz w:val="40"/>
          <w:szCs w:val="40"/>
        </w:rPr>
      </w:pPr>
      <w:r w:rsidRPr="005E576D">
        <w:br w:type="page"/>
      </w:r>
    </w:p>
    <w:p w14:paraId="68D2ED03" w14:textId="45677859" w:rsidR="00680F06" w:rsidRPr="005E576D" w:rsidRDefault="00680F06" w:rsidP="004512C2">
      <w:pPr>
        <w:pStyle w:val="Heading1"/>
        <w:spacing w:after="0" w:line="360" w:lineRule="auto"/>
        <w:rPr>
          <w:rFonts w:ascii="Times New Roman" w:hAnsi="Times New Roman" w:cs="Times New Roman"/>
        </w:rPr>
      </w:pPr>
      <w:bookmarkStart w:id="21" w:name="_Toc225431573"/>
      <w:r w:rsidRPr="005E576D">
        <w:rPr>
          <w:rFonts w:ascii="Times New Roman" w:hAnsi="Times New Roman" w:cs="Times New Roman"/>
        </w:rPr>
        <w:lastRenderedPageBreak/>
        <w:t>Supplementary methods</w:t>
      </w:r>
      <w:bookmarkEnd w:id="21"/>
    </w:p>
    <w:p w14:paraId="5AA1BBFB" w14:textId="1058AEA3" w:rsidR="005F1A66" w:rsidRPr="005E576D" w:rsidRDefault="00C121E5" w:rsidP="004512C2">
      <w:pPr>
        <w:pStyle w:val="Heading2"/>
        <w:spacing w:after="0" w:line="360" w:lineRule="auto"/>
        <w:rPr>
          <w:rFonts w:ascii="Times New Roman" w:hAnsi="Times New Roman" w:cs="Times New Roman"/>
        </w:rPr>
      </w:pPr>
      <w:bookmarkStart w:id="22" w:name="_Toc225431574"/>
      <w:r w:rsidRPr="00D24088">
        <w:rPr>
          <w:rFonts w:ascii="Times New Roman" w:hAnsi="Times New Roman" w:cs="Times New Roman"/>
        </w:rPr>
        <w:t>STROBE statement</w:t>
      </w:r>
      <w:bookmarkEnd w:id="22"/>
    </w:p>
    <w:tbl>
      <w:tblPr>
        <w:tblW w:w="0" w:type="auto"/>
        <w:tblBorders>
          <w:insideH w:val="single" w:sz="4" w:space="0" w:color="auto"/>
        </w:tblBorders>
        <w:tblLook w:val="0000" w:firstRow="0" w:lastRow="0" w:firstColumn="0" w:lastColumn="0" w:noHBand="0" w:noVBand="0"/>
      </w:tblPr>
      <w:tblGrid>
        <w:gridCol w:w="2447"/>
        <w:gridCol w:w="696"/>
        <w:gridCol w:w="4512"/>
        <w:gridCol w:w="1705"/>
      </w:tblGrid>
      <w:tr w:rsidR="00C64A5B" w:rsidRPr="005E576D" w14:paraId="51EB8740" w14:textId="77777777" w:rsidTr="006C24F6">
        <w:tc>
          <w:tcPr>
            <w:tcW w:w="9360" w:type="dxa"/>
            <w:gridSpan w:val="4"/>
          </w:tcPr>
          <w:p w14:paraId="7ED87ACA" w14:textId="7376934E" w:rsidR="00C64A5B" w:rsidRPr="005E576D" w:rsidRDefault="005F1A66" w:rsidP="004512C2">
            <w:pPr>
              <w:pStyle w:val="TableHeader"/>
              <w:tabs>
                <w:tab w:val="left" w:pos="5400"/>
              </w:tabs>
              <w:spacing w:line="360" w:lineRule="auto"/>
              <w:rPr>
                <w:b w:val="0"/>
                <w:bCs/>
                <w:szCs w:val="24"/>
              </w:rPr>
            </w:pPr>
            <w:r w:rsidRPr="005C4336">
              <w:rPr>
                <w:bCs/>
              </w:rPr>
              <w:t>Table S</w:t>
            </w:r>
            <w:r w:rsidRPr="005C4336">
              <w:rPr>
                <w:bCs/>
              </w:rPr>
              <w:fldChar w:fldCharType="begin"/>
            </w:r>
            <w:r w:rsidRPr="005C4336">
              <w:rPr>
                <w:bCs/>
              </w:rPr>
              <w:instrText xml:space="preserve"> SEQ Table \* ARABIC </w:instrText>
            </w:r>
            <w:r w:rsidRPr="005C4336">
              <w:rPr>
                <w:bCs/>
              </w:rPr>
              <w:fldChar w:fldCharType="separate"/>
            </w:r>
            <w:r w:rsidR="00FC392F" w:rsidRPr="005C4336">
              <w:rPr>
                <w:bCs/>
                <w:noProof/>
              </w:rPr>
              <w:t>4</w:t>
            </w:r>
            <w:r w:rsidRPr="005C4336">
              <w:rPr>
                <w:bCs/>
              </w:rPr>
              <w:fldChar w:fldCharType="end"/>
            </w:r>
            <w:r w:rsidRPr="005C4336">
              <w:rPr>
                <w:bCs/>
              </w:rPr>
              <w:t>.</w:t>
            </w:r>
            <w:r w:rsidRPr="005E576D">
              <w:rPr>
                <w:b w:val="0"/>
                <w:bCs/>
              </w:rPr>
              <w:t xml:space="preserve"> </w:t>
            </w:r>
            <w:r w:rsidR="00C64A5B" w:rsidRPr="005E576D">
              <w:rPr>
                <w:b w:val="0"/>
                <w:bCs/>
                <w:szCs w:val="24"/>
              </w:rPr>
              <w:t xml:space="preserve">STROBE Statement—Checklist of items that should be included in reports of </w:t>
            </w:r>
            <w:r w:rsidR="00C64A5B" w:rsidRPr="005E576D">
              <w:rPr>
                <w:b w:val="0"/>
                <w:bCs/>
                <w:i/>
                <w:szCs w:val="24"/>
              </w:rPr>
              <w:t>cohort studies</w:t>
            </w:r>
          </w:p>
        </w:tc>
      </w:tr>
      <w:tr w:rsidR="00C64A5B" w:rsidRPr="005E576D" w14:paraId="2D4BB4FA" w14:textId="10C0EADB" w:rsidTr="00C10236">
        <w:tc>
          <w:tcPr>
            <w:tcW w:w="2447" w:type="dxa"/>
          </w:tcPr>
          <w:p w14:paraId="397193E1" w14:textId="77777777" w:rsidR="00C64A5B" w:rsidRPr="005E576D" w:rsidRDefault="00C64A5B" w:rsidP="004512C2">
            <w:pPr>
              <w:tabs>
                <w:tab w:val="left" w:pos="5400"/>
              </w:tabs>
              <w:spacing w:line="360" w:lineRule="auto"/>
            </w:pPr>
            <w:bookmarkStart w:id="23" w:name="bold1" w:colFirst="1" w:colLast="1"/>
            <w:bookmarkStart w:id="24" w:name="italic1" w:colFirst="0" w:colLast="0"/>
            <w:bookmarkStart w:id="25" w:name="bold2" w:colFirst="2" w:colLast="2"/>
            <w:bookmarkStart w:id="26" w:name="italic2" w:colFirst="1" w:colLast="1"/>
            <w:bookmarkStart w:id="27" w:name="bold3" w:colFirst="3" w:colLast="3"/>
            <w:bookmarkStart w:id="28" w:name="italic3" w:colFirst="2" w:colLast="2"/>
            <w:bookmarkStart w:id="29" w:name="bold4" w:colFirst="4" w:colLast="4"/>
            <w:bookmarkStart w:id="30" w:name="italic4" w:colFirst="3" w:colLast="3"/>
            <w:bookmarkStart w:id="31" w:name="italic5" w:colFirst="4" w:colLast="4"/>
          </w:p>
        </w:tc>
        <w:tc>
          <w:tcPr>
            <w:tcW w:w="696" w:type="dxa"/>
          </w:tcPr>
          <w:p w14:paraId="5542EAF0" w14:textId="77777777" w:rsidR="00C64A5B" w:rsidRPr="005E576D" w:rsidRDefault="00C64A5B" w:rsidP="004512C2">
            <w:pPr>
              <w:pStyle w:val="TableHeader"/>
              <w:tabs>
                <w:tab w:val="left" w:pos="5400"/>
              </w:tabs>
              <w:spacing w:line="360" w:lineRule="auto"/>
              <w:rPr>
                <w:bCs/>
                <w:szCs w:val="24"/>
              </w:rPr>
            </w:pPr>
            <w:r w:rsidRPr="005E576D">
              <w:rPr>
                <w:bCs/>
                <w:szCs w:val="24"/>
              </w:rPr>
              <w:t>Item No</w:t>
            </w:r>
          </w:p>
        </w:tc>
        <w:tc>
          <w:tcPr>
            <w:tcW w:w="4512" w:type="dxa"/>
            <w:vAlign w:val="bottom"/>
          </w:tcPr>
          <w:p w14:paraId="033BEEFB" w14:textId="77777777" w:rsidR="00C64A5B" w:rsidRPr="005E576D" w:rsidRDefault="00C64A5B" w:rsidP="004512C2">
            <w:pPr>
              <w:pStyle w:val="TableHeader"/>
              <w:tabs>
                <w:tab w:val="left" w:pos="5400"/>
              </w:tabs>
              <w:spacing w:line="360" w:lineRule="auto"/>
              <w:rPr>
                <w:bCs/>
                <w:szCs w:val="24"/>
              </w:rPr>
            </w:pPr>
            <w:r w:rsidRPr="005E576D">
              <w:rPr>
                <w:bCs/>
                <w:szCs w:val="24"/>
              </w:rPr>
              <w:t>Recommendation</w:t>
            </w:r>
          </w:p>
        </w:tc>
        <w:tc>
          <w:tcPr>
            <w:tcW w:w="1705" w:type="dxa"/>
            <w:vAlign w:val="center"/>
          </w:tcPr>
          <w:p w14:paraId="53FE8E00" w14:textId="7AEEB874" w:rsidR="00C64A5B" w:rsidRPr="005E576D" w:rsidRDefault="00C64A5B" w:rsidP="00C10236">
            <w:pPr>
              <w:pStyle w:val="TableHeader"/>
              <w:tabs>
                <w:tab w:val="left" w:pos="5400"/>
              </w:tabs>
              <w:spacing w:line="360" w:lineRule="auto"/>
              <w:jc w:val="center"/>
              <w:rPr>
                <w:bCs/>
                <w:szCs w:val="24"/>
              </w:rPr>
            </w:pPr>
            <w:r w:rsidRPr="005E576D">
              <w:rPr>
                <w:bCs/>
                <w:szCs w:val="24"/>
              </w:rPr>
              <w:t>Manuscript (Yes, No, N/A)</w:t>
            </w:r>
            <w:r w:rsidR="00CF19E4" w:rsidRPr="005E576D">
              <w:rPr>
                <w:bCs/>
                <w:szCs w:val="24"/>
              </w:rPr>
              <w:t>, page</w:t>
            </w:r>
          </w:p>
        </w:tc>
      </w:tr>
      <w:bookmarkEnd w:id="23"/>
      <w:bookmarkEnd w:id="24"/>
      <w:bookmarkEnd w:id="25"/>
      <w:bookmarkEnd w:id="26"/>
      <w:bookmarkEnd w:id="27"/>
      <w:bookmarkEnd w:id="28"/>
      <w:bookmarkEnd w:id="29"/>
      <w:bookmarkEnd w:id="30"/>
      <w:bookmarkEnd w:id="31"/>
      <w:tr w:rsidR="00C64A5B" w:rsidRPr="005E576D" w14:paraId="3BE9EF06" w14:textId="3EC909A2" w:rsidTr="00C10236">
        <w:tc>
          <w:tcPr>
            <w:tcW w:w="2447" w:type="dxa"/>
            <w:vMerge w:val="restart"/>
          </w:tcPr>
          <w:p w14:paraId="4C6AB197" w14:textId="77777777" w:rsidR="00C64A5B" w:rsidRPr="005E576D" w:rsidRDefault="00C64A5B" w:rsidP="004512C2">
            <w:pPr>
              <w:tabs>
                <w:tab w:val="left" w:pos="5400"/>
              </w:tabs>
              <w:spacing w:line="360" w:lineRule="auto"/>
              <w:rPr>
                <w:b/>
                <w:bCs/>
              </w:rPr>
            </w:pPr>
            <w:r w:rsidRPr="005E576D">
              <w:rPr>
                <w:bCs/>
              </w:rPr>
              <w:t xml:space="preserve"> </w:t>
            </w:r>
            <w:r w:rsidRPr="005E576D">
              <w:rPr>
                <w:b/>
              </w:rPr>
              <w:t>Title and abstract</w:t>
            </w:r>
          </w:p>
        </w:tc>
        <w:tc>
          <w:tcPr>
            <w:tcW w:w="696" w:type="dxa"/>
            <w:vMerge w:val="restart"/>
          </w:tcPr>
          <w:p w14:paraId="342BC55F" w14:textId="77777777" w:rsidR="00C64A5B" w:rsidRPr="005E576D" w:rsidRDefault="00C64A5B" w:rsidP="004512C2">
            <w:pPr>
              <w:tabs>
                <w:tab w:val="left" w:pos="5400"/>
              </w:tabs>
              <w:spacing w:line="360" w:lineRule="auto"/>
              <w:jc w:val="center"/>
            </w:pPr>
            <w:r w:rsidRPr="005E576D">
              <w:t>1</w:t>
            </w:r>
          </w:p>
        </w:tc>
        <w:tc>
          <w:tcPr>
            <w:tcW w:w="4512" w:type="dxa"/>
          </w:tcPr>
          <w:p w14:paraId="0E3FAD59" w14:textId="77777777" w:rsidR="00C64A5B" w:rsidRPr="005E576D" w:rsidRDefault="00C64A5B" w:rsidP="004512C2">
            <w:pPr>
              <w:tabs>
                <w:tab w:val="left" w:pos="5400"/>
              </w:tabs>
              <w:spacing w:line="360" w:lineRule="auto"/>
            </w:pPr>
            <w:r w:rsidRPr="005E576D">
              <w:t>(</w:t>
            </w:r>
            <w:r w:rsidRPr="005E576D">
              <w:rPr>
                <w:i/>
              </w:rPr>
              <w:t>a</w:t>
            </w:r>
            <w:r w:rsidRPr="005E576D">
              <w:t>) Indicate the study’s design with a commonly used term in the title or the abstract</w:t>
            </w:r>
          </w:p>
        </w:tc>
        <w:tc>
          <w:tcPr>
            <w:tcW w:w="1705" w:type="dxa"/>
            <w:vAlign w:val="center"/>
          </w:tcPr>
          <w:p w14:paraId="4183695D" w14:textId="4A469037" w:rsidR="00C64A5B" w:rsidRPr="005E576D" w:rsidRDefault="00C10236" w:rsidP="00C10236">
            <w:pPr>
              <w:tabs>
                <w:tab w:val="left" w:pos="5400"/>
              </w:tabs>
              <w:spacing w:line="360" w:lineRule="auto"/>
              <w:jc w:val="center"/>
            </w:pPr>
            <w:r>
              <w:t>Yes</w:t>
            </w:r>
          </w:p>
        </w:tc>
      </w:tr>
      <w:tr w:rsidR="00C64A5B" w:rsidRPr="005E576D" w14:paraId="0650E3D8" w14:textId="03AED9FF" w:rsidTr="00C10236">
        <w:tc>
          <w:tcPr>
            <w:tcW w:w="2447" w:type="dxa"/>
            <w:vMerge/>
          </w:tcPr>
          <w:p w14:paraId="18837BCB" w14:textId="77777777" w:rsidR="00C64A5B" w:rsidRPr="005E576D" w:rsidRDefault="00C64A5B" w:rsidP="004512C2">
            <w:pPr>
              <w:tabs>
                <w:tab w:val="left" w:pos="5400"/>
              </w:tabs>
              <w:spacing w:line="360" w:lineRule="auto"/>
              <w:rPr>
                <w:bCs/>
              </w:rPr>
            </w:pPr>
            <w:bookmarkStart w:id="32" w:name="bold6" w:colFirst="0" w:colLast="0"/>
            <w:bookmarkStart w:id="33" w:name="italic7" w:colFirst="0" w:colLast="0"/>
          </w:p>
        </w:tc>
        <w:tc>
          <w:tcPr>
            <w:tcW w:w="696" w:type="dxa"/>
            <w:vMerge/>
          </w:tcPr>
          <w:p w14:paraId="0730E095" w14:textId="77777777" w:rsidR="00C64A5B" w:rsidRPr="005E576D" w:rsidRDefault="00C64A5B" w:rsidP="004512C2">
            <w:pPr>
              <w:tabs>
                <w:tab w:val="left" w:pos="5400"/>
              </w:tabs>
              <w:spacing w:line="360" w:lineRule="auto"/>
              <w:jc w:val="center"/>
            </w:pPr>
          </w:p>
        </w:tc>
        <w:tc>
          <w:tcPr>
            <w:tcW w:w="4512" w:type="dxa"/>
          </w:tcPr>
          <w:p w14:paraId="792472B1" w14:textId="77777777" w:rsidR="00C64A5B" w:rsidRPr="005E576D" w:rsidRDefault="00C64A5B" w:rsidP="004512C2">
            <w:pPr>
              <w:tabs>
                <w:tab w:val="left" w:pos="5400"/>
              </w:tabs>
              <w:spacing w:line="360" w:lineRule="auto"/>
            </w:pPr>
            <w:r w:rsidRPr="005E576D">
              <w:t>(</w:t>
            </w:r>
            <w:r w:rsidRPr="005E576D">
              <w:rPr>
                <w:i/>
              </w:rPr>
              <w:t>b</w:t>
            </w:r>
            <w:r w:rsidRPr="005E576D">
              <w:t>) Provide in the abstract an informative and balanced summary of what was done and what was found</w:t>
            </w:r>
          </w:p>
        </w:tc>
        <w:tc>
          <w:tcPr>
            <w:tcW w:w="1705" w:type="dxa"/>
            <w:vAlign w:val="center"/>
          </w:tcPr>
          <w:p w14:paraId="65EDC448" w14:textId="3BE0DEC3" w:rsidR="00C64A5B" w:rsidRPr="005E576D" w:rsidRDefault="0046670F" w:rsidP="00C10236">
            <w:pPr>
              <w:tabs>
                <w:tab w:val="left" w:pos="5400"/>
              </w:tabs>
              <w:spacing w:line="360" w:lineRule="auto"/>
              <w:jc w:val="center"/>
            </w:pPr>
            <w:r>
              <w:t>Yes</w:t>
            </w:r>
          </w:p>
        </w:tc>
      </w:tr>
      <w:tr w:rsidR="00C64A5B" w:rsidRPr="005E576D" w14:paraId="35B3B7A3" w14:textId="55993D28" w:rsidTr="00C10236">
        <w:tc>
          <w:tcPr>
            <w:tcW w:w="7655" w:type="dxa"/>
            <w:gridSpan w:val="3"/>
          </w:tcPr>
          <w:p w14:paraId="68418C64" w14:textId="77777777" w:rsidR="00C64A5B" w:rsidRPr="005E576D" w:rsidRDefault="00C64A5B" w:rsidP="004512C2">
            <w:pPr>
              <w:pStyle w:val="TableSubHead"/>
              <w:tabs>
                <w:tab w:val="left" w:pos="5400"/>
              </w:tabs>
              <w:spacing w:line="360" w:lineRule="auto"/>
              <w:rPr>
                <w:szCs w:val="24"/>
              </w:rPr>
            </w:pPr>
            <w:bookmarkStart w:id="34" w:name="bold7"/>
            <w:bookmarkStart w:id="35" w:name="italic8"/>
            <w:bookmarkEnd w:id="32"/>
            <w:bookmarkEnd w:id="33"/>
            <w:r w:rsidRPr="005E576D">
              <w:rPr>
                <w:szCs w:val="24"/>
              </w:rPr>
              <w:t>Introduction</w:t>
            </w:r>
            <w:bookmarkEnd w:id="34"/>
            <w:bookmarkEnd w:id="35"/>
          </w:p>
        </w:tc>
        <w:tc>
          <w:tcPr>
            <w:tcW w:w="1705" w:type="dxa"/>
            <w:vAlign w:val="center"/>
          </w:tcPr>
          <w:p w14:paraId="72CC0CD5" w14:textId="77777777" w:rsidR="00C64A5B" w:rsidRPr="005E576D" w:rsidRDefault="00C64A5B" w:rsidP="00C10236">
            <w:pPr>
              <w:pStyle w:val="TableSubHead"/>
              <w:tabs>
                <w:tab w:val="left" w:pos="5400"/>
              </w:tabs>
              <w:spacing w:line="360" w:lineRule="auto"/>
              <w:jc w:val="center"/>
              <w:rPr>
                <w:szCs w:val="24"/>
              </w:rPr>
            </w:pPr>
          </w:p>
        </w:tc>
      </w:tr>
      <w:tr w:rsidR="00C64A5B" w:rsidRPr="005E576D" w14:paraId="0B757ABE" w14:textId="0327495B" w:rsidTr="00C10236">
        <w:tc>
          <w:tcPr>
            <w:tcW w:w="2447" w:type="dxa"/>
          </w:tcPr>
          <w:p w14:paraId="4A98C3DA" w14:textId="77777777" w:rsidR="00C64A5B" w:rsidRPr="005E576D" w:rsidRDefault="00C64A5B" w:rsidP="004512C2">
            <w:pPr>
              <w:tabs>
                <w:tab w:val="left" w:pos="5400"/>
              </w:tabs>
              <w:spacing w:line="360" w:lineRule="auto"/>
              <w:rPr>
                <w:bCs/>
              </w:rPr>
            </w:pPr>
            <w:bookmarkStart w:id="36" w:name="bold8"/>
            <w:bookmarkStart w:id="37" w:name="italic9"/>
            <w:r w:rsidRPr="005E576D">
              <w:rPr>
                <w:bCs/>
              </w:rPr>
              <w:t>Background/</w:t>
            </w:r>
            <w:bookmarkStart w:id="38" w:name="bold9"/>
            <w:bookmarkStart w:id="39" w:name="italic10"/>
            <w:bookmarkEnd w:id="36"/>
            <w:bookmarkEnd w:id="37"/>
            <w:r w:rsidRPr="005E576D">
              <w:rPr>
                <w:bCs/>
              </w:rPr>
              <w:t>rationale</w:t>
            </w:r>
            <w:bookmarkEnd w:id="38"/>
            <w:bookmarkEnd w:id="39"/>
          </w:p>
        </w:tc>
        <w:tc>
          <w:tcPr>
            <w:tcW w:w="696" w:type="dxa"/>
          </w:tcPr>
          <w:p w14:paraId="619E61A7" w14:textId="77777777" w:rsidR="00C64A5B" w:rsidRPr="005E576D" w:rsidRDefault="00C64A5B" w:rsidP="004512C2">
            <w:pPr>
              <w:tabs>
                <w:tab w:val="left" w:pos="5400"/>
              </w:tabs>
              <w:spacing w:line="360" w:lineRule="auto"/>
              <w:jc w:val="center"/>
            </w:pPr>
            <w:r w:rsidRPr="005E576D">
              <w:t>2</w:t>
            </w:r>
          </w:p>
        </w:tc>
        <w:tc>
          <w:tcPr>
            <w:tcW w:w="4512" w:type="dxa"/>
          </w:tcPr>
          <w:p w14:paraId="14152D3F" w14:textId="77777777" w:rsidR="00C64A5B" w:rsidRPr="005E576D" w:rsidRDefault="00C64A5B" w:rsidP="004512C2">
            <w:pPr>
              <w:tabs>
                <w:tab w:val="left" w:pos="5400"/>
              </w:tabs>
              <w:spacing w:line="360" w:lineRule="auto"/>
            </w:pPr>
            <w:r w:rsidRPr="005E576D">
              <w:t>Explain the scientific background and rationale for the investigation being reported</w:t>
            </w:r>
          </w:p>
        </w:tc>
        <w:tc>
          <w:tcPr>
            <w:tcW w:w="1705" w:type="dxa"/>
            <w:vAlign w:val="center"/>
          </w:tcPr>
          <w:p w14:paraId="1535C79B" w14:textId="262FD827" w:rsidR="00C64A5B" w:rsidRPr="005E576D" w:rsidRDefault="00BC625D" w:rsidP="00BC625D">
            <w:pPr>
              <w:tabs>
                <w:tab w:val="left" w:pos="5400"/>
              </w:tabs>
              <w:spacing w:line="360" w:lineRule="auto"/>
              <w:jc w:val="center"/>
            </w:pPr>
            <w:r>
              <w:t>Yes, 1-2</w:t>
            </w:r>
          </w:p>
        </w:tc>
      </w:tr>
      <w:tr w:rsidR="00C64A5B" w:rsidRPr="005E576D" w14:paraId="6AD2A0B5" w14:textId="47CFAFA3" w:rsidTr="00C10236">
        <w:tc>
          <w:tcPr>
            <w:tcW w:w="2447" w:type="dxa"/>
          </w:tcPr>
          <w:p w14:paraId="34F28EFC" w14:textId="77777777" w:rsidR="00C64A5B" w:rsidRPr="005E576D" w:rsidRDefault="00C64A5B" w:rsidP="004512C2">
            <w:pPr>
              <w:tabs>
                <w:tab w:val="left" w:pos="5400"/>
              </w:tabs>
              <w:spacing w:line="360" w:lineRule="auto"/>
              <w:rPr>
                <w:bCs/>
              </w:rPr>
            </w:pPr>
            <w:bookmarkStart w:id="40" w:name="bold10" w:colFirst="0" w:colLast="0"/>
            <w:bookmarkStart w:id="41" w:name="italic11" w:colFirst="0" w:colLast="0"/>
            <w:r w:rsidRPr="005E576D">
              <w:rPr>
                <w:bCs/>
              </w:rPr>
              <w:t>Objectives</w:t>
            </w:r>
          </w:p>
        </w:tc>
        <w:tc>
          <w:tcPr>
            <w:tcW w:w="696" w:type="dxa"/>
          </w:tcPr>
          <w:p w14:paraId="586429B8" w14:textId="77777777" w:rsidR="00C64A5B" w:rsidRPr="005E576D" w:rsidRDefault="00C64A5B" w:rsidP="004512C2">
            <w:pPr>
              <w:tabs>
                <w:tab w:val="left" w:pos="5400"/>
              </w:tabs>
              <w:spacing w:line="360" w:lineRule="auto"/>
              <w:jc w:val="center"/>
            </w:pPr>
            <w:r w:rsidRPr="005E576D">
              <w:t>3</w:t>
            </w:r>
          </w:p>
        </w:tc>
        <w:tc>
          <w:tcPr>
            <w:tcW w:w="4512" w:type="dxa"/>
          </w:tcPr>
          <w:p w14:paraId="15A15F53" w14:textId="77777777" w:rsidR="00C64A5B" w:rsidRPr="005E576D" w:rsidRDefault="00C64A5B" w:rsidP="004512C2">
            <w:pPr>
              <w:tabs>
                <w:tab w:val="left" w:pos="5400"/>
              </w:tabs>
              <w:spacing w:line="360" w:lineRule="auto"/>
            </w:pPr>
            <w:r w:rsidRPr="005E576D">
              <w:t>State specific objectives, including any prespecified hypotheses</w:t>
            </w:r>
          </w:p>
        </w:tc>
        <w:tc>
          <w:tcPr>
            <w:tcW w:w="1705" w:type="dxa"/>
            <w:vAlign w:val="center"/>
          </w:tcPr>
          <w:p w14:paraId="0591DCD5" w14:textId="148406B8" w:rsidR="00C64A5B" w:rsidRPr="005E576D" w:rsidRDefault="00BC625D" w:rsidP="00C10236">
            <w:pPr>
              <w:tabs>
                <w:tab w:val="left" w:pos="5400"/>
              </w:tabs>
              <w:spacing w:line="360" w:lineRule="auto"/>
              <w:jc w:val="center"/>
            </w:pPr>
            <w:r>
              <w:t>Yes, 2</w:t>
            </w:r>
          </w:p>
        </w:tc>
      </w:tr>
      <w:tr w:rsidR="00C64A5B" w:rsidRPr="005E576D" w14:paraId="29A29100" w14:textId="3FF30560" w:rsidTr="00C10236">
        <w:tc>
          <w:tcPr>
            <w:tcW w:w="7655" w:type="dxa"/>
            <w:gridSpan w:val="3"/>
          </w:tcPr>
          <w:p w14:paraId="2D6C2A61" w14:textId="77777777" w:rsidR="00C64A5B" w:rsidRPr="005E576D" w:rsidRDefault="00C64A5B" w:rsidP="004512C2">
            <w:pPr>
              <w:pStyle w:val="TableSubHead"/>
              <w:tabs>
                <w:tab w:val="left" w:pos="5400"/>
              </w:tabs>
              <w:spacing w:line="360" w:lineRule="auto"/>
              <w:rPr>
                <w:szCs w:val="24"/>
              </w:rPr>
            </w:pPr>
            <w:bookmarkStart w:id="42" w:name="bold11"/>
            <w:bookmarkStart w:id="43" w:name="italic12"/>
            <w:bookmarkEnd w:id="40"/>
            <w:bookmarkEnd w:id="41"/>
            <w:r w:rsidRPr="005E576D">
              <w:rPr>
                <w:szCs w:val="24"/>
              </w:rPr>
              <w:t>Methods</w:t>
            </w:r>
            <w:bookmarkEnd w:id="42"/>
            <w:bookmarkEnd w:id="43"/>
          </w:p>
        </w:tc>
        <w:tc>
          <w:tcPr>
            <w:tcW w:w="1705" w:type="dxa"/>
            <w:vAlign w:val="center"/>
          </w:tcPr>
          <w:p w14:paraId="692216C7" w14:textId="77777777" w:rsidR="00C64A5B" w:rsidRPr="005E576D" w:rsidRDefault="00C64A5B" w:rsidP="00C10236">
            <w:pPr>
              <w:pStyle w:val="TableSubHead"/>
              <w:tabs>
                <w:tab w:val="left" w:pos="5400"/>
              </w:tabs>
              <w:spacing w:line="360" w:lineRule="auto"/>
              <w:jc w:val="center"/>
              <w:rPr>
                <w:szCs w:val="24"/>
              </w:rPr>
            </w:pPr>
          </w:p>
        </w:tc>
      </w:tr>
      <w:tr w:rsidR="00C64A5B" w:rsidRPr="005E576D" w14:paraId="2AA6A923" w14:textId="6F7560B5" w:rsidTr="00C10236">
        <w:tc>
          <w:tcPr>
            <w:tcW w:w="2447" w:type="dxa"/>
          </w:tcPr>
          <w:p w14:paraId="5CA16498" w14:textId="77777777" w:rsidR="00C64A5B" w:rsidRPr="005E576D" w:rsidRDefault="00C64A5B" w:rsidP="004512C2">
            <w:pPr>
              <w:tabs>
                <w:tab w:val="left" w:pos="5400"/>
              </w:tabs>
              <w:spacing w:line="360" w:lineRule="auto"/>
              <w:rPr>
                <w:bCs/>
              </w:rPr>
            </w:pPr>
            <w:bookmarkStart w:id="44" w:name="bold12" w:colFirst="0" w:colLast="0"/>
            <w:bookmarkStart w:id="45" w:name="italic13" w:colFirst="0" w:colLast="0"/>
            <w:r w:rsidRPr="005E576D">
              <w:rPr>
                <w:bCs/>
              </w:rPr>
              <w:t>Study design</w:t>
            </w:r>
          </w:p>
        </w:tc>
        <w:tc>
          <w:tcPr>
            <w:tcW w:w="696" w:type="dxa"/>
          </w:tcPr>
          <w:p w14:paraId="369D12E1" w14:textId="77777777" w:rsidR="00C64A5B" w:rsidRPr="005E576D" w:rsidRDefault="00C64A5B" w:rsidP="004512C2">
            <w:pPr>
              <w:tabs>
                <w:tab w:val="left" w:pos="5400"/>
              </w:tabs>
              <w:spacing w:line="360" w:lineRule="auto"/>
              <w:jc w:val="center"/>
            </w:pPr>
            <w:r w:rsidRPr="005E576D">
              <w:t>4</w:t>
            </w:r>
          </w:p>
        </w:tc>
        <w:tc>
          <w:tcPr>
            <w:tcW w:w="4512" w:type="dxa"/>
          </w:tcPr>
          <w:p w14:paraId="42EA1EA6" w14:textId="77777777" w:rsidR="00C64A5B" w:rsidRPr="005E576D" w:rsidRDefault="00C64A5B" w:rsidP="004512C2">
            <w:pPr>
              <w:tabs>
                <w:tab w:val="left" w:pos="5400"/>
              </w:tabs>
              <w:spacing w:line="360" w:lineRule="auto"/>
            </w:pPr>
            <w:r w:rsidRPr="005E576D">
              <w:t>Present key elements of study design early in the paper</w:t>
            </w:r>
          </w:p>
        </w:tc>
        <w:tc>
          <w:tcPr>
            <w:tcW w:w="1705" w:type="dxa"/>
            <w:vAlign w:val="center"/>
          </w:tcPr>
          <w:p w14:paraId="050BEDD4" w14:textId="0273A7CC" w:rsidR="00C64A5B" w:rsidRPr="005E576D" w:rsidRDefault="00A7378C" w:rsidP="00A7378C">
            <w:pPr>
              <w:tabs>
                <w:tab w:val="left" w:pos="5400"/>
              </w:tabs>
              <w:spacing w:line="360" w:lineRule="auto"/>
              <w:jc w:val="center"/>
            </w:pPr>
            <w:r>
              <w:t>Yes, 3-8</w:t>
            </w:r>
          </w:p>
        </w:tc>
      </w:tr>
      <w:tr w:rsidR="00C64A5B" w:rsidRPr="005E576D" w14:paraId="2750E430" w14:textId="12723C36" w:rsidTr="00C10236">
        <w:tc>
          <w:tcPr>
            <w:tcW w:w="2447" w:type="dxa"/>
          </w:tcPr>
          <w:p w14:paraId="56B36D98" w14:textId="77777777" w:rsidR="00C64A5B" w:rsidRPr="005E576D" w:rsidRDefault="00C64A5B" w:rsidP="004512C2">
            <w:pPr>
              <w:tabs>
                <w:tab w:val="left" w:pos="5400"/>
              </w:tabs>
              <w:spacing w:line="360" w:lineRule="auto"/>
              <w:rPr>
                <w:bCs/>
              </w:rPr>
            </w:pPr>
            <w:bookmarkStart w:id="46" w:name="bold13" w:colFirst="0" w:colLast="0"/>
            <w:bookmarkStart w:id="47" w:name="italic14" w:colFirst="0" w:colLast="0"/>
            <w:bookmarkEnd w:id="44"/>
            <w:bookmarkEnd w:id="45"/>
            <w:r w:rsidRPr="005E576D">
              <w:rPr>
                <w:bCs/>
              </w:rPr>
              <w:t>Setting</w:t>
            </w:r>
          </w:p>
        </w:tc>
        <w:tc>
          <w:tcPr>
            <w:tcW w:w="696" w:type="dxa"/>
          </w:tcPr>
          <w:p w14:paraId="3C803DCE" w14:textId="77777777" w:rsidR="00C64A5B" w:rsidRPr="005E576D" w:rsidRDefault="00C64A5B" w:rsidP="004512C2">
            <w:pPr>
              <w:tabs>
                <w:tab w:val="left" w:pos="5400"/>
              </w:tabs>
              <w:spacing w:line="360" w:lineRule="auto"/>
              <w:jc w:val="center"/>
            </w:pPr>
            <w:r w:rsidRPr="005E576D">
              <w:t>5</w:t>
            </w:r>
          </w:p>
        </w:tc>
        <w:tc>
          <w:tcPr>
            <w:tcW w:w="4512" w:type="dxa"/>
          </w:tcPr>
          <w:p w14:paraId="1ECFDCA8" w14:textId="77777777" w:rsidR="00C64A5B" w:rsidRPr="005E576D" w:rsidRDefault="00C64A5B" w:rsidP="004512C2">
            <w:pPr>
              <w:tabs>
                <w:tab w:val="left" w:pos="5400"/>
              </w:tabs>
              <w:spacing w:line="360" w:lineRule="auto"/>
            </w:pPr>
            <w:r w:rsidRPr="005E576D">
              <w:t>Describe the setting, locations, and relevant dates, including periods of recruitment, exposure, follow-up, and data collection</w:t>
            </w:r>
          </w:p>
        </w:tc>
        <w:tc>
          <w:tcPr>
            <w:tcW w:w="1705" w:type="dxa"/>
            <w:vAlign w:val="center"/>
          </w:tcPr>
          <w:p w14:paraId="437C91A0" w14:textId="7A1B0166" w:rsidR="00C64A5B" w:rsidRPr="005E576D" w:rsidRDefault="007F6695" w:rsidP="00C10236">
            <w:pPr>
              <w:tabs>
                <w:tab w:val="left" w:pos="5400"/>
              </w:tabs>
              <w:spacing w:line="360" w:lineRule="auto"/>
              <w:jc w:val="center"/>
            </w:pPr>
            <w:r>
              <w:t>Yes, 3-8</w:t>
            </w:r>
          </w:p>
        </w:tc>
      </w:tr>
      <w:bookmarkEnd w:id="46"/>
      <w:bookmarkEnd w:id="47"/>
      <w:tr w:rsidR="00C64A5B" w:rsidRPr="005E576D" w14:paraId="6B5D6B6E" w14:textId="35AC1045" w:rsidTr="00C10236">
        <w:tc>
          <w:tcPr>
            <w:tcW w:w="2447" w:type="dxa"/>
            <w:vMerge w:val="restart"/>
          </w:tcPr>
          <w:p w14:paraId="654EC008" w14:textId="77777777" w:rsidR="00C64A5B" w:rsidRPr="005E576D" w:rsidRDefault="00C64A5B" w:rsidP="004512C2">
            <w:pPr>
              <w:tabs>
                <w:tab w:val="left" w:pos="5400"/>
              </w:tabs>
              <w:spacing w:line="360" w:lineRule="auto"/>
              <w:rPr>
                <w:bCs/>
              </w:rPr>
            </w:pPr>
            <w:r w:rsidRPr="005E576D">
              <w:rPr>
                <w:bCs/>
              </w:rPr>
              <w:t>Participants</w:t>
            </w:r>
          </w:p>
        </w:tc>
        <w:tc>
          <w:tcPr>
            <w:tcW w:w="696" w:type="dxa"/>
            <w:vMerge w:val="restart"/>
          </w:tcPr>
          <w:p w14:paraId="1929CE65" w14:textId="77777777" w:rsidR="00C64A5B" w:rsidRPr="005E576D" w:rsidRDefault="00C64A5B" w:rsidP="004512C2">
            <w:pPr>
              <w:tabs>
                <w:tab w:val="left" w:pos="5400"/>
              </w:tabs>
              <w:spacing w:line="360" w:lineRule="auto"/>
              <w:jc w:val="center"/>
            </w:pPr>
            <w:r w:rsidRPr="005E576D">
              <w:t>6</w:t>
            </w:r>
          </w:p>
        </w:tc>
        <w:tc>
          <w:tcPr>
            <w:tcW w:w="4512" w:type="dxa"/>
          </w:tcPr>
          <w:p w14:paraId="73DFCA36" w14:textId="77777777" w:rsidR="00C64A5B" w:rsidRPr="005E576D" w:rsidRDefault="00C64A5B" w:rsidP="004512C2">
            <w:pPr>
              <w:tabs>
                <w:tab w:val="left" w:pos="5400"/>
              </w:tabs>
              <w:spacing w:line="360" w:lineRule="auto"/>
            </w:pPr>
            <w:r w:rsidRPr="005E576D">
              <w:t>(</w:t>
            </w:r>
            <w:r w:rsidRPr="005E576D">
              <w:rPr>
                <w:i/>
              </w:rPr>
              <w:t>a</w:t>
            </w:r>
            <w:r w:rsidRPr="005E576D">
              <w:t>) Give the eligibility criteria, and the sources and methods of selection of participants. Describe methods of follow-up</w:t>
            </w:r>
          </w:p>
        </w:tc>
        <w:tc>
          <w:tcPr>
            <w:tcW w:w="1705" w:type="dxa"/>
            <w:vAlign w:val="center"/>
          </w:tcPr>
          <w:p w14:paraId="24F8E75B" w14:textId="0E88EF7C" w:rsidR="00C64A5B" w:rsidRPr="005E576D" w:rsidRDefault="007F6695" w:rsidP="00C10236">
            <w:pPr>
              <w:tabs>
                <w:tab w:val="left" w:pos="5400"/>
              </w:tabs>
              <w:spacing w:line="360" w:lineRule="auto"/>
              <w:jc w:val="center"/>
            </w:pPr>
            <w:r>
              <w:t>Yes, 3-8</w:t>
            </w:r>
          </w:p>
        </w:tc>
      </w:tr>
      <w:tr w:rsidR="00C64A5B" w:rsidRPr="005E576D" w14:paraId="2FDC5456" w14:textId="5250AAFD" w:rsidTr="00C10236">
        <w:tc>
          <w:tcPr>
            <w:tcW w:w="2447" w:type="dxa"/>
            <w:vMerge/>
          </w:tcPr>
          <w:p w14:paraId="79EF57DD" w14:textId="77777777" w:rsidR="00C64A5B" w:rsidRPr="005E576D" w:rsidRDefault="00C64A5B" w:rsidP="004512C2">
            <w:pPr>
              <w:tabs>
                <w:tab w:val="left" w:pos="5400"/>
              </w:tabs>
              <w:spacing w:line="360" w:lineRule="auto"/>
              <w:rPr>
                <w:bCs/>
              </w:rPr>
            </w:pPr>
            <w:bookmarkStart w:id="48" w:name="bold14" w:colFirst="0" w:colLast="0"/>
            <w:bookmarkStart w:id="49" w:name="italic15" w:colFirst="0" w:colLast="0"/>
          </w:p>
        </w:tc>
        <w:tc>
          <w:tcPr>
            <w:tcW w:w="696" w:type="dxa"/>
            <w:vMerge/>
          </w:tcPr>
          <w:p w14:paraId="6E0AB1B1" w14:textId="77777777" w:rsidR="00C64A5B" w:rsidRPr="005E576D" w:rsidRDefault="00C64A5B" w:rsidP="004512C2">
            <w:pPr>
              <w:tabs>
                <w:tab w:val="left" w:pos="5400"/>
              </w:tabs>
              <w:spacing w:line="360" w:lineRule="auto"/>
              <w:jc w:val="center"/>
            </w:pPr>
          </w:p>
        </w:tc>
        <w:tc>
          <w:tcPr>
            <w:tcW w:w="4512" w:type="dxa"/>
          </w:tcPr>
          <w:p w14:paraId="2B4FCF9C" w14:textId="77777777" w:rsidR="00C64A5B" w:rsidRPr="005E576D" w:rsidRDefault="00C64A5B" w:rsidP="004512C2">
            <w:pPr>
              <w:tabs>
                <w:tab w:val="left" w:pos="5400"/>
              </w:tabs>
              <w:spacing w:line="360" w:lineRule="auto"/>
              <w:rPr>
                <w:i/>
              </w:rPr>
            </w:pPr>
            <w:r w:rsidRPr="005E576D">
              <w:t>(</w:t>
            </w:r>
            <w:r w:rsidRPr="005E576D">
              <w:rPr>
                <w:i/>
              </w:rPr>
              <w:t>b</w:t>
            </w:r>
            <w:r w:rsidRPr="005E576D">
              <w:t>)</w:t>
            </w:r>
            <w:r w:rsidRPr="005E576D">
              <w:rPr>
                <w:b/>
                <w:bCs/>
              </w:rPr>
              <w:t xml:space="preserve"> </w:t>
            </w:r>
            <w:r w:rsidRPr="005E576D">
              <w:t>For matched studies, give matching criteria and number of exposed and unexposed</w:t>
            </w:r>
          </w:p>
        </w:tc>
        <w:tc>
          <w:tcPr>
            <w:tcW w:w="1705" w:type="dxa"/>
            <w:vAlign w:val="center"/>
          </w:tcPr>
          <w:p w14:paraId="7BBC8346" w14:textId="5B31B41C" w:rsidR="00C64A5B" w:rsidRPr="005E576D" w:rsidRDefault="007F6695" w:rsidP="00C10236">
            <w:pPr>
              <w:tabs>
                <w:tab w:val="left" w:pos="5400"/>
              </w:tabs>
              <w:spacing w:line="360" w:lineRule="auto"/>
              <w:jc w:val="center"/>
            </w:pPr>
            <w:r>
              <w:t>N/A</w:t>
            </w:r>
          </w:p>
        </w:tc>
      </w:tr>
      <w:tr w:rsidR="00C64A5B" w:rsidRPr="005E576D" w14:paraId="6A1EBFAA" w14:textId="59C66187" w:rsidTr="00C10236">
        <w:tc>
          <w:tcPr>
            <w:tcW w:w="2447" w:type="dxa"/>
          </w:tcPr>
          <w:p w14:paraId="329C37B7" w14:textId="77777777" w:rsidR="00C64A5B" w:rsidRPr="005E576D" w:rsidRDefault="00C64A5B" w:rsidP="004512C2">
            <w:pPr>
              <w:tabs>
                <w:tab w:val="left" w:pos="5400"/>
              </w:tabs>
              <w:spacing w:line="360" w:lineRule="auto"/>
              <w:rPr>
                <w:bCs/>
              </w:rPr>
            </w:pPr>
            <w:bookmarkStart w:id="50" w:name="bold16" w:colFirst="0" w:colLast="0"/>
            <w:bookmarkStart w:id="51" w:name="italic17" w:colFirst="0" w:colLast="0"/>
            <w:bookmarkEnd w:id="48"/>
            <w:bookmarkEnd w:id="49"/>
            <w:r w:rsidRPr="005E576D">
              <w:rPr>
                <w:bCs/>
              </w:rPr>
              <w:t>Variables</w:t>
            </w:r>
          </w:p>
        </w:tc>
        <w:tc>
          <w:tcPr>
            <w:tcW w:w="696" w:type="dxa"/>
          </w:tcPr>
          <w:p w14:paraId="2E124478" w14:textId="77777777" w:rsidR="00C64A5B" w:rsidRPr="005E576D" w:rsidRDefault="00C64A5B" w:rsidP="004512C2">
            <w:pPr>
              <w:tabs>
                <w:tab w:val="left" w:pos="5400"/>
              </w:tabs>
              <w:spacing w:line="360" w:lineRule="auto"/>
              <w:jc w:val="center"/>
            </w:pPr>
            <w:r w:rsidRPr="005E576D">
              <w:t>7</w:t>
            </w:r>
          </w:p>
        </w:tc>
        <w:tc>
          <w:tcPr>
            <w:tcW w:w="4512" w:type="dxa"/>
          </w:tcPr>
          <w:p w14:paraId="0DD97308" w14:textId="77777777" w:rsidR="00C64A5B" w:rsidRPr="005E576D" w:rsidRDefault="00C64A5B" w:rsidP="004512C2">
            <w:pPr>
              <w:tabs>
                <w:tab w:val="left" w:pos="5400"/>
              </w:tabs>
              <w:spacing w:line="360" w:lineRule="auto"/>
            </w:pPr>
            <w:r w:rsidRPr="005E576D">
              <w:t>Clearly define all outcomes, exposures, predictors, potential confounders, and effect modifiers. Give diagnostic criteria, if applicable</w:t>
            </w:r>
          </w:p>
        </w:tc>
        <w:tc>
          <w:tcPr>
            <w:tcW w:w="1705" w:type="dxa"/>
            <w:vAlign w:val="center"/>
          </w:tcPr>
          <w:p w14:paraId="2A98672A" w14:textId="4111A9F1" w:rsidR="00C64A5B" w:rsidRPr="005E576D" w:rsidRDefault="00FD70A6" w:rsidP="00C10236">
            <w:pPr>
              <w:tabs>
                <w:tab w:val="left" w:pos="5400"/>
              </w:tabs>
              <w:spacing w:line="360" w:lineRule="auto"/>
              <w:jc w:val="center"/>
            </w:pPr>
            <w:r>
              <w:t>Yes, 3-8</w:t>
            </w:r>
          </w:p>
        </w:tc>
      </w:tr>
      <w:tr w:rsidR="00C64A5B" w:rsidRPr="005E576D" w14:paraId="79AF8FBD" w14:textId="690E5E99" w:rsidTr="00C10236">
        <w:trPr>
          <w:trHeight w:val="294"/>
        </w:trPr>
        <w:tc>
          <w:tcPr>
            <w:tcW w:w="2447" w:type="dxa"/>
          </w:tcPr>
          <w:p w14:paraId="38ABBAB8" w14:textId="77777777" w:rsidR="00C64A5B" w:rsidRPr="005E576D" w:rsidRDefault="00C64A5B" w:rsidP="004512C2">
            <w:pPr>
              <w:tabs>
                <w:tab w:val="left" w:pos="5400"/>
              </w:tabs>
              <w:spacing w:line="360" w:lineRule="auto"/>
              <w:rPr>
                <w:bCs/>
              </w:rPr>
            </w:pPr>
            <w:bookmarkStart w:id="52" w:name="bold17"/>
            <w:bookmarkStart w:id="53" w:name="italic18"/>
            <w:bookmarkEnd w:id="50"/>
            <w:bookmarkEnd w:id="51"/>
            <w:r w:rsidRPr="005E576D">
              <w:rPr>
                <w:bCs/>
              </w:rPr>
              <w:t>Data sources/</w:t>
            </w:r>
            <w:bookmarkStart w:id="54" w:name="bold18"/>
            <w:bookmarkStart w:id="55" w:name="italic19"/>
            <w:bookmarkEnd w:id="52"/>
            <w:bookmarkEnd w:id="53"/>
            <w:r w:rsidRPr="005E576D">
              <w:rPr>
                <w:bCs/>
              </w:rPr>
              <w:t xml:space="preserve"> measurement</w:t>
            </w:r>
            <w:bookmarkEnd w:id="54"/>
            <w:bookmarkEnd w:id="55"/>
          </w:p>
        </w:tc>
        <w:tc>
          <w:tcPr>
            <w:tcW w:w="696" w:type="dxa"/>
          </w:tcPr>
          <w:p w14:paraId="2F26F624" w14:textId="77777777" w:rsidR="00C64A5B" w:rsidRPr="005E576D" w:rsidRDefault="00C64A5B" w:rsidP="004512C2">
            <w:pPr>
              <w:tabs>
                <w:tab w:val="left" w:pos="5400"/>
              </w:tabs>
              <w:spacing w:line="360" w:lineRule="auto"/>
              <w:jc w:val="center"/>
            </w:pPr>
            <w:r w:rsidRPr="005E576D">
              <w:t>8</w:t>
            </w:r>
            <w:bookmarkStart w:id="56" w:name="bold19"/>
            <w:r w:rsidRPr="005E576D">
              <w:rPr>
                <w:bCs/>
              </w:rPr>
              <w:t>*</w:t>
            </w:r>
            <w:bookmarkEnd w:id="56"/>
          </w:p>
        </w:tc>
        <w:tc>
          <w:tcPr>
            <w:tcW w:w="4512" w:type="dxa"/>
          </w:tcPr>
          <w:p w14:paraId="04BD9FFE" w14:textId="77777777" w:rsidR="00C64A5B" w:rsidRPr="005E576D" w:rsidRDefault="00C64A5B" w:rsidP="004512C2">
            <w:pPr>
              <w:tabs>
                <w:tab w:val="left" w:pos="5400"/>
              </w:tabs>
              <w:spacing w:line="360" w:lineRule="auto"/>
            </w:pPr>
            <w:r w:rsidRPr="005E576D">
              <w:rPr>
                <w:i/>
              </w:rPr>
              <w:t xml:space="preserve"> </w:t>
            </w:r>
            <w:r w:rsidRPr="005E576D">
              <w:t>For each variable of interest, give sources of data and details of methods of assessment (measurement). Describe comparability of assessment methods if there is more than one group</w:t>
            </w:r>
          </w:p>
        </w:tc>
        <w:tc>
          <w:tcPr>
            <w:tcW w:w="1705" w:type="dxa"/>
            <w:vAlign w:val="center"/>
          </w:tcPr>
          <w:p w14:paraId="67500300" w14:textId="7C48FFDB" w:rsidR="00C64A5B" w:rsidRPr="00032A48" w:rsidRDefault="00032A48" w:rsidP="00C10236">
            <w:pPr>
              <w:tabs>
                <w:tab w:val="left" w:pos="5400"/>
              </w:tabs>
              <w:spacing w:line="360" w:lineRule="auto"/>
              <w:jc w:val="center"/>
            </w:pPr>
            <w:r>
              <w:t>Yes, 3-8</w:t>
            </w:r>
          </w:p>
        </w:tc>
      </w:tr>
      <w:tr w:rsidR="00C64A5B" w:rsidRPr="005E576D" w14:paraId="6B3D85BA" w14:textId="4217791B" w:rsidTr="00C10236">
        <w:tc>
          <w:tcPr>
            <w:tcW w:w="2447" w:type="dxa"/>
          </w:tcPr>
          <w:p w14:paraId="5F2A35E7" w14:textId="77777777" w:rsidR="00C64A5B" w:rsidRPr="005E576D" w:rsidRDefault="00C64A5B" w:rsidP="004512C2">
            <w:pPr>
              <w:tabs>
                <w:tab w:val="left" w:pos="5400"/>
              </w:tabs>
              <w:spacing w:line="360" w:lineRule="auto"/>
              <w:rPr>
                <w:bCs/>
                <w:color w:val="000000"/>
              </w:rPr>
            </w:pPr>
            <w:bookmarkStart w:id="57" w:name="bold20" w:colFirst="0" w:colLast="0"/>
            <w:bookmarkStart w:id="58" w:name="italic20" w:colFirst="0" w:colLast="0"/>
            <w:r w:rsidRPr="005E576D">
              <w:rPr>
                <w:bCs/>
                <w:color w:val="000000"/>
              </w:rPr>
              <w:t>Bias</w:t>
            </w:r>
          </w:p>
        </w:tc>
        <w:tc>
          <w:tcPr>
            <w:tcW w:w="696" w:type="dxa"/>
          </w:tcPr>
          <w:p w14:paraId="7162BC80" w14:textId="77777777" w:rsidR="00C64A5B" w:rsidRPr="005E576D" w:rsidRDefault="00C64A5B" w:rsidP="004512C2">
            <w:pPr>
              <w:tabs>
                <w:tab w:val="left" w:pos="5400"/>
              </w:tabs>
              <w:spacing w:line="360" w:lineRule="auto"/>
              <w:jc w:val="center"/>
            </w:pPr>
            <w:r w:rsidRPr="005E576D">
              <w:t>9</w:t>
            </w:r>
          </w:p>
        </w:tc>
        <w:tc>
          <w:tcPr>
            <w:tcW w:w="4512" w:type="dxa"/>
          </w:tcPr>
          <w:p w14:paraId="73E675AE" w14:textId="77777777" w:rsidR="00C64A5B" w:rsidRPr="005E576D" w:rsidRDefault="00C64A5B" w:rsidP="004512C2">
            <w:pPr>
              <w:tabs>
                <w:tab w:val="left" w:pos="5400"/>
              </w:tabs>
              <w:spacing w:line="360" w:lineRule="auto"/>
              <w:rPr>
                <w:color w:val="000000"/>
              </w:rPr>
            </w:pPr>
            <w:r w:rsidRPr="005E576D">
              <w:rPr>
                <w:color w:val="000000"/>
              </w:rPr>
              <w:t>Describe any efforts to address potential sources of bias</w:t>
            </w:r>
          </w:p>
        </w:tc>
        <w:tc>
          <w:tcPr>
            <w:tcW w:w="1705" w:type="dxa"/>
            <w:vAlign w:val="center"/>
          </w:tcPr>
          <w:p w14:paraId="198DE225" w14:textId="178C7F54" w:rsidR="00C64A5B" w:rsidRPr="005E576D" w:rsidRDefault="00032A48" w:rsidP="00C10236">
            <w:pPr>
              <w:tabs>
                <w:tab w:val="left" w:pos="5400"/>
              </w:tabs>
              <w:spacing w:line="360" w:lineRule="auto"/>
              <w:jc w:val="center"/>
              <w:rPr>
                <w:color w:val="000000"/>
              </w:rPr>
            </w:pPr>
            <w:r>
              <w:t>Yes, 3-8</w:t>
            </w:r>
          </w:p>
        </w:tc>
      </w:tr>
      <w:tr w:rsidR="00C64A5B" w:rsidRPr="005E576D" w14:paraId="04FEF503" w14:textId="71658531" w:rsidTr="00C10236">
        <w:tc>
          <w:tcPr>
            <w:tcW w:w="2447" w:type="dxa"/>
          </w:tcPr>
          <w:p w14:paraId="3240119B" w14:textId="77777777" w:rsidR="00C64A5B" w:rsidRPr="005E576D" w:rsidRDefault="00C64A5B" w:rsidP="004512C2">
            <w:pPr>
              <w:tabs>
                <w:tab w:val="left" w:pos="5400"/>
              </w:tabs>
              <w:spacing w:line="360" w:lineRule="auto"/>
              <w:rPr>
                <w:bCs/>
              </w:rPr>
            </w:pPr>
            <w:bookmarkStart w:id="59" w:name="bold21" w:colFirst="0" w:colLast="0"/>
            <w:bookmarkStart w:id="60" w:name="italic21" w:colFirst="0" w:colLast="0"/>
            <w:bookmarkEnd w:id="57"/>
            <w:bookmarkEnd w:id="58"/>
            <w:r w:rsidRPr="005E576D">
              <w:rPr>
                <w:bCs/>
              </w:rPr>
              <w:t>Study size</w:t>
            </w:r>
          </w:p>
        </w:tc>
        <w:tc>
          <w:tcPr>
            <w:tcW w:w="696" w:type="dxa"/>
          </w:tcPr>
          <w:p w14:paraId="5EF02379" w14:textId="77777777" w:rsidR="00C64A5B" w:rsidRPr="005E576D" w:rsidRDefault="00C64A5B" w:rsidP="004512C2">
            <w:pPr>
              <w:tabs>
                <w:tab w:val="left" w:pos="5400"/>
              </w:tabs>
              <w:spacing w:line="360" w:lineRule="auto"/>
              <w:jc w:val="center"/>
            </w:pPr>
            <w:r w:rsidRPr="005E576D">
              <w:t>10</w:t>
            </w:r>
          </w:p>
        </w:tc>
        <w:tc>
          <w:tcPr>
            <w:tcW w:w="4512" w:type="dxa"/>
          </w:tcPr>
          <w:p w14:paraId="3D8DD3B1" w14:textId="77777777" w:rsidR="00C64A5B" w:rsidRPr="005E576D" w:rsidRDefault="00C64A5B" w:rsidP="004512C2">
            <w:pPr>
              <w:tabs>
                <w:tab w:val="left" w:pos="5400"/>
              </w:tabs>
              <w:spacing w:line="360" w:lineRule="auto"/>
            </w:pPr>
            <w:r w:rsidRPr="005E576D">
              <w:t>Explain how the study size was arrived at</w:t>
            </w:r>
          </w:p>
        </w:tc>
        <w:tc>
          <w:tcPr>
            <w:tcW w:w="1705" w:type="dxa"/>
            <w:vAlign w:val="center"/>
          </w:tcPr>
          <w:p w14:paraId="5EB39AFD" w14:textId="38E50800" w:rsidR="00C64A5B" w:rsidRPr="005E576D" w:rsidRDefault="00032A48" w:rsidP="00C10236">
            <w:pPr>
              <w:tabs>
                <w:tab w:val="left" w:pos="5400"/>
              </w:tabs>
              <w:spacing w:line="360" w:lineRule="auto"/>
              <w:jc w:val="center"/>
            </w:pPr>
            <w:r>
              <w:t>Yes, 3-8</w:t>
            </w:r>
          </w:p>
        </w:tc>
      </w:tr>
      <w:tr w:rsidR="00C64A5B" w:rsidRPr="005E576D" w14:paraId="62DD07CA" w14:textId="7ACCBAB3" w:rsidTr="00C10236">
        <w:tc>
          <w:tcPr>
            <w:tcW w:w="2447" w:type="dxa"/>
          </w:tcPr>
          <w:p w14:paraId="440A210C" w14:textId="77777777" w:rsidR="00C64A5B" w:rsidRPr="005E576D" w:rsidRDefault="00C64A5B" w:rsidP="004512C2">
            <w:pPr>
              <w:tabs>
                <w:tab w:val="left" w:pos="5400"/>
              </w:tabs>
              <w:spacing w:line="360" w:lineRule="auto"/>
              <w:rPr>
                <w:bCs/>
              </w:rPr>
            </w:pPr>
            <w:bookmarkStart w:id="61" w:name="bold22"/>
            <w:bookmarkStart w:id="62" w:name="italic22"/>
            <w:bookmarkEnd w:id="59"/>
            <w:bookmarkEnd w:id="60"/>
            <w:r w:rsidRPr="005E576D">
              <w:rPr>
                <w:bCs/>
              </w:rPr>
              <w:t>Quantitative</w:t>
            </w:r>
            <w:bookmarkStart w:id="63" w:name="bold23"/>
            <w:bookmarkStart w:id="64" w:name="italic23"/>
            <w:bookmarkEnd w:id="61"/>
            <w:bookmarkEnd w:id="62"/>
            <w:r w:rsidRPr="005E576D">
              <w:rPr>
                <w:bCs/>
              </w:rPr>
              <w:t xml:space="preserve"> variables</w:t>
            </w:r>
            <w:bookmarkEnd w:id="63"/>
            <w:bookmarkEnd w:id="64"/>
          </w:p>
        </w:tc>
        <w:tc>
          <w:tcPr>
            <w:tcW w:w="696" w:type="dxa"/>
          </w:tcPr>
          <w:p w14:paraId="53A2A299" w14:textId="77777777" w:rsidR="00C64A5B" w:rsidRPr="005E576D" w:rsidRDefault="00C64A5B" w:rsidP="004512C2">
            <w:pPr>
              <w:tabs>
                <w:tab w:val="left" w:pos="5400"/>
              </w:tabs>
              <w:spacing w:line="360" w:lineRule="auto"/>
              <w:jc w:val="center"/>
            </w:pPr>
            <w:r w:rsidRPr="005E576D">
              <w:t>11</w:t>
            </w:r>
          </w:p>
        </w:tc>
        <w:tc>
          <w:tcPr>
            <w:tcW w:w="4512" w:type="dxa"/>
          </w:tcPr>
          <w:p w14:paraId="2144AE3C" w14:textId="77777777" w:rsidR="00C64A5B" w:rsidRPr="005E576D" w:rsidRDefault="00C64A5B" w:rsidP="004512C2">
            <w:pPr>
              <w:tabs>
                <w:tab w:val="left" w:pos="5400"/>
              </w:tabs>
              <w:spacing w:line="360" w:lineRule="auto"/>
            </w:pPr>
            <w:r w:rsidRPr="005E576D">
              <w:t>Explain how quantitative variables were handled in the analyses. If applicable, describe which groupings were chosen and why</w:t>
            </w:r>
          </w:p>
        </w:tc>
        <w:tc>
          <w:tcPr>
            <w:tcW w:w="1705" w:type="dxa"/>
            <w:vAlign w:val="center"/>
          </w:tcPr>
          <w:p w14:paraId="1B235D84" w14:textId="6F25B510" w:rsidR="00C64A5B" w:rsidRPr="005E576D" w:rsidRDefault="00032A48" w:rsidP="00C10236">
            <w:pPr>
              <w:tabs>
                <w:tab w:val="left" w:pos="5400"/>
              </w:tabs>
              <w:spacing w:line="360" w:lineRule="auto"/>
              <w:jc w:val="center"/>
            </w:pPr>
            <w:r>
              <w:t>Yes, 3-8</w:t>
            </w:r>
          </w:p>
        </w:tc>
      </w:tr>
      <w:tr w:rsidR="00C64A5B" w:rsidRPr="005E576D" w14:paraId="102766FE" w14:textId="64E108DE" w:rsidTr="00C10236">
        <w:tc>
          <w:tcPr>
            <w:tcW w:w="2447" w:type="dxa"/>
            <w:vMerge w:val="restart"/>
          </w:tcPr>
          <w:p w14:paraId="5480C1F9" w14:textId="77777777" w:rsidR="00C64A5B" w:rsidRPr="005E576D" w:rsidRDefault="00C64A5B" w:rsidP="004512C2">
            <w:pPr>
              <w:tabs>
                <w:tab w:val="left" w:pos="5400"/>
              </w:tabs>
              <w:spacing w:line="360" w:lineRule="auto"/>
            </w:pPr>
            <w:bookmarkStart w:id="65" w:name="italic24"/>
            <w:r w:rsidRPr="005E576D">
              <w:t>Statistical</w:t>
            </w:r>
            <w:bookmarkStart w:id="66" w:name="italic25"/>
            <w:bookmarkEnd w:id="65"/>
            <w:r w:rsidRPr="005E576D">
              <w:t xml:space="preserve"> methods</w:t>
            </w:r>
            <w:bookmarkEnd w:id="66"/>
          </w:p>
        </w:tc>
        <w:tc>
          <w:tcPr>
            <w:tcW w:w="696" w:type="dxa"/>
            <w:vMerge w:val="restart"/>
          </w:tcPr>
          <w:p w14:paraId="6A9E5561" w14:textId="77777777" w:rsidR="00C64A5B" w:rsidRPr="005E576D" w:rsidRDefault="00C64A5B" w:rsidP="004512C2">
            <w:pPr>
              <w:tabs>
                <w:tab w:val="left" w:pos="5400"/>
              </w:tabs>
              <w:spacing w:line="360" w:lineRule="auto"/>
              <w:jc w:val="center"/>
            </w:pPr>
            <w:r w:rsidRPr="005E576D">
              <w:t>12</w:t>
            </w:r>
          </w:p>
        </w:tc>
        <w:tc>
          <w:tcPr>
            <w:tcW w:w="4512" w:type="dxa"/>
          </w:tcPr>
          <w:p w14:paraId="573E67F8" w14:textId="77777777" w:rsidR="00C64A5B" w:rsidRPr="005E576D" w:rsidRDefault="00C64A5B" w:rsidP="004512C2">
            <w:pPr>
              <w:tabs>
                <w:tab w:val="left" w:pos="5400"/>
              </w:tabs>
              <w:spacing w:line="360" w:lineRule="auto"/>
            </w:pPr>
            <w:r w:rsidRPr="005E576D">
              <w:t>(</w:t>
            </w:r>
            <w:r w:rsidRPr="005E576D">
              <w:rPr>
                <w:i/>
              </w:rPr>
              <w:t>a</w:t>
            </w:r>
            <w:r w:rsidRPr="005E576D">
              <w:t>) Describe all statistical methods, including those used to control for confounding</w:t>
            </w:r>
          </w:p>
        </w:tc>
        <w:tc>
          <w:tcPr>
            <w:tcW w:w="1705" w:type="dxa"/>
            <w:vAlign w:val="center"/>
          </w:tcPr>
          <w:p w14:paraId="281E09DC" w14:textId="273E24D7" w:rsidR="00C64A5B" w:rsidRPr="005E576D" w:rsidRDefault="0088368B" w:rsidP="00C10236">
            <w:pPr>
              <w:tabs>
                <w:tab w:val="left" w:pos="5400"/>
              </w:tabs>
              <w:spacing w:line="360" w:lineRule="auto"/>
              <w:jc w:val="center"/>
            </w:pPr>
            <w:r>
              <w:t>Yes, 3-8</w:t>
            </w:r>
          </w:p>
        </w:tc>
      </w:tr>
      <w:tr w:rsidR="00C64A5B" w:rsidRPr="005E576D" w14:paraId="2CEEDBB5" w14:textId="5D461D2A" w:rsidTr="00C10236">
        <w:tc>
          <w:tcPr>
            <w:tcW w:w="2447" w:type="dxa"/>
            <w:vMerge/>
          </w:tcPr>
          <w:p w14:paraId="52A6E634" w14:textId="77777777" w:rsidR="00C64A5B" w:rsidRPr="005E576D" w:rsidRDefault="00C64A5B" w:rsidP="004512C2">
            <w:pPr>
              <w:tabs>
                <w:tab w:val="left" w:pos="5400"/>
              </w:tabs>
              <w:spacing w:line="360" w:lineRule="auto"/>
              <w:rPr>
                <w:bCs/>
              </w:rPr>
            </w:pPr>
            <w:bookmarkStart w:id="67" w:name="bold24" w:colFirst="0" w:colLast="0"/>
            <w:bookmarkStart w:id="68" w:name="italic26" w:colFirst="0" w:colLast="0"/>
          </w:p>
        </w:tc>
        <w:tc>
          <w:tcPr>
            <w:tcW w:w="696" w:type="dxa"/>
            <w:vMerge/>
          </w:tcPr>
          <w:p w14:paraId="67DA411D" w14:textId="77777777" w:rsidR="00C64A5B" w:rsidRPr="005E576D" w:rsidRDefault="00C64A5B" w:rsidP="004512C2">
            <w:pPr>
              <w:tabs>
                <w:tab w:val="left" w:pos="5400"/>
              </w:tabs>
              <w:spacing w:line="360" w:lineRule="auto"/>
              <w:jc w:val="center"/>
            </w:pPr>
          </w:p>
        </w:tc>
        <w:tc>
          <w:tcPr>
            <w:tcW w:w="4512" w:type="dxa"/>
          </w:tcPr>
          <w:p w14:paraId="3B00E8C7" w14:textId="77777777" w:rsidR="00C64A5B" w:rsidRPr="005E576D" w:rsidRDefault="00C64A5B" w:rsidP="004512C2">
            <w:pPr>
              <w:tabs>
                <w:tab w:val="left" w:pos="5400"/>
              </w:tabs>
              <w:spacing w:line="360" w:lineRule="auto"/>
            </w:pPr>
            <w:r w:rsidRPr="005E576D">
              <w:t>(</w:t>
            </w:r>
            <w:r w:rsidRPr="005E576D">
              <w:rPr>
                <w:i/>
              </w:rPr>
              <w:t>b</w:t>
            </w:r>
            <w:r w:rsidRPr="005E576D">
              <w:t>) Describe any methods used to examine subgroups and interactions</w:t>
            </w:r>
          </w:p>
        </w:tc>
        <w:tc>
          <w:tcPr>
            <w:tcW w:w="1705" w:type="dxa"/>
            <w:vAlign w:val="center"/>
          </w:tcPr>
          <w:p w14:paraId="65D9C15A" w14:textId="16180474" w:rsidR="00C64A5B" w:rsidRPr="005E576D" w:rsidRDefault="0088368B" w:rsidP="00C10236">
            <w:pPr>
              <w:tabs>
                <w:tab w:val="left" w:pos="5400"/>
              </w:tabs>
              <w:spacing w:line="360" w:lineRule="auto"/>
              <w:jc w:val="center"/>
            </w:pPr>
            <w:r>
              <w:t>Yes, 3-8</w:t>
            </w:r>
          </w:p>
        </w:tc>
      </w:tr>
      <w:tr w:rsidR="00C64A5B" w:rsidRPr="005E576D" w14:paraId="48110A2A" w14:textId="5DA8AE33" w:rsidTr="00C10236">
        <w:tc>
          <w:tcPr>
            <w:tcW w:w="2447" w:type="dxa"/>
            <w:vMerge/>
          </w:tcPr>
          <w:p w14:paraId="626F782F" w14:textId="77777777" w:rsidR="00C64A5B" w:rsidRPr="005E576D" w:rsidRDefault="00C64A5B" w:rsidP="004512C2">
            <w:pPr>
              <w:tabs>
                <w:tab w:val="left" w:pos="5400"/>
              </w:tabs>
              <w:spacing w:line="360" w:lineRule="auto"/>
              <w:rPr>
                <w:bCs/>
              </w:rPr>
            </w:pPr>
            <w:bookmarkStart w:id="69" w:name="bold25" w:colFirst="0" w:colLast="0"/>
            <w:bookmarkStart w:id="70" w:name="italic27" w:colFirst="0" w:colLast="0"/>
            <w:bookmarkEnd w:id="67"/>
            <w:bookmarkEnd w:id="68"/>
          </w:p>
        </w:tc>
        <w:tc>
          <w:tcPr>
            <w:tcW w:w="696" w:type="dxa"/>
            <w:vMerge/>
          </w:tcPr>
          <w:p w14:paraId="69627D36" w14:textId="77777777" w:rsidR="00C64A5B" w:rsidRPr="005E576D" w:rsidRDefault="00C64A5B" w:rsidP="004512C2">
            <w:pPr>
              <w:tabs>
                <w:tab w:val="left" w:pos="5400"/>
              </w:tabs>
              <w:spacing w:line="360" w:lineRule="auto"/>
              <w:jc w:val="center"/>
            </w:pPr>
          </w:p>
        </w:tc>
        <w:tc>
          <w:tcPr>
            <w:tcW w:w="4512" w:type="dxa"/>
          </w:tcPr>
          <w:p w14:paraId="026A6E2B" w14:textId="77777777" w:rsidR="00C64A5B" w:rsidRPr="005E576D" w:rsidRDefault="00C64A5B" w:rsidP="004512C2">
            <w:pPr>
              <w:tabs>
                <w:tab w:val="left" w:pos="5400"/>
              </w:tabs>
              <w:spacing w:line="360" w:lineRule="auto"/>
            </w:pPr>
            <w:r w:rsidRPr="005E576D">
              <w:t>(</w:t>
            </w:r>
            <w:r w:rsidRPr="005E576D">
              <w:rPr>
                <w:i/>
              </w:rPr>
              <w:t>c</w:t>
            </w:r>
            <w:r w:rsidRPr="005E576D">
              <w:t>) Explain how missing data were addressed</w:t>
            </w:r>
          </w:p>
        </w:tc>
        <w:tc>
          <w:tcPr>
            <w:tcW w:w="1705" w:type="dxa"/>
            <w:vAlign w:val="center"/>
          </w:tcPr>
          <w:p w14:paraId="2B2FB5F1" w14:textId="326FA065" w:rsidR="00C64A5B" w:rsidRPr="005E576D" w:rsidRDefault="0088368B" w:rsidP="00C10236">
            <w:pPr>
              <w:tabs>
                <w:tab w:val="left" w:pos="5400"/>
              </w:tabs>
              <w:spacing w:line="360" w:lineRule="auto"/>
              <w:jc w:val="center"/>
            </w:pPr>
            <w:r>
              <w:t>N/A</w:t>
            </w:r>
          </w:p>
        </w:tc>
      </w:tr>
      <w:tr w:rsidR="00C64A5B" w:rsidRPr="005E576D" w14:paraId="04455827" w14:textId="49C1C5B2" w:rsidTr="00C10236">
        <w:tc>
          <w:tcPr>
            <w:tcW w:w="2447" w:type="dxa"/>
            <w:vMerge/>
          </w:tcPr>
          <w:p w14:paraId="50BFBCFC" w14:textId="77777777" w:rsidR="00C64A5B" w:rsidRPr="005E576D" w:rsidRDefault="00C64A5B" w:rsidP="004512C2">
            <w:pPr>
              <w:tabs>
                <w:tab w:val="left" w:pos="5400"/>
              </w:tabs>
              <w:spacing w:line="360" w:lineRule="auto"/>
              <w:rPr>
                <w:bCs/>
              </w:rPr>
            </w:pPr>
            <w:bookmarkStart w:id="71" w:name="bold26" w:colFirst="0" w:colLast="0"/>
            <w:bookmarkStart w:id="72" w:name="italic28" w:colFirst="0" w:colLast="0"/>
            <w:bookmarkEnd w:id="69"/>
            <w:bookmarkEnd w:id="70"/>
          </w:p>
        </w:tc>
        <w:tc>
          <w:tcPr>
            <w:tcW w:w="696" w:type="dxa"/>
            <w:vMerge/>
          </w:tcPr>
          <w:p w14:paraId="66C1E437" w14:textId="77777777" w:rsidR="00C64A5B" w:rsidRPr="005E576D" w:rsidRDefault="00C64A5B" w:rsidP="004512C2">
            <w:pPr>
              <w:tabs>
                <w:tab w:val="left" w:pos="5400"/>
              </w:tabs>
              <w:spacing w:line="360" w:lineRule="auto"/>
              <w:jc w:val="center"/>
            </w:pPr>
          </w:p>
        </w:tc>
        <w:tc>
          <w:tcPr>
            <w:tcW w:w="4512" w:type="dxa"/>
          </w:tcPr>
          <w:p w14:paraId="375CF590" w14:textId="77777777" w:rsidR="00C64A5B" w:rsidRPr="005E576D" w:rsidRDefault="00C64A5B" w:rsidP="004512C2">
            <w:pPr>
              <w:tabs>
                <w:tab w:val="left" w:pos="5400"/>
              </w:tabs>
              <w:spacing w:line="360" w:lineRule="auto"/>
            </w:pPr>
            <w:r w:rsidRPr="005E576D">
              <w:t>(</w:t>
            </w:r>
            <w:r w:rsidRPr="005E576D">
              <w:rPr>
                <w:i/>
              </w:rPr>
              <w:t>d</w:t>
            </w:r>
            <w:r w:rsidRPr="005E576D">
              <w:t>) If applicable, explain how loss to follow-up was addressed</w:t>
            </w:r>
          </w:p>
        </w:tc>
        <w:tc>
          <w:tcPr>
            <w:tcW w:w="1705" w:type="dxa"/>
            <w:vAlign w:val="center"/>
          </w:tcPr>
          <w:p w14:paraId="29CA0C31" w14:textId="495F9762" w:rsidR="00C64A5B" w:rsidRPr="005E576D" w:rsidRDefault="00416577" w:rsidP="00C10236">
            <w:pPr>
              <w:tabs>
                <w:tab w:val="left" w:pos="5400"/>
              </w:tabs>
              <w:spacing w:line="360" w:lineRule="auto"/>
              <w:jc w:val="center"/>
            </w:pPr>
            <w:r>
              <w:t>N/A</w:t>
            </w:r>
          </w:p>
        </w:tc>
      </w:tr>
      <w:tr w:rsidR="00C64A5B" w:rsidRPr="005E576D" w14:paraId="3A3A7842" w14:textId="02CC2A82" w:rsidTr="00C10236">
        <w:tc>
          <w:tcPr>
            <w:tcW w:w="2447" w:type="dxa"/>
            <w:vMerge/>
          </w:tcPr>
          <w:p w14:paraId="7353848A" w14:textId="77777777" w:rsidR="00C64A5B" w:rsidRPr="005E576D" w:rsidRDefault="00C64A5B" w:rsidP="004512C2">
            <w:pPr>
              <w:tabs>
                <w:tab w:val="left" w:pos="5400"/>
              </w:tabs>
              <w:spacing w:line="360" w:lineRule="auto"/>
              <w:rPr>
                <w:bCs/>
              </w:rPr>
            </w:pPr>
            <w:bookmarkStart w:id="73" w:name="bold27" w:colFirst="0" w:colLast="0"/>
            <w:bookmarkStart w:id="74" w:name="italic29" w:colFirst="0" w:colLast="0"/>
            <w:bookmarkEnd w:id="71"/>
            <w:bookmarkEnd w:id="72"/>
          </w:p>
        </w:tc>
        <w:tc>
          <w:tcPr>
            <w:tcW w:w="696" w:type="dxa"/>
            <w:vMerge/>
          </w:tcPr>
          <w:p w14:paraId="6610A10F" w14:textId="77777777" w:rsidR="00C64A5B" w:rsidRPr="005E576D" w:rsidRDefault="00C64A5B" w:rsidP="004512C2">
            <w:pPr>
              <w:tabs>
                <w:tab w:val="left" w:pos="5400"/>
              </w:tabs>
              <w:spacing w:line="360" w:lineRule="auto"/>
              <w:jc w:val="center"/>
            </w:pPr>
          </w:p>
        </w:tc>
        <w:tc>
          <w:tcPr>
            <w:tcW w:w="4512" w:type="dxa"/>
          </w:tcPr>
          <w:p w14:paraId="26FFB11D" w14:textId="77777777" w:rsidR="00C64A5B" w:rsidRPr="005E576D" w:rsidRDefault="00C64A5B" w:rsidP="004512C2">
            <w:pPr>
              <w:tabs>
                <w:tab w:val="left" w:pos="5400"/>
              </w:tabs>
              <w:spacing w:line="360" w:lineRule="auto"/>
            </w:pPr>
            <w:r w:rsidRPr="005E576D">
              <w:t>(</w:t>
            </w:r>
            <w:r w:rsidRPr="005E576D">
              <w:rPr>
                <w:i/>
                <w:u w:val="single"/>
              </w:rPr>
              <w:t>e</w:t>
            </w:r>
            <w:r w:rsidRPr="005E576D">
              <w:t>) Describe any sensitivity analyses</w:t>
            </w:r>
          </w:p>
        </w:tc>
        <w:tc>
          <w:tcPr>
            <w:tcW w:w="1705" w:type="dxa"/>
            <w:vAlign w:val="center"/>
          </w:tcPr>
          <w:p w14:paraId="6D875D4B" w14:textId="5A64B7F6" w:rsidR="00C64A5B" w:rsidRPr="005E576D" w:rsidRDefault="00B026BB" w:rsidP="00C10236">
            <w:pPr>
              <w:tabs>
                <w:tab w:val="left" w:pos="5400"/>
              </w:tabs>
              <w:spacing w:line="360" w:lineRule="auto"/>
              <w:jc w:val="center"/>
            </w:pPr>
            <w:r>
              <w:t>Yes, 3-8</w:t>
            </w:r>
          </w:p>
        </w:tc>
      </w:tr>
      <w:tr w:rsidR="00C64A5B" w:rsidRPr="005E576D" w14:paraId="3A4B23A3" w14:textId="4B7862F9" w:rsidTr="00C10236">
        <w:tc>
          <w:tcPr>
            <w:tcW w:w="7655" w:type="dxa"/>
            <w:gridSpan w:val="3"/>
          </w:tcPr>
          <w:p w14:paraId="702443D5" w14:textId="77777777" w:rsidR="00C64A5B" w:rsidRPr="005E576D" w:rsidRDefault="00C64A5B" w:rsidP="004512C2">
            <w:pPr>
              <w:pStyle w:val="TableSubHead"/>
              <w:tabs>
                <w:tab w:val="left" w:pos="5400"/>
              </w:tabs>
              <w:spacing w:line="360" w:lineRule="auto"/>
              <w:rPr>
                <w:szCs w:val="24"/>
              </w:rPr>
            </w:pPr>
            <w:bookmarkStart w:id="75" w:name="bold28"/>
            <w:bookmarkStart w:id="76" w:name="italic30"/>
            <w:bookmarkEnd w:id="73"/>
            <w:bookmarkEnd w:id="74"/>
            <w:r w:rsidRPr="005E576D">
              <w:rPr>
                <w:szCs w:val="24"/>
              </w:rPr>
              <w:t>Results</w:t>
            </w:r>
            <w:bookmarkEnd w:id="75"/>
            <w:bookmarkEnd w:id="76"/>
          </w:p>
        </w:tc>
        <w:tc>
          <w:tcPr>
            <w:tcW w:w="1705" w:type="dxa"/>
            <w:vAlign w:val="center"/>
          </w:tcPr>
          <w:p w14:paraId="6479B562" w14:textId="77777777" w:rsidR="00C64A5B" w:rsidRPr="005E576D" w:rsidRDefault="00C64A5B" w:rsidP="00C10236">
            <w:pPr>
              <w:pStyle w:val="TableSubHead"/>
              <w:tabs>
                <w:tab w:val="left" w:pos="5400"/>
              </w:tabs>
              <w:spacing w:line="360" w:lineRule="auto"/>
              <w:jc w:val="center"/>
              <w:rPr>
                <w:szCs w:val="24"/>
              </w:rPr>
            </w:pPr>
          </w:p>
        </w:tc>
      </w:tr>
      <w:tr w:rsidR="00C64A5B" w:rsidRPr="005E576D" w14:paraId="633429F2" w14:textId="383B18BC" w:rsidTr="00C10236">
        <w:tc>
          <w:tcPr>
            <w:tcW w:w="2447" w:type="dxa"/>
            <w:vMerge w:val="restart"/>
          </w:tcPr>
          <w:p w14:paraId="6FA2F536" w14:textId="77777777" w:rsidR="00C64A5B" w:rsidRPr="005E576D" w:rsidRDefault="00C64A5B" w:rsidP="004512C2">
            <w:pPr>
              <w:tabs>
                <w:tab w:val="left" w:pos="5400"/>
              </w:tabs>
              <w:spacing w:line="360" w:lineRule="auto"/>
              <w:rPr>
                <w:bCs/>
              </w:rPr>
            </w:pPr>
            <w:bookmarkStart w:id="77" w:name="bold29"/>
            <w:bookmarkStart w:id="78" w:name="italic31"/>
            <w:r w:rsidRPr="005E576D">
              <w:rPr>
                <w:bCs/>
              </w:rPr>
              <w:lastRenderedPageBreak/>
              <w:t>Participants</w:t>
            </w:r>
            <w:bookmarkEnd w:id="77"/>
            <w:bookmarkEnd w:id="78"/>
          </w:p>
        </w:tc>
        <w:tc>
          <w:tcPr>
            <w:tcW w:w="696" w:type="dxa"/>
            <w:vMerge w:val="restart"/>
          </w:tcPr>
          <w:p w14:paraId="59A60004" w14:textId="77777777" w:rsidR="00C64A5B" w:rsidRPr="005E576D" w:rsidRDefault="00C64A5B" w:rsidP="004512C2">
            <w:pPr>
              <w:tabs>
                <w:tab w:val="left" w:pos="5400"/>
              </w:tabs>
              <w:spacing w:line="360" w:lineRule="auto"/>
              <w:jc w:val="center"/>
            </w:pPr>
            <w:r w:rsidRPr="005E576D">
              <w:t>13</w:t>
            </w:r>
            <w:bookmarkStart w:id="79" w:name="bold30"/>
            <w:r w:rsidRPr="005E576D">
              <w:rPr>
                <w:bCs/>
              </w:rPr>
              <w:t>*</w:t>
            </w:r>
            <w:bookmarkEnd w:id="79"/>
          </w:p>
        </w:tc>
        <w:tc>
          <w:tcPr>
            <w:tcW w:w="4512" w:type="dxa"/>
          </w:tcPr>
          <w:p w14:paraId="505B8CC4" w14:textId="77777777" w:rsidR="00C64A5B" w:rsidRPr="005E576D" w:rsidRDefault="00C64A5B" w:rsidP="004512C2">
            <w:pPr>
              <w:tabs>
                <w:tab w:val="left" w:pos="5400"/>
              </w:tabs>
              <w:spacing w:line="360" w:lineRule="auto"/>
            </w:pPr>
            <w:r w:rsidRPr="005E576D">
              <w:t>(a) Report numbers of individuals at each stage of study—</w:t>
            </w:r>
            <w:proofErr w:type="spellStart"/>
            <w:r w:rsidRPr="005E576D">
              <w:t>eg</w:t>
            </w:r>
            <w:proofErr w:type="spellEnd"/>
            <w:r w:rsidRPr="005E576D">
              <w:t xml:space="preserve"> numbers potentially eligible, examined for eligibility, confirmed eligible, included in the study, completing follow-up, and </w:t>
            </w:r>
            <w:proofErr w:type="spellStart"/>
            <w:r w:rsidRPr="005E576D">
              <w:t>analysed</w:t>
            </w:r>
            <w:proofErr w:type="spellEnd"/>
          </w:p>
        </w:tc>
        <w:tc>
          <w:tcPr>
            <w:tcW w:w="1705" w:type="dxa"/>
            <w:vAlign w:val="center"/>
          </w:tcPr>
          <w:p w14:paraId="4E30BA50" w14:textId="64F24C5B" w:rsidR="00C64A5B" w:rsidRPr="005E576D" w:rsidRDefault="00B026BB" w:rsidP="00C10236">
            <w:pPr>
              <w:tabs>
                <w:tab w:val="left" w:pos="5400"/>
              </w:tabs>
              <w:spacing w:line="360" w:lineRule="auto"/>
              <w:jc w:val="center"/>
            </w:pPr>
            <w:r>
              <w:t>Yes, 3-8</w:t>
            </w:r>
          </w:p>
        </w:tc>
      </w:tr>
      <w:tr w:rsidR="00C64A5B" w:rsidRPr="005E576D" w14:paraId="7A7BA1A0" w14:textId="24514FF2" w:rsidTr="00C10236">
        <w:tc>
          <w:tcPr>
            <w:tcW w:w="2447" w:type="dxa"/>
            <w:vMerge/>
          </w:tcPr>
          <w:p w14:paraId="633A1496" w14:textId="77777777" w:rsidR="00C64A5B" w:rsidRPr="005E576D" w:rsidRDefault="00C64A5B" w:rsidP="004512C2">
            <w:pPr>
              <w:tabs>
                <w:tab w:val="left" w:pos="5400"/>
              </w:tabs>
              <w:spacing w:line="360" w:lineRule="auto"/>
              <w:rPr>
                <w:bCs/>
              </w:rPr>
            </w:pPr>
            <w:bookmarkStart w:id="80" w:name="bold31" w:colFirst="0" w:colLast="0"/>
            <w:bookmarkStart w:id="81" w:name="italic32" w:colFirst="0" w:colLast="0"/>
          </w:p>
        </w:tc>
        <w:tc>
          <w:tcPr>
            <w:tcW w:w="696" w:type="dxa"/>
            <w:vMerge/>
          </w:tcPr>
          <w:p w14:paraId="46349901" w14:textId="77777777" w:rsidR="00C64A5B" w:rsidRPr="005E576D" w:rsidRDefault="00C64A5B" w:rsidP="004512C2">
            <w:pPr>
              <w:tabs>
                <w:tab w:val="left" w:pos="5400"/>
              </w:tabs>
              <w:spacing w:line="360" w:lineRule="auto"/>
              <w:jc w:val="center"/>
            </w:pPr>
          </w:p>
        </w:tc>
        <w:tc>
          <w:tcPr>
            <w:tcW w:w="4512" w:type="dxa"/>
          </w:tcPr>
          <w:p w14:paraId="6ADEA562" w14:textId="77777777" w:rsidR="00C64A5B" w:rsidRPr="005E576D" w:rsidRDefault="00C64A5B" w:rsidP="004512C2">
            <w:pPr>
              <w:tabs>
                <w:tab w:val="left" w:pos="5400"/>
              </w:tabs>
              <w:spacing w:line="360" w:lineRule="auto"/>
            </w:pPr>
            <w:r w:rsidRPr="005E576D">
              <w:t>(b) Give reasons for non-participation at each stage</w:t>
            </w:r>
          </w:p>
        </w:tc>
        <w:tc>
          <w:tcPr>
            <w:tcW w:w="1705" w:type="dxa"/>
            <w:vAlign w:val="center"/>
          </w:tcPr>
          <w:p w14:paraId="5E74B674" w14:textId="6B263467" w:rsidR="00C64A5B" w:rsidRPr="005E576D" w:rsidRDefault="00B026BB" w:rsidP="00C10236">
            <w:pPr>
              <w:tabs>
                <w:tab w:val="left" w:pos="5400"/>
              </w:tabs>
              <w:spacing w:line="360" w:lineRule="auto"/>
              <w:jc w:val="center"/>
            </w:pPr>
            <w:r>
              <w:t>N/A</w:t>
            </w:r>
          </w:p>
        </w:tc>
      </w:tr>
      <w:tr w:rsidR="00C64A5B" w:rsidRPr="005E576D" w14:paraId="64E803B2" w14:textId="06FD2034" w:rsidTr="00C10236">
        <w:tc>
          <w:tcPr>
            <w:tcW w:w="2447" w:type="dxa"/>
            <w:vMerge/>
          </w:tcPr>
          <w:p w14:paraId="73F46F15" w14:textId="77777777" w:rsidR="00C64A5B" w:rsidRPr="005E576D" w:rsidRDefault="00C64A5B" w:rsidP="004512C2">
            <w:pPr>
              <w:tabs>
                <w:tab w:val="left" w:pos="5400"/>
              </w:tabs>
              <w:spacing w:line="360" w:lineRule="auto"/>
              <w:rPr>
                <w:bCs/>
              </w:rPr>
            </w:pPr>
            <w:bookmarkStart w:id="82" w:name="bold32" w:colFirst="0" w:colLast="0"/>
            <w:bookmarkStart w:id="83" w:name="italic33" w:colFirst="0" w:colLast="0"/>
            <w:bookmarkEnd w:id="80"/>
            <w:bookmarkEnd w:id="81"/>
          </w:p>
        </w:tc>
        <w:tc>
          <w:tcPr>
            <w:tcW w:w="696" w:type="dxa"/>
            <w:vMerge/>
          </w:tcPr>
          <w:p w14:paraId="0356717E" w14:textId="77777777" w:rsidR="00C64A5B" w:rsidRPr="005E576D" w:rsidRDefault="00C64A5B" w:rsidP="004512C2">
            <w:pPr>
              <w:tabs>
                <w:tab w:val="left" w:pos="5400"/>
              </w:tabs>
              <w:spacing w:line="360" w:lineRule="auto"/>
              <w:jc w:val="center"/>
            </w:pPr>
          </w:p>
        </w:tc>
        <w:tc>
          <w:tcPr>
            <w:tcW w:w="4512" w:type="dxa"/>
          </w:tcPr>
          <w:p w14:paraId="264CA1CD" w14:textId="77777777" w:rsidR="00C64A5B" w:rsidRPr="005E576D" w:rsidRDefault="00C64A5B" w:rsidP="004512C2">
            <w:pPr>
              <w:tabs>
                <w:tab w:val="left" w:pos="5400"/>
              </w:tabs>
              <w:spacing w:line="360" w:lineRule="auto"/>
            </w:pPr>
            <w:bookmarkStart w:id="84" w:name="OLE_LINK4"/>
            <w:r w:rsidRPr="005E576D">
              <w:t>(c) Consider use of a flow diagram</w:t>
            </w:r>
            <w:bookmarkEnd w:id="84"/>
          </w:p>
        </w:tc>
        <w:tc>
          <w:tcPr>
            <w:tcW w:w="1705" w:type="dxa"/>
            <w:vAlign w:val="center"/>
          </w:tcPr>
          <w:p w14:paraId="37C918BF" w14:textId="2DB53477" w:rsidR="00C64A5B" w:rsidRPr="005E576D" w:rsidRDefault="008754BD" w:rsidP="00C10236">
            <w:pPr>
              <w:tabs>
                <w:tab w:val="left" w:pos="5400"/>
              </w:tabs>
              <w:spacing w:line="360" w:lineRule="auto"/>
              <w:jc w:val="center"/>
            </w:pPr>
            <w:r>
              <w:t>N/A</w:t>
            </w:r>
          </w:p>
        </w:tc>
      </w:tr>
      <w:tr w:rsidR="00C64A5B" w:rsidRPr="005E576D" w14:paraId="6E8F98D0" w14:textId="04F2C43C" w:rsidTr="00C10236">
        <w:tc>
          <w:tcPr>
            <w:tcW w:w="2447" w:type="dxa"/>
            <w:vMerge w:val="restart"/>
          </w:tcPr>
          <w:p w14:paraId="33E2B5C8" w14:textId="77777777" w:rsidR="00C64A5B" w:rsidRPr="005E576D" w:rsidRDefault="00C64A5B" w:rsidP="004512C2">
            <w:pPr>
              <w:tabs>
                <w:tab w:val="left" w:pos="5400"/>
              </w:tabs>
              <w:spacing w:line="360" w:lineRule="auto"/>
              <w:rPr>
                <w:bCs/>
              </w:rPr>
            </w:pPr>
            <w:bookmarkStart w:id="85" w:name="bold33"/>
            <w:bookmarkStart w:id="86" w:name="italic34"/>
            <w:bookmarkEnd w:id="82"/>
            <w:bookmarkEnd w:id="83"/>
            <w:r w:rsidRPr="005E576D">
              <w:rPr>
                <w:bCs/>
              </w:rPr>
              <w:t xml:space="preserve">Descriptive </w:t>
            </w:r>
            <w:bookmarkStart w:id="87" w:name="bold34"/>
            <w:bookmarkStart w:id="88" w:name="italic35"/>
            <w:bookmarkEnd w:id="85"/>
            <w:bookmarkEnd w:id="86"/>
            <w:r w:rsidRPr="005E576D">
              <w:rPr>
                <w:bCs/>
              </w:rPr>
              <w:t>data</w:t>
            </w:r>
            <w:bookmarkEnd w:id="87"/>
            <w:bookmarkEnd w:id="88"/>
          </w:p>
        </w:tc>
        <w:tc>
          <w:tcPr>
            <w:tcW w:w="696" w:type="dxa"/>
            <w:vMerge w:val="restart"/>
          </w:tcPr>
          <w:p w14:paraId="1B6485A3" w14:textId="77777777" w:rsidR="00C64A5B" w:rsidRPr="005E576D" w:rsidRDefault="00C64A5B" w:rsidP="004512C2">
            <w:pPr>
              <w:tabs>
                <w:tab w:val="left" w:pos="5400"/>
              </w:tabs>
              <w:spacing w:line="360" w:lineRule="auto"/>
              <w:jc w:val="center"/>
            </w:pPr>
            <w:r w:rsidRPr="005E576D">
              <w:t>14</w:t>
            </w:r>
            <w:bookmarkStart w:id="89" w:name="bold35"/>
            <w:r w:rsidRPr="005E576D">
              <w:rPr>
                <w:bCs/>
              </w:rPr>
              <w:t>*</w:t>
            </w:r>
            <w:bookmarkEnd w:id="89"/>
          </w:p>
        </w:tc>
        <w:tc>
          <w:tcPr>
            <w:tcW w:w="4512" w:type="dxa"/>
          </w:tcPr>
          <w:p w14:paraId="7A6778BB" w14:textId="77777777" w:rsidR="00C64A5B" w:rsidRPr="005E576D" w:rsidRDefault="00C64A5B" w:rsidP="004512C2">
            <w:pPr>
              <w:tabs>
                <w:tab w:val="left" w:pos="5400"/>
              </w:tabs>
              <w:spacing w:line="360" w:lineRule="auto"/>
            </w:pPr>
            <w:r w:rsidRPr="005E576D">
              <w:t>(a) Give characteristics of study participants (</w:t>
            </w:r>
            <w:proofErr w:type="spellStart"/>
            <w:r w:rsidRPr="005E576D">
              <w:t>eg</w:t>
            </w:r>
            <w:proofErr w:type="spellEnd"/>
            <w:r w:rsidRPr="005E576D">
              <w:t xml:space="preserve"> demographic, clinical, social) and information on exposures and potential confounders</w:t>
            </w:r>
          </w:p>
        </w:tc>
        <w:tc>
          <w:tcPr>
            <w:tcW w:w="1705" w:type="dxa"/>
            <w:vAlign w:val="center"/>
          </w:tcPr>
          <w:p w14:paraId="705ED2C3" w14:textId="3981B8C8" w:rsidR="00C64A5B" w:rsidRPr="005E576D" w:rsidRDefault="008754BD" w:rsidP="00C10236">
            <w:pPr>
              <w:tabs>
                <w:tab w:val="left" w:pos="5400"/>
              </w:tabs>
              <w:spacing w:line="360" w:lineRule="auto"/>
              <w:jc w:val="center"/>
            </w:pPr>
            <w:r>
              <w:t>N/A</w:t>
            </w:r>
          </w:p>
        </w:tc>
      </w:tr>
      <w:tr w:rsidR="00C64A5B" w:rsidRPr="005E576D" w14:paraId="61BF2CF6" w14:textId="3D39E3C2" w:rsidTr="00C10236">
        <w:tc>
          <w:tcPr>
            <w:tcW w:w="2447" w:type="dxa"/>
            <w:vMerge/>
          </w:tcPr>
          <w:p w14:paraId="15E65F92" w14:textId="77777777" w:rsidR="00C64A5B" w:rsidRPr="005E576D" w:rsidRDefault="00C64A5B" w:rsidP="004512C2">
            <w:pPr>
              <w:tabs>
                <w:tab w:val="left" w:pos="5400"/>
              </w:tabs>
              <w:spacing w:line="360" w:lineRule="auto"/>
              <w:rPr>
                <w:bCs/>
              </w:rPr>
            </w:pPr>
            <w:bookmarkStart w:id="90" w:name="bold36" w:colFirst="0" w:colLast="0"/>
            <w:bookmarkStart w:id="91" w:name="italic36" w:colFirst="0" w:colLast="0"/>
          </w:p>
        </w:tc>
        <w:tc>
          <w:tcPr>
            <w:tcW w:w="696" w:type="dxa"/>
            <w:vMerge/>
          </w:tcPr>
          <w:p w14:paraId="41ED2F31" w14:textId="77777777" w:rsidR="00C64A5B" w:rsidRPr="005E576D" w:rsidRDefault="00C64A5B" w:rsidP="004512C2">
            <w:pPr>
              <w:tabs>
                <w:tab w:val="left" w:pos="5400"/>
              </w:tabs>
              <w:spacing w:line="360" w:lineRule="auto"/>
              <w:jc w:val="center"/>
            </w:pPr>
          </w:p>
        </w:tc>
        <w:tc>
          <w:tcPr>
            <w:tcW w:w="4512" w:type="dxa"/>
          </w:tcPr>
          <w:p w14:paraId="43384BC2" w14:textId="77777777" w:rsidR="00C64A5B" w:rsidRPr="005E576D" w:rsidRDefault="00C64A5B" w:rsidP="004512C2">
            <w:pPr>
              <w:tabs>
                <w:tab w:val="left" w:pos="5400"/>
              </w:tabs>
              <w:spacing w:line="360" w:lineRule="auto"/>
            </w:pPr>
            <w:r w:rsidRPr="005E576D">
              <w:t>(b) Indicate number of participants with missing data for each variable of interest</w:t>
            </w:r>
          </w:p>
        </w:tc>
        <w:tc>
          <w:tcPr>
            <w:tcW w:w="1705" w:type="dxa"/>
            <w:vAlign w:val="center"/>
          </w:tcPr>
          <w:p w14:paraId="70E35018" w14:textId="409AA480" w:rsidR="00C64A5B" w:rsidRPr="005E576D" w:rsidRDefault="008754BD" w:rsidP="00C10236">
            <w:pPr>
              <w:tabs>
                <w:tab w:val="left" w:pos="5400"/>
              </w:tabs>
              <w:spacing w:line="360" w:lineRule="auto"/>
              <w:jc w:val="center"/>
            </w:pPr>
            <w:r>
              <w:t>N/A</w:t>
            </w:r>
          </w:p>
        </w:tc>
      </w:tr>
      <w:tr w:rsidR="00C64A5B" w:rsidRPr="005E576D" w14:paraId="1449A4D1" w14:textId="01254D1F" w:rsidTr="00C10236">
        <w:tc>
          <w:tcPr>
            <w:tcW w:w="2447" w:type="dxa"/>
            <w:vMerge/>
          </w:tcPr>
          <w:p w14:paraId="7E2CD140" w14:textId="77777777" w:rsidR="00C64A5B" w:rsidRPr="005E576D" w:rsidRDefault="00C64A5B" w:rsidP="004512C2">
            <w:pPr>
              <w:tabs>
                <w:tab w:val="left" w:pos="5400"/>
              </w:tabs>
              <w:spacing w:line="360" w:lineRule="auto"/>
              <w:rPr>
                <w:bCs/>
              </w:rPr>
            </w:pPr>
            <w:bookmarkStart w:id="92" w:name="bold37" w:colFirst="0" w:colLast="0"/>
            <w:bookmarkStart w:id="93" w:name="italic37" w:colFirst="0" w:colLast="0"/>
            <w:bookmarkEnd w:id="90"/>
            <w:bookmarkEnd w:id="91"/>
          </w:p>
        </w:tc>
        <w:tc>
          <w:tcPr>
            <w:tcW w:w="696" w:type="dxa"/>
            <w:vMerge/>
          </w:tcPr>
          <w:p w14:paraId="18647612" w14:textId="77777777" w:rsidR="00C64A5B" w:rsidRPr="005E576D" w:rsidRDefault="00C64A5B" w:rsidP="004512C2">
            <w:pPr>
              <w:tabs>
                <w:tab w:val="left" w:pos="5400"/>
              </w:tabs>
              <w:spacing w:line="360" w:lineRule="auto"/>
              <w:jc w:val="center"/>
            </w:pPr>
          </w:p>
        </w:tc>
        <w:tc>
          <w:tcPr>
            <w:tcW w:w="4512" w:type="dxa"/>
          </w:tcPr>
          <w:p w14:paraId="611240B7" w14:textId="77777777" w:rsidR="00C64A5B" w:rsidRPr="005E576D" w:rsidRDefault="00C64A5B" w:rsidP="004512C2">
            <w:pPr>
              <w:tabs>
                <w:tab w:val="left" w:pos="5400"/>
              </w:tabs>
              <w:spacing w:line="360" w:lineRule="auto"/>
            </w:pPr>
            <w:r w:rsidRPr="005E576D">
              <w:t xml:space="preserve">(c) </w:t>
            </w:r>
            <w:proofErr w:type="spellStart"/>
            <w:r w:rsidRPr="005E576D">
              <w:t>Summarise</w:t>
            </w:r>
            <w:proofErr w:type="spellEnd"/>
            <w:r w:rsidRPr="005E576D">
              <w:t xml:space="preserve"> follow-up time (</w:t>
            </w:r>
            <w:proofErr w:type="spellStart"/>
            <w:r w:rsidRPr="005E576D">
              <w:t>eg</w:t>
            </w:r>
            <w:proofErr w:type="spellEnd"/>
            <w:r w:rsidRPr="005E576D">
              <w:t>, average and total amount)</w:t>
            </w:r>
          </w:p>
        </w:tc>
        <w:tc>
          <w:tcPr>
            <w:tcW w:w="1705" w:type="dxa"/>
            <w:vAlign w:val="center"/>
          </w:tcPr>
          <w:p w14:paraId="0F0C58C9" w14:textId="2BAA4D90" w:rsidR="00C64A5B" w:rsidRPr="005E576D" w:rsidRDefault="008754BD" w:rsidP="00C10236">
            <w:pPr>
              <w:tabs>
                <w:tab w:val="left" w:pos="5400"/>
              </w:tabs>
              <w:spacing w:line="360" w:lineRule="auto"/>
              <w:jc w:val="center"/>
            </w:pPr>
            <w:r>
              <w:t xml:space="preserve">Yes, </w:t>
            </w:r>
            <w:r w:rsidR="000B35A3">
              <w:t>8</w:t>
            </w:r>
          </w:p>
        </w:tc>
      </w:tr>
      <w:tr w:rsidR="00C64A5B" w:rsidRPr="005E576D" w14:paraId="725C5CD2" w14:textId="33CC2B8A" w:rsidTr="00C10236">
        <w:trPr>
          <w:trHeight w:val="295"/>
        </w:trPr>
        <w:tc>
          <w:tcPr>
            <w:tcW w:w="2447" w:type="dxa"/>
            <w:tcBorders>
              <w:bottom w:val="single" w:sz="4" w:space="0" w:color="auto"/>
            </w:tcBorders>
          </w:tcPr>
          <w:p w14:paraId="6844B4D3" w14:textId="77777777" w:rsidR="00C64A5B" w:rsidRPr="005E576D" w:rsidRDefault="00C64A5B" w:rsidP="004512C2">
            <w:pPr>
              <w:tabs>
                <w:tab w:val="left" w:pos="5400"/>
              </w:tabs>
              <w:spacing w:line="360" w:lineRule="auto"/>
              <w:rPr>
                <w:bCs/>
              </w:rPr>
            </w:pPr>
            <w:bookmarkStart w:id="94" w:name="bold38" w:colFirst="0" w:colLast="0"/>
            <w:bookmarkStart w:id="95" w:name="italic38" w:colFirst="0" w:colLast="0"/>
            <w:bookmarkEnd w:id="92"/>
            <w:bookmarkEnd w:id="93"/>
            <w:r w:rsidRPr="005E576D">
              <w:rPr>
                <w:bCs/>
              </w:rPr>
              <w:t>Outcome data</w:t>
            </w:r>
          </w:p>
        </w:tc>
        <w:tc>
          <w:tcPr>
            <w:tcW w:w="696" w:type="dxa"/>
            <w:tcBorders>
              <w:bottom w:val="single" w:sz="4" w:space="0" w:color="auto"/>
            </w:tcBorders>
          </w:tcPr>
          <w:p w14:paraId="2ED9E6C2" w14:textId="77777777" w:rsidR="00C64A5B" w:rsidRPr="005E576D" w:rsidRDefault="00C64A5B" w:rsidP="004512C2">
            <w:pPr>
              <w:tabs>
                <w:tab w:val="left" w:pos="5400"/>
              </w:tabs>
              <w:spacing w:line="360" w:lineRule="auto"/>
              <w:jc w:val="center"/>
            </w:pPr>
            <w:r w:rsidRPr="005E576D">
              <w:t>15</w:t>
            </w:r>
            <w:bookmarkStart w:id="96" w:name="bold39"/>
            <w:r w:rsidRPr="005E576D">
              <w:rPr>
                <w:bCs/>
              </w:rPr>
              <w:t>*</w:t>
            </w:r>
            <w:bookmarkEnd w:id="96"/>
          </w:p>
        </w:tc>
        <w:tc>
          <w:tcPr>
            <w:tcW w:w="4512" w:type="dxa"/>
            <w:tcBorders>
              <w:bottom w:val="single" w:sz="4" w:space="0" w:color="auto"/>
            </w:tcBorders>
          </w:tcPr>
          <w:p w14:paraId="78766DB9" w14:textId="77777777" w:rsidR="00C64A5B" w:rsidRPr="005E576D" w:rsidRDefault="00C64A5B" w:rsidP="004512C2">
            <w:pPr>
              <w:tabs>
                <w:tab w:val="left" w:pos="5400"/>
              </w:tabs>
              <w:spacing w:line="360" w:lineRule="auto"/>
            </w:pPr>
            <w:r w:rsidRPr="005E576D">
              <w:t>Report numbers of outcome events or summary measures over time</w:t>
            </w:r>
          </w:p>
        </w:tc>
        <w:tc>
          <w:tcPr>
            <w:tcW w:w="1705" w:type="dxa"/>
            <w:tcBorders>
              <w:bottom w:val="single" w:sz="4" w:space="0" w:color="auto"/>
            </w:tcBorders>
            <w:vAlign w:val="center"/>
          </w:tcPr>
          <w:p w14:paraId="3AAF17D6" w14:textId="0B0673D2" w:rsidR="00C64A5B" w:rsidRPr="005E576D" w:rsidRDefault="000B35A3" w:rsidP="00C10236">
            <w:pPr>
              <w:tabs>
                <w:tab w:val="left" w:pos="5400"/>
              </w:tabs>
              <w:spacing w:line="360" w:lineRule="auto"/>
              <w:jc w:val="center"/>
            </w:pPr>
            <w:r>
              <w:t xml:space="preserve">Yes, </w:t>
            </w:r>
            <w:r w:rsidR="00663784">
              <w:t>8-</w:t>
            </w:r>
            <w:r>
              <w:t>9</w:t>
            </w:r>
          </w:p>
        </w:tc>
      </w:tr>
      <w:tr w:rsidR="00C64A5B" w:rsidRPr="005E576D" w14:paraId="04172F9B" w14:textId="030F3D82" w:rsidTr="00C10236">
        <w:tc>
          <w:tcPr>
            <w:tcW w:w="2447" w:type="dxa"/>
            <w:vMerge w:val="restart"/>
            <w:tcBorders>
              <w:top w:val="single" w:sz="4" w:space="0" w:color="auto"/>
              <w:bottom w:val="single" w:sz="4" w:space="0" w:color="auto"/>
            </w:tcBorders>
          </w:tcPr>
          <w:p w14:paraId="5C61E5D7" w14:textId="77777777" w:rsidR="00C64A5B" w:rsidRPr="005E576D" w:rsidRDefault="00C64A5B" w:rsidP="004512C2">
            <w:pPr>
              <w:tabs>
                <w:tab w:val="left" w:pos="5400"/>
              </w:tabs>
              <w:spacing w:line="360" w:lineRule="auto"/>
              <w:rPr>
                <w:bCs/>
              </w:rPr>
            </w:pPr>
            <w:bookmarkStart w:id="97" w:name="italic40" w:colFirst="0" w:colLast="0"/>
            <w:bookmarkStart w:id="98" w:name="bold41" w:colFirst="0" w:colLast="0"/>
            <w:bookmarkEnd w:id="94"/>
            <w:bookmarkEnd w:id="95"/>
            <w:r w:rsidRPr="005E576D">
              <w:rPr>
                <w:bCs/>
              </w:rPr>
              <w:t>Main results</w:t>
            </w:r>
          </w:p>
        </w:tc>
        <w:tc>
          <w:tcPr>
            <w:tcW w:w="696" w:type="dxa"/>
            <w:vMerge w:val="restart"/>
            <w:tcBorders>
              <w:top w:val="single" w:sz="4" w:space="0" w:color="auto"/>
              <w:bottom w:val="single" w:sz="4" w:space="0" w:color="auto"/>
            </w:tcBorders>
          </w:tcPr>
          <w:p w14:paraId="32BB4532" w14:textId="77777777" w:rsidR="00C64A5B" w:rsidRPr="005E576D" w:rsidRDefault="00C64A5B" w:rsidP="004512C2">
            <w:pPr>
              <w:tabs>
                <w:tab w:val="left" w:pos="5400"/>
              </w:tabs>
              <w:spacing w:line="360" w:lineRule="auto"/>
              <w:jc w:val="center"/>
            </w:pPr>
            <w:r w:rsidRPr="005E576D">
              <w:t>16</w:t>
            </w:r>
          </w:p>
        </w:tc>
        <w:tc>
          <w:tcPr>
            <w:tcW w:w="4512" w:type="dxa"/>
            <w:tcBorders>
              <w:top w:val="single" w:sz="4" w:space="0" w:color="auto"/>
              <w:bottom w:val="single" w:sz="4" w:space="0" w:color="auto"/>
            </w:tcBorders>
          </w:tcPr>
          <w:p w14:paraId="555A4BB5" w14:textId="77777777" w:rsidR="00C64A5B" w:rsidRPr="005E576D" w:rsidRDefault="00C64A5B" w:rsidP="004512C2">
            <w:pPr>
              <w:tabs>
                <w:tab w:val="left" w:pos="5400"/>
              </w:tabs>
              <w:spacing w:line="360" w:lineRule="auto"/>
            </w:pPr>
            <w:r w:rsidRPr="005E576D">
              <w:t>(</w:t>
            </w:r>
            <w:r w:rsidRPr="005E576D">
              <w:rPr>
                <w:i/>
              </w:rPr>
              <w:t>a</w:t>
            </w:r>
            <w:r w:rsidRPr="005E576D">
              <w:t>) Give unadjusted estimates and, if applicable, confounder-adjusted estimates and their precision (</w:t>
            </w:r>
            <w:proofErr w:type="spellStart"/>
            <w:r w:rsidRPr="005E576D">
              <w:t>eg</w:t>
            </w:r>
            <w:proofErr w:type="spellEnd"/>
            <w:r w:rsidRPr="005E576D">
              <w:t>, 95% confidence interval). Make clear which confounders were adjusted for and why they were included</w:t>
            </w:r>
          </w:p>
        </w:tc>
        <w:tc>
          <w:tcPr>
            <w:tcW w:w="1705" w:type="dxa"/>
            <w:tcBorders>
              <w:top w:val="single" w:sz="4" w:space="0" w:color="auto"/>
              <w:bottom w:val="single" w:sz="4" w:space="0" w:color="auto"/>
            </w:tcBorders>
            <w:vAlign w:val="center"/>
          </w:tcPr>
          <w:p w14:paraId="7AB75E71" w14:textId="59F831DE" w:rsidR="00C64A5B" w:rsidRPr="005E576D" w:rsidRDefault="006139E1" w:rsidP="00C10236">
            <w:pPr>
              <w:tabs>
                <w:tab w:val="left" w:pos="5400"/>
              </w:tabs>
              <w:spacing w:line="360" w:lineRule="auto"/>
              <w:jc w:val="center"/>
            </w:pPr>
            <w:r>
              <w:t xml:space="preserve">Yes, </w:t>
            </w:r>
            <w:r w:rsidR="00B65B8E">
              <w:t>8-</w:t>
            </w:r>
            <w:r>
              <w:t>9</w:t>
            </w:r>
          </w:p>
        </w:tc>
      </w:tr>
      <w:tr w:rsidR="00C64A5B" w:rsidRPr="005E576D" w14:paraId="52A9B683" w14:textId="5DE65CCA" w:rsidTr="00C10236">
        <w:tc>
          <w:tcPr>
            <w:tcW w:w="2447" w:type="dxa"/>
            <w:vMerge/>
            <w:tcBorders>
              <w:top w:val="single" w:sz="4" w:space="0" w:color="auto"/>
              <w:bottom w:val="single" w:sz="4" w:space="0" w:color="auto"/>
            </w:tcBorders>
          </w:tcPr>
          <w:p w14:paraId="088A006A" w14:textId="77777777" w:rsidR="00C64A5B" w:rsidRPr="005E576D" w:rsidRDefault="00C64A5B" w:rsidP="004512C2">
            <w:pPr>
              <w:tabs>
                <w:tab w:val="left" w:pos="5400"/>
              </w:tabs>
              <w:spacing w:line="360" w:lineRule="auto"/>
              <w:rPr>
                <w:bCs/>
              </w:rPr>
            </w:pPr>
            <w:bookmarkStart w:id="99" w:name="italic41" w:colFirst="0" w:colLast="0"/>
            <w:bookmarkStart w:id="100" w:name="bold42" w:colFirst="0" w:colLast="0"/>
            <w:bookmarkEnd w:id="97"/>
            <w:bookmarkEnd w:id="98"/>
          </w:p>
        </w:tc>
        <w:tc>
          <w:tcPr>
            <w:tcW w:w="696" w:type="dxa"/>
            <w:vMerge/>
            <w:tcBorders>
              <w:top w:val="single" w:sz="4" w:space="0" w:color="auto"/>
              <w:bottom w:val="single" w:sz="4" w:space="0" w:color="auto"/>
            </w:tcBorders>
          </w:tcPr>
          <w:p w14:paraId="313E9157" w14:textId="77777777" w:rsidR="00C64A5B" w:rsidRPr="005E576D" w:rsidRDefault="00C64A5B" w:rsidP="004512C2">
            <w:pPr>
              <w:tabs>
                <w:tab w:val="left" w:pos="5400"/>
              </w:tabs>
              <w:spacing w:line="360" w:lineRule="auto"/>
              <w:jc w:val="center"/>
            </w:pPr>
          </w:p>
        </w:tc>
        <w:tc>
          <w:tcPr>
            <w:tcW w:w="4512" w:type="dxa"/>
            <w:tcBorders>
              <w:top w:val="single" w:sz="4" w:space="0" w:color="auto"/>
              <w:bottom w:val="single" w:sz="4" w:space="0" w:color="auto"/>
            </w:tcBorders>
          </w:tcPr>
          <w:p w14:paraId="485A7E3D" w14:textId="77777777" w:rsidR="00C64A5B" w:rsidRPr="005E576D" w:rsidRDefault="00C64A5B" w:rsidP="004512C2">
            <w:pPr>
              <w:tabs>
                <w:tab w:val="left" w:pos="5400"/>
              </w:tabs>
              <w:spacing w:line="360" w:lineRule="auto"/>
            </w:pPr>
            <w:r w:rsidRPr="005E576D">
              <w:t>(</w:t>
            </w:r>
            <w:r w:rsidRPr="005E576D">
              <w:rPr>
                <w:i/>
              </w:rPr>
              <w:t>b</w:t>
            </w:r>
            <w:r w:rsidRPr="005E576D">
              <w:t>) Report category boundaries when continuous variables were categorized</w:t>
            </w:r>
          </w:p>
        </w:tc>
        <w:tc>
          <w:tcPr>
            <w:tcW w:w="1705" w:type="dxa"/>
            <w:tcBorders>
              <w:top w:val="single" w:sz="4" w:space="0" w:color="auto"/>
              <w:bottom w:val="single" w:sz="4" w:space="0" w:color="auto"/>
            </w:tcBorders>
            <w:vAlign w:val="center"/>
          </w:tcPr>
          <w:p w14:paraId="69829E67" w14:textId="1EED6E92" w:rsidR="00C64A5B" w:rsidRPr="005E576D" w:rsidRDefault="00C96DBA" w:rsidP="00C10236">
            <w:pPr>
              <w:tabs>
                <w:tab w:val="left" w:pos="5400"/>
              </w:tabs>
              <w:spacing w:line="360" w:lineRule="auto"/>
              <w:jc w:val="center"/>
            </w:pPr>
            <w:r>
              <w:t>Yes, 8</w:t>
            </w:r>
          </w:p>
        </w:tc>
      </w:tr>
      <w:tr w:rsidR="00C64A5B" w:rsidRPr="005E576D" w14:paraId="41B1E447" w14:textId="1AC9AFA0" w:rsidTr="00C10236">
        <w:tc>
          <w:tcPr>
            <w:tcW w:w="2447" w:type="dxa"/>
            <w:vMerge/>
            <w:tcBorders>
              <w:top w:val="single" w:sz="4" w:space="0" w:color="auto"/>
              <w:bottom w:val="single" w:sz="4" w:space="0" w:color="auto"/>
            </w:tcBorders>
          </w:tcPr>
          <w:p w14:paraId="53CB9CF3" w14:textId="77777777" w:rsidR="00C64A5B" w:rsidRPr="005E576D" w:rsidRDefault="00C64A5B" w:rsidP="004512C2">
            <w:pPr>
              <w:tabs>
                <w:tab w:val="left" w:pos="5400"/>
              </w:tabs>
              <w:spacing w:line="360" w:lineRule="auto"/>
              <w:rPr>
                <w:bCs/>
              </w:rPr>
            </w:pPr>
            <w:bookmarkStart w:id="101" w:name="italic42" w:colFirst="0" w:colLast="0"/>
            <w:bookmarkStart w:id="102" w:name="bold43" w:colFirst="0" w:colLast="0"/>
            <w:bookmarkEnd w:id="99"/>
            <w:bookmarkEnd w:id="100"/>
          </w:p>
        </w:tc>
        <w:tc>
          <w:tcPr>
            <w:tcW w:w="696" w:type="dxa"/>
            <w:vMerge/>
            <w:tcBorders>
              <w:top w:val="single" w:sz="4" w:space="0" w:color="auto"/>
              <w:bottom w:val="single" w:sz="4" w:space="0" w:color="auto"/>
            </w:tcBorders>
          </w:tcPr>
          <w:p w14:paraId="4550FC8E" w14:textId="77777777" w:rsidR="00C64A5B" w:rsidRPr="005E576D" w:rsidRDefault="00C64A5B" w:rsidP="004512C2">
            <w:pPr>
              <w:tabs>
                <w:tab w:val="left" w:pos="5400"/>
              </w:tabs>
              <w:spacing w:line="360" w:lineRule="auto"/>
              <w:jc w:val="center"/>
            </w:pPr>
          </w:p>
        </w:tc>
        <w:tc>
          <w:tcPr>
            <w:tcW w:w="4512" w:type="dxa"/>
            <w:tcBorders>
              <w:top w:val="single" w:sz="4" w:space="0" w:color="auto"/>
              <w:bottom w:val="single" w:sz="4" w:space="0" w:color="auto"/>
            </w:tcBorders>
          </w:tcPr>
          <w:p w14:paraId="4EF5AB1A" w14:textId="77777777" w:rsidR="00C64A5B" w:rsidRPr="005E576D" w:rsidRDefault="00C64A5B" w:rsidP="004512C2">
            <w:pPr>
              <w:tabs>
                <w:tab w:val="left" w:pos="5400"/>
              </w:tabs>
              <w:spacing w:line="360" w:lineRule="auto"/>
            </w:pPr>
            <w:r w:rsidRPr="005E576D">
              <w:t>(</w:t>
            </w:r>
            <w:r w:rsidRPr="005E576D">
              <w:rPr>
                <w:i/>
              </w:rPr>
              <w:t>c</w:t>
            </w:r>
            <w:r w:rsidRPr="005E576D">
              <w:t xml:space="preserve">) If relevant, consider translating estimates of relative risk into absolute risk for a meaningful </w:t>
            </w:r>
            <w:proofErr w:type="gramStart"/>
            <w:r w:rsidRPr="005E576D">
              <w:t>time period</w:t>
            </w:r>
            <w:proofErr w:type="gramEnd"/>
          </w:p>
        </w:tc>
        <w:tc>
          <w:tcPr>
            <w:tcW w:w="1705" w:type="dxa"/>
            <w:tcBorders>
              <w:top w:val="single" w:sz="4" w:space="0" w:color="auto"/>
              <w:bottom w:val="single" w:sz="4" w:space="0" w:color="auto"/>
            </w:tcBorders>
            <w:vAlign w:val="center"/>
          </w:tcPr>
          <w:p w14:paraId="466345B2" w14:textId="25FD1D5F" w:rsidR="00C64A5B" w:rsidRPr="005E576D" w:rsidRDefault="00B92EFC" w:rsidP="00C10236">
            <w:pPr>
              <w:tabs>
                <w:tab w:val="left" w:pos="5400"/>
              </w:tabs>
              <w:spacing w:line="360" w:lineRule="auto"/>
              <w:jc w:val="center"/>
            </w:pPr>
            <w:r>
              <w:t>N/A</w:t>
            </w:r>
          </w:p>
        </w:tc>
      </w:tr>
      <w:tr w:rsidR="00C64A5B" w:rsidRPr="005E576D" w14:paraId="2ADD74D1" w14:textId="17C91C66" w:rsidTr="00C10236">
        <w:tc>
          <w:tcPr>
            <w:tcW w:w="2447" w:type="dxa"/>
            <w:tcBorders>
              <w:top w:val="single" w:sz="4" w:space="0" w:color="auto"/>
              <w:bottom w:val="single" w:sz="4" w:space="0" w:color="auto"/>
            </w:tcBorders>
          </w:tcPr>
          <w:p w14:paraId="608F5DD8" w14:textId="77777777" w:rsidR="00C64A5B" w:rsidRPr="005E576D" w:rsidRDefault="00C64A5B" w:rsidP="004512C2">
            <w:pPr>
              <w:tabs>
                <w:tab w:val="left" w:pos="5400"/>
              </w:tabs>
              <w:spacing w:line="360" w:lineRule="auto"/>
              <w:rPr>
                <w:bCs/>
              </w:rPr>
            </w:pPr>
            <w:bookmarkStart w:id="103" w:name="italic43"/>
            <w:bookmarkStart w:id="104" w:name="bold44"/>
            <w:bookmarkEnd w:id="101"/>
            <w:bookmarkEnd w:id="102"/>
            <w:r w:rsidRPr="005E576D">
              <w:rPr>
                <w:bCs/>
              </w:rPr>
              <w:lastRenderedPageBreak/>
              <w:t>Other analyses</w:t>
            </w:r>
            <w:bookmarkEnd w:id="103"/>
            <w:bookmarkEnd w:id="104"/>
          </w:p>
        </w:tc>
        <w:tc>
          <w:tcPr>
            <w:tcW w:w="696" w:type="dxa"/>
            <w:tcBorders>
              <w:top w:val="single" w:sz="4" w:space="0" w:color="auto"/>
              <w:bottom w:val="single" w:sz="4" w:space="0" w:color="auto"/>
            </w:tcBorders>
          </w:tcPr>
          <w:p w14:paraId="77101071" w14:textId="77777777" w:rsidR="00C64A5B" w:rsidRPr="005E576D" w:rsidRDefault="00C64A5B" w:rsidP="004512C2">
            <w:pPr>
              <w:tabs>
                <w:tab w:val="left" w:pos="5400"/>
              </w:tabs>
              <w:spacing w:line="360" w:lineRule="auto"/>
              <w:jc w:val="center"/>
            </w:pPr>
            <w:r w:rsidRPr="005E576D">
              <w:t>17</w:t>
            </w:r>
          </w:p>
        </w:tc>
        <w:tc>
          <w:tcPr>
            <w:tcW w:w="4512" w:type="dxa"/>
            <w:tcBorders>
              <w:top w:val="single" w:sz="4" w:space="0" w:color="auto"/>
              <w:bottom w:val="single" w:sz="4" w:space="0" w:color="auto"/>
            </w:tcBorders>
          </w:tcPr>
          <w:p w14:paraId="3E53AB3F" w14:textId="77777777" w:rsidR="00C64A5B" w:rsidRPr="005E576D" w:rsidRDefault="00C64A5B" w:rsidP="004512C2">
            <w:pPr>
              <w:tabs>
                <w:tab w:val="left" w:pos="5400"/>
              </w:tabs>
              <w:spacing w:line="360" w:lineRule="auto"/>
            </w:pPr>
            <w:r w:rsidRPr="005E576D">
              <w:t>Report other analyses done—</w:t>
            </w:r>
            <w:proofErr w:type="spellStart"/>
            <w:r w:rsidRPr="005E576D">
              <w:t>eg</w:t>
            </w:r>
            <w:proofErr w:type="spellEnd"/>
            <w:r w:rsidRPr="005E576D">
              <w:t xml:space="preserve"> analyses of subgroups and interactions, and sensitivity analyses</w:t>
            </w:r>
          </w:p>
        </w:tc>
        <w:tc>
          <w:tcPr>
            <w:tcW w:w="1705" w:type="dxa"/>
            <w:tcBorders>
              <w:top w:val="single" w:sz="4" w:space="0" w:color="auto"/>
              <w:bottom w:val="single" w:sz="4" w:space="0" w:color="auto"/>
            </w:tcBorders>
            <w:vAlign w:val="center"/>
          </w:tcPr>
          <w:p w14:paraId="19533785" w14:textId="4B19E2A3" w:rsidR="00C64A5B" w:rsidRPr="005E576D" w:rsidRDefault="00624115" w:rsidP="00C10236">
            <w:pPr>
              <w:tabs>
                <w:tab w:val="left" w:pos="5400"/>
              </w:tabs>
              <w:spacing w:line="360" w:lineRule="auto"/>
              <w:jc w:val="center"/>
            </w:pPr>
            <w:r>
              <w:t>Yes, 10-14</w:t>
            </w:r>
          </w:p>
        </w:tc>
      </w:tr>
      <w:tr w:rsidR="00C64A5B" w:rsidRPr="005E576D" w14:paraId="393619BB" w14:textId="282DEED0" w:rsidTr="00C10236">
        <w:tc>
          <w:tcPr>
            <w:tcW w:w="7655" w:type="dxa"/>
            <w:gridSpan w:val="3"/>
            <w:tcBorders>
              <w:top w:val="single" w:sz="4" w:space="0" w:color="auto"/>
            </w:tcBorders>
          </w:tcPr>
          <w:p w14:paraId="0CD7431B" w14:textId="77777777" w:rsidR="00C64A5B" w:rsidRPr="005E576D" w:rsidRDefault="00C64A5B" w:rsidP="004512C2">
            <w:pPr>
              <w:pStyle w:val="TableSubHead"/>
              <w:tabs>
                <w:tab w:val="left" w:pos="5400"/>
              </w:tabs>
              <w:spacing w:line="360" w:lineRule="auto"/>
              <w:rPr>
                <w:szCs w:val="24"/>
              </w:rPr>
            </w:pPr>
            <w:bookmarkStart w:id="105" w:name="italic44"/>
            <w:bookmarkStart w:id="106" w:name="bold45"/>
            <w:r w:rsidRPr="005E576D">
              <w:rPr>
                <w:szCs w:val="24"/>
              </w:rPr>
              <w:t>Discussion</w:t>
            </w:r>
            <w:bookmarkEnd w:id="105"/>
            <w:bookmarkEnd w:id="106"/>
          </w:p>
        </w:tc>
        <w:tc>
          <w:tcPr>
            <w:tcW w:w="1705" w:type="dxa"/>
            <w:tcBorders>
              <w:top w:val="single" w:sz="4" w:space="0" w:color="auto"/>
            </w:tcBorders>
            <w:vAlign w:val="center"/>
          </w:tcPr>
          <w:p w14:paraId="052F5F88" w14:textId="77777777" w:rsidR="00C64A5B" w:rsidRPr="005E576D" w:rsidRDefault="00C64A5B" w:rsidP="00C10236">
            <w:pPr>
              <w:pStyle w:val="TableSubHead"/>
              <w:tabs>
                <w:tab w:val="left" w:pos="5400"/>
              </w:tabs>
              <w:spacing w:line="360" w:lineRule="auto"/>
              <w:jc w:val="center"/>
              <w:rPr>
                <w:szCs w:val="24"/>
              </w:rPr>
            </w:pPr>
          </w:p>
        </w:tc>
      </w:tr>
      <w:tr w:rsidR="00C64A5B" w:rsidRPr="005E576D" w14:paraId="0EFD7225" w14:textId="4783912F" w:rsidTr="00C10236">
        <w:tc>
          <w:tcPr>
            <w:tcW w:w="2447" w:type="dxa"/>
          </w:tcPr>
          <w:p w14:paraId="6B85FA3D" w14:textId="77777777" w:rsidR="00C64A5B" w:rsidRPr="005E576D" w:rsidRDefault="00C64A5B" w:rsidP="004512C2">
            <w:pPr>
              <w:tabs>
                <w:tab w:val="left" w:pos="5400"/>
              </w:tabs>
              <w:spacing w:line="360" w:lineRule="auto"/>
              <w:rPr>
                <w:bCs/>
              </w:rPr>
            </w:pPr>
            <w:bookmarkStart w:id="107" w:name="italic45" w:colFirst="0" w:colLast="0"/>
            <w:bookmarkStart w:id="108" w:name="bold46" w:colFirst="0" w:colLast="0"/>
            <w:r w:rsidRPr="005E576D">
              <w:rPr>
                <w:bCs/>
              </w:rPr>
              <w:t>Key results</w:t>
            </w:r>
          </w:p>
        </w:tc>
        <w:tc>
          <w:tcPr>
            <w:tcW w:w="696" w:type="dxa"/>
          </w:tcPr>
          <w:p w14:paraId="0DDDF82A" w14:textId="77777777" w:rsidR="00C64A5B" w:rsidRPr="005E576D" w:rsidRDefault="00C64A5B" w:rsidP="004512C2">
            <w:pPr>
              <w:tabs>
                <w:tab w:val="left" w:pos="5400"/>
              </w:tabs>
              <w:spacing w:line="360" w:lineRule="auto"/>
              <w:jc w:val="center"/>
            </w:pPr>
            <w:r w:rsidRPr="005E576D">
              <w:t>18</w:t>
            </w:r>
          </w:p>
        </w:tc>
        <w:tc>
          <w:tcPr>
            <w:tcW w:w="4512" w:type="dxa"/>
          </w:tcPr>
          <w:p w14:paraId="17861C6E" w14:textId="77777777" w:rsidR="00C64A5B" w:rsidRPr="005E576D" w:rsidRDefault="00C64A5B" w:rsidP="004512C2">
            <w:pPr>
              <w:tabs>
                <w:tab w:val="left" w:pos="5400"/>
              </w:tabs>
              <w:spacing w:line="360" w:lineRule="auto"/>
            </w:pPr>
            <w:proofErr w:type="spellStart"/>
            <w:r w:rsidRPr="005E576D">
              <w:t>Summarise</w:t>
            </w:r>
            <w:proofErr w:type="spellEnd"/>
            <w:r w:rsidRPr="005E576D">
              <w:t xml:space="preserve"> key results with reference to study objectives</w:t>
            </w:r>
          </w:p>
        </w:tc>
        <w:tc>
          <w:tcPr>
            <w:tcW w:w="1705" w:type="dxa"/>
            <w:vAlign w:val="center"/>
          </w:tcPr>
          <w:p w14:paraId="1D658986" w14:textId="0DB3483A" w:rsidR="00C64A5B" w:rsidRPr="005E576D" w:rsidRDefault="00773CB0" w:rsidP="00C10236">
            <w:pPr>
              <w:tabs>
                <w:tab w:val="left" w:pos="5400"/>
              </w:tabs>
              <w:spacing w:line="360" w:lineRule="auto"/>
              <w:jc w:val="center"/>
            </w:pPr>
            <w:r>
              <w:t>Yes</w:t>
            </w:r>
          </w:p>
        </w:tc>
      </w:tr>
      <w:tr w:rsidR="00C64A5B" w:rsidRPr="005E576D" w14:paraId="4B54EDF1" w14:textId="0DA2CE77" w:rsidTr="00C10236">
        <w:tc>
          <w:tcPr>
            <w:tcW w:w="2447" w:type="dxa"/>
          </w:tcPr>
          <w:p w14:paraId="2C10A22D" w14:textId="77777777" w:rsidR="00C64A5B" w:rsidRPr="005E576D" w:rsidRDefault="00C64A5B" w:rsidP="004512C2">
            <w:pPr>
              <w:tabs>
                <w:tab w:val="left" w:pos="5400"/>
              </w:tabs>
              <w:spacing w:line="360" w:lineRule="auto"/>
              <w:rPr>
                <w:bCs/>
              </w:rPr>
            </w:pPr>
            <w:bookmarkStart w:id="109" w:name="italic46" w:colFirst="0" w:colLast="0"/>
            <w:bookmarkStart w:id="110" w:name="bold47" w:colFirst="0" w:colLast="0"/>
            <w:bookmarkEnd w:id="107"/>
            <w:bookmarkEnd w:id="108"/>
            <w:r w:rsidRPr="005E576D">
              <w:rPr>
                <w:bCs/>
              </w:rPr>
              <w:t>Limitations</w:t>
            </w:r>
          </w:p>
        </w:tc>
        <w:tc>
          <w:tcPr>
            <w:tcW w:w="696" w:type="dxa"/>
          </w:tcPr>
          <w:p w14:paraId="152A5CAF" w14:textId="77777777" w:rsidR="00C64A5B" w:rsidRPr="005E576D" w:rsidRDefault="00C64A5B" w:rsidP="004512C2">
            <w:pPr>
              <w:tabs>
                <w:tab w:val="left" w:pos="5400"/>
              </w:tabs>
              <w:spacing w:line="360" w:lineRule="auto"/>
              <w:jc w:val="center"/>
            </w:pPr>
            <w:r w:rsidRPr="005E576D">
              <w:t>19</w:t>
            </w:r>
          </w:p>
        </w:tc>
        <w:tc>
          <w:tcPr>
            <w:tcW w:w="4512" w:type="dxa"/>
          </w:tcPr>
          <w:p w14:paraId="1532723B" w14:textId="77777777" w:rsidR="00C64A5B" w:rsidRPr="005E576D" w:rsidRDefault="00C64A5B" w:rsidP="004512C2">
            <w:pPr>
              <w:tabs>
                <w:tab w:val="left" w:pos="5400"/>
              </w:tabs>
              <w:spacing w:line="360" w:lineRule="auto"/>
            </w:pPr>
            <w:r w:rsidRPr="005E576D">
              <w:t xml:space="preserve">Discuss limitations of the study, </w:t>
            </w:r>
            <w:proofErr w:type="gramStart"/>
            <w:r w:rsidRPr="005E576D">
              <w:t>taking into account</w:t>
            </w:r>
            <w:proofErr w:type="gramEnd"/>
            <w:r w:rsidRPr="005E576D">
              <w:t xml:space="preserve"> sources of potential bias or imprecision. Discuss both direction and magnitude of any potential bias</w:t>
            </w:r>
          </w:p>
        </w:tc>
        <w:tc>
          <w:tcPr>
            <w:tcW w:w="1705" w:type="dxa"/>
            <w:vAlign w:val="center"/>
          </w:tcPr>
          <w:p w14:paraId="39D75B69" w14:textId="38532697" w:rsidR="00C64A5B" w:rsidRPr="005E576D" w:rsidRDefault="00E250A5" w:rsidP="00C10236">
            <w:pPr>
              <w:tabs>
                <w:tab w:val="left" w:pos="5400"/>
              </w:tabs>
              <w:spacing w:line="360" w:lineRule="auto"/>
              <w:jc w:val="center"/>
            </w:pPr>
            <w:r>
              <w:t xml:space="preserve">Yes, </w:t>
            </w:r>
            <w:r w:rsidR="005776F9">
              <w:t>15-</w:t>
            </w:r>
            <w:r>
              <w:t>18</w:t>
            </w:r>
          </w:p>
        </w:tc>
      </w:tr>
      <w:tr w:rsidR="00C64A5B" w:rsidRPr="005E576D" w14:paraId="506BC2AE" w14:textId="3370B437" w:rsidTr="00C10236">
        <w:tc>
          <w:tcPr>
            <w:tcW w:w="2447" w:type="dxa"/>
          </w:tcPr>
          <w:p w14:paraId="14390C59" w14:textId="77777777" w:rsidR="00C64A5B" w:rsidRPr="005E576D" w:rsidRDefault="00C64A5B" w:rsidP="004512C2">
            <w:pPr>
              <w:tabs>
                <w:tab w:val="left" w:pos="5400"/>
              </w:tabs>
              <w:spacing w:line="360" w:lineRule="auto"/>
              <w:rPr>
                <w:bCs/>
              </w:rPr>
            </w:pPr>
            <w:bookmarkStart w:id="111" w:name="italic47" w:colFirst="0" w:colLast="0"/>
            <w:bookmarkStart w:id="112" w:name="bold48" w:colFirst="0" w:colLast="0"/>
            <w:bookmarkEnd w:id="109"/>
            <w:bookmarkEnd w:id="110"/>
            <w:r w:rsidRPr="005E576D">
              <w:rPr>
                <w:bCs/>
              </w:rPr>
              <w:t>Interpretation</w:t>
            </w:r>
          </w:p>
        </w:tc>
        <w:tc>
          <w:tcPr>
            <w:tcW w:w="696" w:type="dxa"/>
          </w:tcPr>
          <w:p w14:paraId="6B9B64FB" w14:textId="77777777" w:rsidR="00C64A5B" w:rsidRPr="005E576D" w:rsidRDefault="00C64A5B" w:rsidP="004512C2">
            <w:pPr>
              <w:tabs>
                <w:tab w:val="left" w:pos="5400"/>
              </w:tabs>
              <w:spacing w:line="360" w:lineRule="auto"/>
              <w:jc w:val="center"/>
            </w:pPr>
            <w:r w:rsidRPr="005E576D">
              <w:t>20</w:t>
            </w:r>
          </w:p>
        </w:tc>
        <w:tc>
          <w:tcPr>
            <w:tcW w:w="4512" w:type="dxa"/>
          </w:tcPr>
          <w:p w14:paraId="437DE94B" w14:textId="77777777" w:rsidR="00C64A5B" w:rsidRPr="005E576D" w:rsidRDefault="00C64A5B" w:rsidP="004512C2">
            <w:pPr>
              <w:tabs>
                <w:tab w:val="left" w:pos="5400"/>
              </w:tabs>
              <w:spacing w:line="360" w:lineRule="auto"/>
            </w:pPr>
            <w:r w:rsidRPr="005E576D">
              <w:t>Give a cautious overall interpretation of results considering objectives, limitations, multiplicity of analyses, results from similar studies, and other relevant evidence</w:t>
            </w:r>
          </w:p>
        </w:tc>
        <w:tc>
          <w:tcPr>
            <w:tcW w:w="1705" w:type="dxa"/>
            <w:vAlign w:val="center"/>
          </w:tcPr>
          <w:p w14:paraId="05BE6F3C" w14:textId="713D0A92" w:rsidR="00C64A5B" w:rsidRPr="005E576D" w:rsidRDefault="005776F9" w:rsidP="00C10236">
            <w:pPr>
              <w:tabs>
                <w:tab w:val="left" w:pos="5400"/>
              </w:tabs>
              <w:spacing w:line="360" w:lineRule="auto"/>
              <w:jc w:val="center"/>
            </w:pPr>
            <w:r>
              <w:t xml:space="preserve">Yes, </w:t>
            </w:r>
            <w:r w:rsidR="00D91178">
              <w:t>15-18</w:t>
            </w:r>
          </w:p>
        </w:tc>
      </w:tr>
      <w:tr w:rsidR="00C64A5B" w:rsidRPr="005E576D" w14:paraId="05FFBF22" w14:textId="7FA314B5" w:rsidTr="00C10236">
        <w:tc>
          <w:tcPr>
            <w:tcW w:w="2447" w:type="dxa"/>
          </w:tcPr>
          <w:p w14:paraId="51185E48" w14:textId="77777777" w:rsidR="00C64A5B" w:rsidRPr="005E576D" w:rsidRDefault="00C64A5B" w:rsidP="004512C2">
            <w:pPr>
              <w:tabs>
                <w:tab w:val="left" w:pos="5400"/>
              </w:tabs>
              <w:spacing w:line="360" w:lineRule="auto"/>
              <w:rPr>
                <w:bCs/>
              </w:rPr>
            </w:pPr>
            <w:bookmarkStart w:id="113" w:name="italic48" w:colFirst="0" w:colLast="0"/>
            <w:bookmarkStart w:id="114" w:name="bold49" w:colFirst="0" w:colLast="0"/>
            <w:bookmarkEnd w:id="111"/>
            <w:bookmarkEnd w:id="112"/>
            <w:proofErr w:type="spellStart"/>
            <w:r w:rsidRPr="005E576D">
              <w:rPr>
                <w:bCs/>
              </w:rPr>
              <w:t>Generalisability</w:t>
            </w:r>
            <w:proofErr w:type="spellEnd"/>
          </w:p>
        </w:tc>
        <w:tc>
          <w:tcPr>
            <w:tcW w:w="696" w:type="dxa"/>
          </w:tcPr>
          <w:p w14:paraId="2EE5DE87" w14:textId="77777777" w:rsidR="00C64A5B" w:rsidRPr="005E576D" w:rsidRDefault="00C64A5B" w:rsidP="004512C2">
            <w:pPr>
              <w:tabs>
                <w:tab w:val="left" w:pos="5400"/>
              </w:tabs>
              <w:spacing w:line="360" w:lineRule="auto"/>
              <w:jc w:val="center"/>
            </w:pPr>
            <w:r w:rsidRPr="005E576D">
              <w:t>21</w:t>
            </w:r>
          </w:p>
        </w:tc>
        <w:tc>
          <w:tcPr>
            <w:tcW w:w="4512" w:type="dxa"/>
          </w:tcPr>
          <w:p w14:paraId="4396A9E0" w14:textId="77777777" w:rsidR="00C64A5B" w:rsidRPr="005E576D" w:rsidRDefault="00C64A5B" w:rsidP="004512C2">
            <w:pPr>
              <w:tabs>
                <w:tab w:val="left" w:pos="5400"/>
              </w:tabs>
              <w:spacing w:line="360" w:lineRule="auto"/>
            </w:pPr>
            <w:r w:rsidRPr="005E576D">
              <w:t xml:space="preserve">Discuss the </w:t>
            </w:r>
            <w:proofErr w:type="spellStart"/>
            <w:r w:rsidRPr="005E576D">
              <w:t>generalisability</w:t>
            </w:r>
            <w:proofErr w:type="spellEnd"/>
            <w:r w:rsidRPr="005E576D">
              <w:t xml:space="preserve"> (external validity) of the study results</w:t>
            </w:r>
          </w:p>
        </w:tc>
        <w:tc>
          <w:tcPr>
            <w:tcW w:w="1705" w:type="dxa"/>
            <w:vAlign w:val="center"/>
          </w:tcPr>
          <w:p w14:paraId="2E5E6D06" w14:textId="1C74FB48" w:rsidR="00C64A5B" w:rsidRPr="005E576D" w:rsidRDefault="00D91178" w:rsidP="00D91178">
            <w:pPr>
              <w:tabs>
                <w:tab w:val="left" w:pos="5400"/>
              </w:tabs>
              <w:spacing w:line="360" w:lineRule="auto"/>
              <w:jc w:val="center"/>
            </w:pPr>
            <w:r>
              <w:t>Yes, 16, 18</w:t>
            </w:r>
          </w:p>
        </w:tc>
      </w:tr>
      <w:tr w:rsidR="00C64A5B" w:rsidRPr="005E576D" w14:paraId="1DBA53FD" w14:textId="6A1D7FEB" w:rsidTr="00C10236">
        <w:tc>
          <w:tcPr>
            <w:tcW w:w="7655" w:type="dxa"/>
            <w:gridSpan w:val="3"/>
            <w:tcBorders>
              <w:bottom w:val="single" w:sz="4" w:space="0" w:color="auto"/>
            </w:tcBorders>
          </w:tcPr>
          <w:p w14:paraId="3F543D24" w14:textId="77777777" w:rsidR="00C64A5B" w:rsidRPr="005E576D" w:rsidRDefault="00C64A5B" w:rsidP="004512C2">
            <w:pPr>
              <w:pStyle w:val="TableSubHead"/>
              <w:tabs>
                <w:tab w:val="left" w:pos="5400"/>
              </w:tabs>
              <w:spacing w:line="360" w:lineRule="auto"/>
              <w:rPr>
                <w:szCs w:val="24"/>
              </w:rPr>
            </w:pPr>
            <w:bookmarkStart w:id="115" w:name="italic49"/>
            <w:bookmarkStart w:id="116" w:name="bold50"/>
            <w:bookmarkEnd w:id="113"/>
            <w:bookmarkEnd w:id="114"/>
            <w:r w:rsidRPr="005E576D">
              <w:rPr>
                <w:szCs w:val="24"/>
              </w:rPr>
              <w:t>Other information</w:t>
            </w:r>
            <w:bookmarkEnd w:id="115"/>
            <w:bookmarkEnd w:id="116"/>
          </w:p>
        </w:tc>
        <w:tc>
          <w:tcPr>
            <w:tcW w:w="1705" w:type="dxa"/>
            <w:tcBorders>
              <w:bottom w:val="single" w:sz="4" w:space="0" w:color="auto"/>
            </w:tcBorders>
            <w:vAlign w:val="center"/>
          </w:tcPr>
          <w:p w14:paraId="08C1485F" w14:textId="77777777" w:rsidR="00C64A5B" w:rsidRPr="005E576D" w:rsidRDefault="00C64A5B" w:rsidP="00C10236">
            <w:pPr>
              <w:pStyle w:val="TableSubHead"/>
              <w:tabs>
                <w:tab w:val="left" w:pos="5400"/>
              </w:tabs>
              <w:spacing w:line="360" w:lineRule="auto"/>
              <w:jc w:val="center"/>
              <w:rPr>
                <w:szCs w:val="24"/>
              </w:rPr>
            </w:pPr>
          </w:p>
        </w:tc>
      </w:tr>
      <w:tr w:rsidR="00C64A5B" w:rsidRPr="005E576D" w14:paraId="7D12EA66" w14:textId="7A6FB732" w:rsidTr="00C10236">
        <w:tc>
          <w:tcPr>
            <w:tcW w:w="2447" w:type="dxa"/>
            <w:tcBorders>
              <w:top w:val="single" w:sz="4" w:space="0" w:color="auto"/>
              <w:bottom w:val="single" w:sz="4" w:space="0" w:color="auto"/>
            </w:tcBorders>
          </w:tcPr>
          <w:p w14:paraId="1034D672" w14:textId="77777777" w:rsidR="00C64A5B" w:rsidRPr="005E576D" w:rsidRDefault="00C64A5B" w:rsidP="004512C2">
            <w:pPr>
              <w:tabs>
                <w:tab w:val="left" w:pos="5400"/>
              </w:tabs>
              <w:spacing w:line="360" w:lineRule="auto"/>
              <w:rPr>
                <w:bCs/>
              </w:rPr>
            </w:pPr>
            <w:bookmarkStart w:id="117" w:name="italic50" w:colFirst="0" w:colLast="0"/>
            <w:bookmarkStart w:id="118" w:name="bold51" w:colFirst="0" w:colLast="0"/>
            <w:r w:rsidRPr="005E576D">
              <w:rPr>
                <w:bCs/>
              </w:rPr>
              <w:t>Funding</w:t>
            </w:r>
          </w:p>
        </w:tc>
        <w:tc>
          <w:tcPr>
            <w:tcW w:w="696" w:type="dxa"/>
            <w:tcBorders>
              <w:top w:val="single" w:sz="4" w:space="0" w:color="auto"/>
              <w:bottom w:val="single" w:sz="4" w:space="0" w:color="auto"/>
            </w:tcBorders>
          </w:tcPr>
          <w:p w14:paraId="56139C78" w14:textId="77777777" w:rsidR="00C64A5B" w:rsidRPr="005E576D" w:rsidRDefault="00C64A5B" w:rsidP="004512C2">
            <w:pPr>
              <w:tabs>
                <w:tab w:val="left" w:pos="5400"/>
              </w:tabs>
              <w:spacing w:line="360" w:lineRule="auto"/>
              <w:jc w:val="center"/>
            </w:pPr>
            <w:r w:rsidRPr="005E576D">
              <w:t>22</w:t>
            </w:r>
          </w:p>
        </w:tc>
        <w:tc>
          <w:tcPr>
            <w:tcW w:w="4512" w:type="dxa"/>
            <w:tcBorders>
              <w:top w:val="single" w:sz="4" w:space="0" w:color="auto"/>
              <w:bottom w:val="single" w:sz="4" w:space="0" w:color="auto"/>
            </w:tcBorders>
          </w:tcPr>
          <w:p w14:paraId="49668541" w14:textId="77777777" w:rsidR="00C64A5B" w:rsidRPr="005E576D" w:rsidRDefault="00C64A5B" w:rsidP="004512C2">
            <w:pPr>
              <w:tabs>
                <w:tab w:val="left" w:pos="5400"/>
              </w:tabs>
              <w:spacing w:line="360" w:lineRule="auto"/>
            </w:pPr>
            <w:r w:rsidRPr="005E576D">
              <w:t>Give the source of funding and the role of the funders for the present study and, if applicable, for the original study on which the present article is based</w:t>
            </w:r>
          </w:p>
        </w:tc>
        <w:tc>
          <w:tcPr>
            <w:tcW w:w="1705" w:type="dxa"/>
            <w:tcBorders>
              <w:top w:val="single" w:sz="4" w:space="0" w:color="auto"/>
              <w:bottom w:val="single" w:sz="4" w:space="0" w:color="auto"/>
            </w:tcBorders>
            <w:vAlign w:val="center"/>
          </w:tcPr>
          <w:p w14:paraId="2AD3F70C" w14:textId="59AB9CF9" w:rsidR="00C64A5B" w:rsidRPr="005E576D" w:rsidRDefault="00FF15DD" w:rsidP="00C10236">
            <w:pPr>
              <w:tabs>
                <w:tab w:val="left" w:pos="5400"/>
              </w:tabs>
              <w:spacing w:line="360" w:lineRule="auto"/>
              <w:jc w:val="center"/>
            </w:pPr>
            <w:r>
              <w:t>Yes, 20</w:t>
            </w:r>
          </w:p>
        </w:tc>
      </w:tr>
      <w:bookmarkEnd w:id="117"/>
      <w:bookmarkEnd w:id="118"/>
    </w:tbl>
    <w:p w14:paraId="59B73873" w14:textId="77777777" w:rsidR="00FF1268" w:rsidRPr="005E576D" w:rsidRDefault="00FF1268" w:rsidP="004512C2">
      <w:pPr>
        <w:pStyle w:val="TableNote"/>
        <w:tabs>
          <w:tab w:val="left" w:pos="5400"/>
        </w:tabs>
        <w:spacing w:line="360" w:lineRule="auto"/>
        <w:rPr>
          <w:bCs/>
          <w:sz w:val="20"/>
        </w:rPr>
      </w:pPr>
    </w:p>
    <w:p w14:paraId="2E274697" w14:textId="64FD751B" w:rsidR="002652F8" w:rsidRPr="005E576D" w:rsidRDefault="00FF1268" w:rsidP="004512C2">
      <w:pPr>
        <w:spacing w:line="360" w:lineRule="auto"/>
      </w:pPr>
      <w:r w:rsidRPr="005E576D">
        <w:rPr>
          <w:bCs/>
          <w:sz w:val="20"/>
        </w:rPr>
        <w:t>*</w:t>
      </w:r>
      <w:r w:rsidRPr="005E576D">
        <w:rPr>
          <w:sz w:val="20"/>
        </w:rPr>
        <w:t>Give information separately for exposed and unexposed groups</w:t>
      </w:r>
    </w:p>
    <w:p w14:paraId="6EE32831" w14:textId="77777777" w:rsidR="00C121E5" w:rsidRPr="005E576D" w:rsidRDefault="00C121E5" w:rsidP="004512C2">
      <w:pPr>
        <w:spacing w:line="360" w:lineRule="auto"/>
      </w:pPr>
    </w:p>
    <w:p w14:paraId="5D9BFB3D" w14:textId="77777777" w:rsidR="004512C2" w:rsidRDefault="004512C2">
      <w:pPr>
        <w:spacing w:after="160" w:line="278" w:lineRule="auto"/>
        <w:rPr>
          <w:rFonts w:eastAsiaTheme="majorEastAsia"/>
          <w:color w:val="0F4761" w:themeColor="accent1" w:themeShade="BF"/>
          <w:sz w:val="32"/>
          <w:szCs w:val="32"/>
        </w:rPr>
      </w:pPr>
      <w:r>
        <w:br w:type="page"/>
      </w:r>
    </w:p>
    <w:p w14:paraId="0B8684FC" w14:textId="0242F41F" w:rsidR="0007441B" w:rsidRPr="0007441B" w:rsidRDefault="00082896" w:rsidP="004B7B52">
      <w:pPr>
        <w:pStyle w:val="Heading2"/>
        <w:spacing w:after="0" w:line="360" w:lineRule="auto"/>
        <w:jc w:val="both"/>
        <w:rPr>
          <w:rFonts w:ascii="Times New Roman" w:hAnsi="Times New Roman" w:cs="Times New Roman"/>
        </w:rPr>
      </w:pPr>
      <w:bookmarkStart w:id="119" w:name="_Toc225431575"/>
      <w:r w:rsidRPr="005E576D">
        <w:rPr>
          <w:rFonts w:ascii="Times New Roman" w:hAnsi="Times New Roman" w:cs="Times New Roman"/>
        </w:rPr>
        <w:lastRenderedPageBreak/>
        <w:t>Statistical analysis</w:t>
      </w:r>
      <w:bookmarkEnd w:id="119"/>
    </w:p>
    <w:p w14:paraId="34FAF08E" w14:textId="4A9AEFF4" w:rsidR="00011FD3" w:rsidRPr="005E576D" w:rsidRDefault="00011FD3" w:rsidP="004B7B52">
      <w:pPr>
        <w:pStyle w:val="Heading3"/>
        <w:spacing w:after="0" w:line="360" w:lineRule="auto"/>
        <w:jc w:val="both"/>
        <w:rPr>
          <w:rFonts w:cs="Times New Roman"/>
        </w:rPr>
      </w:pPr>
      <w:bookmarkStart w:id="120" w:name="_Toc225431576"/>
      <w:r>
        <w:rPr>
          <w:rFonts w:cs="Times New Roman"/>
        </w:rPr>
        <w:t>Pre-intervention diagnostics</w:t>
      </w:r>
      <w:bookmarkEnd w:id="120"/>
      <w:r w:rsidR="0007441B">
        <w:rPr>
          <w:rFonts w:cs="Times New Roman"/>
        </w:rPr>
        <w:t xml:space="preserve"> </w:t>
      </w:r>
    </w:p>
    <w:p w14:paraId="582E75FE" w14:textId="42866A0B" w:rsidR="00011FD3" w:rsidRPr="00011FD3" w:rsidRDefault="00B07103" w:rsidP="004B7B52">
      <w:pPr>
        <w:spacing w:line="360" w:lineRule="auto"/>
        <w:jc w:val="both"/>
      </w:pPr>
      <w:r w:rsidRPr="00B07103">
        <w:t>Parallel trends in the pre</w:t>
      </w:r>
      <w:r w:rsidR="009B6FB2">
        <w:t>-</w:t>
      </w:r>
      <w:r w:rsidRPr="00B07103">
        <w:t xml:space="preserve">intervention period were assessed using a Poisson </w:t>
      </w:r>
      <w:r w:rsidR="004323F2">
        <w:t>GLM</w:t>
      </w:r>
      <w:r w:rsidRPr="00B07103">
        <w:t xml:space="preserve"> with a group-by-time interaction term. No evidence of differential pre-intervention trends between intervention and control stations was observed (interaction </w:t>
      </w:r>
      <w:r w:rsidRPr="00B07103">
        <w:rPr>
          <w:i/>
          <w:iCs/>
        </w:rPr>
        <w:t>IRR</w:t>
      </w:r>
      <w:r w:rsidRPr="00B07103">
        <w:t xml:space="preserve"> 1.01, 95% CI 0.98–1.03; </w:t>
      </w:r>
      <w:r w:rsidRPr="00B07103">
        <w:rPr>
          <w:i/>
          <w:iCs/>
        </w:rPr>
        <w:t>p</w:t>
      </w:r>
      <w:r w:rsidRPr="00B07103">
        <w:t xml:space="preserve"> = 0.52).</w:t>
      </w:r>
    </w:p>
    <w:p w14:paraId="2488B61A" w14:textId="240404EF" w:rsidR="00F940D7" w:rsidRPr="005E576D" w:rsidRDefault="00B74BED" w:rsidP="004B7B52">
      <w:pPr>
        <w:pStyle w:val="Heading3"/>
        <w:spacing w:after="0" w:line="360" w:lineRule="auto"/>
        <w:jc w:val="both"/>
        <w:rPr>
          <w:rFonts w:cs="Times New Roman"/>
        </w:rPr>
      </w:pPr>
      <w:bookmarkStart w:id="121" w:name="_Toc225431577"/>
      <w:r w:rsidRPr="005E576D">
        <w:rPr>
          <w:rFonts w:cs="Times New Roman"/>
        </w:rPr>
        <w:t>D</w:t>
      </w:r>
      <w:r w:rsidR="00F940D7" w:rsidRPr="005E576D">
        <w:rPr>
          <w:rFonts w:cs="Times New Roman"/>
        </w:rPr>
        <w:t>ispersion</w:t>
      </w:r>
      <w:bookmarkEnd w:id="121"/>
    </w:p>
    <w:p w14:paraId="6E9199CD" w14:textId="77777777" w:rsidR="00D113EF" w:rsidRDefault="00D113EF" w:rsidP="004B7B52">
      <w:pPr>
        <w:pStyle w:val="Heading4"/>
        <w:jc w:val="both"/>
      </w:pPr>
      <w:r>
        <w:t>CITS</w:t>
      </w:r>
    </w:p>
    <w:p w14:paraId="6CF213C4" w14:textId="2B1E08A7" w:rsidR="00D113EF" w:rsidRDefault="004323F2" w:rsidP="004B7B52">
      <w:pPr>
        <w:spacing w:line="360" w:lineRule="auto"/>
        <w:jc w:val="both"/>
      </w:pPr>
      <w:r w:rsidRPr="004323F2">
        <w:t xml:space="preserve">For the Poisson </w:t>
      </w:r>
      <w:r>
        <w:t>GLM</w:t>
      </w:r>
      <w:r w:rsidRPr="004323F2">
        <w:t xml:space="preserve">, diagnostic statistics indicated mild deviation from </w:t>
      </w:r>
      <w:proofErr w:type="spellStart"/>
      <w:r w:rsidRPr="004323F2">
        <w:t>equidispersion</w:t>
      </w:r>
      <w:proofErr w:type="spellEnd"/>
      <w:r w:rsidRPr="004323F2">
        <w:t>, with a Pearson dispersion statistic of 1.</w:t>
      </w:r>
      <w:r w:rsidR="00DF392E">
        <w:t>20</w:t>
      </w:r>
      <w:r w:rsidRPr="004323F2">
        <w:t xml:space="preserve"> and a deviance dispersion statistic of 1.2</w:t>
      </w:r>
      <w:r w:rsidR="00DF392E">
        <w:t>7</w:t>
      </w:r>
      <w:r w:rsidRPr="004323F2">
        <w:t>. Poisson regression with robust standard errors was retained</w:t>
      </w:r>
      <w:r w:rsidR="004F4C41">
        <w:t>.</w:t>
      </w:r>
    </w:p>
    <w:p w14:paraId="41A08BD2" w14:textId="651D39A4" w:rsidR="004F4C41" w:rsidRDefault="00D113EF" w:rsidP="004B7B52">
      <w:pPr>
        <w:pStyle w:val="Heading4"/>
        <w:jc w:val="both"/>
      </w:pPr>
      <w:r>
        <w:t>ITS</w:t>
      </w:r>
    </w:p>
    <w:p w14:paraId="71CAB38A" w14:textId="041272BD" w:rsidR="004F4C41" w:rsidRDefault="004F4C41" w:rsidP="004B7B52">
      <w:pPr>
        <w:spacing w:line="360" w:lineRule="auto"/>
        <w:jc w:val="both"/>
      </w:pPr>
      <w:r w:rsidRPr="004F4C41">
        <w:t xml:space="preserve">For the Poisson GLM, diagnostic statistics indicated mild </w:t>
      </w:r>
      <w:proofErr w:type="spellStart"/>
      <w:r w:rsidRPr="004F4C41">
        <w:t>underdispersion</w:t>
      </w:r>
      <w:proofErr w:type="spellEnd"/>
      <w:r w:rsidRPr="004F4C41">
        <w:t>, with a Pearson dispersion statistic of 0.83 and a deviance dispersion statistic of 0.99. Poisson regression with robust standard errors was retained.</w:t>
      </w:r>
    </w:p>
    <w:p w14:paraId="4E8D4026" w14:textId="77777777" w:rsidR="004F4C41" w:rsidRPr="004F4C41" w:rsidRDefault="004F4C41" w:rsidP="004B7B52">
      <w:pPr>
        <w:jc w:val="both"/>
      </w:pPr>
    </w:p>
    <w:p w14:paraId="4671F1D5" w14:textId="0ADFA2A3" w:rsidR="00F940D7" w:rsidRPr="005E576D" w:rsidRDefault="00F940D7" w:rsidP="004B7B52">
      <w:pPr>
        <w:pStyle w:val="Heading3"/>
        <w:spacing w:line="360" w:lineRule="auto"/>
        <w:jc w:val="both"/>
      </w:pPr>
      <w:bookmarkStart w:id="122" w:name="_Toc225431578"/>
      <w:r w:rsidRPr="00773C91">
        <w:t>Autocorrelation</w:t>
      </w:r>
      <w:r w:rsidR="00E2406E">
        <w:t xml:space="preserve"> and stationarity</w:t>
      </w:r>
      <w:bookmarkEnd w:id="122"/>
    </w:p>
    <w:p w14:paraId="61CA080E" w14:textId="6A8FF687" w:rsidR="00D113EF" w:rsidRDefault="001E4BAF" w:rsidP="004B7B52">
      <w:pPr>
        <w:spacing w:line="360" w:lineRule="auto"/>
        <w:jc w:val="both"/>
      </w:pPr>
      <w:r w:rsidRPr="001E4BAF">
        <w:t xml:space="preserve">Residual autocorrelation </w:t>
      </w:r>
      <w:r>
        <w:t xml:space="preserve">in the primary CITS model </w:t>
      </w:r>
      <w:r w:rsidRPr="001E4BAF">
        <w:t>was assessed using Ljung–Box tests on Pearson residuals, conducted separately for intervention and control stations. No evidence of residual autocorrelation was detected at lag 4 in either group (control: Q = 3.22, p = 0.52; intervention: Q = 3.46, p = 0.48)</w:t>
      </w:r>
      <w:r w:rsidR="00DA0ADB">
        <w:t>.</w:t>
      </w:r>
      <w:r w:rsidR="00F7142F">
        <w:t xml:space="preserve"> In addition, residuals </w:t>
      </w:r>
      <w:r w:rsidR="00A40A67">
        <w:t xml:space="preserve">showed </w:t>
      </w:r>
      <w:r w:rsidR="005E0C48">
        <w:t xml:space="preserve">a </w:t>
      </w:r>
      <w:r w:rsidR="00A40A67">
        <w:t xml:space="preserve">white noise pattern using </w:t>
      </w:r>
      <w:r w:rsidR="0061766A" w:rsidRPr="0061766A">
        <w:t>Bartlett’s periodogram-based white-noise test</w:t>
      </w:r>
      <w:r w:rsidR="0061766A">
        <w:t xml:space="preserve"> </w:t>
      </w:r>
      <w:r w:rsidR="000E1D88">
        <w:t xml:space="preserve">as well as </w:t>
      </w:r>
      <w:r w:rsidR="00354968">
        <w:t xml:space="preserve">in </w:t>
      </w:r>
      <w:r w:rsidR="00C87F5E">
        <w:t xml:space="preserve">simple </w:t>
      </w:r>
      <w:r w:rsidR="000E1D88">
        <w:t xml:space="preserve">plots </w:t>
      </w:r>
      <w:r w:rsidR="00C87F5E">
        <w:t>against time.</w:t>
      </w:r>
    </w:p>
    <w:p w14:paraId="2AD653B8" w14:textId="77777777" w:rsidR="003A02C0" w:rsidRDefault="003A02C0" w:rsidP="004B7B52">
      <w:pPr>
        <w:jc w:val="both"/>
      </w:pPr>
    </w:p>
    <w:p w14:paraId="4A33617E" w14:textId="77777777" w:rsidR="003A02C0" w:rsidRPr="005E576D" w:rsidRDefault="003A02C0" w:rsidP="004B7B52">
      <w:pPr>
        <w:pStyle w:val="Heading3"/>
        <w:jc w:val="both"/>
      </w:pPr>
      <w:bookmarkStart w:id="123" w:name="_Toc225431579"/>
      <w:r w:rsidRPr="005E576D">
        <w:t>Seasonal trends</w:t>
      </w:r>
      <w:bookmarkEnd w:id="123"/>
    </w:p>
    <w:p w14:paraId="302FEEB9" w14:textId="38B70F0E" w:rsidR="003A02C0" w:rsidRDefault="003A02C0" w:rsidP="004B7B52">
      <w:pPr>
        <w:spacing w:line="360" w:lineRule="auto"/>
        <w:jc w:val="both"/>
      </w:pPr>
      <w:r w:rsidRPr="00EE5129">
        <w:t xml:space="preserve">Seasonality was examined by </w:t>
      </w:r>
      <w:r>
        <w:t>including a dummy variable for season (1–4), given prior evidence of seasonal variation in suicide events in</w:t>
      </w:r>
      <w:r w:rsidR="00152777">
        <w:t xml:space="preserve"> the Stockholm Metro </w:t>
      </w:r>
      <w:r w:rsidRPr="00AA0D9E">
        <w:fldChar w:fldCharType="begin"/>
      </w:r>
      <w:r w:rsidR="00836396">
        <w:instrText xml:space="preserve"> ADDIN ZOTERO_ITEM CSL_CITATION {"citationID":"ag6L7Zha","properties":{"formattedCitation":"[6]","plainCitation":"[6]","noteIndex":0},"citationItems":[{"id":4063,"uris":["http://zotero.org/groups/4593534/items/8PTY22NB"],"itemData":{"id":4063,"type":"article-journal","abstract":"This paper investigates the potential temporal and spatial variations of suicides in subway stations in Stockholm, Sweden. The study also assesses whether the variation in suicide rates is related to the station environments by controlling for each station's location and a number of contextual factors using regression models and geographical information systems (GIS). Data on accidents are used as references for the analysis of suicides. Findings show that suicides tend to occur during the day and in the spring. They are concentrated in the main transportation hubs but, interestingly, during off-peak hours. However, the highest rates of suicides per passenger are found in Stockholm's subway stations located in the Southern outskirts. More than half of the variation in suicide rates is associated with stations that have walls between the two sides of the platform but still allow some visibility from passers-by. The surrounding environment and socioeconomic context show little effect on suicide rates, but stations embedded in areas with high drug-related crime rates tend to show higher suicide rates.","container-title":"Accident Analysis and Prevention","DOI":"10.1016/j.aap.2015.03.043","ISSN":"00014575","page":"96–106","PMID":"25958035","publisher":"Elsevier Ltd","title":"Temporal and spatial patterns of suicides in Stockholm's subway stations","volume":"81","author":[{"family":"Uittenbogaard","given":"Adriaan"},{"family":"Ceccato","given":"Vania"}],"issued":{"date-parts":[["2015"]]}}}],"schema":"https://github.com/citation-style-language/schema/raw/master/csl-citation.json"} </w:instrText>
      </w:r>
      <w:r w:rsidRPr="00AA0D9E">
        <w:fldChar w:fldCharType="separate"/>
      </w:r>
      <w:r w:rsidR="00836396" w:rsidRPr="00836396">
        <w:rPr>
          <w:rFonts w:eastAsiaTheme="minorHAnsi"/>
        </w:rPr>
        <w:t>[6]</w:t>
      </w:r>
      <w:r w:rsidRPr="00AA0D9E">
        <w:fldChar w:fldCharType="end"/>
      </w:r>
      <w:r w:rsidR="00152777">
        <w:t>.</w:t>
      </w:r>
      <w:r w:rsidRPr="00AA0D9E">
        <w:t xml:space="preserve"> </w:t>
      </w:r>
      <w:r w:rsidRPr="00EE5129">
        <w:t xml:space="preserve"> </w:t>
      </w:r>
    </w:p>
    <w:p w14:paraId="20B4ABCB" w14:textId="77777777" w:rsidR="00B16857" w:rsidRDefault="00B16857" w:rsidP="004B7B52">
      <w:pPr>
        <w:spacing w:line="360" w:lineRule="auto"/>
        <w:jc w:val="both"/>
      </w:pPr>
    </w:p>
    <w:p w14:paraId="0972C4BB" w14:textId="715C07EC" w:rsidR="00B16857" w:rsidRDefault="00B16857" w:rsidP="004B7B52">
      <w:pPr>
        <w:pStyle w:val="Heading3"/>
        <w:jc w:val="both"/>
      </w:pPr>
      <w:bookmarkStart w:id="124" w:name="_Toc225431580"/>
      <w:r>
        <w:t>E value</w:t>
      </w:r>
      <w:bookmarkEnd w:id="124"/>
    </w:p>
    <w:p w14:paraId="2D3BFCBF" w14:textId="55E76642" w:rsidR="00B16857" w:rsidRPr="00B16857" w:rsidRDefault="00075609" w:rsidP="004B7B52">
      <w:pPr>
        <w:spacing w:line="360" w:lineRule="auto"/>
        <w:jc w:val="both"/>
      </w:pPr>
      <w:r w:rsidRPr="00A70B73">
        <w:t xml:space="preserve">The E-value </w:t>
      </w:r>
      <w:r>
        <w:t xml:space="preserve">calculator was used at </w:t>
      </w:r>
      <w:hyperlink r:id="rId24" w:history="1">
        <w:r w:rsidRPr="00792955">
          <w:rPr>
            <w:rStyle w:val="Hyperlink"/>
          </w:rPr>
          <w:t>https://www.evalue-calculator.com/</w:t>
        </w:r>
      </w:hyperlink>
      <w:r>
        <w:t xml:space="preserve"> </w:t>
      </w:r>
      <w:r w:rsidR="0086184C">
        <w:fldChar w:fldCharType="begin"/>
      </w:r>
      <w:r w:rsidR="0086184C">
        <w:instrText xml:space="preserve"> ADDIN ZOTERO_ITEM CSL_CITATION {"citationID":"M58C4TR6","properties":{"formattedCitation":"[7]","plainCitation":"[7]","noteIndex":0},"citationItems":[{"id":16917,"uris":["http://zotero.org/groups/4593534/items/VGE9M6N8"],"itemData":{"id":16917,"type":"article-journal","abstract":"An abstract is unavailable.","container-title":"Epidemiology","DOI":"10.1097/EDE.0000000000000864","ISSN":"1044-3983","issue":"5","language":"en-US","page":"e45","source":"journals.lww.com","title":"Web Site and R Package for Computing E-values","volume":"29","author":[{"family":"Mathur","given":"Maya B."},{"family":"Ding","given":"Peng"},{"family":"Riddell","given":"Corinne A."},{"family":"VanderWeele","given":"Tyler J."}],"issued":{"date-parts":[["2018",9]]}}}],"schema":"https://github.com/citation-style-language/schema/raw/master/csl-citation.json"} </w:instrText>
      </w:r>
      <w:r w:rsidR="0086184C">
        <w:fldChar w:fldCharType="separate"/>
      </w:r>
      <w:r w:rsidR="0086184C" w:rsidRPr="0086184C">
        <w:t>[7]</w:t>
      </w:r>
      <w:r w:rsidR="0086184C">
        <w:fldChar w:fldCharType="end"/>
      </w:r>
      <w:r w:rsidR="009F5172">
        <w:t xml:space="preserve"> for the </w:t>
      </w:r>
      <w:r w:rsidR="00F92853">
        <w:t xml:space="preserve">statistical </w:t>
      </w:r>
      <w:r w:rsidR="009F5172">
        <w:t>interaction CITS estimate</w:t>
      </w:r>
      <w:r>
        <w:t xml:space="preserve">. </w:t>
      </w:r>
      <w:r w:rsidR="00D2713E" w:rsidRPr="00A70B73">
        <w:t xml:space="preserve">The E-value was </w:t>
      </w:r>
      <w:r w:rsidR="001A03E0">
        <w:t>3.26</w:t>
      </w:r>
      <w:r w:rsidR="00D2713E" w:rsidRPr="00A70B73">
        <w:t xml:space="preserve"> for the </w:t>
      </w:r>
      <w:r w:rsidR="00EA649C">
        <w:t xml:space="preserve">primary </w:t>
      </w:r>
      <w:r w:rsidR="0099700E">
        <w:t xml:space="preserve">CITS </w:t>
      </w:r>
      <w:r w:rsidR="00D2713E" w:rsidRPr="00A70B73">
        <w:t xml:space="preserve">point estimate </w:t>
      </w:r>
      <w:r w:rsidR="00C5251D" w:rsidRPr="00A70B73">
        <w:t>(</w:t>
      </w:r>
      <w:r w:rsidR="00C5251D" w:rsidRPr="00A70B73">
        <w:rPr>
          <w:i/>
          <w:iCs/>
        </w:rPr>
        <w:t xml:space="preserve">IRR </w:t>
      </w:r>
      <w:r w:rsidR="00C5251D" w:rsidRPr="00A70B73">
        <w:t>= 0.27</w:t>
      </w:r>
      <w:r w:rsidR="00C5251D">
        <w:t xml:space="preserve">) </w:t>
      </w:r>
      <w:r w:rsidR="00D2713E" w:rsidRPr="00A70B73">
        <w:lastRenderedPageBreak/>
        <w:t>and 1.</w:t>
      </w:r>
      <w:r w:rsidR="001A03E0">
        <w:t>56</w:t>
      </w:r>
      <w:r w:rsidR="00D2713E" w:rsidRPr="00A70B73">
        <w:t xml:space="preserve"> for the </w:t>
      </w:r>
      <w:r w:rsidR="0097396A">
        <w:t xml:space="preserve">robust </w:t>
      </w:r>
      <w:r w:rsidR="00DA75D9" w:rsidRPr="00A70B73">
        <w:t>9</w:t>
      </w:r>
      <w:r w:rsidR="00DA75D9">
        <w:t>0</w:t>
      </w:r>
      <w:r w:rsidR="00D2713E" w:rsidRPr="00A70B73">
        <w:t>% confidence interval limit closest to the null</w:t>
      </w:r>
      <w:r w:rsidR="003555F5">
        <w:t xml:space="preserve"> (</w:t>
      </w:r>
      <w:r w:rsidR="00DA75D9">
        <w:t>one-tailed 9</w:t>
      </w:r>
      <w:r w:rsidR="00D66B06">
        <w:t>0</w:t>
      </w:r>
      <w:r w:rsidR="00DA75D9">
        <w:t xml:space="preserve">% CI upper = </w:t>
      </w:r>
      <w:r w:rsidR="003555F5">
        <w:t>0.76)</w:t>
      </w:r>
      <w:r w:rsidR="00D2713E" w:rsidRPr="00A70B73">
        <w:t xml:space="preserve">. </w:t>
      </w:r>
      <w:r w:rsidR="00707409">
        <w:t xml:space="preserve">This indicates that a </w:t>
      </w:r>
      <w:r w:rsidR="00E430D2">
        <w:t xml:space="preserve">moderate strength </w:t>
      </w:r>
      <w:r w:rsidR="00707409">
        <w:t xml:space="preserve">confounder associated with both </w:t>
      </w:r>
      <w:r w:rsidR="00E430D2">
        <w:t>AI-CCTV</w:t>
      </w:r>
      <w:r w:rsidR="00707409">
        <w:t xml:space="preserve"> </w:t>
      </w:r>
      <w:r w:rsidR="00E430D2">
        <w:t xml:space="preserve">implementation </w:t>
      </w:r>
      <w:r w:rsidR="00707409">
        <w:t xml:space="preserve">and </w:t>
      </w:r>
      <w:r w:rsidR="00E430D2">
        <w:t>changes in PUT due to suicidality</w:t>
      </w:r>
      <w:r w:rsidR="00C66CAC">
        <w:t xml:space="preserve"> in a similarly timed manner</w:t>
      </w:r>
      <w:r w:rsidR="00E430D2">
        <w:t xml:space="preserve">, </w:t>
      </w:r>
      <w:r w:rsidR="00707409">
        <w:t>could fully explain the observed association</w:t>
      </w:r>
      <w:r w:rsidR="00BE252E">
        <w:t xml:space="preserve"> </w:t>
      </w:r>
      <w:r w:rsidR="00A51A63">
        <w:fldChar w:fldCharType="begin"/>
      </w:r>
      <w:r w:rsidR="0086184C">
        <w:instrText xml:space="preserve"> ADDIN ZOTERO_ITEM CSL_CITATION {"citationID":"dtA0gE6J","properties":{"formattedCitation":"[8]","plainCitation":"[8]","noteIndex":0},"citationItems":[{"id":6358,"uris":["http://zotero.org/groups/4593534/items/WHUZ5HJK"],"itemData":{"id":6358,"type":"article-journal","container-title":"Annals of Internal Medicine","DOI":"10.7326/M16-2607","ISSN":"0003-4819, 1539-3704","issue":"4","journalAbbreviation":"Ann Intern Med","language":"en","license":"https://www.acpjournals.org/journal/aim/text-and-data-mining","page":"268-274","source":"DOI.org (Crossref)","title":"Sensitivity Analysis in Observational Research: Introducing the E-Value","title-short":"Sensitivity Analysis in Observational Research","volume":"167","author":[{"family":"VanderWeele","given":"Tyler J."},{"family":"Ding","given":"Peng"}],"issued":{"date-parts":[["2017",8,15]]}}}],"schema":"https://github.com/citation-style-language/schema/raw/master/csl-citation.json"} </w:instrText>
      </w:r>
      <w:r w:rsidR="00A51A63">
        <w:fldChar w:fldCharType="separate"/>
      </w:r>
      <w:r w:rsidR="0086184C" w:rsidRPr="0086184C">
        <w:t>[8]</w:t>
      </w:r>
      <w:r w:rsidR="00A51A63">
        <w:fldChar w:fldCharType="end"/>
      </w:r>
      <w:r w:rsidR="00EC3EDF">
        <w:t xml:space="preserve">. </w:t>
      </w:r>
      <w:r w:rsidR="00DE0066">
        <w:t>The</w:t>
      </w:r>
      <w:r w:rsidR="000A6E16">
        <w:t>se</w:t>
      </w:r>
      <w:r w:rsidR="00DE0066">
        <w:t xml:space="preserve"> </w:t>
      </w:r>
      <w:r w:rsidR="00DE0066" w:rsidRPr="00A70B73">
        <w:t>E-value</w:t>
      </w:r>
      <w:r w:rsidR="00DE0066">
        <w:t>s</w:t>
      </w:r>
      <w:r w:rsidR="00DE0066" w:rsidRPr="00A70B73">
        <w:t xml:space="preserve"> </w:t>
      </w:r>
      <w:r w:rsidR="00DE0066">
        <w:t>of</w:t>
      </w:r>
      <w:r w:rsidR="00DE0066" w:rsidRPr="00A70B73">
        <w:t xml:space="preserve"> </w:t>
      </w:r>
      <w:r w:rsidR="00DE0066">
        <w:t xml:space="preserve">3.26 and 1.56 </w:t>
      </w:r>
      <w:r w:rsidR="00C5756D">
        <w:t>were</w:t>
      </w:r>
      <w:r w:rsidR="00DE0066">
        <w:t xml:space="preserve"> well above the median</w:t>
      </w:r>
      <w:r w:rsidR="002562B3">
        <w:t xml:space="preserve"> of many other epidemiological studies</w:t>
      </w:r>
      <w:r w:rsidR="00AD5A7F">
        <w:t xml:space="preserve"> (2.00 and </w:t>
      </w:r>
      <w:r w:rsidR="00DD474F">
        <w:t>1.</w:t>
      </w:r>
      <w:r w:rsidR="00D451EC">
        <w:t>41</w:t>
      </w:r>
      <w:r w:rsidR="00AD5A7F">
        <w:t>)</w:t>
      </w:r>
      <w:r w:rsidR="002562B3">
        <w:t xml:space="preserve"> </w:t>
      </w:r>
      <w:r w:rsidR="00AD5A7F">
        <w:fldChar w:fldCharType="begin"/>
      </w:r>
      <w:r w:rsidR="00AD5A7F">
        <w:instrText xml:space="preserve"> ADDIN ZOTERO_ITEM CSL_CITATION {"citationID":"4HrA37Xc","properties":{"formattedCitation":"[9]","plainCitation":"[9]","noteIndex":0},"citationItems":[{"id":16920,"uris":["http://zotero.org/groups/4593534/items/Y4RHXFK2"],"itemData":{"id":16920,"type":"article-journal","container-title":"American Journal of Epidemiology","DOI":"10.1093/aje/kwz063","ISSN":"0002-9262, 1476-6256","issue":"6","language":"en","license":"https://academic.oup.com/journals/pages/open_access/funder_policies/chorus/standard_publication_model","page":"1174-1180","source":"DOI.org (Crossref)","title":"Applying the E Value to Assess the Robustness of Epidemiologic Fields of Inquiry to Unmeasured Confounding","volume":"188","author":[{"family":"Trinquart","given":"Ludovic"},{"family":"Erlinger","given":"Adrienne L"},{"family":"Petersen","given":"Julie M"},{"family":"Fox","given":"Matthew"},{"family":"Galea","given":"Sandro"}],"issued":{"date-parts":[["2019",6,1]]}}}],"schema":"https://github.com/citation-style-language/schema/raw/master/csl-citation.json"} </w:instrText>
      </w:r>
      <w:r w:rsidR="00AD5A7F">
        <w:fldChar w:fldCharType="separate"/>
      </w:r>
      <w:r w:rsidR="00AD5A7F" w:rsidRPr="00AD5A7F">
        <w:t>[9]</w:t>
      </w:r>
      <w:r w:rsidR="00AD5A7F">
        <w:fldChar w:fldCharType="end"/>
      </w:r>
      <w:r w:rsidR="002562B3">
        <w:t xml:space="preserve">. </w:t>
      </w:r>
      <w:r w:rsidR="00C5756D">
        <w:t xml:space="preserve">Clearly, the </w:t>
      </w:r>
      <w:r w:rsidR="00C5756D" w:rsidRPr="00A70B73">
        <w:t>confidence interval limit</w:t>
      </w:r>
      <w:r w:rsidR="00C5756D">
        <w:t xml:space="preserve"> </w:t>
      </w:r>
      <w:r w:rsidR="0092144D">
        <w:t>was</w:t>
      </w:r>
      <w:r w:rsidR="006637F0">
        <w:t xml:space="preserve"> </w:t>
      </w:r>
      <w:r w:rsidR="008F640D">
        <w:t>more</w:t>
      </w:r>
      <w:r w:rsidR="00C5756D">
        <w:t xml:space="preserve"> sensitive </w:t>
      </w:r>
      <w:r w:rsidR="00322E04">
        <w:t>than the point estimate</w:t>
      </w:r>
      <w:r w:rsidR="007676B4">
        <w:t>,</w:t>
      </w:r>
      <w:r w:rsidR="00322E04">
        <w:t xml:space="preserve"> </w:t>
      </w:r>
      <w:r w:rsidR="00C5756D">
        <w:t>to a putative confounder</w:t>
      </w:r>
      <w:r w:rsidR="008E19E1">
        <w:t xml:space="preserve"> </w:t>
      </w:r>
      <w:r w:rsidR="006070FB">
        <w:t xml:space="preserve">able to </w:t>
      </w:r>
      <w:r w:rsidR="008E19E1">
        <w:t>c</w:t>
      </w:r>
      <w:r w:rsidR="006070FB">
        <w:t>ause</w:t>
      </w:r>
      <w:r w:rsidR="008E19E1">
        <w:t xml:space="preserve"> both </w:t>
      </w:r>
      <w:r w:rsidR="006070FB">
        <w:t xml:space="preserve">the </w:t>
      </w:r>
      <w:r w:rsidR="008E19E1">
        <w:t>AI-CCTV implementation and a reduction in PUT due to suicidality, during the same time periods</w:t>
      </w:r>
      <w:r w:rsidR="00AE586F">
        <w:t xml:space="preserve">, but we </w:t>
      </w:r>
      <w:r w:rsidR="007676B4">
        <w:t>found</w:t>
      </w:r>
      <w:r w:rsidR="00AE586F">
        <w:t xml:space="preserve"> no plausible theory </w:t>
      </w:r>
      <w:r w:rsidR="007676B4">
        <w:t xml:space="preserve">as </w:t>
      </w:r>
      <w:r w:rsidR="00AE586F">
        <w:t xml:space="preserve">to </w:t>
      </w:r>
      <w:r w:rsidR="00D94E89">
        <w:t>how</w:t>
      </w:r>
      <w:r w:rsidR="00AE586F">
        <w:t xml:space="preserve"> that could realistically occur</w:t>
      </w:r>
      <w:r w:rsidR="008E19E1">
        <w:t>.</w:t>
      </w:r>
      <w:r w:rsidR="00802CE6">
        <w:t xml:space="preserve"> </w:t>
      </w:r>
      <w:r w:rsidR="00015A7F">
        <w:t xml:space="preserve">The spatiotemporal details about the AI-CCTV implementation were known </w:t>
      </w:r>
      <w:r w:rsidR="00BE2942">
        <w:t xml:space="preserve">only </w:t>
      </w:r>
      <w:r w:rsidR="00015A7F">
        <w:t xml:space="preserve">by a subset of </w:t>
      </w:r>
      <w:r w:rsidR="000A55A1">
        <w:t>mainly technical</w:t>
      </w:r>
      <w:r w:rsidR="00D33AFB">
        <w:t xml:space="preserve"> </w:t>
      </w:r>
      <w:r w:rsidR="000A55A1">
        <w:t xml:space="preserve">or </w:t>
      </w:r>
      <w:r w:rsidR="0053346E">
        <w:t xml:space="preserve">other </w:t>
      </w:r>
      <w:r w:rsidR="0099125E">
        <w:t xml:space="preserve">SL </w:t>
      </w:r>
      <w:r w:rsidR="0053346E">
        <w:t>transport staff</w:t>
      </w:r>
      <w:r w:rsidR="000A55A1">
        <w:t xml:space="preserve"> </w:t>
      </w:r>
      <w:r w:rsidR="00015A7F">
        <w:t>insiders during the first year</w:t>
      </w:r>
      <w:r w:rsidR="00167F6E">
        <w:t>, professionals</w:t>
      </w:r>
      <w:r w:rsidR="000A55A1">
        <w:t xml:space="preserve"> </w:t>
      </w:r>
      <w:r w:rsidR="00B23B09">
        <w:t>who</w:t>
      </w:r>
      <w:r w:rsidR="00167F6E">
        <w:t xml:space="preserve"> are </w:t>
      </w:r>
      <w:r w:rsidR="000A55A1">
        <w:t xml:space="preserve">not involved in </w:t>
      </w:r>
      <w:r w:rsidR="00457967">
        <w:t xml:space="preserve">e.g. </w:t>
      </w:r>
      <w:r w:rsidR="000A55A1">
        <w:t xml:space="preserve">mental health </w:t>
      </w:r>
      <w:r w:rsidR="00457967">
        <w:t>care</w:t>
      </w:r>
      <w:r w:rsidR="00FB6893">
        <w:t xml:space="preserve"> or otherwise in contact with suicidal subjects</w:t>
      </w:r>
      <w:r w:rsidR="00015A7F">
        <w:t xml:space="preserve">. </w:t>
      </w:r>
    </w:p>
    <w:p w14:paraId="0E2087EE" w14:textId="77777777" w:rsidR="00F14923" w:rsidRPr="00D113EF" w:rsidRDefault="00F14923" w:rsidP="004B7B52">
      <w:pPr>
        <w:jc w:val="both"/>
      </w:pPr>
    </w:p>
    <w:p w14:paraId="67C8E8EB" w14:textId="24095350" w:rsidR="0007441B" w:rsidRDefault="0007441B" w:rsidP="004B7B52">
      <w:pPr>
        <w:pStyle w:val="Heading3"/>
        <w:spacing w:line="360" w:lineRule="auto"/>
        <w:jc w:val="both"/>
      </w:pPr>
      <w:bookmarkStart w:id="125" w:name="_Toc225431581"/>
      <w:r>
        <w:t>Sensitivity analys</w:t>
      </w:r>
      <w:r w:rsidR="00350958">
        <w:t>es</w:t>
      </w:r>
      <w:bookmarkEnd w:id="125"/>
      <w:r>
        <w:t xml:space="preserve"> </w:t>
      </w:r>
    </w:p>
    <w:p w14:paraId="19DE9CD1" w14:textId="18540DF6" w:rsidR="00D32BAE" w:rsidRDefault="00D32BAE" w:rsidP="004B7B52">
      <w:pPr>
        <w:spacing w:line="360" w:lineRule="auto"/>
        <w:jc w:val="both"/>
      </w:pPr>
      <w:r>
        <w:t>Prespecified sensitivity analyses are described in the article; implementation details and summary results are provided in Table S5.</w:t>
      </w:r>
    </w:p>
    <w:p w14:paraId="17D2E519" w14:textId="6B94CCC1" w:rsidR="00D32BAE" w:rsidRDefault="00D32BAE" w:rsidP="004B7B52">
      <w:pPr>
        <w:pStyle w:val="Heading4"/>
        <w:jc w:val="both"/>
      </w:pPr>
      <w:r>
        <w:t xml:space="preserve">Negative binomial </w:t>
      </w:r>
      <w:r w:rsidR="00E62161">
        <w:t>distr</w:t>
      </w:r>
      <w:r w:rsidR="0061106E">
        <w:t>i</w:t>
      </w:r>
      <w:r w:rsidR="00E62161">
        <w:t>bution</w:t>
      </w:r>
    </w:p>
    <w:p w14:paraId="243E3028" w14:textId="3DD83CCB" w:rsidR="00D32BAE" w:rsidRDefault="00D32BAE" w:rsidP="004B7B52">
      <w:pPr>
        <w:spacing w:line="360" w:lineRule="auto"/>
        <w:jc w:val="both"/>
      </w:pPr>
      <w:r>
        <w:t xml:space="preserve">We refitted the primary CITS using a negative binomial variance function (log link) to relax the Poisson </w:t>
      </w:r>
      <w:proofErr w:type="spellStart"/>
      <w:r>
        <w:t>equidispersion</w:t>
      </w:r>
      <w:proofErr w:type="spellEnd"/>
      <w:r>
        <w:t xml:space="preserve"> assumption.</w:t>
      </w:r>
    </w:p>
    <w:p w14:paraId="00CA39B0" w14:textId="490B00E4" w:rsidR="00D32BAE" w:rsidRDefault="00D32BAE" w:rsidP="004B7B52">
      <w:pPr>
        <w:pStyle w:val="Heading4"/>
        <w:jc w:val="both"/>
      </w:pPr>
      <w:r>
        <w:t xml:space="preserve">Omitting seasonal </w:t>
      </w:r>
      <w:r w:rsidR="00E62161">
        <w:t>terms</w:t>
      </w:r>
    </w:p>
    <w:p w14:paraId="380D6FE5" w14:textId="399EED3B" w:rsidR="00D32BAE" w:rsidRDefault="00D32BAE" w:rsidP="004B7B52">
      <w:pPr>
        <w:spacing w:line="360" w:lineRule="auto"/>
        <w:jc w:val="both"/>
      </w:pPr>
      <w:r>
        <w:t>We refitted the primary CITS</w:t>
      </w:r>
      <w:r w:rsidR="009B6FB2">
        <w:t>,</w:t>
      </w:r>
      <w:r>
        <w:t xml:space="preserve"> excluding seasonal indicator terms.</w:t>
      </w:r>
    </w:p>
    <w:p w14:paraId="768A812D" w14:textId="77777777" w:rsidR="00D32BAE" w:rsidRDefault="00D32BAE" w:rsidP="004B7B52">
      <w:pPr>
        <w:pStyle w:val="Heading4"/>
        <w:jc w:val="both"/>
      </w:pPr>
      <w:r>
        <w:t>Exposure fidelity</w:t>
      </w:r>
    </w:p>
    <w:p w14:paraId="6F22C88F" w14:textId="3BDA8DEF" w:rsidR="00D32BAE" w:rsidRDefault="00D32BAE" w:rsidP="004B7B52">
      <w:pPr>
        <w:spacing w:line="360" w:lineRule="auto"/>
        <w:jc w:val="both"/>
      </w:pPr>
      <w:r>
        <w:t>We refitted the primary CITS</w:t>
      </w:r>
      <w:r w:rsidR="009B6FB2">
        <w:t>,</w:t>
      </w:r>
      <w:r>
        <w:t xml:space="preserve"> excluding the single event that occurred despite </w:t>
      </w:r>
      <w:r w:rsidR="00D63136">
        <w:t>AI-CCTV</w:t>
      </w:r>
      <w:r>
        <w:t xml:space="preserve"> being in place</w:t>
      </w:r>
      <w:r w:rsidR="009B6FB2">
        <w:t>,</w:t>
      </w:r>
      <w:r>
        <w:t xml:space="preserve"> due to insufficient image resolution and</w:t>
      </w:r>
      <w:r w:rsidR="009B6FB2">
        <w:t>/</w:t>
      </w:r>
      <w:r>
        <w:t>or limited camera field of view (Table S8).</w:t>
      </w:r>
    </w:p>
    <w:p w14:paraId="24751A46" w14:textId="307500A6" w:rsidR="00D32BAE" w:rsidRDefault="00E62161" w:rsidP="004B7B52">
      <w:pPr>
        <w:pStyle w:val="Heading4"/>
        <w:jc w:val="both"/>
      </w:pPr>
      <w:r>
        <w:t>P</w:t>
      </w:r>
      <w:r w:rsidR="00D32BAE">
        <w:t>lacebo breakpoint</w:t>
      </w:r>
    </w:p>
    <w:p w14:paraId="62577C7B" w14:textId="42BBABAB" w:rsidR="00D32BAE" w:rsidRDefault="00D32BAE" w:rsidP="004B7B52">
      <w:pPr>
        <w:spacing w:line="360" w:lineRule="auto"/>
        <w:jc w:val="both"/>
      </w:pPr>
      <w:r>
        <w:t>We refitted the primary CITS with a false breakpoint placed at the median of the pre</w:t>
      </w:r>
      <w:r w:rsidR="009B6FB2">
        <w:t>-</w:t>
      </w:r>
      <w:r>
        <w:t>intervention period.</w:t>
      </w:r>
    </w:p>
    <w:p w14:paraId="70145A50" w14:textId="3632A19C" w:rsidR="00D32BAE" w:rsidRDefault="00E62161" w:rsidP="00AB1D0C">
      <w:pPr>
        <w:spacing w:line="360" w:lineRule="auto"/>
      </w:pPr>
      <w:r>
        <w:rPr>
          <w:rStyle w:val="Heading4Char"/>
        </w:rPr>
        <w:t>Intervention only</w:t>
      </w:r>
      <w:r w:rsidR="00D32BAE" w:rsidRPr="00D32BAE">
        <w:rPr>
          <w:rStyle w:val="Heading4Char"/>
        </w:rPr>
        <w:t xml:space="preserve"> ITS</w:t>
      </w:r>
      <w:r w:rsidR="009B6FB2">
        <w:rPr>
          <w:rStyle w:val="Heading4Char"/>
        </w:rPr>
        <w:t>,</w:t>
      </w:r>
      <w:r w:rsidR="00D32BAE" w:rsidRPr="00D32BAE">
        <w:rPr>
          <w:rStyle w:val="Heading4Char"/>
        </w:rPr>
        <w:t xml:space="preserve"> omitting seas</w:t>
      </w:r>
      <w:r>
        <w:rPr>
          <w:rStyle w:val="Heading4Char"/>
        </w:rPr>
        <w:t>onal terms</w:t>
      </w:r>
      <w:r w:rsidR="00D32BAE">
        <w:br/>
        <w:t xml:space="preserve">We fitted </w:t>
      </w:r>
      <w:proofErr w:type="spellStart"/>
      <w:r w:rsidR="00D32BAE">
        <w:t>an</w:t>
      </w:r>
      <w:proofErr w:type="spellEnd"/>
      <w:r w:rsidR="00D32BAE">
        <w:t xml:space="preserve"> ITS model for the intervention sites only</w:t>
      </w:r>
      <w:r w:rsidR="009B6FB2">
        <w:t>,</w:t>
      </w:r>
      <w:r w:rsidR="00D32BAE">
        <w:t xml:space="preserve"> excluding seasonal indicator terms.</w:t>
      </w:r>
    </w:p>
    <w:p w14:paraId="514F5D83" w14:textId="40E2136F" w:rsidR="00D32BAE" w:rsidRDefault="00E62161" w:rsidP="004B7B52">
      <w:pPr>
        <w:pStyle w:val="Heading4"/>
        <w:jc w:val="both"/>
      </w:pPr>
      <w:r>
        <w:t>B</w:t>
      </w:r>
      <w:r w:rsidR="00D32BAE">
        <w:t>enchmark models</w:t>
      </w:r>
    </w:p>
    <w:p w14:paraId="1D807AF7" w14:textId="30BDA0C3" w:rsidR="00D32BAE" w:rsidRDefault="00D32BAE" w:rsidP="004B7B52">
      <w:pPr>
        <w:spacing w:line="360" w:lineRule="auto"/>
        <w:jc w:val="both"/>
      </w:pPr>
      <w:r>
        <w:t>We fitted a difference</w:t>
      </w:r>
      <w:r w:rsidR="009B6FB2">
        <w:t>-</w:t>
      </w:r>
      <w:r>
        <w:t>in</w:t>
      </w:r>
      <w:r w:rsidR="009B6FB2">
        <w:t>-</w:t>
      </w:r>
      <w:r>
        <w:t>differences model and a pre</w:t>
      </w:r>
      <w:r w:rsidR="009B6FB2">
        <w:t>-</w:t>
      </w:r>
      <w:r>
        <w:t xml:space="preserve">post model for intervention sites only, </w:t>
      </w:r>
      <w:r w:rsidR="009B6FB2">
        <w:t>without</w:t>
      </w:r>
      <w:r>
        <w:t xml:space="preserve"> adjusting for underlying time trends.</w:t>
      </w:r>
    </w:p>
    <w:p w14:paraId="64FA2A9F" w14:textId="0DD94CB8" w:rsidR="00D32BAE" w:rsidRDefault="00DB2780" w:rsidP="004B7B52">
      <w:pPr>
        <w:pStyle w:val="Heading4"/>
        <w:jc w:val="both"/>
      </w:pPr>
      <w:r>
        <w:lastRenderedPageBreak/>
        <w:t>Displacement</w:t>
      </w:r>
      <w:r w:rsidR="00D32BAE">
        <w:t xml:space="preserve"> effects</w:t>
      </w:r>
      <w:r w:rsidR="00E62161">
        <w:t xml:space="preserve"> to nearby control stations</w:t>
      </w:r>
    </w:p>
    <w:p w14:paraId="55E03DE3" w14:textId="52475626" w:rsidR="00A53BDC" w:rsidRPr="00A53BDC" w:rsidRDefault="002B2C4E" w:rsidP="004B7B52">
      <w:pPr>
        <w:spacing w:line="360" w:lineRule="auto"/>
        <w:jc w:val="both"/>
      </w:pPr>
      <w:r w:rsidRPr="002B2C4E">
        <w:t xml:space="preserve">If there is a </w:t>
      </w:r>
      <w:r w:rsidR="00BA79A8">
        <w:t>displacement</w:t>
      </w:r>
      <w:r w:rsidRPr="002B2C4E">
        <w:t xml:space="preserve"> effect from intervention stations to nearby control stations, we hypothesize that control stations in closer proximity to intervention stations would be more affected than those farther away. We examined this by comparing control stations one stop from an </w:t>
      </w:r>
      <w:r w:rsidR="00D63136">
        <w:t>AI-CCTV</w:t>
      </w:r>
      <w:r w:rsidRPr="002B2C4E">
        <w:t xml:space="preserve"> station with control stations two or more stops away. We aggregated the number of events within each distance group for the pre</w:t>
      </w:r>
      <w:r w:rsidR="009B6FB2">
        <w:t>-</w:t>
      </w:r>
      <w:r w:rsidRPr="002B2C4E">
        <w:t>intervention and post</w:t>
      </w:r>
      <w:r w:rsidR="009B6FB2">
        <w:t>-</w:t>
      </w:r>
      <w:r w:rsidRPr="002B2C4E">
        <w:t xml:space="preserve">intervention periods and </w:t>
      </w:r>
      <w:r w:rsidR="009B6FB2">
        <w:t>construct</w:t>
      </w:r>
      <w:r w:rsidRPr="002B2C4E">
        <w:t xml:space="preserve">ed a 2×2 contingency table </w:t>
      </w:r>
      <w:r w:rsidR="009B6FB2">
        <w:t>with</w:t>
      </w:r>
      <w:r w:rsidRPr="002B2C4E">
        <w:t xml:space="preserve"> distance group and period</w:t>
      </w:r>
      <w:r w:rsidR="009B6FB2">
        <w:t xml:space="preserve"> as factors</w:t>
      </w:r>
      <w:r w:rsidRPr="002B2C4E">
        <w:t>. The odds ratio quantifies whether the pre</w:t>
      </w:r>
      <w:r w:rsidR="009B6FB2">
        <w:t>-</w:t>
      </w:r>
      <w:r w:rsidRPr="002B2C4E">
        <w:t xml:space="preserve"> to post</w:t>
      </w:r>
      <w:r w:rsidR="009B6FB2">
        <w:t>-</w:t>
      </w:r>
      <w:r w:rsidRPr="002B2C4E">
        <w:t>change differed between distance groups, and Fisher’s exact test was used because of small cell counts. For transparency, we also report the numbers of stations and events by distance category and period, as well as the period lengths (</w:t>
      </w:r>
      <w:r>
        <w:fldChar w:fldCharType="begin"/>
      </w:r>
      <w:r>
        <w:instrText xml:space="preserve"> REF _Ref219904685 \h </w:instrText>
      </w:r>
      <w:r w:rsidR="004B7B52">
        <w:instrText xml:space="preserve"> \* MERGEFORMAT </w:instrText>
      </w:r>
      <w:r>
        <w:fldChar w:fldCharType="separate"/>
      </w:r>
      <w:r w:rsidRPr="00BB4952">
        <w:t>Table S</w:t>
      </w:r>
      <w:r w:rsidRPr="00BB4952">
        <w:rPr>
          <w:noProof/>
        </w:rPr>
        <w:t>6</w:t>
      </w:r>
      <w:r>
        <w:fldChar w:fldCharType="end"/>
      </w:r>
      <w:r w:rsidRPr="002B2C4E">
        <w:t>).</w:t>
      </w:r>
    </w:p>
    <w:p w14:paraId="55EB3960" w14:textId="77777777" w:rsidR="00843C38" w:rsidRDefault="00843C38" w:rsidP="004B7B52">
      <w:pPr>
        <w:spacing w:line="360" w:lineRule="auto"/>
        <w:jc w:val="both"/>
        <w:rPr>
          <w:rFonts w:eastAsiaTheme="majorEastAsia"/>
        </w:rPr>
      </w:pPr>
    </w:p>
    <w:p w14:paraId="42D4C82A" w14:textId="4F2B4CB5" w:rsidR="008E48F5" w:rsidRPr="005E576D" w:rsidRDefault="00F83DD5" w:rsidP="004B7B52">
      <w:pPr>
        <w:pStyle w:val="Heading2"/>
        <w:spacing w:after="0" w:line="360" w:lineRule="auto"/>
        <w:jc w:val="both"/>
        <w:rPr>
          <w:rFonts w:ascii="Times New Roman" w:hAnsi="Times New Roman" w:cs="Times New Roman"/>
        </w:rPr>
      </w:pPr>
      <w:bookmarkStart w:id="126" w:name="_Toc225431582"/>
      <w:r>
        <w:rPr>
          <w:rFonts w:ascii="Times New Roman" w:hAnsi="Times New Roman" w:cs="Times New Roman"/>
        </w:rPr>
        <w:t>The</w:t>
      </w:r>
      <w:r w:rsidR="008E48F5">
        <w:rPr>
          <w:rFonts w:ascii="Times New Roman" w:hAnsi="Times New Roman" w:cs="Times New Roman"/>
        </w:rPr>
        <w:t xml:space="preserve"> extended post-intervention period</w:t>
      </w:r>
      <w:bookmarkEnd w:id="126"/>
    </w:p>
    <w:p w14:paraId="4415126A" w14:textId="62F7CF9D" w:rsidR="008E48F5" w:rsidRDefault="00ED06C8" w:rsidP="004B7B52">
      <w:pPr>
        <w:spacing w:line="360" w:lineRule="auto"/>
        <w:jc w:val="both"/>
        <w:rPr>
          <w:rFonts w:eastAsiaTheme="majorEastAsia"/>
        </w:rPr>
      </w:pPr>
      <w:r w:rsidRPr="00A70B73">
        <w:t>Media exposure has been sh</w:t>
      </w:r>
      <w:r w:rsidR="00014052">
        <w:t xml:space="preserve">own to affect suicidal ideation </w:t>
      </w:r>
      <w:r w:rsidRPr="00AA0D9E">
        <w:fldChar w:fldCharType="begin"/>
      </w:r>
      <w:r w:rsidR="00AD5A7F">
        <w:instrText xml:space="preserve"> ADDIN ZOTERO_ITEM CSL_CITATION {"citationID":"kE9GrnDw","properties":{"formattedCitation":"[10]","plainCitation":"[10]","noteIndex":0},"citationItems":[{"id":6664,"uris":["http://zotero.org/groups/4593534/items/4X5WYQ6L"],"itemData":{"id":6664,"type":"article-journal","abstract":"Background There is strong evidence that suicides increase after media stories about suicides by celebrities, particularly those that highlight the suicide method (the Werther effect). Much less is known about the Papageno effect—the protective effects of media stories of hope and recovery from suicidal crises. A synthesis of the retrievable evidence is lacking. We aim to summarise findings from randomised controlled trials about the effects of stories of hope and recovery on individuals with some degree of vulnerability to suicide.","container-title":"The Lancet Public Health","DOI":"10.1016/S2468-2667(21)00274-7","ISSN":"24682667","issue":"2","journalAbbreviation":"The Lancet Public Health","language":"en","page":"e156-e168","source":"DOI.org (Crossref)","title":"Effects of media stories of hope and recovery on suicidal ideation and help-seeking attitudes and intentions: systematic review and meta-analysis","title-short":"Effects of media stories of hope and recovery on suicidal ideation and help-seeking attitudes and intentions","volume":"7","author":[{"family":"Niederkrotenthaler","given":"Thomas"},{"family":"Till","given":"Benedikt"},{"family":"Kirchner","given":"Stefanie"},{"family":"Sinyor","given":"Mark"},{"family":"Braun","given":"Marlies"},{"family":"Pirkis","given":"Jane"},{"family":"Tran","given":"Ulrich S"},{"family":"Voracek","given":"Martin"},{"family":"Arendt","given":"Florian"},{"family":"Ftanou","given":"Maria"},{"family":"Kovacs","given":"Reka"},{"family":"King","given":"Kylie"},{"family":"Schlichthorst","given":"Marisa"},{"family":"Stack","given":"Steven"},{"family":"Spittal","given":"Matthew J"}],"issued":{"date-parts":[["2022",2]]}}}],"schema":"https://github.com/citation-style-language/schema/raw/master/csl-citation.json"} </w:instrText>
      </w:r>
      <w:r w:rsidRPr="00AA0D9E">
        <w:fldChar w:fldCharType="separate"/>
      </w:r>
      <w:r w:rsidR="00AD5A7F" w:rsidRPr="00AD5A7F">
        <w:t>[10]</w:t>
      </w:r>
      <w:r w:rsidRPr="00AA0D9E">
        <w:fldChar w:fldCharType="end"/>
      </w:r>
      <w:r w:rsidRPr="00A70B73">
        <w:t xml:space="preserve"> and several studies have documented associations between media reporting and suicide rates. In the Vienna metro, the introduction of media guidelines promoting responsible reporting about metro suicides was followed by a reduction in suicide</w:t>
      </w:r>
      <w:r w:rsidR="00162B6D">
        <w:t xml:space="preserve">s </w:t>
      </w:r>
      <w:r w:rsidRPr="00AA0D9E">
        <w:fldChar w:fldCharType="begin"/>
      </w:r>
      <w:r w:rsidR="00AD5A7F">
        <w:instrText xml:space="preserve"> ADDIN ZOTERO_ITEM CSL_CITATION {"citationID":"MlgSLeF3","properties":{"formattedCitation":"[11]","plainCitation":"[11]","noteIndex":0},"citationItems":[{"id":4635,"uris":["http://zotero.org/groups/4593534/items/654AAKXB"],"itemData":{"id":4635,"type":"article-journal","abstract":"Objective: Media guidelines for reporting on suicides are a widely used means of preventing imitative suicides, but scientific accounts of their impact on suicide numbers are sparse. This report provides an evaluation of the Austrian guidelines that were introduced in 1987 as a natural experiment.\nMethods: The impact of the guidelines was tested by applying an autoregressive integrated moving average (ARIMA) model and a linear regression model. In addition to a nationwide evaluation, Austria was divided into three areas according to regional differences in coverage rates of the collaborating newspapers and the impact of the intervention was tested for each area separately. Main outcome measures were the overall annual suicide numbers, and the numbers of Viennese subway suicides that were exceptionally newsworthy for the mass media. In order to test intermediate impacts, also quantitative and qualitative changes in media reporting after the introduction of the guidelines were analysed.\nResults: There was some evidence of a nationwide impact of the guidelines, calculated as a significant reduction of 81 suicides (95% confidence interval: (149 to (13; t 0(2.32, df 054, pB0.024) annually. This effect was particularly due to a significant reduction in the area with the highest coverage rates of the collaborating newspapers. Viennese subway suicides showed a highly significant level shift (t0(4.44, df 019, p B0.001) and a highly significant trend change (t 0(4.20, df 019, pB0.001) after the introduction of the guidelines. These effects corresponded to significant changes in the quality and quantity of media reporting.\nConclusions: The present results clearly support the hypothesis that the media guidelines have had an impact on the quality of reporting as well as on suicidal behaviour in Austria, and stress the importance of collaborating with nationwide, but also with regional media to achieve efficacy. Further research is needed to provide an international insight into this public health issue.","container-title":"Australian &amp; New Zealand Journal of Psychiatry","DOI":"10.1080/00048670701266680","ISSN":"0004-8674, 1440-1614","issue":"5","journalAbbreviation":"Aust N Z J Psychiatry","language":"en","license":"http://journals.sagepub.com/page/policies/text-and-data-mining-license","page":"419-428","source":"DOI.org (Crossref)","title":"Assessing the Impact of Media Guidelines for Reporting on Suicides in Austria: Interrupted time Series Analysis","title-short":"Assessing the Impact of Media Guidelines for Reporting on Suicides in Austria","volume":"41","author":[{"family":"Niederkrotenthaler","given":"Thomas"},{"family":"Sonneck","given":"Gernot"}],"issued":{"date-parts":[["2007",5]]}}}],"schema":"https://github.com/citation-style-language/schema/raw/master/csl-citation.json"} </w:instrText>
      </w:r>
      <w:r w:rsidRPr="00AA0D9E">
        <w:fldChar w:fldCharType="separate"/>
      </w:r>
      <w:r w:rsidR="00AD5A7F" w:rsidRPr="00AD5A7F">
        <w:t>[11]</w:t>
      </w:r>
      <w:r w:rsidRPr="00AA0D9E">
        <w:fldChar w:fldCharType="end"/>
      </w:r>
      <w:r w:rsidR="00162B6D">
        <w:t>,</w:t>
      </w:r>
      <w:r w:rsidRPr="00A70B73">
        <w:t xml:space="preserve"> whereas periods of intensive media reporting were associated with higher metro suicide rates</w:t>
      </w:r>
      <w:r w:rsidR="00162B6D">
        <w:t xml:space="preserve"> </w:t>
      </w:r>
      <w:r w:rsidRPr="00AA0D9E">
        <w:fldChar w:fldCharType="begin"/>
      </w:r>
      <w:r w:rsidR="00AD5A7F">
        <w:instrText xml:space="preserve"> ADDIN ZOTERO_ITEM CSL_CITATION {"citationID":"fU5na9uY","properties":{"formattedCitation":"[12]","plainCitation":"[12]","noteIndex":0},"citationItems":[{"id":454,"uris":["http://zotero.org/groups/4593534/items/WCHPQPU8"],"itemData":{"id":454,"type":"article-journal","abstract":"Suicidal behavior on the subway often involves young people and has a considerable impact on public life, but little is known about factors associated with suicides and suicide attempts in specific subway stations. Between 1979 and 2009, 185 suicides and 107 suicide attempts occurred on the subway in Vienna, Austria. Station-specific suicide and suicide attempt rates (defined as the frequency of suicidal incidents per time period) were modeled as the outcome variables in bivariate and multivariate Poisson regression models. Structural station characteristics (presence of a surveillance unit, train types used, and construction on street level versus other construction), contextual station characteristics (neighborhood to historical sites, size of the catchment area, and in operation during time period of extensive media reporting on subway suicides), and passenger-based characteristics (number of passengers getting on the trains per day, use as meeting point by drug users, and socioeconomic status of the population in the catchment area) were used as the explanatory variables. In the multivariate analyses, subway suicides increased when stations were served by the faster train type. Subway suicide attempts increased with the daily number of passengers getting on the trains and with the stations’ use as meeting points by drug users. The findings indicate that there are some differences between subway suicides and suicide attempts. Completed suicides seem to vary most with train type used. Suicide attempts seem to depend mostly on passenger-based characteristics, specifically on the station’s crowdedness and on its use as meeting point by drug users. Suicide-preventive interventions should concentrate on crowded stations and on stations frequented by risk groups.","container-title":"Journal of Urban Health","DOI":"10.1007/s11524-011-9656-4","ISSN":"1099-3460, 1468-2869","issue":"2","journalAbbreviation":"J Urban Health","language":"en","page":"339-353","source":"DOI.org (Crossref)","title":"Predictors of Suicide and Suicide Attempt in Subway Stations: A Population-based Ecological Study","title-short":"Predictors of Suicide and Suicide Attempt in Subway Stations","volume":"89","author":[{"family":"Niederkrotenthaler","given":"Thomas"},{"family":"Sonneck","given":"Gernot"},{"family":"Dervic","given":"Kanita"},{"family":"Nader","given":"Ingo W."},{"family":"Voracek","given":"Martin"},{"family":"Kapusta","given":"Nestor D."},{"family":"Etzersdorfer","given":"Elmar"},{"family":"Mittendorfer-Rutz","given":"Ellenor"},{"family":"Dorner","given":"Thomas"}],"issued":{"date-parts":[["2012",4]]}}}],"schema":"https://github.com/citation-style-language/schema/raw/master/csl-citation.json"} </w:instrText>
      </w:r>
      <w:r w:rsidRPr="00AA0D9E">
        <w:fldChar w:fldCharType="separate"/>
      </w:r>
      <w:r w:rsidR="00AD5A7F" w:rsidRPr="00AD5A7F">
        <w:t>[12]</w:t>
      </w:r>
      <w:r w:rsidRPr="00AA0D9E">
        <w:fldChar w:fldCharType="end"/>
      </w:r>
      <w:r w:rsidR="00162B6D">
        <w:t>.</w:t>
      </w:r>
      <w:r w:rsidRPr="00A70B73">
        <w:t xml:space="preserve"> Similar findings have been reported from the Toronto metro, where each additional metro-related media article was associated with an approximate 2% increase in the suicide rate</w:t>
      </w:r>
      <w:r w:rsidR="00D506E1">
        <w:t xml:space="preserve"> </w:t>
      </w:r>
      <w:r>
        <w:fldChar w:fldCharType="begin"/>
      </w:r>
      <w:r w:rsidR="00AD5A7F">
        <w:instrText xml:space="preserve"> ADDIN ZOTERO_ITEM CSL_CITATION {"citationID":"NMVqOHn1","properties":{"formattedCitation":"[13]","plainCitation":"[13]","noteIndex":0},"citationItems":[{"id":4646,"uris":["http://zotero.org/groups/4593534/items/BIPCHPT3"],"itemData":{"id":4646,"type":"article-journal","abstract":"Background The Toronto Transit Commission (TTC) operates the public transit system in Toronto, Canada. From 1954 to 1980, there were 430 suicide deaths/attempts on the TTC subway system. In 2011, TTC implemented Crisis Link, a suicide helpline to connect subway passengers with counsellors. Upstream factors such as media reporting about suicide incidents may also inﬂuence suicidal behaviour. Our objectives were to investigate how Crisis Link and media reports about TTC suicide incidents inﬂuenced suicide rates.","container-title":"The Lancet Regional Health - Americas","DOI":"10.1016/j.lana.2024.100754","ISSN":"2667193X","journalAbbreviation":"The Lancet Regional Health - Americas","language":"en","page":"100754","source":"DOI.org (Crossref)","title":"Suicide on the Toronto Transit Commission subway system in Canada (1998–2021): a time-series analysis","title-short":"Suicide on the Toronto Transit Commission subway system in Canada (1998–2021)","volume":"34","author":[{"family":"Chow","given":"Selina"},{"family":"Men","given":"Vera Yu"},{"family":"Zaheer","given":"Rabia"},{"family":"Schaffer","given":"Ayal"},{"family":"Triggs","given":"Christine"},{"family":"Spittal","given":"Matthew J."},{"family":"Elliott","given":"Maureen"},{"family":"Schaffer","given":"Dalia"},{"family":"Vije","given":"Mathavan"},{"family":"Jayakumar","given":"Navitha"},{"family":"Sinyor","given":"Mark"}],"issued":{"date-parts":[["2024",6]]}}}],"schema":"https://github.com/citation-style-language/schema/raw/master/csl-citation.json"} </w:instrText>
      </w:r>
      <w:r>
        <w:fldChar w:fldCharType="separate"/>
      </w:r>
      <w:r w:rsidR="00AD5A7F" w:rsidRPr="00AD5A7F">
        <w:t>[13]</w:t>
      </w:r>
      <w:r>
        <w:fldChar w:fldCharType="end"/>
      </w:r>
      <w:r w:rsidR="00D506E1" w:rsidRPr="00A70B73">
        <w:t>.</w:t>
      </w:r>
      <w:r w:rsidRPr="00A70B73">
        <w:t xml:space="preserve"> Research on the implementation of a suicide barrier at the Bloor Street Viaduct in Canada initially observed increased suicides at nearby bridges, a pattern that decreased over time and was attributed to changes in media reporting intensity</w:t>
      </w:r>
      <w:r w:rsidR="002220F6">
        <w:t xml:space="preserve"> </w:t>
      </w:r>
      <w:r w:rsidRPr="00AA0D9E">
        <w:fldChar w:fldCharType="begin"/>
      </w:r>
      <w:r w:rsidR="00AD5A7F">
        <w:instrText xml:space="preserve"> ADDIN ZOTERO_ITEM CSL_CITATION {"citationID":"v1nYKF8M","properties":{"formattedCitation":"[14]","plainCitation":"[14]","noteIndex":0},"citationItems":[{"id":327,"uris":["http://zotero.org/groups/4593534/items/2DGCHT3K"],"itemData":{"id":327,"type":"article-journal","abstract":"Objective  This research aims to determine the long-term impact of the Bloor Street Viaduct suicide barrier on rates of suicide in Toronto and whether media reporting had any impact on suicide rates. Design  Natural experiment. Setting  City of Toronto, Canada; records at the chief coroner’s office of Ontario 1993–2003 (11 years before the barrier) and 2004–2014 (11 years after the barrier). Participants  5403 people who died by suicide in the city of Toronto. Main outcome measure  Changes in yearly rates of suicide by jumping at Bloor Street Viaduct, other bridges including nearest comparison bridge and walking distance bridges, and buildings, and by other means.\nResults  Suicide rates at the Bloor Street Viaduct declined from 9.0 deaths/year before the barrier to 0.1 deaths/year after the barrier (incidence rate ratio (IRR) 0.005, 95% CI 0.0005 to 0.19, p=0.002). Suicide deaths from bridges in Toronto also declined significantly (IRR 0.53, 95% CI 0.40 to 0.71, p&lt;0.0001). Media reports about suicide at the Bloor Street Viaduct were associated with an increase in suicide-by-jumping from bridges the following year.\nConclusions  The current study demonstrates that, over the long term, suicide-by-jumping declined in Toronto after the barrier with no associated increase in suicide by other means. That is, the barrier appears to have had its intended impact at preventing suicide despite a short-term rise in deaths at other bridges that was at least partially influenced by a media effect. Research examining barriers at other locations should interpret short-term results with caution.","container-title":"BMJ Open","DOI":"10.1136/bmjopen-2016-015299","ISSN":"2044-6055, 2044-6055","issue":"5","journalAbbreviation":"BMJ Open","language":"en","page":"e015299","source":"DOI.org (Crossref)","title":"Did the suicide barrier work after all? Revisiting the Bloor Viaduct natural experiment and its impact on suicide rates in Toronto","title-short":"Did the suicide barrier work after all?","volume":"7","author":[{"family":"Sinyor","given":"Mark"},{"family":"Schaffer","given":"Ayal"},{"family":"Redelmeier","given":"Donald A"},{"family":"Kiss","given":"Alex"},{"family":"Nishikawa","given":"Yasunori"},{"family":"Cheung","given":"Amy H"},{"family":"Levitt","given":"Anthony J"},{"family":"Pirkis","given":"Jane"}],"issued":{"date-parts":[["2017",5]]}}}],"schema":"https://github.com/citation-style-language/schema/raw/master/csl-citation.json"} </w:instrText>
      </w:r>
      <w:r w:rsidRPr="00AA0D9E">
        <w:fldChar w:fldCharType="separate"/>
      </w:r>
      <w:r w:rsidR="00AD5A7F" w:rsidRPr="00AD5A7F">
        <w:t>[14]</w:t>
      </w:r>
      <w:r w:rsidRPr="00AA0D9E">
        <w:fldChar w:fldCharType="end"/>
      </w:r>
      <w:r w:rsidR="002220F6">
        <w:t>.</w:t>
      </w:r>
      <w:r>
        <w:t xml:space="preserve"> </w:t>
      </w:r>
      <w:r w:rsidRPr="00A70B73">
        <w:t xml:space="preserve">From Q4 2022, the AI-CCTV intervention received </w:t>
      </w:r>
      <w:r w:rsidR="006774B5">
        <w:t xml:space="preserve">increasingly </w:t>
      </w:r>
      <w:r w:rsidRPr="00A70B73">
        <w:t xml:space="preserve">intensified media coverage (Table S3), which represents a concurrent external event and increases the risk of bias by influencing suicidal </w:t>
      </w:r>
      <w:proofErr w:type="spellStart"/>
      <w:r w:rsidRPr="00A70B73">
        <w:t>behaviour</w:t>
      </w:r>
      <w:proofErr w:type="spellEnd"/>
      <w:r w:rsidRPr="00A70B73">
        <w:t xml:space="preserve"> in unpredictable way</w:t>
      </w:r>
      <w:r>
        <w:t>s</w:t>
      </w:r>
      <w:r w:rsidRPr="00A70B73">
        <w:t xml:space="preserve">. To support causal inference, the primary analyses therefore focused on the post-intervention period preceding the intensified media attention. </w:t>
      </w:r>
      <w:r w:rsidR="003A7E31">
        <w:rPr>
          <w:rFonts w:eastAsiaTheme="majorEastAsia"/>
        </w:rPr>
        <w:t>However, an</w:t>
      </w:r>
      <w:r w:rsidR="008E48F5" w:rsidRPr="008E48F5">
        <w:rPr>
          <w:rFonts w:eastAsiaTheme="majorEastAsia"/>
        </w:rPr>
        <w:t xml:space="preserve"> </w:t>
      </w:r>
      <w:r>
        <w:rPr>
          <w:rFonts w:eastAsiaTheme="majorEastAsia"/>
        </w:rPr>
        <w:t>exploratory</w:t>
      </w:r>
      <w:r w:rsidR="008E48F5" w:rsidRPr="008E48F5">
        <w:rPr>
          <w:rFonts w:eastAsiaTheme="majorEastAsia"/>
        </w:rPr>
        <w:t xml:space="preserve"> extension beyond the primary post-intervention </w:t>
      </w:r>
      <w:r w:rsidR="003A7E31">
        <w:rPr>
          <w:rFonts w:eastAsiaTheme="majorEastAsia"/>
        </w:rPr>
        <w:t xml:space="preserve">(from </w:t>
      </w:r>
      <w:r w:rsidR="003A7E31" w:rsidRPr="00A70B73">
        <w:t>Q4 2022</w:t>
      </w:r>
      <w:r w:rsidR="003A7E31">
        <w:t xml:space="preserve"> </w:t>
      </w:r>
      <w:r w:rsidR="008E48F5" w:rsidRPr="008E48F5">
        <w:rPr>
          <w:rFonts w:eastAsiaTheme="majorEastAsia"/>
        </w:rPr>
        <w:t>to 2025Q2 is presented</w:t>
      </w:r>
      <w:r w:rsidR="003A7E31">
        <w:rPr>
          <w:rFonts w:eastAsiaTheme="majorEastAsia"/>
        </w:rPr>
        <w:t>)</w:t>
      </w:r>
      <w:r w:rsidR="008E48F5" w:rsidRPr="008E48F5">
        <w:rPr>
          <w:rFonts w:eastAsiaTheme="majorEastAsia"/>
        </w:rPr>
        <w:t>.</w:t>
      </w:r>
      <w:r>
        <w:rPr>
          <w:rFonts w:eastAsiaTheme="majorEastAsia"/>
        </w:rPr>
        <w:t xml:space="preserve"> </w:t>
      </w:r>
      <w:r w:rsidR="008E48F5" w:rsidRPr="008E48F5">
        <w:rPr>
          <w:rFonts w:eastAsiaTheme="majorEastAsia"/>
        </w:rPr>
        <w:t xml:space="preserve">This period encompassed substantial contextual changes, including increased media attention, modifications to the AI-CCTV system, additional suicide-prevention measures within the Stockholm metro, and the implementation of AI-CCTV at one additional station. To avoid exposure misclassification, that station was excluded. Results from this extended </w:t>
      </w:r>
      <w:r w:rsidR="008E48F5" w:rsidRPr="008E48F5">
        <w:rPr>
          <w:rFonts w:eastAsiaTheme="majorEastAsia"/>
        </w:rPr>
        <w:lastRenderedPageBreak/>
        <w:t xml:space="preserve">period are </w:t>
      </w:r>
      <w:r w:rsidR="00FD4F95">
        <w:rPr>
          <w:rFonts w:eastAsiaTheme="majorEastAsia"/>
        </w:rPr>
        <w:t>exploratory</w:t>
      </w:r>
      <w:r w:rsidR="008E48F5" w:rsidRPr="008E48F5">
        <w:rPr>
          <w:rFonts w:eastAsiaTheme="majorEastAsia"/>
        </w:rPr>
        <w:t xml:space="preserve"> </w:t>
      </w:r>
      <w:r w:rsidR="007676B4">
        <w:rPr>
          <w:rFonts w:eastAsiaTheme="majorEastAsia"/>
        </w:rPr>
        <w:t>and</w:t>
      </w:r>
      <w:r w:rsidR="008E48F5" w:rsidRPr="008E48F5">
        <w:rPr>
          <w:rFonts w:eastAsiaTheme="majorEastAsia"/>
        </w:rPr>
        <w:t xml:space="preserve"> not intended for causal inference</w:t>
      </w:r>
      <w:r w:rsidR="00FD4F95">
        <w:rPr>
          <w:rFonts w:eastAsiaTheme="majorEastAsia"/>
        </w:rPr>
        <w:t xml:space="preserve"> about the effect of </w:t>
      </w:r>
      <w:r w:rsidR="00FD4F95" w:rsidRPr="008E48F5">
        <w:rPr>
          <w:rFonts w:eastAsiaTheme="majorEastAsia"/>
        </w:rPr>
        <w:t>AI-CCTV</w:t>
      </w:r>
      <w:r w:rsidR="00FD4F95">
        <w:rPr>
          <w:rFonts w:eastAsiaTheme="majorEastAsia"/>
        </w:rPr>
        <w:t xml:space="preserve"> exposure on the primary outcome</w:t>
      </w:r>
      <w:r w:rsidR="008E48F5" w:rsidRPr="008E48F5">
        <w:rPr>
          <w:rFonts w:eastAsiaTheme="majorEastAsia"/>
        </w:rPr>
        <w:t>.</w:t>
      </w:r>
    </w:p>
    <w:p w14:paraId="2830C28D" w14:textId="77777777" w:rsidR="008E48F5" w:rsidRDefault="008E48F5" w:rsidP="004B7B52">
      <w:pPr>
        <w:spacing w:line="360" w:lineRule="auto"/>
        <w:jc w:val="both"/>
        <w:rPr>
          <w:rFonts w:eastAsiaTheme="majorEastAsia"/>
        </w:rPr>
      </w:pPr>
    </w:p>
    <w:p w14:paraId="6EF8EACC" w14:textId="16B64323" w:rsidR="00876BF4" w:rsidRPr="0007441B" w:rsidRDefault="00876BF4" w:rsidP="004B7B52">
      <w:pPr>
        <w:pStyle w:val="Heading2"/>
        <w:spacing w:after="0" w:line="360" w:lineRule="auto"/>
        <w:jc w:val="both"/>
        <w:rPr>
          <w:rFonts w:ascii="Times New Roman" w:hAnsi="Times New Roman" w:cs="Times New Roman"/>
        </w:rPr>
      </w:pPr>
      <w:bookmarkStart w:id="127" w:name="_Toc225431583"/>
      <w:r w:rsidRPr="005E576D">
        <w:rPr>
          <w:rFonts w:ascii="Times New Roman" w:hAnsi="Times New Roman" w:cs="Times New Roman"/>
        </w:rPr>
        <w:t>Statistical analysis</w:t>
      </w:r>
      <w:r>
        <w:rPr>
          <w:rFonts w:ascii="Times New Roman" w:hAnsi="Times New Roman" w:cs="Times New Roman"/>
        </w:rPr>
        <w:t xml:space="preserve"> of seconda</w:t>
      </w:r>
      <w:r w:rsidR="00350958">
        <w:rPr>
          <w:rFonts w:ascii="Times New Roman" w:hAnsi="Times New Roman" w:cs="Times New Roman"/>
        </w:rPr>
        <w:t>r</w:t>
      </w:r>
      <w:r>
        <w:rPr>
          <w:rFonts w:ascii="Times New Roman" w:hAnsi="Times New Roman" w:cs="Times New Roman"/>
        </w:rPr>
        <w:t>y outcomes</w:t>
      </w:r>
      <w:bookmarkEnd w:id="127"/>
      <w:r>
        <w:rPr>
          <w:rFonts w:ascii="Times New Roman" w:hAnsi="Times New Roman" w:cs="Times New Roman"/>
        </w:rPr>
        <w:t xml:space="preserve"> </w:t>
      </w:r>
    </w:p>
    <w:p w14:paraId="01FA0DA1" w14:textId="42545B7A" w:rsidR="00350958" w:rsidRPr="00350958" w:rsidRDefault="00350958" w:rsidP="004B7B52">
      <w:pPr>
        <w:spacing w:line="360" w:lineRule="auto"/>
        <w:jc w:val="both"/>
        <w:rPr>
          <w:rFonts w:eastAsiaTheme="majorEastAsia"/>
        </w:rPr>
      </w:pPr>
      <w:r w:rsidRPr="00350958">
        <w:rPr>
          <w:rFonts w:eastAsiaTheme="majorEastAsia"/>
        </w:rPr>
        <w:t xml:space="preserve">Secondary outcomes were </w:t>
      </w:r>
      <w:proofErr w:type="spellStart"/>
      <w:r w:rsidRPr="00350958">
        <w:rPr>
          <w:rFonts w:eastAsiaTheme="majorEastAsia"/>
        </w:rPr>
        <w:t>analysed</w:t>
      </w:r>
      <w:proofErr w:type="spellEnd"/>
      <w:r w:rsidRPr="00350958">
        <w:rPr>
          <w:rFonts w:eastAsiaTheme="majorEastAsia"/>
        </w:rPr>
        <w:t xml:space="preserve"> using simplified quasi-experimental </w:t>
      </w:r>
      <w:r w:rsidR="009B6FB2">
        <w:rPr>
          <w:rFonts w:eastAsiaTheme="majorEastAsia"/>
        </w:rPr>
        <w:t>comparisons for outcomes available at the station–quarter level; pre–post comparisons; and difference-in-differences analyses,</w:t>
      </w:r>
      <w:r w:rsidRPr="00350958">
        <w:rPr>
          <w:rFonts w:eastAsiaTheme="majorEastAsia"/>
        </w:rPr>
        <w:t xml:space="preserve"> conducted using Poisson regression to contrast changes at stations with AI-CCTV with those at control stations. All secondary analyses were restricted to the direct post-implementation period to assess immediate effects.</w:t>
      </w:r>
    </w:p>
    <w:p w14:paraId="5711787C" w14:textId="17457141" w:rsidR="00876BF4" w:rsidRDefault="00350958" w:rsidP="00D801DF">
      <w:pPr>
        <w:spacing w:line="360" w:lineRule="auto"/>
        <w:ind w:firstLine="720"/>
        <w:jc w:val="both"/>
        <w:rPr>
          <w:rFonts w:eastAsiaTheme="majorEastAsia"/>
        </w:rPr>
      </w:pPr>
      <w:r w:rsidRPr="00350958">
        <w:rPr>
          <w:rFonts w:eastAsiaTheme="majorEastAsia"/>
        </w:rPr>
        <w:t xml:space="preserve">Outcomes with very low event counts, including suicide due </w:t>
      </w:r>
      <w:r w:rsidR="009B6FB2">
        <w:rPr>
          <w:rFonts w:eastAsiaTheme="majorEastAsia"/>
        </w:rPr>
        <w:t>to PUT</w:t>
      </w:r>
      <w:r w:rsidRPr="00350958">
        <w:rPr>
          <w:rFonts w:eastAsiaTheme="majorEastAsia"/>
        </w:rPr>
        <w:t xml:space="preserve">, were </w:t>
      </w:r>
      <w:proofErr w:type="spellStart"/>
      <w:r w:rsidRPr="00350958">
        <w:rPr>
          <w:rFonts w:eastAsiaTheme="majorEastAsia"/>
        </w:rPr>
        <w:t>analysed</w:t>
      </w:r>
      <w:proofErr w:type="spellEnd"/>
      <w:r w:rsidRPr="00350958">
        <w:rPr>
          <w:rFonts w:eastAsiaTheme="majorEastAsia"/>
        </w:rPr>
        <w:t xml:space="preserve"> </w:t>
      </w:r>
      <w:r w:rsidR="005A6EE9">
        <w:rPr>
          <w:rFonts w:eastAsiaTheme="majorEastAsia"/>
        </w:rPr>
        <w:t>using exact Poisson regression</w:t>
      </w:r>
      <w:r w:rsidRPr="00350958">
        <w:rPr>
          <w:rFonts w:eastAsiaTheme="majorEastAsia"/>
        </w:rPr>
        <w:t xml:space="preserve">, </w:t>
      </w:r>
      <w:r w:rsidR="00A1113F">
        <w:rPr>
          <w:rFonts w:eastAsiaTheme="majorEastAsia"/>
        </w:rPr>
        <w:t>with</w:t>
      </w:r>
      <w:r w:rsidR="002724AB">
        <w:rPr>
          <w:rFonts w:eastAsiaTheme="majorEastAsia"/>
        </w:rPr>
        <w:t xml:space="preserve"> </w:t>
      </w:r>
      <w:r w:rsidRPr="00350958">
        <w:rPr>
          <w:rFonts w:eastAsiaTheme="majorEastAsia"/>
        </w:rPr>
        <w:t xml:space="preserve">limited statistical power. Descriptive summaries </w:t>
      </w:r>
      <w:r w:rsidR="00A15607">
        <w:rPr>
          <w:rFonts w:eastAsiaTheme="majorEastAsia"/>
        </w:rPr>
        <w:t>are shown</w:t>
      </w:r>
      <w:r w:rsidRPr="00350958">
        <w:rPr>
          <w:rFonts w:eastAsiaTheme="majorEastAsia"/>
        </w:rPr>
        <w:t xml:space="preserve"> for AI-CCTV alarms and </w:t>
      </w:r>
      <w:r w:rsidR="009B6FB2">
        <w:rPr>
          <w:rFonts w:eastAsiaTheme="majorEastAsia"/>
        </w:rPr>
        <w:t>PUT</w:t>
      </w:r>
      <w:r w:rsidRPr="00350958">
        <w:rPr>
          <w:rFonts w:eastAsiaTheme="majorEastAsia"/>
        </w:rPr>
        <w:t xml:space="preserve"> occurring despite AI-CCTV. Train-traffic cancellations were </w:t>
      </w:r>
      <w:proofErr w:type="spellStart"/>
      <w:r w:rsidRPr="00350958">
        <w:rPr>
          <w:rFonts w:eastAsiaTheme="majorEastAsia"/>
        </w:rPr>
        <w:t>analysed</w:t>
      </w:r>
      <w:proofErr w:type="spellEnd"/>
      <w:r w:rsidRPr="00350958">
        <w:rPr>
          <w:rFonts w:eastAsiaTheme="majorEastAsia"/>
        </w:rPr>
        <w:t xml:space="preserve"> as continuous outcomes using pre–post and difference-in-differences comparisons. </w:t>
      </w:r>
      <w:r w:rsidR="009B6FB2">
        <w:rPr>
          <w:rFonts w:eastAsiaTheme="majorEastAsia"/>
        </w:rPr>
        <w:t>R</w:t>
      </w:r>
      <w:r w:rsidRPr="00350958">
        <w:rPr>
          <w:rFonts w:eastAsiaTheme="majorEastAsia"/>
        </w:rPr>
        <w:t>esults for all secondary outcomes are reported in the Supplementary Results.</w:t>
      </w:r>
    </w:p>
    <w:p w14:paraId="18EB0107" w14:textId="50A9D0C5" w:rsidR="00350958" w:rsidRDefault="00350958" w:rsidP="004B7B52">
      <w:pPr>
        <w:spacing w:after="160" w:line="360" w:lineRule="auto"/>
        <w:jc w:val="both"/>
        <w:rPr>
          <w:rFonts w:eastAsiaTheme="majorEastAsia"/>
          <w:color w:val="0F4761" w:themeColor="accent1" w:themeShade="BF"/>
          <w:sz w:val="40"/>
          <w:szCs w:val="40"/>
        </w:rPr>
      </w:pPr>
    </w:p>
    <w:p w14:paraId="60DD12B6" w14:textId="77777777" w:rsidR="002220F6" w:rsidRDefault="002220F6">
      <w:pPr>
        <w:spacing w:after="160" w:line="278" w:lineRule="auto"/>
        <w:rPr>
          <w:rFonts w:eastAsiaTheme="majorEastAsia"/>
          <w:color w:val="0F4761" w:themeColor="accent1" w:themeShade="BF"/>
          <w:sz w:val="40"/>
          <w:szCs w:val="40"/>
        </w:rPr>
      </w:pPr>
      <w:r>
        <w:br w:type="page"/>
      </w:r>
    </w:p>
    <w:p w14:paraId="44EE31B6" w14:textId="657BFE71" w:rsidR="00D01408" w:rsidRPr="00EE5129" w:rsidRDefault="00D01408" w:rsidP="004512C2">
      <w:pPr>
        <w:pStyle w:val="Heading1"/>
        <w:spacing w:after="0" w:line="360" w:lineRule="auto"/>
        <w:rPr>
          <w:rFonts w:ascii="Times New Roman" w:hAnsi="Times New Roman" w:cs="Times New Roman"/>
        </w:rPr>
      </w:pPr>
      <w:bookmarkStart w:id="128" w:name="_Toc225431584"/>
      <w:r w:rsidRPr="005E576D">
        <w:rPr>
          <w:rFonts w:ascii="Times New Roman" w:hAnsi="Times New Roman" w:cs="Times New Roman"/>
        </w:rPr>
        <w:lastRenderedPageBreak/>
        <w:t>Supplementary results</w:t>
      </w:r>
      <w:bookmarkEnd w:id="128"/>
    </w:p>
    <w:p w14:paraId="00F5FE6B" w14:textId="2139A4DC" w:rsidR="00D01408" w:rsidRPr="005E576D" w:rsidRDefault="00B77A47" w:rsidP="004512C2">
      <w:pPr>
        <w:pStyle w:val="Heading2"/>
        <w:spacing w:after="0" w:line="360" w:lineRule="auto"/>
        <w:rPr>
          <w:rFonts w:ascii="Times New Roman" w:hAnsi="Times New Roman" w:cs="Times New Roman"/>
        </w:rPr>
      </w:pPr>
      <w:bookmarkStart w:id="129" w:name="_Toc225431585"/>
      <w:r>
        <w:rPr>
          <w:rFonts w:ascii="Times New Roman" w:hAnsi="Times New Roman" w:cs="Times New Roman"/>
        </w:rPr>
        <w:t>Primary outcome: additional</w:t>
      </w:r>
      <w:r w:rsidR="00D01408" w:rsidRPr="005E576D">
        <w:rPr>
          <w:rFonts w:ascii="Times New Roman" w:hAnsi="Times New Roman" w:cs="Times New Roman"/>
        </w:rPr>
        <w:t xml:space="preserve"> analys</w:t>
      </w:r>
      <w:r>
        <w:rPr>
          <w:rFonts w:ascii="Times New Roman" w:hAnsi="Times New Roman" w:cs="Times New Roman"/>
        </w:rPr>
        <w:t>e</w:t>
      </w:r>
      <w:r w:rsidR="00D01408" w:rsidRPr="005E576D">
        <w:rPr>
          <w:rFonts w:ascii="Times New Roman" w:hAnsi="Times New Roman" w:cs="Times New Roman"/>
        </w:rPr>
        <w:t>s</w:t>
      </w:r>
      <w:bookmarkEnd w:id="129"/>
      <w:r w:rsidR="00D01408" w:rsidRPr="005E576D">
        <w:rPr>
          <w:rFonts w:ascii="Times New Roman" w:hAnsi="Times New Roman" w:cs="Times New Roman"/>
        </w:rPr>
        <w:t xml:space="preserve"> </w:t>
      </w:r>
    </w:p>
    <w:p w14:paraId="460A22BE" w14:textId="32C49943" w:rsidR="005227F0" w:rsidRDefault="00DA628E" w:rsidP="00944F92">
      <w:pPr>
        <w:pStyle w:val="Caption"/>
        <w:keepNext/>
        <w:spacing w:line="360" w:lineRule="auto"/>
        <w:jc w:val="both"/>
      </w:pPr>
      <w:r>
        <w:rPr>
          <w:i w:val="0"/>
          <w:iCs w:val="0"/>
          <w:color w:val="auto"/>
          <w:sz w:val="24"/>
          <w:szCs w:val="24"/>
        </w:rPr>
        <w:t>The r</w:t>
      </w:r>
      <w:r w:rsidR="003F0C4F" w:rsidRPr="003F0C4F">
        <w:rPr>
          <w:i w:val="0"/>
          <w:iCs w:val="0"/>
          <w:color w:val="auto"/>
          <w:sz w:val="24"/>
          <w:szCs w:val="24"/>
        </w:rPr>
        <w:t xml:space="preserve">obustness of the findings was assessed </w:t>
      </w:r>
      <w:r>
        <w:rPr>
          <w:i w:val="0"/>
          <w:iCs w:val="0"/>
          <w:color w:val="auto"/>
          <w:sz w:val="24"/>
          <w:szCs w:val="24"/>
        </w:rPr>
        <w:t>through</w:t>
      </w:r>
      <w:r w:rsidR="003F0C4F" w:rsidRPr="003F0C4F">
        <w:rPr>
          <w:i w:val="0"/>
          <w:iCs w:val="0"/>
          <w:color w:val="auto"/>
          <w:sz w:val="24"/>
          <w:szCs w:val="24"/>
        </w:rPr>
        <w:t xml:space="preserve"> a set of prespecified sensitivity analyses (</w:t>
      </w:r>
      <w:r w:rsidR="003F0C4F" w:rsidRPr="003F0C4F">
        <w:rPr>
          <w:i w:val="0"/>
          <w:iCs w:val="0"/>
          <w:color w:val="auto"/>
          <w:sz w:val="24"/>
          <w:szCs w:val="24"/>
        </w:rPr>
        <w:fldChar w:fldCharType="begin"/>
      </w:r>
      <w:r w:rsidR="003F0C4F" w:rsidRPr="003F0C4F">
        <w:rPr>
          <w:i w:val="0"/>
          <w:iCs w:val="0"/>
          <w:color w:val="auto"/>
          <w:sz w:val="24"/>
          <w:szCs w:val="24"/>
        </w:rPr>
        <w:instrText xml:space="preserve"> REF _Ref216807379 \h </w:instrText>
      </w:r>
      <w:r w:rsidR="003F0C4F">
        <w:rPr>
          <w:i w:val="0"/>
          <w:iCs w:val="0"/>
          <w:color w:val="auto"/>
          <w:sz w:val="24"/>
          <w:szCs w:val="24"/>
        </w:rPr>
        <w:instrText xml:space="preserve"> \* MERGEFORMAT </w:instrText>
      </w:r>
      <w:r w:rsidR="003F0C4F" w:rsidRPr="003F0C4F">
        <w:rPr>
          <w:i w:val="0"/>
          <w:iCs w:val="0"/>
          <w:color w:val="auto"/>
          <w:sz w:val="24"/>
          <w:szCs w:val="24"/>
        </w:rPr>
      </w:r>
      <w:r w:rsidR="003F0C4F" w:rsidRPr="003F0C4F">
        <w:rPr>
          <w:i w:val="0"/>
          <w:iCs w:val="0"/>
          <w:color w:val="auto"/>
          <w:sz w:val="24"/>
          <w:szCs w:val="24"/>
        </w:rPr>
        <w:fldChar w:fldCharType="separate"/>
      </w:r>
      <w:r w:rsidR="00C03971" w:rsidRPr="00C03971">
        <w:rPr>
          <w:sz w:val="24"/>
          <w:szCs w:val="24"/>
        </w:rPr>
        <w:t>Table S5</w:t>
      </w:r>
      <w:r w:rsidR="003F0C4F" w:rsidRPr="003F0C4F">
        <w:rPr>
          <w:i w:val="0"/>
          <w:iCs w:val="0"/>
          <w:color w:val="auto"/>
          <w:sz w:val="24"/>
          <w:szCs w:val="24"/>
        </w:rPr>
        <w:fldChar w:fldCharType="end"/>
      </w:r>
      <w:r w:rsidR="003F0C4F" w:rsidRPr="00DA628E">
        <w:rPr>
          <w:i w:val="0"/>
          <w:iCs w:val="0"/>
          <w:color w:val="auto"/>
          <w:sz w:val="24"/>
          <w:szCs w:val="24"/>
        </w:rPr>
        <w:t xml:space="preserve">). </w:t>
      </w:r>
      <w:r w:rsidR="0006647B" w:rsidRPr="00DA628E">
        <w:rPr>
          <w:i w:val="0"/>
          <w:iCs w:val="0"/>
          <w:color w:val="auto"/>
          <w:sz w:val="24"/>
          <w:szCs w:val="24"/>
        </w:rPr>
        <w:t xml:space="preserve">Results were consistent across alternative specifications and did not materially </w:t>
      </w:r>
      <w:r w:rsidR="00840F5D">
        <w:rPr>
          <w:i w:val="0"/>
          <w:iCs w:val="0"/>
          <w:color w:val="auto"/>
          <w:sz w:val="24"/>
          <w:szCs w:val="24"/>
        </w:rPr>
        <w:t>contradict</w:t>
      </w:r>
      <w:r w:rsidR="0006647B" w:rsidRPr="00DA628E">
        <w:rPr>
          <w:i w:val="0"/>
          <w:iCs w:val="0"/>
          <w:color w:val="auto"/>
          <w:sz w:val="24"/>
          <w:szCs w:val="24"/>
        </w:rPr>
        <w:t xml:space="preserve"> the </w:t>
      </w:r>
      <w:r w:rsidR="00840F5D">
        <w:rPr>
          <w:i w:val="0"/>
          <w:iCs w:val="0"/>
          <w:color w:val="auto"/>
          <w:sz w:val="24"/>
          <w:szCs w:val="24"/>
        </w:rPr>
        <w:t>primary results</w:t>
      </w:r>
      <w:r w:rsidR="003F0C4F" w:rsidRPr="00DA628E">
        <w:rPr>
          <w:i w:val="0"/>
          <w:iCs w:val="0"/>
          <w:color w:val="auto"/>
          <w:sz w:val="24"/>
          <w:szCs w:val="24"/>
        </w:rPr>
        <w:t>.</w:t>
      </w:r>
    </w:p>
    <w:tbl>
      <w:tblPr>
        <w:tblStyle w:val="TableGrid"/>
        <w:tblW w:w="0" w:type="auto"/>
        <w:tblLook w:val="04A0" w:firstRow="1" w:lastRow="0" w:firstColumn="1" w:lastColumn="0" w:noHBand="0" w:noVBand="1"/>
      </w:tblPr>
      <w:tblGrid>
        <w:gridCol w:w="4248"/>
        <w:gridCol w:w="5102"/>
      </w:tblGrid>
      <w:tr w:rsidR="00D264F7" w:rsidRPr="00AA0D9E" w14:paraId="6CC3D43F" w14:textId="77777777" w:rsidTr="006C24F6">
        <w:tc>
          <w:tcPr>
            <w:tcW w:w="9350" w:type="dxa"/>
            <w:gridSpan w:val="2"/>
          </w:tcPr>
          <w:p w14:paraId="6AC398A5" w14:textId="526C6300" w:rsidR="00D264F7" w:rsidRPr="00AA0D9E" w:rsidRDefault="00D264F7" w:rsidP="004512C2">
            <w:pPr>
              <w:spacing w:line="360" w:lineRule="auto"/>
            </w:pPr>
            <w:bookmarkStart w:id="130" w:name="_Ref216807379"/>
            <w:r w:rsidRPr="00944F92">
              <w:rPr>
                <w:b/>
              </w:rPr>
              <w:t>Table</w:t>
            </w:r>
            <w:r w:rsidR="005227F0" w:rsidRPr="00944F92">
              <w:rPr>
                <w:b/>
              </w:rPr>
              <w:t xml:space="preserve"> S</w:t>
            </w:r>
            <w:r w:rsidR="00AB1D0C" w:rsidRPr="00944F92">
              <w:rPr>
                <w:b/>
              </w:rPr>
              <w:fldChar w:fldCharType="begin"/>
            </w:r>
            <w:r w:rsidR="00AB1D0C" w:rsidRPr="00944F92">
              <w:rPr>
                <w:b/>
              </w:rPr>
              <w:instrText xml:space="preserve"> SEQ Table \* ARABIC </w:instrText>
            </w:r>
            <w:r w:rsidR="00AB1D0C" w:rsidRPr="00944F92">
              <w:rPr>
                <w:b/>
              </w:rPr>
              <w:fldChar w:fldCharType="separate"/>
            </w:r>
            <w:r w:rsidR="00FC392F" w:rsidRPr="00944F92">
              <w:rPr>
                <w:b/>
                <w:noProof/>
              </w:rPr>
              <w:t>5</w:t>
            </w:r>
            <w:r w:rsidR="00AB1D0C" w:rsidRPr="00944F92">
              <w:rPr>
                <w:b/>
                <w:noProof/>
              </w:rPr>
              <w:fldChar w:fldCharType="end"/>
            </w:r>
            <w:bookmarkEnd w:id="130"/>
            <w:r w:rsidRPr="00944F92">
              <w:rPr>
                <w:b/>
              </w:rPr>
              <w:t>.</w:t>
            </w:r>
            <w:r w:rsidRPr="00AA0D9E">
              <w:t xml:space="preserve"> </w:t>
            </w:r>
            <w:r w:rsidR="005227F0">
              <w:t>Sensitivity analysis</w:t>
            </w:r>
          </w:p>
        </w:tc>
      </w:tr>
      <w:tr w:rsidR="005D5BB7" w:rsidRPr="00AA0D9E" w14:paraId="2B709F91" w14:textId="77777777" w:rsidTr="006C24F6">
        <w:tc>
          <w:tcPr>
            <w:tcW w:w="4248" w:type="dxa"/>
          </w:tcPr>
          <w:p w14:paraId="2FB25AB7" w14:textId="577132B8" w:rsidR="005D5BB7" w:rsidRPr="00AA0D9E" w:rsidRDefault="00DE15B9" w:rsidP="004512C2">
            <w:pPr>
              <w:spacing w:line="360" w:lineRule="auto"/>
              <w:rPr>
                <w:b/>
                <w:bCs/>
              </w:rPr>
            </w:pPr>
            <w:r>
              <w:rPr>
                <w:b/>
                <w:bCs/>
              </w:rPr>
              <w:t>CITS sensitivity analyses</w:t>
            </w:r>
          </w:p>
        </w:tc>
        <w:tc>
          <w:tcPr>
            <w:tcW w:w="5102" w:type="dxa"/>
          </w:tcPr>
          <w:p w14:paraId="37BEBD4A" w14:textId="27A22DF1" w:rsidR="005D5BB7" w:rsidRPr="00AA0D9E" w:rsidRDefault="00FB1FB8" w:rsidP="004512C2">
            <w:pPr>
              <w:spacing w:line="360" w:lineRule="auto"/>
              <w:rPr>
                <w:b/>
                <w:bCs/>
              </w:rPr>
            </w:pPr>
            <w:r>
              <w:rPr>
                <w:b/>
                <w:bCs/>
              </w:rPr>
              <w:t>Effect estimate</w:t>
            </w:r>
          </w:p>
        </w:tc>
      </w:tr>
      <w:tr w:rsidR="00501039" w:rsidRPr="00AA0D9E" w14:paraId="4E7BFDB4" w14:textId="77777777" w:rsidTr="006C24F6">
        <w:tc>
          <w:tcPr>
            <w:tcW w:w="4248" w:type="dxa"/>
          </w:tcPr>
          <w:p w14:paraId="08926FD7" w14:textId="17DEEBA6" w:rsidR="00501039" w:rsidRPr="00DD4D3E" w:rsidRDefault="00501039" w:rsidP="00501039">
            <w:pPr>
              <w:spacing w:line="360" w:lineRule="auto"/>
            </w:pPr>
            <w:r w:rsidRPr="001412A0">
              <w:t>CITS with negative binomial distribution</w:t>
            </w:r>
          </w:p>
        </w:tc>
        <w:tc>
          <w:tcPr>
            <w:tcW w:w="5102" w:type="dxa"/>
          </w:tcPr>
          <w:p w14:paraId="74D946BF" w14:textId="23231C02" w:rsidR="00501039" w:rsidRPr="00DD4D3E" w:rsidRDefault="00501039" w:rsidP="00E42350">
            <w:pPr>
              <w:spacing w:line="360" w:lineRule="auto"/>
              <w:rPr>
                <w:i/>
                <w:iCs/>
              </w:rPr>
            </w:pPr>
            <w:r w:rsidRPr="00A81747">
              <w:rPr>
                <w:i/>
                <w:iCs/>
              </w:rPr>
              <w:t>IRR</w:t>
            </w:r>
            <w:r w:rsidRPr="00A81747">
              <w:t xml:space="preserve"> 0.27, </w:t>
            </w:r>
            <w:r w:rsidR="00E42350" w:rsidRPr="00A81747">
              <w:t>9</w:t>
            </w:r>
            <w:r w:rsidR="00E42350">
              <w:t>0</w:t>
            </w:r>
            <w:r w:rsidRPr="00A81747">
              <w:t>% CI 0.</w:t>
            </w:r>
            <w:r w:rsidR="002F1CBD" w:rsidRPr="00A81747">
              <w:t>0</w:t>
            </w:r>
            <w:r w:rsidR="002F1CBD">
              <w:t>9</w:t>
            </w:r>
            <w:r w:rsidR="002F1CBD" w:rsidRPr="00A81747">
              <w:t xml:space="preserve"> </w:t>
            </w:r>
            <w:r w:rsidRPr="00A81747">
              <w:t xml:space="preserve">to </w:t>
            </w:r>
            <w:r>
              <w:t>0.</w:t>
            </w:r>
            <w:r w:rsidR="002F1CBD">
              <w:t>80</w:t>
            </w:r>
            <w:r w:rsidRPr="00A81747">
              <w:t>, one</w:t>
            </w:r>
            <w:r>
              <w:t>-</w:t>
            </w:r>
            <w:r w:rsidRPr="00A81747">
              <w:t xml:space="preserve">sided </w:t>
            </w:r>
            <w:r w:rsidRPr="00A81747">
              <w:rPr>
                <w:i/>
                <w:iCs/>
              </w:rPr>
              <w:t>p</w:t>
            </w:r>
            <w:r w:rsidRPr="00A81747">
              <w:t>=0.</w:t>
            </w:r>
            <w:r>
              <w:t>024</w:t>
            </w:r>
          </w:p>
        </w:tc>
      </w:tr>
      <w:tr w:rsidR="00501039" w:rsidRPr="00AA0D9E" w14:paraId="3EE0C800" w14:textId="77777777" w:rsidTr="006C24F6">
        <w:tc>
          <w:tcPr>
            <w:tcW w:w="4248" w:type="dxa"/>
          </w:tcPr>
          <w:p w14:paraId="3CB3F173" w14:textId="4057428B" w:rsidR="00501039" w:rsidRPr="00DD4D3E" w:rsidRDefault="00501039" w:rsidP="00501039">
            <w:pPr>
              <w:spacing w:line="360" w:lineRule="auto"/>
            </w:pPr>
            <w:r w:rsidRPr="000370F1">
              <w:t xml:space="preserve">CITS </w:t>
            </w:r>
            <w:r w:rsidRPr="00B818E0">
              <w:t>omitting seasonal terms</w:t>
            </w:r>
          </w:p>
        </w:tc>
        <w:tc>
          <w:tcPr>
            <w:tcW w:w="5102" w:type="dxa"/>
          </w:tcPr>
          <w:p w14:paraId="5E42AC81" w14:textId="6C56B26A" w:rsidR="00501039" w:rsidRPr="00DD4D3E" w:rsidRDefault="00501039" w:rsidP="00E42350">
            <w:pPr>
              <w:spacing w:line="360" w:lineRule="auto"/>
              <w:rPr>
                <w:i/>
                <w:iCs/>
              </w:rPr>
            </w:pPr>
            <w:r w:rsidRPr="00A81747">
              <w:rPr>
                <w:i/>
                <w:iCs/>
              </w:rPr>
              <w:t>IRR</w:t>
            </w:r>
            <w:r w:rsidRPr="00A81747">
              <w:t xml:space="preserve"> 0.27, </w:t>
            </w:r>
            <w:r w:rsidR="00E42350" w:rsidRPr="00A81747">
              <w:t>9</w:t>
            </w:r>
            <w:r w:rsidR="00E42350">
              <w:t>0</w:t>
            </w:r>
            <w:r w:rsidRPr="00A81747">
              <w:t>% CI 0.</w:t>
            </w:r>
            <w:r w:rsidR="001C32C5" w:rsidRPr="00A81747">
              <w:t>0</w:t>
            </w:r>
            <w:r w:rsidR="001C32C5">
              <w:t>8</w:t>
            </w:r>
            <w:r w:rsidR="001C32C5" w:rsidRPr="00A81747">
              <w:t xml:space="preserve"> </w:t>
            </w:r>
            <w:r w:rsidRPr="00A81747">
              <w:t xml:space="preserve">to </w:t>
            </w:r>
            <w:r w:rsidR="001C32C5">
              <w:t>0.87</w:t>
            </w:r>
            <w:r w:rsidRPr="00A81747">
              <w:t>, one</w:t>
            </w:r>
            <w:r>
              <w:t>-</w:t>
            </w:r>
            <w:r w:rsidRPr="00A81747">
              <w:t xml:space="preserve">sided </w:t>
            </w:r>
            <w:r w:rsidRPr="00A81747">
              <w:rPr>
                <w:i/>
                <w:iCs/>
              </w:rPr>
              <w:t>p</w:t>
            </w:r>
            <w:r w:rsidRPr="00A81747">
              <w:t>=0.03</w:t>
            </w:r>
            <w:r w:rsidR="001C32C5">
              <w:t>3</w:t>
            </w:r>
          </w:p>
        </w:tc>
      </w:tr>
      <w:tr w:rsidR="00501039" w:rsidRPr="00AA0D9E" w14:paraId="55BCDC83" w14:textId="77777777" w:rsidTr="006C24F6">
        <w:tc>
          <w:tcPr>
            <w:tcW w:w="4248" w:type="dxa"/>
          </w:tcPr>
          <w:p w14:paraId="1AA655CB" w14:textId="625B880F" w:rsidR="00A111AE" w:rsidRPr="000370F1" w:rsidRDefault="00501039" w:rsidP="00501039">
            <w:pPr>
              <w:spacing w:line="360" w:lineRule="auto"/>
            </w:pPr>
            <w:r w:rsidRPr="00DD4D3E">
              <w:t>CITS accounting for exposure fidelity</w:t>
            </w:r>
          </w:p>
        </w:tc>
        <w:tc>
          <w:tcPr>
            <w:tcW w:w="5102" w:type="dxa"/>
          </w:tcPr>
          <w:p w14:paraId="08343408" w14:textId="1DD6320E" w:rsidR="00501039" w:rsidRPr="000370F1" w:rsidRDefault="00501039" w:rsidP="000A2220">
            <w:pPr>
              <w:spacing w:line="360" w:lineRule="auto"/>
            </w:pPr>
            <w:r w:rsidRPr="00DD4D3E">
              <w:rPr>
                <w:i/>
                <w:iCs/>
              </w:rPr>
              <w:t>IRR</w:t>
            </w:r>
            <w:r w:rsidRPr="00DD4D3E">
              <w:t xml:space="preserve"> = 0.13, </w:t>
            </w:r>
            <w:r w:rsidR="00E42350" w:rsidRPr="00DD4D3E">
              <w:t>9</w:t>
            </w:r>
            <w:r w:rsidR="00E42350">
              <w:t>0</w:t>
            </w:r>
            <w:r w:rsidRPr="00DD4D3E">
              <w:t>% CI 0.02 to 0.</w:t>
            </w:r>
            <w:r w:rsidR="000A2220">
              <w:t>64</w:t>
            </w:r>
            <w:r w:rsidRPr="00DD4D3E">
              <w:t xml:space="preserve">; one-sided </w:t>
            </w:r>
            <w:r w:rsidRPr="00DD4D3E">
              <w:rPr>
                <w:i/>
                <w:iCs/>
              </w:rPr>
              <w:t>p</w:t>
            </w:r>
            <w:r w:rsidRPr="00DD4D3E">
              <w:t xml:space="preserve"> = 0.017</w:t>
            </w:r>
          </w:p>
        </w:tc>
      </w:tr>
      <w:tr w:rsidR="00501039" w:rsidRPr="00AA0D9E" w14:paraId="2FF1230D" w14:textId="77777777" w:rsidTr="006C24F6">
        <w:tc>
          <w:tcPr>
            <w:tcW w:w="4248" w:type="dxa"/>
          </w:tcPr>
          <w:p w14:paraId="1C062BFF" w14:textId="3D4B101D" w:rsidR="00501039" w:rsidRPr="00FB1FB8" w:rsidRDefault="005B2C45" w:rsidP="00501039">
            <w:pPr>
              <w:spacing w:line="360" w:lineRule="auto"/>
            </w:pPr>
            <w:r>
              <w:t>Pseudo-intervention</w:t>
            </w:r>
            <w:r w:rsidRPr="00FB1FB8">
              <w:t xml:space="preserve"> </w:t>
            </w:r>
            <w:r w:rsidR="00501039" w:rsidRPr="00FB1FB8">
              <w:t>CITS (</w:t>
            </w:r>
            <w:bookmarkStart w:id="131" w:name="_Hlk218870646"/>
            <w:r w:rsidR="00501039" w:rsidRPr="00FB1FB8">
              <w:t>median pre-intervention breakpoint</w:t>
            </w:r>
            <w:bookmarkEnd w:id="131"/>
            <w:r w:rsidR="00501039" w:rsidRPr="00FB1FB8">
              <w:t>)</w:t>
            </w:r>
          </w:p>
        </w:tc>
        <w:tc>
          <w:tcPr>
            <w:tcW w:w="5102" w:type="dxa"/>
          </w:tcPr>
          <w:p w14:paraId="33D29028" w14:textId="03B5F7E3" w:rsidR="00501039" w:rsidRPr="00DD4D3E" w:rsidRDefault="00501039" w:rsidP="00E42350">
            <w:pPr>
              <w:spacing w:line="360" w:lineRule="auto"/>
              <w:rPr>
                <w:i/>
                <w:iCs/>
              </w:rPr>
            </w:pPr>
            <w:r w:rsidRPr="00DD4D3E">
              <w:rPr>
                <w:i/>
                <w:iCs/>
              </w:rPr>
              <w:t>IRR</w:t>
            </w:r>
            <w:r w:rsidRPr="00DD4D3E">
              <w:t xml:space="preserve"> = 1.18, </w:t>
            </w:r>
            <w:r w:rsidR="00E42350" w:rsidRPr="00DD4D3E">
              <w:t>9</w:t>
            </w:r>
            <w:r w:rsidR="00E42350">
              <w:t>0</w:t>
            </w:r>
            <w:r w:rsidRPr="00DD4D3E">
              <w:t xml:space="preserve">% CI 0.33 to 4.20; one-sided </w:t>
            </w:r>
            <w:r w:rsidRPr="00DD4D3E">
              <w:rPr>
                <w:i/>
                <w:iCs/>
              </w:rPr>
              <w:t>p</w:t>
            </w:r>
            <w:r w:rsidRPr="00DD4D3E">
              <w:t xml:space="preserve"> = 0.40</w:t>
            </w:r>
          </w:p>
        </w:tc>
      </w:tr>
      <w:tr w:rsidR="00501039" w:rsidRPr="00AA0D9E" w14:paraId="7406FFCD" w14:textId="77777777" w:rsidTr="006C24F6">
        <w:tc>
          <w:tcPr>
            <w:tcW w:w="4248" w:type="dxa"/>
          </w:tcPr>
          <w:p w14:paraId="65CB8BC7" w14:textId="278354FB" w:rsidR="00501039" w:rsidRPr="00FB1FB8" w:rsidRDefault="00501039" w:rsidP="00501039">
            <w:pPr>
              <w:spacing w:line="360" w:lineRule="auto"/>
            </w:pPr>
          </w:p>
        </w:tc>
        <w:tc>
          <w:tcPr>
            <w:tcW w:w="5102" w:type="dxa"/>
          </w:tcPr>
          <w:p w14:paraId="3B8B8F58" w14:textId="372F2AA2" w:rsidR="00501039" w:rsidRPr="00D113EF" w:rsidRDefault="00501039" w:rsidP="00501039">
            <w:pPr>
              <w:spacing w:line="360" w:lineRule="auto"/>
              <w:rPr>
                <w:highlight w:val="yellow"/>
              </w:rPr>
            </w:pPr>
          </w:p>
        </w:tc>
      </w:tr>
      <w:tr w:rsidR="00501039" w:rsidRPr="00AA0D9E" w14:paraId="006266EC" w14:textId="77777777" w:rsidTr="006C24F6">
        <w:tc>
          <w:tcPr>
            <w:tcW w:w="4248" w:type="dxa"/>
          </w:tcPr>
          <w:p w14:paraId="2247ECF9" w14:textId="0B9AB83A" w:rsidR="00501039" w:rsidRPr="005227F0" w:rsidRDefault="00501039" w:rsidP="00501039">
            <w:pPr>
              <w:spacing w:line="360" w:lineRule="auto"/>
            </w:pPr>
            <w:r>
              <w:rPr>
                <w:b/>
                <w:bCs/>
              </w:rPr>
              <w:t>Alternative time series specification</w:t>
            </w:r>
          </w:p>
        </w:tc>
        <w:tc>
          <w:tcPr>
            <w:tcW w:w="5102" w:type="dxa"/>
          </w:tcPr>
          <w:p w14:paraId="3C5ABF1C" w14:textId="14443052" w:rsidR="00501039" w:rsidRPr="00AA0D9E" w:rsidRDefault="00501039" w:rsidP="00501039">
            <w:pPr>
              <w:spacing w:line="360" w:lineRule="auto"/>
              <w:rPr>
                <w:i/>
                <w:iCs/>
              </w:rPr>
            </w:pPr>
          </w:p>
        </w:tc>
      </w:tr>
      <w:tr w:rsidR="00501039" w:rsidRPr="00AA0D9E" w14:paraId="43AEBCCF" w14:textId="77777777" w:rsidTr="006C24F6">
        <w:tc>
          <w:tcPr>
            <w:tcW w:w="4248" w:type="dxa"/>
          </w:tcPr>
          <w:p w14:paraId="376C6144" w14:textId="56D714C2" w:rsidR="00501039" w:rsidRPr="005227F0" w:rsidRDefault="00501039" w:rsidP="00501039">
            <w:pPr>
              <w:spacing w:line="360" w:lineRule="auto"/>
            </w:pPr>
            <w:r w:rsidRPr="000370F1">
              <w:t xml:space="preserve">ITS </w:t>
            </w:r>
            <w:r w:rsidRPr="00B818E0">
              <w:t>omitting seasonal terms</w:t>
            </w:r>
            <w:r>
              <w:t xml:space="preserve"> (intervention only) </w:t>
            </w:r>
          </w:p>
        </w:tc>
        <w:tc>
          <w:tcPr>
            <w:tcW w:w="5102" w:type="dxa"/>
          </w:tcPr>
          <w:p w14:paraId="53DC40CC" w14:textId="4A375ABD" w:rsidR="00501039" w:rsidRPr="00AA0D9E" w:rsidRDefault="00501039" w:rsidP="00E42350">
            <w:pPr>
              <w:spacing w:line="360" w:lineRule="auto"/>
              <w:rPr>
                <w:i/>
                <w:iCs/>
              </w:rPr>
            </w:pPr>
            <w:r w:rsidRPr="00AA0D9E">
              <w:rPr>
                <w:i/>
                <w:iCs/>
              </w:rPr>
              <w:t>IRR</w:t>
            </w:r>
            <w:r w:rsidRPr="00AA0D9E">
              <w:t xml:space="preserve"> = 0.</w:t>
            </w:r>
            <w:r>
              <w:t>41</w:t>
            </w:r>
            <w:r w:rsidRPr="00AA0D9E">
              <w:t xml:space="preserve">, </w:t>
            </w:r>
            <w:r w:rsidR="00E42350" w:rsidRPr="00AA0D9E">
              <w:t>9</w:t>
            </w:r>
            <w:r w:rsidR="00E42350">
              <w:t>0</w:t>
            </w:r>
            <w:r w:rsidRPr="00AA0D9E">
              <w:t>% CI 0.</w:t>
            </w:r>
            <w:r w:rsidR="001F7E5D" w:rsidRPr="00AA0D9E">
              <w:t>1</w:t>
            </w:r>
            <w:r w:rsidR="001F7E5D">
              <w:t xml:space="preserve">6 </w:t>
            </w:r>
            <w:r>
              <w:t>to 1.</w:t>
            </w:r>
            <w:r w:rsidR="001F7E5D">
              <w:t>07</w:t>
            </w:r>
            <w:r w:rsidRPr="00AA0D9E">
              <w:t xml:space="preserve">; one-sided </w:t>
            </w:r>
            <w:r w:rsidRPr="00AA0D9E">
              <w:rPr>
                <w:i/>
                <w:iCs/>
              </w:rPr>
              <w:t>p</w:t>
            </w:r>
            <w:r w:rsidRPr="00AA0D9E">
              <w:t xml:space="preserve"> = </w:t>
            </w:r>
            <w:r w:rsidRPr="00C96187">
              <w:t>0</w:t>
            </w:r>
            <w:r>
              <w:t>.06</w:t>
            </w:r>
            <w:r w:rsidR="001F7E5D">
              <w:t>4</w:t>
            </w:r>
          </w:p>
        </w:tc>
      </w:tr>
      <w:tr w:rsidR="00501039" w:rsidRPr="00AA0D9E" w14:paraId="3AFC8F3A" w14:textId="77777777" w:rsidTr="006C24F6">
        <w:tc>
          <w:tcPr>
            <w:tcW w:w="4248" w:type="dxa"/>
          </w:tcPr>
          <w:p w14:paraId="2DB85221" w14:textId="77777777" w:rsidR="00501039" w:rsidRPr="005227F0" w:rsidRDefault="00501039" w:rsidP="00501039">
            <w:pPr>
              <w:spacing w:line="360" w:lineRule="auto"/>
            </w:pPr>
          </w:p>
        </w:tc>
        <w:tc>
          <w:tcPr>
            <w:tcW w:w="5102" w:type="dxa"/>
          </w:tcPr>
          <w:p w14:paraId="13338832" w14:textId="77777777" w:rsidR="00501039" w:rsidRDefault="00501039" w:rsidP="00501039">
            <w:pPr>
              <w:spacing w:line="360" w:lineRule="auto"/>
              <w:rPr>
                <w:b/>
                <w:bCs/>
              </w:rPr>
            </w:pPr>
          </w:p>
        </w:tc>
      </w:tr>
      <w:tr w:rsidR="00501039" w:rsidRPr="00AA0D9E" w14:paraId="62B81FF8" w14:textId="77777777" w:rsidTr="006C24F6">
        <w:tc>
          <w:tcPr>
            <w:tcW w:w="4248" w:type="dxa"/>
          </w:tcPr>
          <w:p w14:paraId="7E1AF725" w14:textId="4900DADB" w:rsidR="00501039" w:rsidRPr="00DE15B9" w:rsidRDefault="00501039" w:rsidP="00501039">
            <w:pPr>
              <w:spacing w:line="360" w:lineRule="auto"/>
              <w:rPr>
                <w:b/>
                <w:bCs/>
              </w:rPr>
            </w:pPr>
            <w:r w:rsidRPr="00DE15B9">
              <w:rPr>
                <w:b/>
                <w:bCs/>
              </w:rPr>
              <w:t>Simplified benchmark models</w:t>
            </w:r>
          </w:p>
        </w:tc>
        <w:tc>
          <w:tcPr>
            <w:tcW w:w="5102" w:type="dxa"/>
          </w:tcPr>
          <w:p w14:paraId="6B883076" w14:textId="16FE651A" w:rsidR="00501039" w:rsidRPr="00AA0D9E" w:rsidRDefault="00501039" w:rsidP="00501039">
            <w:pPr>
              <w:spacing w:line="360" w:lineRule="auto"/>
              <w:rPr>
                <w:i/>
                <w:iCs/>
              </w:rPr>
            </w:pPr>
          </w:p>
        </w:tc>
      </w:tr>
      <w:tr w:rsidR="00501039" w:rsidRPr="00AA0D9E" w14:paraId="10009ACC" w14:textId="77777777" w:rsidTr="006C24F6">
        <w:tc>
          <w:tcPr>
            <w:tcW w:w="4248" w:type="dxa"/>
          </w:tcPr>
          <w:p w14:paraId="1E007EF6" w14:textId="76033EC4" w:rsidR="00501039" w:rsidRPr="00AA0D9E" w:rsidRDefault="00501039" w:rsidP="00501039">
            <w:pPr>
              <w:spacing w:line="360" w:lineRule="auto"/>
              <w:rPr>
                <w:i/>
                <w:iCs/>
              </w:rPr>
            </w:pPr>
            <w:r w:rsidRPr="005227F0">
              <w:t>Difference</w:t>
            </w:r>
            <w:r w:rsidR="009B6FB2">
              <w:t>-</w:t>
            </w:r>
            <w:r w:rsidRPr="005227F0">
              <w:t>in</w:t>
            </w:r>
            <w:r w:rsidR="009B6FB2">
              <w:t>-</w:t>
            </w:r>
            <w:r w:rsidRPr="005227F0">
              <w:t>Difference</w:t>
            </w:r>
            <w:r>
              <w:t xml:space="preserve">s </w:t>
            </w:r>
          </w:p>
        </w:tc>
        <w:tc>
          <w:tcPr>
            <w:tcW w:w="5102" w:type="dxa"/>
          </w:tcPr>
          <w:p w14:paraId="486CC64F" w14:textId="2BD1659B" w:rsidR="00501039" w:rsidRPr="00AA0D9E" w:rsidRDefault="00501039" w:rsidP="00E42350">
            <w:pPr>
              <w:spacing w:line="360" w:lineRule="auto"/>
            </w:pPr>
            <w:r w:rsidRPr="00AA0D9E">
              <w:rPr>
                <w:i/>
                <w:iCs/>
              </w:rPr>
              <w:t>IRR</w:t>
            </w:r>
            <w:r w:rsidRPr="00AA0D9E">
              <w:t xml:space="preserve"> = 0.</w:t>
            </w:r>
            <w:r>
              <w:t>33</w:t>
            </w:r>
            <w:r w:rsidRPr="00AA0D9E">
              <w:t xml:space="preserve">, </w:t>
            </w:r>
            <w:r w:rsidR="00E42350" w:rsidRPr="00AA0D9E">
              <w:t>9</w:t>
            </w:r>
            <w:r w:rsidR="00E42350">
              <w:t>0</w:t>
            </w:r>
            <w:r w:rsidRPr="00AA0D9E">
              <w:t>% CI 0.</w:t>
            </w:r>
            <w:r>
              <w:t>10 to 1.09</w:t>
            </w:r>
            <w:r w:rsidRPr="00AA0D9E">
              <w:t xml:space="preserve">; one-sided </w:t>
            </w:r>
            <w:r w:rsidRPr="00AA0D9E">
              <w:rPr>
                <w:i/>
                <w:iCs/>
              </w:rPr>
              <w:t>p</w:t>
            </w:r>
            <w:r w:rsidRPr="00AA0D9E">
              <w:t xml:space="preserve"> = </w:t>
            </w:r>
            <w:r w:rsidR="001925D4">
              <w:t>0.035</w:t>
            </w:r>
          </w:p>
        </w:tc>
      </w:tr>
      <w:tr w:rsidR="00501039" w:rsidRPr="00AA0D9E" w14:paraId="55E5CE95" w14:textId="77777777" w:rsidTr="006C24F6">
        <w:tc>
          <w:tcPr>
            <w:tcW w:w="4248" w:type="dxa"/>
          </w:tcPr>
          <w:p w14:paraId="5E8DD9B8" w14:textId="23AD6D46" w:rsidR="00501039" w:rsidRDefault="00501039" w:rsidP="00501039">
            <w:pPr>
              <w:spacing w:line="360" w:lineRule="auto"/>
            </w:pPr>
            <w:r>
              <w:t xml:space="preserve">Pre-post (intervention only) </w:t>
            </w:r>
          </w:p>
        </w:tc>
        <w:tc>
          <w:tcPr>
            <w:tcW w:w="5102" w:type="dxa"/>
          </w:tcPr>
          <w:p w14:paraId="02E63E04" w14:textId="29E8CDF5" w:rsidR="00501039" w:rsidRPr="00AA0D9E" w:rsidRDefault="00501039" w:rsidP="00E42350">
            <w:pPr>
              <w:spacing w:line="360" w:lineRule="auto"/>
            </w:pPr>
            <w:r w:rsidRPr="00AA0D9E">
              <w:rPr>
                <w:i/>
                <w:iCs/>
              </w:rPr>
              <w:t>IRR</w:t>
            </w:r>
            <w:r w:rsidRPr="00AA0D9E">
              <w:t xml:space="preserve"> = 0.</w:t>
            </w:r>
            <w:r>
              <w:t>43</w:t>
            </w:r>
            <w:r w:rsidRPr="00AA0D9E">
              <w:t xml:space="preserve">, </w:t>
            </w:r>
            <w:r w:rsidR="00E42350" w:rsidRPr="00AA0D9E">
              <w:t>9</w:t>
            </w:r>
            <w:r w:rsidR="00E42350">
              <w:t>0</w:t>
            </w:r>
            <w:r w:rsidRPr="00AA0D9E">
              <w:t>% CI 0.1</w:t>
            </w:r>
            <w:r>
              <w:t>5 to 1.18</w:t>
            </w:r>
            <w:r w:rsidRPr="00AA0D9E">
              <w:t xml:space="preserve">; one-sided </w:t>
            </w:r>
            <w:r w:rsidRPr="00AA0D9E">
              <w:rPr>
                <w:i/>
                <w:iCs/>
              </w:rPr>
              <w:t>p</w:t>
            </w:r>
            <w:r w:rsidRPr="00AA0D9E">
              <w:t xml:space="preserve"> = </w:t>
            </w:r>
            <w:r w:rsidRPr="00A7286C">
              <w:t>0</w:t>
            </w:r>
            <w:r>
              <w:t>.</w:t>
            </w:r>
            <w:r w:rsidRPr="00A7286C">
              <w:t>0505</w:t>
            </w:r>
          </w:p>
        </w:tc>
      </w:tr>
      <w:tr w:rsidR="00501039" w:rsidRPr="00AA0D9E" w14:paraId="2502FEA2" w14:textId="77777777" w:rsidTr="006C24F6">
        <w:tc>
          <w:tcPr>
            <w:tcW w:w="9350" w:type="dxa"/>
            <w:gridSpan w:val="2"/>
          </w:tcPr>
          <w:p w14:paraId="0ADB9580" w14:textId="77777777" w:rsidR="00501039" w:rsidRPr="004B20E6" w:rsidRDefault="00501039" w:rsidP="00501039">
            <w:pPr>
              <w:spacing w:line="360" w:lineRule="auto"/>
              <w:rPr>
                <w:b/>
                <w:bCs/>
              </w:rPr>
            </w:pPr>
          </w:p>
        </w:tc>
      </w:tr>
      <w:tr w:rsidR="00501039" w:rsidRPr="00AA0D9E" w14:paraId="4DE96C5B" w14:textId="77777777" w:rsidTr="006C24F6">
        <w:tc>
          <w:tcPr>
            <w:tcW w:w="4248" w:type="dxa"/>
          </w:tcPr>
          <w:p w14:paraId="25FCFC7F" w14:textId="1AE35499" w:rsidR="00501039" w:rsidRPr="004B20E6" w:rsidRDefault="00501039" w:rsidP="00501039">
            <w:pPr>
              <w:spacing w:line="360" w:lineRule="auto"/>
              <w:rPr>
                <w:b/>
                <w:bCs/>
              </w:rPr>
            </w:pPr>
            <w:r w:rsidRPr="004B20E6">
              <w:rPr>
                <w:b/>
                <w:bCs/>
              </w:rPr>
              <w:t>Additional sensitivity analyses</w:t>
            </w:r>
          </w:p>
        </w:tc>
        <w:tc>
          <w:tcPr>
            <w:tcW w:w="5102" w:type="dxa"/>
          </w:tcPr>
          <w:p w14:paraId="756F67AE" w14:textId="38794979" w:rsidR="00501039" w:rsidRPr="004B20E6" w:rsidRDefault="00501039" w:rsidP="00501039">
            <w:pPr>
              <w:spacing w:line="360" w:lineRule="auto"/>
              <w:rPr>
                <w:b/>
                <w:bCs/>
              </w:rPr>
            </w:pPr>
          </w:p>
        </w:tc>
      </w:tr>
      <w:tr w:rsidR="00501039" w:rsidRPr="00AA0D9E" w14:paraId="4C9347EE" w14:textId="77777777" w:rsidTr="006C24F6">
        <w:tc>
          <w:tcPr>
            <w:tcW w:w="4248" w:type="dxa"/>
          </w:tcPr>
          <w:p w14:paraId="43D89B8B" w14:textId="20C985F4" w:rsidR="00501039" w:rsidRDefault="007D4727" w:rsidP="00501039">
            <w:pPr>
              <w:spacing w:line="360" w:lineRule="auto"/>
            </w:pPr>
            <w:r>
              <w:t>Displacement</w:t>
            </w:r>
            <w:r w:rsidR="002B2C4E">
              <w:t xml:space="preserve"> effects</w:t>
            </w:r>
            <w:r w:rsidR="00B56F76" w:rsidRPr="00B56F76">
              <w:t xml:space="preserve">: adjacent vs </w:t>
            </w:r>
            <w:proofErr w:type="gramStart"/>
            <w:r w:rsidR="00B56F76" w:rsidRPr="00B56F76">
              <w:t>non adjacent</w:t>
            </w:r>
            <w:proofErr w:type="gramEnd"/>
            <w:r w:rsidR="00B56F76" w:rsidRPr="00B56F76">
              <w:t xml:space="preserve"> control stations </w:t>
            </w:r>
          </w:p>
        </w:tc>
        <w:tc>
          <w:tcPr>
            <w:tcW w:w="5102" w:type="dxa"/>
          </w:tcPr>
          <w:p w14:paraId="67D40A12" w14:textId="0E98B5E7" w:rsidR="00501039" w:rsidRPr="00AA0D9E" w:rsidRDefault="00501039" w:rsidP="00501039">
            <w:pPr>
              <w:spacing w:line="360" w:lineRule="auto"/>
            </w:pPr>
            <w:r w:rsidRPr="005E576D">
              <w:rPr>
                <w:i/>
                <w:iCs/>
              </w:rPr>
              <w:t>OR</w:t>
            </w:r>
            <w:r w:rsidRPr="005E576D">
              <w:t>=0.</w:t>
            </w:r>
            <w:r w:rsidR="002F6157">
              <w:t>91</w:t>
            </w:r>
            <w:r w:rsidRPr="005E576D">
              <w:t>, 95</w:t>
            </w:r>
            <w:r w:rsidRPr="00203227">
              <w:t>% CI 0.</w:t>
            </w:r>
            <w:r w:rsidR="002F6157" w:rsidRPr="00203227">
              <w:t>15</w:t>
            </w:r>
            <w:r w:rsidRPr="00203227">
              <w:t xml:space="preserve"> to </w:t>
            </w:r>
            <w:r w:rsidR="00203227" w:rsidRPr="00203227">
              <w:t>3</w:t>
            </w:r>
            <w:r w:rsidRPr="00203227">
              <w:t>.</w:t>
            </w:r>
            <w:r w:rsidR="00203227" w:rsidRPr="00203227">
              <w:t>98</w:t>
            </w:r>
            <w:r w:rsidRPr="00203227">
              <w:t xml:space="preserve">; </w:t>
            </w:r>
            <w:r w:rsidR="002F6157" w:rsidRPr="00203227">
              <w:t>two</w:t>
            </w:r>
            <w:r w:rsidRPr="00203227">
              <w:t xml:space="preserve">-sided Fisher’s exact </w:t>
            </w:r>
            <w:r w:rsidRPr="00203227">
              <w:rPr>
                <w:i/>
                <w:iCs/>
              </w:rPr>
              <w:t>p</w:t>
            </w:r>
            <w:r w:rsidRPr="00203227">
              <w:t xml:space="preserve"> = </w:t>
            </w:r>
            <w:r w:rsidR="00203227" w:rsidRPr="00203227">
              <w:t>1.00</w:t>
            </w:r>
          </w:p>
        </w:tc>
      </w:tr>
      <w:tr w:rsidR="00501039" w:rsidRPr="00AA0D9E" w14:paraId="689BEE6C" w14:textId="77777777" w:rsidTr="006C24F6">
        <w:tc>
          <w:tcPr>
            <w:tcW w:w="9350" w:type="dxa"/>
            <w:gridSpan w:val="2"/>
          </w:tcPr>
          <w:p w14:paraId="0B2A1608" w14:textId="60683EB6" w:rsidR="00501039" w:rsidRPr="00AA0D9E" w:rsidRDefault="00501039" w:rsidP="00963ADA">
            <w:pPr>
              <w:spacing w:line="360" w:lineRule="auto"/>
            </w:pPr>
            <w:r w:rsidRPr="00447091">
              <w:rPr>
                <w:i/>
                <w:iCs/>
              </w:rPr>
              <w:t>Note.</w:t>
            </w:r>
            <w:r w:rsidRPr="00447091">
              <w:t xml:space="preserve"> </w:t>
            </w:r>
            <w:r w:rsidRPr="00501039">
              <w:t xml:space="preserve">Estimates are reported as IRRs from log link models. The primary and most sensitivity models used Poisson GLMs with robust standard errors; the overdispersion sensitivity used a </w:t>
            </w:r>
            <w:r w:rsidRPr="00501039">
              <w:lastRenderedPageBreak/>
              <w:t xml:space="preserve">negative binomial model with the same CITS specification. CITS models include level terms. The placebo analysis used the same CITS specification with a false breakpoint at the median of the pre-intervention period. Difference-in-differences and pre–post models are simplified benchmarks and do not adjust for underlying time trends. </w:t>
            </w:r>
            <w:r w:rsidR="00963ADA">
              <w:t>Transfer</w:t>
            </w:r>
            <w:r w:rsidR="00963ADA" w:rsidRPr="002B2C4E">
              <w:t xml:space="preserve"> </w:t>
            </w:r>
            <w:r w:rsidR="002B2C4E" w:rsidRPr="002B2C4E">
              <w:t xml:space="preserve">effects were assessed using a 2×2 table crossing period (pre vs post) and proximity group (adjacent control stations defined as one stop from an intervention station vs </w:t>
            </w:r>
            <w:proofErr w:type="gramStart"/>
            <w:r w:rsidR="002B2C4E" w:rsidRPr="002B2C4E">
              <w:t>non adjacent</w:t>
            </w:r>
            <w:proofErr w:type="gramEnd"/>
            <w:r w:rsidR="002B2C4E" w:rsidRPr="002B2C4E">
              <w:t xml:space="preserve"> defined as two or more stops), based on aggregated event counts; Fisher’s exact test was used due to small cell counts.</w:t>
            </w:r>
            <w:r w:rsidR="00963ADA">
              <w:t xml:space="preserve"> Similar </w:t>
            </w:r>
            <w:proofErr w:type="gramStart"/>
            <w:r w:rsidR="00963ADA">
              <w:t>result</w:t>
            </w:r>
            <w:proofErr w:type="gramEnd"/>
            <w:r w:rsidR="00963ADA">
              <w:t xml:space="preserve"> were found for station 1-2 stops or 1-3 stops away from </w:t>
            </w:r>
            <w:r w:rsidR="00FC0C54">
              <w:t>the AI-CCTV stations (not shown)</w:t>
            </w:r>
            <w:r w:rsidR="008A7AB9">
              <w:t>.</w:t>
            </w:r>
            <w:r w:rsidR="00963ADA">
              <w:t xml:space="preserve">  </w:t>
            </w:r>
          </w:p>
        </w:tc>
      </w:tr>
    </w:tbl>
    <w:p w14:paraId="1D2BAB95" w14:textId="7887EABC" w:rsidR="00FC392F" w:rsidRPr="002220F6" w:rsidRDefault="00FC392F" w:rsidP="002220F6">
      <w:pPr>
        <w:spacing w:after="160" w:line="278" w:lineRule="auto"/>
        <w:rPr>
          <w:i/>
          <w:iCs/>
          <w:color w:val="0E2841" w:themeColor="text2"/>
          <w:sz w:val="18"/>
          <w:szCs w:val="18"/>
        </w:rPr>
      </w:pPr>
    </w:p>
    <w:tbl>
      <w:tblPr>
        <w:tblStyle w:val="TableGrid"/>
        <w:tblW w:w="0" w:type="auto"/>
        <w:tblLook w:val="04A0" w:firstRow="1" w:lastRow="0" w:firstColumn="1" w:lastColumn="0" w:noHBand="0" w:noVBand="1"/>
      </w:tblPr>
      <w:tblGrid>
        <w:gridCol w:w="1463"/>
        <w:gridCol w:w="951"/>
        <w:gridCol w:w="1071"/>
        <w:gridCol w:w="1173"/>
        <w:gridCol w:w="1173"/>
        <w:gridCol w:w="1173"/>
        <w:gridCol w:w="1173"/>
        <w:gridCol w:w="1173"/>
      </w:tblGrid>
      <w:tr w:rsidR="00653284" w:rsidRPr="00BB4952" w14:paraId="2E0B024E" w14:textId="3B3593F4" w:rsidTr="006C24F6">
        <w:tc>
          <w:tcPr>
            <w:tcW w:w="9350" w:type="dxa"/>
            <w:gridSpan w:val="8"/>
          </w:tcPr>
          <w:p w14:paraId="1179BE00" w14:textId="550D7175" w:rsidR="00653284" w:rsidRPr="00BB4952" w:rsidRDefault="00653284" w:rsidP="004512C2">
            <w:pPr>
              <w:spacing w:line="360" w:lineRule="auto"/>
            </w:pPr>
            <w:bookmarkStart w:id="132" w:name="_Ref219904685"/>
            <w:r w:rsidRPr="0088487E">
              <w:rPr>
                <w:b/>
              </w:rPr>
              <w:t>Table S</w:t>
            </w:r>
            <w:r w:rsidR="00AB1D0C" w:rsidRPr="0088487E">
              <w:rPr>
                <w:b/>
              </w:rPr>
              <w:fldChar w:fldCharType="begin"/>
            </w:r>
            <w:r w:rsidR="00AB1D0C" w:rsidRPr="0088487E">
              <w:rPr>
                <w:b/>
              </w:rPr>
              <w:instrText xml:space="preserve"> SEQ Table \* ARABIC </w:instrText>
            </w:r>
            <w:r w:rsidR="00AB1D0C" w:rsidRPr="0088487E">
              <w:rPr>
                <w:b/>
              </w:rPr>
              <w:fldChar w:fldCharType="separate"/>
            </w:r>
            <w:r w:rsidRPr="0088487E">
              <w:rPr>
                <w:b/>
                <w:noProof/>
              </w:rPr>
              <w:t>6</w:t>
            </w:r>
            <w:r w:rsidR="00AB1D0C" w:rsidRPr="0088487E">
              <w:rPr>
                <w:b/>
                <w:noProof/>
              </w:rPr>
              <w:fldChar w:fldCharType="end"/>
            </w:r>
            <w:bookmarkEnd w:id="132"/>
            <w:r w:rsidRPr="0088487E">
              <w:rPr>
                <w:b/>
              </w:rPr>
              <w:t>.</w:t>
            </w:r>
            <w:r w:rsidRPr="00BB4952">
              <w:t xml:space="preserve"> Event </w:t>
            </w:r>
            <w:r w:rsidR="00CA365F">
              <w:t>counts</w:t>
            </w:r>
            <w:r w:rsidRPr="00BB4952">
              <w:t xml:space="preserve"> by </w:t>
            </w:r>
            <w:r w:rsidR="00A50B92">
              <w:t xml:space="preserve">distance </w:t>
            </w:r>
            <w:r w:rsidRPr="00BB4952">
              <w:t>to intervention stations</w:t>
            </w:r>
          </w:p>
        </w:tc>
      </w:tr>
      <w:tr w:rsidR="00653284" w:rsidRPr="00BB4952" w14:paraId="6D7BB188" w14:textId="6C15F648" w:rsidTr="00BB4952">
        <w:tc>
          <w:tcPr>
            <w:tcW w:w="1463" w:type="dxa"/>
          </w:tcPr>
          <w:p w14:paraId="5B7E19AA" w14:textId="73FCDBB1" w:rsidR="00653284" w:rsidRPr="00BB4952" w:rsidRDefault="00653284" w:rsidP="004512C2">
            <w:pPr>
              <w:spacing w:line="360" w:lineRule="auto"/>
              <w:rPr>
                <w:b/>
                <w:bCs/>
              </w:rPr>
            </w:pPr>
          </w:p>
        </w:tc>
        <w:tc>
          <w:tcPr>
            <w:tcW w:w="951" w:type="dxa"/>
          </w:tcPr>
          <w:p w14:paraId="0FAB7FFA" w14:textId="5B657414" w:rsidR="00653284" w:rsidRPr="00BB4952" w:rsidRDefault="00653284" w:rsidP="004512C2">
            <w:pPr>
              <w:spacing w:line="360" w:lineRule="auto"/>
              <w:rPr>
                <w:b/>
                <w:bCs/>
              </w:rPr>
            </w:pPr>
            <w:r w:rsidRPr="00BB4952">
              <w:rPr>
                <w:b/>
                <w:bCs/>
              </w:rPr>
              <w:t>Station with AI-CCTV</w:t>
            </w:r>
          </w:p>
        </w:tc>
        <w:tc>
          <w:tcPr>
            <w:tcW w:w="1071" w:type="dxa"/>
          </w:tcPr>
          <w:p w14:paraId="41595EE8" w14:textId="1634FAB8" w:rsidR="00653284" w:rsidRPr="00BB4952" w:rsidRDefault="00653284" w:rsidP="004512C2">
            <w:pPr>
              <w:spacing w:line="360" w:lineRule="auto"/>
              <w:rPr>
                <w:b/>
                <w:bCs/>
              </w:rPr>
            </w:pPr>
            <w:r w:rsidRPr="00BB4952">
              <w:rPr>
                <w:b/>
                <w:bCs/>
              </w:rPr>
              <w:t>One st</w:t>
            </w:r>
            <w:r w:rsidR="00CA365F">
              <w:rPr>
                <w:b/>
                <w:bCs/>
              </w:rPr>
              <w:t>op</w:t>
            </w:r>
            <w:r w:rsidRPr="00BB4952">
              <w:rPr>
                <w:b/>
                <w:bCs/>
              </w:rPr>
              <w:t xml:space="preserve"> away</w:t>
            </w:r>
          </w:p>
        </w:tc>
        <w:tc>
          <w:tcPr>
            <w:tcW w:w="1173" w:type="dxa"/>
          </w:tcPr>
          <w:p w14:paraId="1C9AAFE4" w14:textId="37AC9CAD" w:rsidR="00653284" w:rsidRPr="00BB4952" w:rsidRDefault="00653284" w:rsidP="004512C2">
            <w:pPr>
              <w:spacing w:line="360" w:lineRule="auto"/>
              <w:rPr>
                <w:b/>
                <w:bCs/>
              </w:rPr>
            </w:pPr>
            <w:r w:rsidRPr="00BB4952">
              <w:rPr>
                <w:b/>
                <w:bCs/>
              </w:rPr>
              <w:t xml:space="preserve">Two </w:t>
            </w:r>
            <w:r w:rsidR="00CA365F" w:rsidRPr="00BB4952">
              <w:rPr>
                <w:b/>
                <w:bCs/>
              </w:rPr>
              <w:t>st</w:t>
            </w:r>
            <w:r w:rsidR="00CA365F">
              <w:rPr>
                <w:b/>
                <w:bCs/>
              </w:rPr>
              <w:t xml:space="preserve">ops </w:t>
            </w:r>
            <w:r w:rsidRPr="00BB4952">
              <w:rPr>
                <w:b/>
                <w:bCs/>
              </w:rPr>
              <w:t>away</w:t>
            </w:r>
          </w:p>
        </w:tc>
        <w:tc>
          <w:tcPr>
            <w:tcW w:w="1173" w:type="dxa"/>
          </w:tcPr>
          <w:p w14:paraId="755A8DD9" w14:textId="71A08F76" w:rsidR="00653284" w:rsidRPr="00BB4952" w:rsidRDefault="00653284" w:rsidP="004512C2">
            <w:pPr>
              <w:spacing w:line="360" w:lineRule="auto"/>
              <w:rPr>
                <w:b/>
                <w:bCs/>
              </w:rPr>
            </w:pPr>
            <w:r w:rsidRPr="00BB4952">
              <w:rPr>
                <w:b/>
                <w:bCs/>
              </w:rPr>
              <w:t xml:space="preserve">Three </w:t>
            </w:r>
            <w:r w:rsidR="00CA365F" w:rsidRPr="00BB4952">
              <w:rPr>
                <w:b/>
                <w:bCs/>
              </w:rPr>
              <w:t>st</w:t>
            </w:r>
            <w:r w:rsidR="00CA365F">
              <w:rPr>
                <w:b/>
                <w:bCs/>
              </w:rPr>
              <w:t>ops</w:t>
            </w:r>
            <w:r w:rsidRPr="00BB4952">
              <w:rPr>
                <w:b/>
                <w:bCs/>
              </w:rPr>
              <w:t xml:space="preserve"> away</w:t>
            </w:r>
          </w:p>
        </w:tc>
        <w:tc>
          <w:tcPr>
            <w:tcW w:w="1173" w:type="dxa"/>
          </w:tcPr>
          <w:p w14:paraId="2E00BDBC" w14:textId="75D7C4A9" w:rsidR="00653284" w:rsidRPr="00BB4952" w:rsidRDefault="00653284" w:rsidP="004512C2">
            <w:pPr>
              <w:spacing w:line="360" w:lineRule="auto"/>
              <w:rPr>
                <w:b/>
                <w:bCs/>
              </w:rPr>
            </w:pPr>
            <w:r w:rsidRPr="00BB4952">
              <w:rPr>
                <w:b/>
                <w:bCs/>
              </w:rPr>
              <w:t xml:space="preserve">Four </w:t>
            </w:r>
            <w:r w:rsidR="00CA365F" w:rsidRPr="00BB4952">
              <w:rPr>
                <w:b/>
                <w:bCs/>
              </w:rPr>
              <w:t>st</w:t>
            </w:r>
            <w:r w:rsidR="00CA365F">
              <w:rPr>
                <w:b/>
                <w:bCs/>
              </w:rPr>
              <w:t xml:space="preserve">ops </w:t>
            </w:r>
            <w:r w:rsidRPr="00BB4952">
              <w:rPr>
                <w:b/>
                <w:bCs/>
              </w:rPr>
              <w:t>away</w:t>
            </w:r>
          </w:p>
        </w:tc>
        <w:tc>
          <w:tcPr>
            <w:tcW w:w="1173" w:type="dxa"/>
          </w:tcPr>
          <w:p w14:paraId="4530658A" w14:textId="1BCD95B2" w:rsidR="00653284" w:rsidRPr="00BB4952" w:rsidRDefault="00653284" w:rsidP="004512C2">
            <w:pPr>
              <w:spacing w:line="360" w:lineRule="auto"/>
              <w:rPr>
                <w:b/>
                <w:bCs/>
              </w:rPr>
            </w:pPr>
            <w:r w:rsidRPr="00BB4952">
              <w:rPr>
                <w:b/>
                <w:bCs/>
              </w:rPr>
              <w:t xml:space="preserve">Five </w:t>
            </w:r>
            <w:r w:rsidR="00CA365F" w:rsidRPr="00BB4952">
              <w:rPr>
                <w:b/>
                <w:bCs/>
              </w:rPr>
              <w:t>st</w:t>
            </w:r>
            <w:r w:rsidR="00CA365F">
              <w:rPr>
                <w:b/>
                <w:bCs/>
              </w:rPr>
              <w:t>ops</w:t>
            </w:r>
            <w:r w:rsidRPr="00BB4952">
              <w:rPr>
                <w:b/>
                <w:bCs/>
              </w:rPr>
              <w:t xml:space="preserve"> away</w:t>
            </w:r>
          </w:p>
        </w:tc>
        <w:tc>
          <w:tcPr>
            <w:tcW w:w="1173" w:type="dxa"/>
          </w:tcPr>
          <w:p w14:paraId="2196152E" w14:textId="72395061" w:rsidR="00653284" w:rsidRPr="00BB4952" w:rsidRDefault="00653284" w:rsidP="004512C2">
            <w:pPr>
              <w:spacing w:line="360" w:lineRule="auto"/>
              <w:rPr>
                <w:b/>
                <w:bCs/>
              </w:rPr>
            </w:pPr>
            <w:r w:rsidRPr="00BB4952">
              <w:rPr>
                <w:b/>
                <w:bCs/>
              </w:rPr>
              <w:t xml:space="preserve">Six and more </w:t>
            </w:r>
            <w:r w:rsidR="00CA365F" w:rsidRPr="00BB4952">
              <w:rPr>
                <w:b/>
                <w:bCs/>
              </w:rPr>
              <w:t>st</w:t>
            </w:r>
            <w:r w:rsidR="00CA365F">
              <w:rPr>
                <w:b/>
                <w:bCs/>
              </w:rPr>
              <w:t>ops</w:t>
            </w:r>
            <w:r w:rsidR="00CA365F" w:rsidRPr="00BB4952">
              <w:rPr>
                <w:b/>
                <w:bCs/>
              </w:rPr>
              <w:t xml:space="preserve"> </w:t>
            </w:r>
            <w:r w:rsidRPr="00BB4952">
              <w:rPr>
                <w:b/>
                <w:bCs/>
              </w:rPr>
              <w:t>away</w:t>
            </w:r>
          </w:p>
        </w:tc>
      </w:tr>
      <w:tr w:rsidR="00653284" w:rsidRPr="00BB4952" w14:paraId="12096E1E" w14:textId="036E1B62" w:rsidTr="00BB4952">
        <w:tc>
          <w:tcPr>
            <w:tcW w:w="1463" w:type="dxa"/>
          </w:tcPr>
          <w:p w14:paraId="3D569F40" w14:textId="2CCA16D2" w:rsidR="00653284" w:rsidRPr="00BB4952" w:rsidRDefault="00653284" w:rsidP="00653284">
            <w:pPr>
              <w:spacing w:line="360" w:lineRule="auto"/>
            </w:pPr>
            <w:r w:rsidRPr="00BB4952">
              <w:t>Number of stations</w:t>
            </w:r>
          </w:p>
        </w:tc>
        <w:tc>
          <w:tcPr>
            <w:tcW w:w="951" w:type="dxa"/>
            <w:vAlign w:val="bottom"/>
          </w:tcPr>
          <w:p w14:paraId="3F2822DB" w14:textId="2176357B" w:rsidR="00653284" w:rsidRPr="00BB4952" w:rsidRDefault="00653284" w:rsidP="00653284">
            <w:pPr>
              <w:spacing w:line="360" w:lineRule="auto"/>
            </w:pPr>
            <w:r w:rsidRPr="00BB4952">
              <w:rPr>
                <w:color w:val="000000"/>
              </w:rPr>
              <w:t>14</w:t>
            </w:r>
          </w:p>
        </w:tc>
        <w:tc>
          <w:tcPr>
            <w:tcW w:w="1071" w:type="dxa"/>
            <w:vAlign w:val="bottom"/>
          </w:tcPr>
          <w:p w14:paraId="01CE05C7" w14:textId="4EEE7451" w:rsidR="00653284" w:rsidRPr="00BB4952" w:rsidRDefault="00653284" w:rsidP="00653284">
            <w:pPr>
              <w:spacing w:line="360" w:lineRule="auto"/>
            </w:pPr>
            <w:r w:rsidRPr="00BB4952">
              <w:rPr>
                <w:color w:val="000000"/>
              </w:rPr>
              <w:t>21</w:t>
            </w:r>
          </w:p>
        </w:tc>
        <w:tc>
          <w:tcPr>
            <w:tcW w:w="1173" w:type="dxa"/>
            <w:vAlign w:val="bottom"/>
          </w:tcPr>
          <w:p w14:paraId="57C04B14" w14:textId="2CF12FF4" w:rsidR="00653284" w:rsidRPr="00BB4952" w:rsidRDefault="00653284" w:rsidP="00653284">
            <w:pPr>
              <w:spacing w:line="360" w:lineRule="auto"/>
            </w:pPr>
            <w:r w:rsidRPr="00BB4952">
              <w:rPr>
                <w:color w:val="000000"/>
              </w:rPr>
              <w:t>19</w:t>
            </w:r>
          </w:p>
        </w:tc>
        <w:tc>
          <w:tcPr>
            <w:tcW w:w="1173" w:type="dxa"/>
            <w:vAlign w:val="bottom"/>
          </w:tcPr>
          <w:p w14:paraId="070D296B" w14:textId="3BC96607" w:rsidR="00653284" w:rsidRPr="00BB4952" w:rsidRDefault="00653284" w:rsidP="00653284">
            <w:pPr>
              <w:spacing w:line="360" w:lineRule="auto"/>
            </w:pPr>
            <w:r w:rsidRPr="00BB4952">
              <w:rPr>
                <w:color w:val="000000"/>
              </w:rPr>
              <w:t>9</w:t>
            </w:r>
          </w:p>
        </w:tc>
        <w:tc>
          <w:tcPr>
            <w:tcW w:w="1173" w:type="dxa"/>
            <w:vAlign w:val="bottom"/>
          </w:tcPr>
          <w:p w14:paraId="1EFAAE9D" w14:textId="385BF1D6" w:rsidR="00653284" w:rsidRPr="00BB4952" w:rsidRDefault="00653284" w:rsidP="00653284">
            <w:pPr>
              <w:spacing w:line="360" w:lineRule="auto"/>
            </w:pPr>
            <w:r w:rsidRPr="00BB4952">
              <w:rPr>
                <w:color w:val="000000"/>
              </w:rPr>
              <w:t>6</w:t>
            </w:r>
          </w:p>
        </w:tc>
        <w:tc>
          <w:tcPr>
            <w:tcW w:w="1173" w:type="dxa"/>
            <w:vAlign w:val="bottom"/>
          </w:tcPr>
          <w:p w14:paraId="4BB97723" w14:textId="3A5969AC" w:rsidR="00653284" w:rsidRPr="00BB4952" w:rsidRDefault="00653284" w:rsidP="00653284">
            <w:pPr>
              <w:spacing w:line="360" w:lineRule="auto"/>
            </w:pPr>
            <w:r w:rsidRPr="00BB4952">
              <w:rPr>
                <w:color w:val="000000"/>
              </w:rPr>
              <w:t>5</w:t>
            </w:r>
          </w:p>
        </w:tc>
        <w:tc>
          <w:tcPr>
            <w:tcW w:w="1173" w:type="dxa"/>
            <w:vAlign w:val="bottom"/>
          </w:tcPr>
          <w:p w14:paraId="321D378C" w14:textId="1337B78A" w:rsidR="00653284" w:rsidRPr="00BB4952" w:rsidRDefault="00653284" w:rsidP="00653284">
            <w:pPr>
              <w:spacing w:line="360" w:lineRule="auto"/>
            </w:pPr>
            <w:r w:rsidRPr="00BB4952">
              <w:rPr>
                <w:color w:val="000000"/>
              </w:rPr>
              <w:t>26</w:t>
            </w:r>
          </w:p>
        </w:tc>
      </w:tr>
      <w:tr w:rsidR="00BB4952" w:rsidRPr="00BB4952" w14:paraId="5F1E837A" w14:textId="77777777" w:rsidTr="006C24F6">
        <w:tc>
          <w:tcPr>
            <w:tcW w:w="1463" w:type="dxa"/>
            <w:vAlign w:val="bottom"/>
          </w:tcPr>
          <w:p w14:paraId="1AFB7E22" w14:textId="74036798" w:rsidR="00BB4952" w:rsidRPr="00BB4952" w:rsidRDefault="00BB4952" w:rsidP="00BB4952">
            <w:pPr>
              <w:spacing w:line="360" w:lineRule="auto"/>
            </w:pPr>
            <w:r w:rsidRPr="00BB4952">
              <w:rPr>
                <w:color w:val="000000"/>
              </w:rPr>
              <w:t>Number of events</w:t>
            </w:r>
            <w:r w:rsidR="00CA365F">
              <w:rPr>
                <w:color w:val="000000"/>
              </w:rPr>
              <w:t>,</w:t>
            </w:r>
            <w:r w:rsidRPr="00BB4952">
              <w:rPr>
                <w:color w:val="000000"/>
              </w:rPr>
              <w:t xml:space="preserve"> pre</w:t>
            </w:r>
          </w:p>
        </w:tc>
        <w:tc>
          <w:tcPr>
            <w:tcW w:w="951" w:type="dxa"/>
            <w:vAlign w:val="bottom"/>
          </w:tcPr>
          <w:p w14:paraId="3D229B45" w14:textId="7BE5F8AD" w:rsidR="00BB4952" w:rsidRPr="00BB4952" w:rsidRDefault="00BB4952" w:rsidP="00BB4952">
            <w:pPr>
              <w:spacing w:line="360" w:lineRule="auto"/>
              <w:rPr>
                <w:color w:val="000000"/>
              </w:rPr>
            </w:pPr>
            <w:r w:rsidRPr="00BB4952">
              <w:rPr>
                <w:color w:val="000000"/>
              </w:rPr>
              <w:t>55</w:t>
            </w:r>
          </w:p>
        </w:tc>
        <w:tc>
          <w:tcPr>
            <w:tcW w:w="1071" w:type="dxa"/>
            <w:vAlign w:val="bottom"/>
          </w:tcPr>
          <w:p w14:paraId="73AB7364" w14:textId="4081F9F6" w:rsidR="00BB4952" w:rsidRPr="00BB4952" w:rsidRDefault="00BB4952" w:rsidP="00BB4952">
            <w:pPr>
              <w:spacing w:line="360" w:lineRule="auto"/>
              <w:rPr>
                <w:color w:val="000000"/>
              </w:rPr>
            </w:pPr>
            <w:r w:rsidRPr="00BB4952">
              <w:rPr>
                <w:color w:val="000000"/>
              </w:rPr>
              <w:t>29</w:t>
            </w:r>
          </w:p>
        </w:tc>
        <w:tc>
          <w:tcPr>
            <w:tcW w:w="1173" w:type="dxa"/>
            <w:vAlign w:val="bottom"/>
          </w:tcPr>
          <w:p w14:paraId="1376AE8E" w14:textId="555F289C" w:rsidR="00BB4952" w:rsidRPr="00BB4952" w:rsidRDefault="00BB4952" w:rsidP="00BB4952">
            <w:pPr>
              <w:spacing w:line="360" w:lineRule="auto"/>
              <w:rPr>
                <w:color w:val="000000"/>
              </w:rPr>
            </w:pPr>
            <w:r w:rsidRPr="00BB4952">
              <w:rPr>
                <w:color w:val="000000"/>
              </w:rPr>
              <w:t>15</w:t>
            </w:r>
          </w:p>
        </w:tc>
        <w:tc>
          <w:tcPr>
            <w:tcW w:w="1173" w:type="dxa"/>
            <w:vAlign w:val="bottom"/>
          </w:tcPr>
          <w:p w14:paraId="4B132E5D" w14:textId="3EA5C522" w:rsidR="00BB4952" w:rsidRPr="00BB4952" w:rsidRDefault="00BB4952" w:rsidP="00BB4952">
            <w:pPr>
              <w:spacing w:line="360" w:lineRule="auto"/>
              <w:rPr>
                <w:color w:val="000000"/>
              </w:rPr>
            </w:pPr>
            <w:r w:rsidRPr="00BB4952">
              <w:rPr>
                <w:color w:val="000000"/>
              </w:rPr>
              <w:t>14</w:t>
            </w:r>
          </w:p>
        </w:tc>
        <w:tc>
          <w:tcPr>
            <w:tcW w:w="1173" w:type="dxa"/>
            <w:vAlign w:val="bottom"/>
          </w:tcPr>
          <w:p w14:paraId="39E68924" w14:textId="788888BB" w:rsidR="00BB4952" w:rsidRPr="00BB4952" w:rsidRDefault="00BB4952" w:rsidP="00BB4952">
            <w:pPr>
              <w:spacing w:line="360" w:lineRule="auto"/>
              <w:rPr>
                <w:color w:val="000000"/>
              </w:rPr>
            </w:pPr>
            <w:r w:rsidRPr="00BB4952">
              <w:rPr>
                <w:color w:val="000000"/>
              </w:rPr>
              <w:t>8</w:t>
            </w:r>
          </w:p>
        </w:tc>
        <w:tc>
          <w:tcPr>
            <w:tcW w:w="1173" w:type="dxa"/>
            <w:vAlign w:val="bottom"/>
          </w:tcPr>
          <w:p w14:paraId="5C27FE5F" w14:textId="28F276E7" w:rsidR="00BB4952" w:rsidRPr="00BB4952" w:rsidRDefault="00BB4952" w:rsidP="00BB4952">
            <w:pPr>
              <w:spacing w:line="360" w:lineRule="auto"/>
              <w:rPr>
                <w:color w:val="000000"/>
              </w:rPr>
            </w:pPr>
            <w:r w:rsidRPr="00BB4952">
              <w:rPr>
                <w:color w:val="000000"/>
              </w:rPr>
              <w:t>5</w:t>
            </w:r>
          </w:p>
        </w:tc>
        <w:tc>
          <w:tcPr>
            <w:tcW w:w="1173" w:type="dxa"/>
            <w:vAlign w:val="bottom"/>
          </w:tcPr>
          <w:p w14:paraId="0556699E" w14:textId="78C85741" w:rsidR="00BB4952" w:rsidRPr="00BB4952" w:rsidRDefault="00BB4952" w:rsidP="00BB4952">
            <w:pPr>
              <w:spacing w:line="360" w:lineRule="auto"/>
              <w:rPr>
                <w:color w:val="000000"/>
              </w:rPr>
            </w:pPr>
            <w:r w:rsidRPr="00BB4952">
              <w:rPr>
                <w:color w:val="000000"/>
              </w:rPr>
              <w:t>37</w:t>
            </w:r>
          </w:p>
        </w:tc>
      </w:tr>
      <w:tr w:rsidR="00BB4952" w:rsidRPr="00BB4952" w14:paraId="0BB00E28" w14:textId="77777777" w:rsidTr="006C24F6">
        <w:tc>
          <w:tcPr>
            <w:tcW w:w="1463" w:type="dxa"/>
            <w:vAlign w:val="bottom"/>
          </w:tcPr>
          <w:p w14:paraId="31358E5E" w14:textId="41AA2EC0" w:rsidR="00BB4952" w:rsidRPr="00BB4952" w:rsidRDefault="00BB4952" w:rsidP="00BB4952">
            <w:pPr>
              <w:spacing w:line="360" w:lineRule="auto"/>
            </w:pPr>
            <w:r w:rsidRPr="00BB4952">
              <w:rPr>
                <w:color w:val="000000"/>
              </w:rPr>
              <w:t>Number of events</w:t>
            </w:r>
            <w:r w:rsidR="00CA365F">
              <w:rPr>
                <w:color w:val="000000"/>
              </w:rPr>
              <w:t>,</w:t>
            </w:r>
            <w:r w:rsidRPr="00BB4952">
              <w:rPr>
                <w:color w:val="000000"/>
              </w:rPr>
              <w:t xml:space="preserve"> post</w:t>
            </w:r>
          </w:p>
        </w:tc>
        <w:tc>
          <w:tcPr>
            <w:tcW w:w="951" w:type="dxa"/>
            <w:vAlign w:val="bottom"/>
          </w:tcPr>
          <w:p w14:paraId="6EA3708E" w14:textId="75AE6201" w:rsidR="00BB4952" w:rsidRPr="00BB4952" w:rsidRDefault="00BB4952" w:rsidP="00BB4952">
            <w:pPr>
              <w:spacing w:line="360" w:lineRule="auto"/>
              <w:rPr>
                <w:color w:val="000000"/>
              </w:rPr>
            </w:pPr>
            <w:r w:rsidRPr="00BB4952">
              <w:rPr>
                <w:color w:val="000000"/>
              </w:rPr>
              <w:t>2</w:t>
            </w:r>
          </w:p>
        </w:tc>
        <w:tc>
          <w:tcPr>
            <w:tcW w:w="1071" w:type="dxa"/>
            <w:vAlign w:val="bottom"/>
          </w:tcPr>
          <w:p w14:paraId="0F21F193" w14:textId="3DF2BC72" w:rsidR="00BB4952" w:rsidRPr="00BB4952" w:rsidRDefault="00BB4952" w:rsidP="00BB4952">
            <w:pPr>
              <w:spacing w:line="360" w:lineRule="auto"/>
              <w:rPr>
                <w:color w:val="000000"/>
              </w:rPr>
            </w:pPr>
            <w:r w:rsidRPr="00BB4952">
              <w:rPr>
                <w:color w:val="000000"/>
              </w:rPr>
              <w:t>3</w:t>
            </w:r>
          </w:p>
        </w:tc>
        <w:tc>
          <w:tcPr>
            <w:tcW w:w="1173" w:type="dxa"/>
            <w:vAlign w:val="bottom"/>
          </w:tcPr>
          <w:p w14:paraId="243D3CCA" w14:textId="24343376" w:rsidR="00BB4952" w:rsidRPr="00BB4952" w:rsidRDefault="00BB4952" w:rsidP="00BB4952">
            <w:pPr>
              <w:spacing w:line="360" w:lineRule="auto"/>
              <w:rPr>
                <w:color w:val="000000"/>
              </w:rPr>
            </w:pPr>
            <w:r w:rsidRPr="00BB4952">
              <w:rPr>
                <w:color w:val="000000"/>
              </w:rPr>
              <w:t>1</w:t>
            </w:r>
          </w:p>
        </w:tc>
        <w:tc>
          <w:tcPr>
            <w:tcW w:w="1173" w:type="dxa"/>
            <w:vAlign w:val="bottom"/>
          </w:tcPr>
          <w:p w14:paraId="5C51E78D" w14:textId="01A70BBD" w:rsidR="00BB4952" w:rsidRPr="00BB4952" w:rsidRDefault="00BB4952" w:rsidP="00BB4952">
            <w:pPr>
              <w:spacing w:line="360" w:lineRule="auto"/>
              <w:rPr>
                <w:color w:val="000000"/>
              </w:rPr>
            </w:pPr>
            <w:r w:rsidRPr="00BB4952">
              <w:rPr>
                <w:color w:val="000000"/>
              </w:rPr>
              <w:t>3</w:t>
            </w:r>
          </w:p>
        </w:tc>
        <w:tc>
          <w:tcPr>
            <w:tcW w:w="1173" w:type="dxa"/>
            <w:vAlign w:val="bottom"/>
          </w:tcPr>
          <w:p w14:paraId="4D2CE1B7" w14:textId="007A0B49" w:rsidR="00BB4952" w:rsidRPr="00BB4952" w:rsidRDefault="00BB4952" w:rsidP="00BB4952">
            <w:pPr>
              <w:spacing w:line="360" w:lineRule="auto"/>
              <w:rPr>
                <w:color w:val="000000"/>
              </w:rPr>
            </w:pPr>
            <w:r w:rsidRPr="00BB4952">
              <w:rPr>
                <w:color w:val="000000"/>
              </w:rPr>
              <w:t>1</w:t>
            </w:r>
          </w:p>
        </w:tc>
        <w:tc>
          <w:tcPr>
            <w:tcW w:w="1173" w:type="dxa"/>
            <w:vAlign w:val="bottom"/>
          </w:tcPr>
          <w:p w14:paraId="4DDC0CFC" w14:textId="650F96C8" w:rsidR="00BB4952" w:rsidRPr="00BB4952" w:rsidRDefault="00BB4952" w:rsidP="00BB4952">
            <w:pPr>
              <w:spacing w:line="360" w:lineRule="auto"/>
              <w:rPr>
                <w:color w:val="000000"/>
              </w:rPr>
            </w:pPr>
            <w:r w:rsidRPr="00BB4952">
              <w:rPr>
                <w:color w:val="000000"/>
              </w:rPr>
              <w:t>1</w:t>
            </w:r>
          </w:p>
        </w:tc>
        <w:tc>
          <w:tcPr>
            <w:tcW w:w="1173" w:type="dxa"/>
            <w:vAlign w:val="bottom"/>
          </w:tcPr>
          <w:p w14:paraId="0DEB01C8" w14:textId="221862E4" w:rsidR="00BB4952" w:rsidRPr="00BB4952" w:rsidRDefault="00BB4952" w:rsidP="00BB4952">
            <w:pPr>
              <w:spacing w:line="360" w:lineRule="auto"/>
              <w:rPr>
                <w:color w:val="000000"/>
              </w:rPr>
            </w:pPr>
            <w:r w:rsidRPr="00BB4952">
              <w:rPr>
                <w:color w:val="000000"/>
              </w:rPr>
              <w:t>3</w:t>
            </w:r>
          </w:p>
        </w:tc>
      </w:tr>
      <w:tr w:rsidR="00653284" w:rsidRPr="00BB4952" w14:paraId="39598D2D" w14:textId="6FCCB10A" w:rsidTr="006C24F6">
        <w:tc>
          <w:tcPr>
            <w:tcW w:w="9350" w:type="dxa"/>
            <w:gridSpan w:val="8"/>
          </w:tcPr>
          <w:p w14:paraId="1AB0BA41" w14:textId="0D53E7BF" w:rsidR="00653284" w:rsidRPr="00BB4952" w:rsidRDefault="00653284" w:rsidP="004512C2">
            <w:pPr>
              <w:spacing w:line="360" w:lineRule="auto"/>
              <w:rPr>
                <w:i/>
                <w:iCs/>
              </w:rPr>
            </w:pPr>
            <w:r w:rsidRPr="00BB4952">
              <w:rPr>
                <w:i/>
                <w:iCs/>
              </w:rPr>
              <w:t>Note.</w:t>
            </w:r>
            <w:r w:rsidRPr="00BB4952">
              <w:t xml:space="preserve"> </w:t>
            </w:r>
            <w:r w:rsidR="00811DD9" w:rsidRPr="00811DD9">
              <w:t xml:space="preserve">The “Station with </w:t>
            </w:r>
            <w:r w:rsidR="00D63136">
              <w:t>AI-CCTV</w:t>
            </w:r>
            <w:r w:rsidR="00811DD9" w:rsidRPr="00811DD9">
              <w:t>” column refers to intervention stations. Control stations are grouped by the minimum stop distance to the nearest intervention station. The pre</w:t>
            </w:r>
            <w:r w:rsidR="009B6FB2">
              <w:t>-</w:t>
            </w:r>
            <w:r w:rsidR="00811DD9" w:rsidRPr="00811DD9">
              <w:t xml:space="preserve">intervention period comprised 46 quarters and the post intervention period 4 quarters; within each period, all stations contributed the same number of quarters. The </w:t>
            </w:r>
            <w:r w:rsidR="00811DD9" w:rsidRPr="00811DD9">
              <w:rPr>
                <w:i/>
                <w:iCs/>
              </w:rPr>
              <w:t>OR</w:t>
            </w:r>
            <w:r w:rsidR="00811DD9" w:rsidRPr="00811DD9">
              <w:t xml:space="preserve"> analysis of </w:t>
            </w:r>
            <w:r w:rsidR="007D4727">
              <w:t>displacement</w:t>
            </w:r>
            <w:r w:rsidR="00811DD9" w:rsidRPr="00811DD9">
              <w:t xml:space="preserve"> effects (</w:t>
            </w:r>
            <w:r w:rsidR="00811DD9">
              <w:fldChar w:fldCharType="begin"/>
            </w:r>
            <w:r w:rsidR="00811DD9">
              <w:instrText xml:space="preserve"> REF _Ref216807379 \h </w:instrText>
            </w:r>
            <w:r w:rsidR="00811DD9">
              <w:fldChar w:fldCharType="separate"/>
            </w:r>
            <w:r w:rsidR="00811DD9" w:rsidRPr="00AA0D9E">
              <w:t>Table</w:t>
            </w:r>
            <w:r w:rsidR="00811DD9">
              <w:t xml:space="preserve"> S</w:t>
            </w:r>
            <w:r w:rsidR="00811DD9">
              <w:rPr>
                <w:noProof/>
              </w:rPr>
              <w:t>5</w:t>
            </w:r>
            <w:r w:rsidR="00811DD9">
              <w:fldChar w:fldCharType="end"/>
            </w:r>
            <w:r w:rsidR="00811DD9" w:rsidRPr="00811DD9">
              <w:t>) compared control stations one stop away versus two or more stops away (all ≥2 stops combined); intervention stations were excluded</w:t>
            </w:r>
            <w:r w:rsidR="009B6FB2">
              <w:t xml:space="preserve"> from that analysis</w:t>
            </w:r>
            <w:r w:rsidR="00811DD9" w:rsidRPr="00811DD9">
              <w:t>.</w:t>
            </w:r>
          </w:p>
        </w:tc>
      </w:tr>
    </w:tbl>
    <w:p w14:paraId="4F8995AA" w14:textId="296714D3" w:rsidR="00D01408" w:rsidRPr="005E576D" w:rsidRDefault="00D01408" w:rsidP="004512C2">
      <w:pPr>
        <w:spacing w:line="360" w:lineRule="auto"/>
      </w:pPr>
    </w:p>
    <w:p w14:paraId="4E176675" w14:textId="69666B5E" w:rsidR="001E357B" w:rsidRDefault="001E357B">
      <w:pPr>
        <w:spacing w:after="160" w:line="278" w:lineRule="auto"/>
      </w:pPr>
      <w:r>
        <w:br w:type="page"/>
      </w:r>
    </w:p>
    <w:p w14:paraId="68353120" w14:textId="35E7860A" w:rsidR="00961B28" w:rsidRPr="00B77A47" w:rsidRDefault="00961B28" w:rsidP="0099183A">
      <w:pPr>
        <w:pStyle w:val="Heading2"/>
        <w:spacing w:line="360" w:lineRule="auto"/>
        <w:jc w:val="both"/>
      </w:pPr>
      <w:bookmarkStart w:id="133" w:name="_Toc225431586"/>
      <w:r w:rsidRPr="00B77A47">
        <w:lastRenderedPageBreak/>
        <w:t>Secondary outcomes</w:t>
      </w:r>
      <w:bookmarkEnd w:id="133"/>
    </w:p>
    <w:p w14:paraId="6110B060" w14:textId="1A8FBA15" w:rsidR="00350958" w:rsidRDefault="00F26FD9" w:rsidP="0099183A">
      <w:pPr>
        <w:spacing w:line="360" w:lineRule="auto"/>
        <w:jc w:val="both"/>
      </w:pPr>
      <w:r>
        <w:t xml:space="preserve">Secondary outcomes are presented to provide complementary </w:t>
      </w:r>
      <w:r w:rsidR="00C05C32">
        <w:t>information</w:t>
      </w:r>
      <w:r>
        <w:t xml:space="preserve"> relevant to </w:t>
      </w:r>
      <w:r w:rsidR="00C05C32">
        <w:t>interpreting</w:t>
      </w:r>
      <w:r>
        <w:t xml:space="preserve"> the primary analysis and to describe potential mechanisms and system</w:t>
      </w:r>
      <w:r w:rsidR="00C05C32">
        <w:t>-</w:t>
      </w:r>
      <w:r>
        <w:t xml:space="preserve">level effects of </w:t>
      </w:r>
      <w:r w:rsidR="00D63136">
        <w:t>AI-CCTV</w:t>
      </w:r>
      <w:r>
        <w:t xml:space="preserve">. Given lower event counts, secondary outcomes </w:t>
      </w:r>
      <w:r w:rsidR="00C05C32">
        <w:t xml:space="preserve">should be </w:t>
      </w:r>
      <w:r>
        <w:t>interpreted cautiously and are intended to provide contextual rather than definitive causal information. An exception is death by suicide, which was prespecified as a key secondary outcome and constitutes a subset of the primary outcome. For this outcome, effect estimates are interpreted causally within the same controlled interrupted time</w:t>
      </w:r>
      <w:r w:rsidR="00C05C32">
        <w:t>-</w:t>
      </w:r>
      <w:r>
        <w:t xml:space="preserve">series framework as </w:t>
      </w:r>
      <w:r w:rsidR="00C05C32">
        <w:t xml:space="preserve">in </w:t>
      </w:r>
      <w:r>
        <w:t>the primary analysis.</w:t>
      </w:r>
    </w:p>
    <w:p w14:paraId="6226BC52" w14:textId="77777777" w:rsidR="00F26FD9" w:rsidRPr="005E576D" w:rsidRDefault="00F26FD9" w:rsidP="0099183A">
      <w:pPr>
        <w:spacing w:line="360" w:lineRule="auto"/>
        <w:jc w:val="both"/>
      </w:pPr>
    </w:p>
    <w:p w14:paraId="009C7116" w14:textId="0A8983C5" w:rsidR="006D298E" w:rsidRPr="005E576D" w:rsidRDefault="006D298E" w:rsidP="0099183A">
      <w:pPr>
        <w:pStyle w:val="Heading3"/>
        <w:spacing w:line="360" w:lineRule="auto"/>
        <w:jc w:val="both"/>
      </w:pPr>
      <w:bookmarkStart w:id="134" w:name="_Toc225431587"/>
      <w:r w:rsidRPr="005E576D">
        <w:t xml:space="preserve">Time periods </w:t>
      </w:r>
      <w:r w:rsidR="004E5566">
        <w:t xml:space="preserve">for </w:t>
      </w:r>
      <w:r w:rsidRPr="005E576D">
        <w:t>secondary outcome</w:t>
      </w:r>
      <w:bookmarkEnd w:id="134"/>
    </w:p>
    <w:p w14:paraId="0934A501" w14:textId="36EED0AD" w:rsidR="00310CE3" w:rsidRDefault="00B77A47" w:rsidP="0099183A">
      <w:pPr>
        <w:spacing w:line="360" w:lineRule="auto"/>
        <w:jc w:val="both"/>
      </w:pPr>
      <w:r w:rsidRPr="00B77A47">
        <w:t>Time periods for the respective secondary outcomes are presented in</w:t>
      </w:r>
      <w:r>
        <w:t xml:space="preserve"> </w:t>
      </w:r>
      <w:r w:rsidR="006D298E" w:rsidRPr="005E576D">
        <w:t>Table 1</w:t>
      </w:r>
      <w:r w:rsidR="002E13FB">
        <w:t xml:space="preserve"> in the article</w:t>
      </w:r>
      <w:r w:rsidR="006D298E" w:rsidRPr="005E576D">
        <w:t xml:space="preserve">. </w:t>
      </w:r>
    </w:p>
    <w:p w14:paraId="1C54FDA9" w14:textId="77777777" w:rsidR="00F26FD9" w:rsidRDefault="00F26FD9" w:rsidP="0099183A">
      <w:pPr>
        <w:spacing w:line="360" w:lineRule="auto"/>
        <w:jc w:val="both"/>
      </w:pPr>
    </w:p>
    <w:p w14:paraId="02E07B6E" w14:textId="22E21FA9" w:rsidR="00310CE3" w:rsidRDefault="00AF7906" w:rsidP="0099183A">
      <w:pPr>
        <w:pStyle w:val="Heading3"/>
        <w:spacing w:line="360" w:lineRule="auto"/>
        <w:jc w:val="both"/>
      </w:pPr>
      <w:bookmarkStart w:id="135" w:name="_Toc225431588"/>
      <w:r>
        <w:t>S</w:t>
      </w:r>
      <w:r w:rsidR="00310CE3" w:rsidRPr="005E576D">
        <w:t>econdary outcome</w:t>
      </w:r>
      <w:r w:rsidR="00310CE3">
        <w:t xml:space="preserve"> analysis</w:t>
      </w:r>
      <w:bookmarkEnd w:id="135"/>
    </w:p>
    <w:p w14:paraId="67D682E7" w14:textId="77777777" w:rsidR="00AF7906" w:rsidRPr="005E576D" w:rsidRDefault="00AF7906" w:rsidP="0099183A">
      <w:pPr>
        <w:pStyle w:val="Heading4"/>
        <w:spacing w:line="360" w:lineRule="auto"/>
        <w:jc w:val="both"/>
      </w:pPr>
      <w:r>
        <w:t>Death by s</w:t>
      </w:r>
      <w:r w:rsidRPr="005E576D">
        <w:t xml:space="preserve">uicide </w:t>
      </w:r>
    </w:p>
    <w:p w14:paraId="2B68C1F1" w14:textId="189C3DB8" w:rsidR="00AF7906" w:rsidRPr="005E576D" w:rsidRDefault="00AF7906" w:rsidP="0099183A">
      <w:pPr>
        <w:spacing w:line="360" w:lineRule="auto"/>
        <w:jc w:val="both"/>
      </w:pPr>
      <w:r>
        <w:t>Deaths by suicide at stations with AI-CCTV decreased to zero in the post-implementation period, while six suicide</w:t>
      </w:r>
      <w:r w:rsidR="005A3020">
        <w:t>s occurred at control stations (Table S7).</w:t>
      </w:r>
    </w:p>
    <w:p w14:paraId="6CE51536" w14:textId="77777777" w:rsidR="00AF7906" w:rsidRDefault="00AF7906" w:rsidP="0099183A">
      <w:pPr>
        <w:pStyle w:val="Heading4"/>
        <w:spacing w:line="360" w:lineRule="auto"/>
        <w:jc w:val="both"/>
      </w:pPr>
      <w:r w:rsidRPr="005E576D">
        <w:t>Individuals safeguarded</w:t>
      </w:r>
    </w:p>
    <w:p w14:paraId="2B6BB094" w14:textId="394B36A1" w:rsidR="00AF7906" w:rsidRDefault="00316966" w:rsidP="0099183A">
      <w:pPr>
        <w:spacing w:line="360" w:lineRule="auto"/>
        <w:jc w:val="both"/>
      </w:pPr>
      <w:r>
        <w:t>Data on t</w:t>
      </w:r>
      <w:r w:rsidR="00AF7906">
        <w:t>he number of individuals safeguarded due to suicidality w</w:t>
      </w:r>
      <w:r w:rsidR="00946F6D">
        <w:t>ere</w:t>
      </w:r>
      <w:r w:rsidR="00FD04C2">
        <w:t xml:space="preserve"> provided by SL and</w:t>
      </w:r>
      <w:r w:rsidR="00AF7906">
        <w:t xml:space="preserve"> </w:t>
      </w:r>
      <w:proofErr w:type="spellStart"/>
      <w:r w:rsidR="00AF7906">
        <w:t>analysed</w:t>
      </w:r>
      <w:proofErr w:type="spellEnd"/>
      <w:r w:rsidR="00AF7906">
        <w:t xml:space="preserve"> as an intermediate outcome reflecting overall safeguarding activity</w:t>
      </w:r>
      <w:r w:rsidR="005A3020">
        <w:t xml:space="preserve"> (Table S7)</w:t>
      </w:r>
      <w:r w:rsidR="00AF7906">
        <w:t xml:space="preserve">. This measure is broader than PUT and does not specifically capture the most acute high-risk situations at the platform edge. Events representing the highest risk level are instead described under the sections </w:t>
      </w:r>
      <w:r w:rsidR="00AF7906" w:rsidRPr="00FD2AD9">
        <w:t xml:space="preserve">AI-CCTV alarms and operational </w:t>
      </w:r>
      <w:proofErr w:type="gramStart"/>
      <w:r w:rsidR="00AF7906" w:rsidRPr="00FD2AD9">
        <w:t>responses,</w:t>
      </w:r>
      <w:r w:rsidR="00AF7906">
        <w:t xml:space="preserve"> and</w:t>
      </w:r>
      <w:proofErr w:type="gramEnd"/>
      <w:r w:rsidR="00AF7906">
        <w:t xml:space="preserve"> PUT despite AI-CCTV.</w:t>
      </w:r>
    </w:p>
    <w:p w14:paraId="5D61F043" w14:textId="77777777" w:rsidR="00AF7906" w:rsidRPr="005E576D" w:rsidRDefault="00AF7906" w:rsidP="0099183A">
      <w:pPr>
        <w:pStyle w:val="Heading4"/>
        <w:spacing w:line="360" w:lineRule="auto"/>
        <w:jc w:val="both"/>
      </w:pPr>
      <w:r w:rsidRPr="005E576D">
        <w:t>PUT due</w:t>
      </w:r>
      <w:r>
        <w:t xml:space="preserve"> </w:t>
      </w:r>
      <w:r w:rsidRPr="005E576D">
        <w:t xml:space="preserve">to </w:t>
      </w:r>
      <w:r>
        <w:t>a</w:t>
      </w:r>
      <w:r w:rsidRPr="005E576D">
        <w:t>ccidents</w:t>
      </w:r>
    </w:p>
    <w:p w14:paraId="417DF1F3" w14:textId="144518C3" w:rsidR="00AF7906" w:rsidRDefault="00AF7906" w:rsidP="0099183A">
      <w:pPr>
        <w:spacing w:line="360" w:lineRule="auto"/>
        <w:jc w:val="both"/>
      </w:pPr>
      <w:r>
        <w:t>PUT due to accidents showed point estimates consistent with a reduction following implementation</w:t>
      </w:r>
      <w:r w:rsidR="005A3020">
        <w:t xml:space="preserve"> (Table S7)</w:t>
      </w:r>
      <w:r>
        <w:t>, although uncertainty was substantial</w:t>
      </w:r>
      <w:r w:rsidR="005A3020">
        <w:t xml:space="preserve"> due to low outcome counts.</w:t>
      </w:r>
    </w:p>
    <w:p w14:paraId="1C655118" w14:textId="77777777" w:rsidR="005A2DE3" w:rsidRPr="005E576D" w:rsidRDefault="005A2DE3" w:rsidP="0099183A">
      <w:pPr>
        <w:pStyle w:val="Heading4"/>
        <w:spacing w:line="360" w:lineRule="auto"/>
        <w:jc w:val="both"/>
      </w:pPr>
      <w:r w:rsidRPr="005E576D">
        <w:t>Train traffic cancellations</w:t>
      </w:r>
    </w:p>
    <w:p w14:paraId="58009F90" w14:textId="44A90DC6" w:rsidR="00AD7844" w:rsidRPr="004B36C4" w:rsidRDefault="00946F6D" w:rsidP="004B36C4">
      <w:pPr>
        <w:spacing w:line="360" w:lineRule="auto"/>
        <w:jc w:val="both"/>
      </w:pPr>
      <w:r>
        <w:t>Data on c</w:t>
      </w:r>
      <w:r w:rsidR="005A2DE3" w:rsidRPr="00B80E55">
        <w:t>ancelled train-</w:t>
      </w:r>
      <w:proofErr w:type="spellStart"/>
      <w:r w:rsidR="005A2DE3" w:rsidRPr="00B80E55">
        <w:t>kilometres</w:t>
      </w:r>
      <w:proofErr w:type="spellEnd"/>
      <w:r w:rsidR="005A2DE3" w:rsidRPr="00B80E55">
        <w:t xml:space="preserve"> due to person-under-train events and trespassing were </w:t>
      </w:r>
      <w:r>
        <w:t xml:space="preserve">provided by SL and </w:t>
      </w:r>
      <w:proofErr w:type="spellStart"/>
      <w:r w:rsidR="005A2DE3" w:rsidRPr="00B80E55">
        <w:t>analysed</w:t>
      </w:r>
      <w:proofErr w:type="spellEnd"/>
      <w:r w:rsidR="005A2DE3" w:rsidRPr="00B80E55">
        <w:t xml:space="preserve"> as system-level outcomes. Analyses were restricted to the direct post-</w:t>
      </w:r>
      <w:r w:rsidR="005A2DE3" w:rsidRPr="00B80E55">
        <w:lastRenderedPageBreak/>
        <w:t>implementation period to assess immediate effects. Cancelled train-</w:t>
      </w:r>
      <w:proofErr w:type="spellStart"/>
      <w:r w:rsidR="005A2DE3" w:rsidRPr="00B80E55">
        <w:t>kilometres</w:t>
      </w:r>
      <w:proofErr w:type="spellEnd"/>
      <w:r w:rsidR="005A2DE3" w:rsidRPr="00B80E55">
        <w:t xml:space="preserve"> capture both cancelled services and, indirectly, also severe service delays, as major disruptions in the Stockholm metro system are typically managed</w:t>
      </w:r>
      <w:r w:rsidR="005A2DE3">
        <w:t xml:space="preserve"> through service cancellations.</w:t>
      </w:r>
    </w:p>
    <w:tbl>
      <w:tblPr>
        <w:tblStyle w:val="TableGrid"/>
        <w:tblW w:w="0" w:type="auto"/>
        <w:tblLook w:val="04A0" w:firstRow="1" w:lastRow="0" w:firstColumn="1" w:lastColumn="0" w:noHBand="0" w:noVBand="1"/>
      </w:tblPr>
      <w:tblGrid>
        <w:gridCol w:w="1870"/>
        <w:gridCol w:w="1870"/>
        <w:gridCol w:w="1870"/>
        <w:gridCol w:w="1870"/>
        <w:gridCol w:w="1870"/>
      </w:tblGrid>
      <w:tr w:rsidR="004B36C4" w:rsidRPr="00982125" w14:paraId="54DC7F36" w14:textId="77777777" w:rsidTr="00AB1D0C">
        <w:tc>
          <w:tcPr>
            <w:tcW w:w="9350" w:type="dxa"/>
            <w:gridSpan w:val="5"/>
          </w:tcPr>
          <w:p w14:paraId="7449F8D8" w14:textId="6BFBB24A" w:rsidR="004B36C4" w:rsidRPr="004B36C4" w:rsidRDefault="004B36C4" w:rsidP="004512C2">
            <w:pPr>
              <w:spacing w:line="360" w:lineRule="auto"/>
              <w:rPr>
                <w:b/>
                <w:bCs/>
              </w:rPr>
            </w:pPr>
            <w:r w:rsidRPr="004B36C4">
              <w:rPr>
                <w:b/>
              </w:rPr>
              <w:t>Table S</w:t>
            </w:r>
            <w:r w:rsidRPr="004B36C4">
              <w:rPr>
                <w:b/>
              </w:rPr>
              <w:fldChar w:fldCharType="begin"/>
            </w:r>
            <w:r w:rsidRPr="004B36C4">
              <w:rPr>
                <w:b/>
              </w:rPr>
              <w:instrText xml:space="preserve"> SEQ Table \* ARABIC </w:instrText>
            </w:r>
            <w:r w:rsidRPr="004B36C4">
              <w:rPr>
                <w:b/>
              </w:rPr>
              <w:fldChar w:fldCharType="separate"/>
            </w:r>
            <w:r w:rsidRPr="004B36C4">
              <w:rPr>
                <w:b/>
                <w:noProof/>
              </w:rPr>
              <w:t>7</w:t>
            </w:r>
            <w:r w:rsidRPr="004B36C4">
              <w:rPr>
                <w:b/>
                <w:noProof/>
              </w:rPr>
              <w:fldChar w:fldCharType="end"/>
            </w:r>
            <w:r w:rsidRPr="004B36C4">
              <w:rPr>
                <w:b/>
              </w:rPr>
              <w:t>.</w:t>
            </w:r>
            <w:r w:rsidRPr="004B36C4">
              <w:t xml:space="preserve"> Summary of secondary outcome analyses.</w:t>
            </w:r>
          </w:p>
        </w:tc>
      </w:tr>
      <w:tr w:rsidR="00310CE3" w:rsidRPr="00982125" w14:paraId="27891075" w14:textId="77777777" w:rsidTr="00310CE3">
        <w:tc>
          <w:tcPr>
            <w:tcW w:w="1870" w:type="dxa"/>
          </w:tcPr>
          <w:p w14:paraId="0E0A6754" w14:textId="7EB9D536" w:rsidR="00310CE3" w:rsidRPr="000E6D08" w:rsidRDefault="00310CE3" w:rsidP="004512C2">
            <w:pPr>
              <w:spacing w:line="360" w:lineRule="auto"/>
              <w:rPr>
                <w:b/>
                <w:bCs/>
              </w:rPr>
            </w:pPr>
            <w:r w:rsidRPr="000E6D08">
              <w:rPr>
                <w:b/>
                <w:bCs/>
              </w:rPr>
              <w:t>Outcome</w:t>
            </w:r>
          </w:p>
        </w:tc>
        <w:tc>
          <w:tcPr>
            <w:tcW w:w="1870" w:type="dxa"/>
          </w:tcPr>
          <w:p w14:paraId="402ACC38" w14:textId="343BD16E" w:rsidR="00310CE3" w:rsidRPr="000E6D08" w:rsidRDefault="00310CE3" w:rsidP="004512C2">
            <w:pPr>
              <w:spacing w:line="360" w:lineRule="auto"/>
              <w:rPr>
                <w:b/>
                <w:bCs/>
              </w:rPr>
            </w:pPr>
            <w:r w:rsidRPr="000E6D08">
              <w:rPr>
                <w:b/>
                <w:bCs/>
              </w:rPr>
              <w:t>Analysis</w:t>
            </w:r>
          </w:p>
        </w:tc>
        <w:tc>
          <w:tcPr>
            <w:tcW w:w="1870" w:type="dxa"/>
          </w:tcPr>
          <w:p w14:paraId="44E95DDB" w14:textId="3CB07298" w:rsidR="00310CE3" w:rsidRPr="000E6D08" w:rsidRDefault="00310CE3" w:rsidP="004512C2">
            <w:pPr>
              <w:spacing w:line="360" w:lineRule="auto"/>
              <w:rPr>
                <w:b/>
                <w:bCs/>
              </w:rPr>
            </w:pPr>
            <w:r w:rsidRPr="000E6D08">
              <w:rPr>
                <w:b/>
                <w:bCs/>
              </w:rPr>
              <w:t>Estimate</w:t>
            </w:r>
          </w:p>
        </w:tc>
        <w:tc>
          <w:tcPr>
            <w:tcW w:w="1870" w:type="dxa"/>
          </w:tcPr>
          <w:p w14:paraId="47C26869" w14:textId="4362ABB5" w:rsidR="00310CE3" w:rsidRPr="000E6D08" w:rsidRDefault="001B6D87" w:rsidP="001B6D87">
            <w:pPr>
              <w:spacing w:line="360" w:lineRule="auto"/>
              <w:rPr>
                <w:b/>
                <w:bCs/>
              </w:rPr>
            </w:pPr>
            <w:r w:rsidRPr="000E6D08">
              <w:rPr>
                <w:b/>
                <w:bCs/>
              </w:rPr>
              <w:t>9</w:t>
            </w:r>
            <w:r>
              <w:rPr>
                <w:b/>
                <w:bCs/>
              </w:rPr>
              <w:t>0</w:t>
            </w:r>
            <w:r w:rsidR="00310CE3" w:rsidRPr="000E6D08">
              <w:rPr>
                <w:b/>
                <w:bCs/>
              </w:rPr>
              <w:t>% CI</w:t>
            </w:r>
          </w:p>
        </w:tc>
        <w:tc>
          <w:tcPr>
            <w:tcW w:w="1870" w:type="dxa"/>
          </w:tcPr>
          <w:p w14:paraId="082C536C" w14:textId="4C87D27C" w:rsidR="00310CE3" w:rsidRPr="000E6D08" w:rsidRDefault="001D118A" w:rsidP="004512C2">
            <w:pPr>
              <w:spacing w:line="360" w:lineRule="auto"/>
              <w:rPr>
                <w:b/>
                <w:bCs/>
              </w:rPr>
            </w:pPr>
            <w:r w:rsidRPr="000E6D08">
              <w:rPr>
                <w:b/>
                <w:bCs/>
              </w:rPr>
              <w:t xml:space="preserve">One-sided </w:t>
            </w:r>
            <w:r w:rsidRPr="00DF6F01">
              <w:rPr>
                <w:b/>
                <w:bCs/>
                <w:i/>
                <w:iCs/>
              </w:rPr>
              <w:t>p</w:t>
            </w:r>
            <w:r w:rsidRPr="000E6D08">
              <w:rPr>
                <w:b/>
                <w:bCs/>
              </w:rPr>
              <w:t>-value</w:t>
            </w:r>
          </w:p>
        </w:tc>
      </w:tr>
      <w:tr w:rsidR="00D62C74" w:rsidRPr="00982125" w14:paraId="01765F91" w14:textId="77777777" w:rsidTr="00310CE3">
        <w:tc>
          <w:tcPr>
            <w:tcW w:w="1870" w:type="dxa"/>
          </w:tcPr>
          <w:p w14:paraId="6194EF1B" w14:textId="1BC8FF17" w:rsidR="00D62C74" w:rsidRPr="00D62C74" w:rsidRDefault="00D62C74" w:rsidP="004512C2">
            <w:pPr>
              <w:spacing w:line="360" w:lineRule="auto"/>
            </w:pPr>
            <w:r w:rsidRPr="00D62C74">
              <w:t>Death by suicide</w:t>
            </w:r>
          </w:p>
        </w:tc>
        <w:tc>
          <w:tcPr>
            <w:tcW w:w="1870" w:type="dxa"/>
          </w:tcPr>
          <w:p w14:paraId="29A5D07A" w14:textId="1E6FABED" w:rsidR="00D62C74" w:rsidRPr="00D62C74" w:rsidRDefault="00D62C74" w:rsidP="004512C2">
            <w:pPr>
              <w:spacing w:line="360" w:lineRule="auto"/>
            </w:pPr>
            <w:r w:rsidRPr="00D62C74">
              <w:t>Difference-in-differences</w:t>
            </w:r>
          </w:p>
        </w:tc>
        <w:tc>
          <w:tcPr>
            <w:tcW w:w="1870" w:type="dxa"/>
          </w:tcPr>
          <w:p w14:paraId="593BA0DA" w14:textId="3B62203C" w:rsidR="00D62C74" w:rsidRPr="000E6D08" w:rsidRDefault="00EF69D5" w:rsidP="004512C2">
            <w:pPr>
              <w:spacing w:line="360" w:lineRule="auto"/>
            </w:pPr>
            <w:r>
              <w:t>0.31</w:t>
            </w:r>
            <w:r w:rsidR="006E362B" w:rsidRPr="00741E7F">
              <w:rPr>
                <w:vertAlign w:val="superscript"/>
              </w:rPr>
              <w:t>1</w:t>
            </w:r>
          </w:p>
        </w:tc>
        <w:tc>
          <w:tcPr>
            <w:tcW w:w="1870" w:type="dxa"/>
          </w:tcPr>
          <w:p w14:paraId="5F969E70" w14:textId="4FB6E7A0" w:rsidR="00D62C74" w:rsidRPr="000E6D08" w:rsidRDefault="00AB7257" w:rsidP="004512C2">
            <w:pPr>
              <w:spacing w:line="360" w:lineRule="auto"/>
            </w:pPr>
            <w:r>
              <w:t>0.00 to 1.70</w:t>
            </w:r>
            <w:r w:rsidR="00EA655E" w:rsidRPr="00741E7F">
              <w:rPr>
                <w:vertAlign w:val="superscript"/>
              </w:rPr>
              <w:t>1</w:t>
            </w:r>
          </w:p>
        </w:tc>
        <w:tc>
          <w:tcPr>
            <w:tcW w:w="1870" w:type="dxa"/>
          </w:tcPr>
          <w:p w14:paraId="30492753" w14:textId="6877EAFA" w:rsidR="00D62C74" w:rsidRPr="000E6D08" w:rsidRDefault="00C31731" w:rsidP="004512C2">
            <w:pPr>
              <w:spacing w:line="360" w:lineRule="auto"/>
            </w:pPr>
            <w:r>
              <w:t>0.14</w:t>
            </w:r>
            <w:r w:rsidR="000F6CF4">
              <w:t>0</w:t>
            </w:r>
            <w:r w:rsidR="00EA655E" w:rsidRPr="00741E7F">
              <w:rPr>
                <w:vertAlign w:val="superscript"/>
              </w:rPr>
              <w:t>1</w:t>
            </w:r>
          </w:p>
        </w:tc>
      </w:tr>
      <w:tr w:rsidR="00D62C74" w:rsidRPr="00982125" w14:paraId="38F268EC" w14:textId="77777777" w:rsidTr="00310CE3">
        <w:tc>
          <w:tcPr>
            <w:tcW w:w="1870" w:type="dxa"/>
          </w:tcPr>
          <w:p w14:paraId="50491126" w14:textId="3B4EACD3" w:rsidR="00D62C74" w:rsidRPr="000E6D08" w:rsidRDefault="00D62C74" w:rsidP="004512C2">
            <w:pPr>
              <w:spacing w:line="360" w:lineRule="auto"/>
            </w:pPr>
            <w:r w:rsidRPr="000E6D08">
              <w:t>Death by suicide</w:t>
            </w:r>
          </w:p>
        </w:tc>
        <w:tc>
          <w:tcPr>
            <w:tcW w:w="1870" w:type="dxa"/>
          </w:tcPr>
          <w:p w14:paraId="1E23C4EF" w14:textId="0328F079" w:rsidR="00D62C74" w:rsidRPr="000E6D08" w:rsidRDefault="00D62C74" w:rsidP="004512C2">
            <w:pPr>
              <w:spacing w:line="360" w:lineRule="auto"/>
            </w:pPr>
            <w:r w:rsidRPr="000E6D08">
              <w:t>Pre-post</w:t>
            </w:r>
          </w:p>
        </w:tc>
        <w:tc>
          <w:tcPr>
            <w:tcW w:w="1870" w:type="dxa"/>
          </w:tcPr>
          <w:p w14:paraId="5D46CE67" w14:textId="57FE6B40" w:rsidR="00D62C74" w:rsidRPr="000E6D08" w:rsidRDefault="00BA4412" w:rsidP="004512C2">
            <w:pPr>
              <w:spacing w:line="360" w:lineRule="auto"/>
            </w:pPr>
            <w:r>
              <w:t>0.30</w:t>
            </w:r>
            <w:r w:rsidR="006E362B" w:rsidRPr="0047746A">
              <w:rPr>
                <w:vertAlign w:val="superscript"/>
              </w:rPr>
              <w:t>1</w:t>
            </w:r>
          </w:p>
        </w:tc>
        <w:tc>
          <w:tcPr>
            <w:tcW w:w="1870" w:type="dxa"/>
          </w:tcPr>
          <w:p w14:paraId="00692D7F" w14:textId="36E0C87B" w:rsidR="00D62C74" w:rsidRPr="000E6D08" w:rsidRDefault="00ED42C1" w:rsidP="004512C2">
            <w:pPr>
              <w:spacing w:line="360" w:lineRule="auto"/>
            </w:pPr>
            <w:r>
              <w:t>0 to 1.33</w:t>
            </w:r>
            <w:r w:rsidR="00EA655E" w:rsidRPr="00741E7F">
              <w:rPr>
                <w:vertAlign w:val="superscript"/>
              </w:rPr>
              <w:t>1</w:t>
            </w:r>
          </w:p>
        </w:tc>
        <w:tc>
          <w:tcPr>
            <w:tcW w:w="1870" w:type="dxa"/>
          </w:tcPr>
          <w:p w14:paraId="5E032013" w14:textId="5B7E5FEC" w:rsidR="00D62C74" w:rsidRPr="000E6D08" w:rsidRDefault="000F6CF4" w:rsidP="004512C2">
            <w:pPr>
              <w:spacing w:line="360" w:lineRule="auto"/>
            </w:pPr>
            <w:r>
              <w:t>0.102</w:t>
            </w:r>
            <w:r w:rsidR="00EA655E" w:rsidRPr="00741E7F">
              <w:rPr>
                <w:vertAlign w:val="superscript"/>
              </w:rPr>
              <w:t>1</w:t>
            </w:r>
          </w:p>
        </w:tc>
      </w:tr>
      <w:tr w:rsidR="00D62C74" w:rsidRPr="00982125" w14:paraId="201DD88F" w14:textId="77777777" w:rsidTr="00310CE3">
        <w:tc>
          <w:tcPr>
            <w:tcW w:w="1870" w:type="dxa"/>
          </w:tcPr>
          <w:p w14:paraId="46AFFCCD" w14:textId="1B3A5EA3" w:rsidR="00D62C74" w:rsidRPr="002F7CB1" w:rsidRDefault="00D62C74" w:rsidP="004512C2">
            <w:pPr>
              <w:spacing w:line="360" w:lineRule="auto"/>
            </w:pPr>
            <w:r w:rsidRPr="002F7CB1">
              <w:t>Safeguarded individuals</w:t>
            </w:r>
          </w:p>
        </w:tc>
        <w:tc>
          <w:tcPr>
            <w:tcW w:w="1870" w:type="dxa"/>
          </w:tcPr>
          <w:p w14:paraId="688220DB" w14:textId="54393E23" w:rsidR="00D62C74" w:rsidRPr="002F7CB1" w:rsidRDefault="004E5566" w:rsidP="004512C2">
            <w:pPr>
              <w:spacing w:line="360" w:lineRule="auto"/>
            </w:pPr>
            <w:r w:rsidRPr="00D62C74">
              <w:t>Difference-in-differences</w:t>
            </w:r>
          </w:p>
        </w:tc>
        <w:tc>
          <w:tcPr>
            <w:tcW w:w="1870" w:type="dxa"/>
          </w:tcPr>
          <w:p w14:paraId="63337056" w14:textId="4AAF31B7" w:rsidR="00D62C74" w:rsidRPr="002F7CB1" w:rsidRDefault="002F7CB1" w:rsidP="004512C2">
            <w:pPr>
              <w:spacing w:line="360" w:lineRule="auto"/>
            </w:pPr>
            <w:r w:rsidRPr="002F7CB1">
              <w:t>0.79</w:t>
            </w:r>
          </w:p>
        </w:tc>
        <w:tc>
          <w:tcPr>
            <w:tcW w:w="1870" w:type="dxa"/>
          </w:tcPr>
          <w:p w14:paraId="476979F8" w14:textId="35580B66" w:rsidR="00D62C74" w:rsidRPr="002F7CB1" w:rsidRDefault="002F7CB1" w:rsidP="00234C76">
            <w:pPr>
              <w:spacing w:line="360" w:lineRule="auto"/>
            </w:pPr>
            <w:r w:rsidRPr="002F7CB1">
              <w:t>0.</w:t>
            </w:r>
            <w:r w:rsidR="00234C76" w:rsidRPr="002F7CB1">
              <w:t>5</w:t>
            </w:r>
            <w:r w:rsidR="00234C76">
              <w:t xml:space="preserve">7 </w:t>
            </w:r>
            <w:r w:rsidR="00324220">
              <w:t xml:space="preserve">to </w:t>
            </w:r>
            <w:r w:rsidRPr="002F7CB1">
              <w:t>1.</w:t>
            </w:r>
            <w:r w:rsidR="00234C76">
              <w:t>08</w:t>
            </w:r>
          </w:p>
        </w:tc>
        <w:tc>
          <w:tcPr>
            <w:tcW w:w="1870" w:type="dxa"/>
          </w:tcPr>
          <w:p w14:paraId="3478FA0F" w14:textId="1A864FD6" w:rsidR="00D62C74" w:rsidRPr="002F7CB1" w:rsidRDefault="002F7CB1" w:rsidP="004512C2">
            <w:pPr>
              <w:spacing w:line="360" w:lineRule="auto"/>
            </w:pPr>
            <w:r w:rsidRPr="002F7CB1">
              <w:t>0.108</w:t>
            </w:r>
          </w:p>
        </w:tc>
      </w:tr>
      <w:tr w:rsidR="00D62C74" w:rsidRPr="00982125" w14:paraId="21197BDC" w14:textId="77777777" w:rsidTr="00310CE3">
        <w:tc>
          <w:tcPr>
            <w:tcW w:w="1870" w:type="dxa"/>
          </w:tcPr>
          <w:p w14:paraId="3409A7E3" w14:textId="64D68AA5" w:rsidR="00D62C74" w:rsidRPr="00DF6F01" w:rsidRDefault="00D62C74" w:rsidP="004512C2">
            <w:pPr>
              <w:spacing w:line="360" w:lineRule="auto"/>
            </w:pPr>
            <w:r w:rsidRPr="00DF6F01">
              <w:t>Safeguarded individuals</w:t>
            </w:r>
          </w:p>
        </w:tc>
        <w:tc>
          <w:tcPr>
            <w:tcW w:w="1870" w:type="dxa"/>
          </w:tcPr>
          <w:p w14:paraId="717A834F" w14:textId="664C1512" w:rsidR="00D62C74" w:rsidRPr="00DF6F01" w:rsidRDefault="00D62C74" w:rsidP="004512C2">
            <w:pPr>
              <w:spacing w:line="360" w:lineRule="auto"/>
            </w:pPr>
            <w:r w:rsidRPr="00DF6F01">
              <w:t>Pre-post</w:t>
            </w:r>
          </w:p>
        </w:tc>
        <w:tc>
          <w:tcPr>
            <w:tcW w:w="1870" w:type="dxa"/>
          </w:tcPr>
          <w:p w14:paraId="040C515C" w14:textId="4E173700" w:rsidR="00D62C74" w:rsidRPr="001B7968" w:rsidRDefault="00D62C74" w:rsidP="004512C2">
            <w:pPr>
              <w:spacing w:line="360" w:lineRule="auto"/>
            </w:pPr>
            <w:r w:rsidRPr="001B7968">
              <w:t>0.79</w:t>
            </w:r>
          </w:p>
        </w:tc>
        <w:tc>
          <w:tcPr>
            <w:tcW w:w="1870" w:type="dxa"/>
          </w:tcPr>
          <w:p w14:paraId="6799D9DC" w14:textId="02686AFE" w:rsidR="00D62C74" w:rsidRPr="001B7968" w:rsidRDefault="00D62C74" w:rsidP="00FB33A4">
            <w:pPr>
              <w:spacing w:line="360" w:lineRule="auto"/>
            </w:pPr>
            <w:r w:rsidRPr="001B7968">
              <w:t>0.</w:t>
            </w:r>
            <w:r w:rsidR="00FB33A4" w:rsidRPr="001B7968">
              <w:t>6</w:t>
            </w:r>
            <w:r w:rsidR="00FB33A4">
              <w:t xml:space="preserve">4 </w:t>
            </w:r>
            <w:r w:rsidR="00324220">
              <w:t xml:space="preserve">to </w:t>
            </w:r>
            <w:r w:rsidR="00FB33A4">
              <w:t>0.98</w:t>
            </w:r>
          </w:p>
        </w:tc>
        <w:tc>
          <w:tcPr>
            <w:tcW w:w="1870" w:type="dxa"/>
          </w:tcPr>
          <w:p w14:paraId="1447C9E8" w14:textId="3E8C1912" w:rsidR="00D62C74" w:rsidRPr="001B7968" w:rsidRDefault="00D62C74" w:rsidP="004512C2">
            <w:pPr>
              <w:spacing w:line="360" w:lineRule="auto"/>
            </w:pPr>
            <w:r w:rsidRPr="001B7968">
              <w:t>0.03</w:t>
            </w:r>
            <w:r w:rsidR="00CA6B5E">
              <w:t>3</w:t>
            </w:r>
            <w:r w:rsidRPr="001B7968">
              <w:t>5</w:t>
            </w:r>
          </w:p>
        </w:tc>
      </w:tr>
      <w:tr w:rsidR="00D62C74" w:rsidRPr="00982125" w14:paraId="407ED556" w14:textId="77777777" w:rsidTr="00310CE3">
        <w:tc>
          <w:tcPr>
            <w:tcW w:w="1870" w:type="dxa"/>
          </w:tcPr>
          <w:p w14:paraId="69B171B3" w14:textId="40783CEC" w:rsidR="00D62C74" w:rsidRPr="008759D7" w:rsidRDefault="00D62C74" w:rsidP="004512C2">
            <w:pPr>
              <w:spacing w:line="360" w:lineRule="auto"/>
            </w:pPr>
            <w:r w:rsidRPr="008759D7">
              <w:t xml:space="preserve">PUT due </w:t>
            </w:r>
            <w:r w:rsidR="004E5566">
              <w:t>t</w:t>
            </w:r>
            <w:r w:rsidRPr="008759D7">
              <w:t>o accidents</w:t>
            </w:r>
          </w:p>
        </w:tc>
        <w:tc>
          <w:tcPr>
            <w:tcW w:w="1870" w:type="dxa"/>
          </w:tcPr>
          <w:p w14:paraId="5763C481" w14:textId="49F8F159" w:rsidR="00D62C74" w:rsidRPr="008759D7" w:rsidRDefault="004E5566" w:rsidP="004512C2">
            <w:pPr>
              <w:spacing w:line="360" w:lineRule="auto"/>
            </w:pPr>
            <w:r w:rsidRPr="00D62C74">
              <w:t>Difference-in-differences</w:t>
            </w:r>
          </w:p>
        </w:tc>
        <w:tc>
          <w:tcPr>
            <w:tcW w:w="1870" w:type="dxa"/>
          </w:tcPr>
          <w:p w14:paraId="297678F5" w14:textId="515EAA47" w:rsidR="00D62C74" w:rsidRPr="008759D7" w:rsidRDefault="008759D7" w:rsidP="004512C2">
            <w:pPr>
              <w:spacing w:line="360" w:lineRule="auto"/>
            </w:pPr>
            <w:r w:rsidRPr="008759D7">
              <w:t>0.21</w:t>
            </w:r>
            <w:r w:rsidR="0049639F" w:rsidRPr="0047746A">
              <w:rPr>
                <w:vertAlign w:val="superscript"/>
              </w:rPr>
              <w:t>1</w:t>
            </w:r>
          </w:p>
        </w:tc>
        <w:tc>
          <w:tcPr>
            <w:tcW w:w="1870" w:type="dxa"/>
          </w:tcPr>
          <w:p w14:paraId="410B1EA7" w14:textId="0AC0AAA8" w:rsidR="00D62C74" w:rsidRPr="008759D7" w:rsidRDefault="008759D7" w:rsidP="00D36405">
            <w:pPr>
              <w:spacing w:line="360" w:lineRule="auto"/>
            </w:pPr>
            <w:r w:rsidRPr="008759D7">
              <w:t>0.</w:t>
            </w:r>
            <w:r w:rsidR="0031045E" w:rsidRPr="008759D7">
              <w:t>0</w:t>
            </w:r>
            <w:r w:rsidR="00D36405">
              <w:t>1</w:t>
            </w:r>
            <w:r w:rsidR="0031045E">
              <w:t xml:space="preserve"> </w:t>
            </w:r>
            <w:r w:rsidR="00324220">
              <w:t xml:space="preserve">to </w:t>
            </w:r>
            <w:r w:rsidRPr="008759D7">
              <w:t>1.</w:t>
            </w:r>
            <w:r w:rsidR="00296B79">
              <w:t>80</w:t>
            </w:r>
            <w:r w:rsidR="0049639F" w:rsidRPr="0047746A">
              <w:rPr>
                <w:vertAlign w:val="superscript"/>
              </w:rPr>
              <w:t>1</w:t>
            </w:r>
          </w:p>
        </w:tc>
        <w:tc>
          <w:tcPr>
            <w:tcW w:w="1870" w:type="dxa"/>
          </w:tcPr>
          <w:p w14:paraId="62A3C9BA" w14:textId="1F1D620B" w:rsidR="00D62C74" w:rsidRPr="008759D7" w:rsidRDefault="008759D7" w:rsidP="00296B79">
            <w:pPr>
              <w:spacing w:line="360" w:lineRule="auto"/>
            </w:pPr>
            <w:r w:rsidRPr="008759D7">
              <w:t>0.</w:t>
            </w:r>
            <w:r w:rsidR="00296B79">
              <w:t>16</w:t>
            </w:r>
            <w:r w:rsidR="0049639F" w:rsidRPr="0047746A">
              <w:rPr>
                <w:vertAlign w:val="superscript"/>
              </w:rPr>
              <w:t>1</w:t>
            </w:r>
          </w:p>
        </w:tc>
      </w:tr>
      <w:tr w:rsidR="00D62C74" w:rsidRPr="00982125" w14:paraId="2A467FA3" w14:textId="77777777" w:rsidTr="00310CE3">
        <w:tc>
          <w:tcPr>
            <w:tcW w:w="1870" w:type="dxa"/>
          </w:tcPr>
          <w:p w14:paraId="5CCB2C3E" w14:textId="46284C11" w:rsidR="00D62C74" w:rsidRPr="00DF6F01" w:rsidRDefault="00D62C74" w:rsidP="004512C2">
            <w:pPr>
              <w:spacing w:line="360" w:lineRule="auto"/>
            </w:pPr>
            <w:r w:rsidRPr="00DF6F01">
              <w:t xml:space="preserve">PUT due </w:t>
            </w:r>
            <w:r w:rsidR="004E5566">
              <w:t>t</w:t>
            </w:r>
            <w:r w:rsidRPr="00DF6F01">
              <w:t>o accidents</w:t>
            </w:r>
          </w:p>
        </w:tc>
        <w:tc>
          <w:tcPr>
            <w:tcW w:w="1870" w:type="dxa"/>
          </w:tcPr>
          <w:p w14:paraId="796D24DB" w14:textId="4244D92B" w:rsidR="00D62C74" w:rsidRPr="00DF6F01" w:rsidRDefault="00D62C74" w:rsidP="004512C2">
            <w:pPr>
              <w:spacing w:line="360" w:lineRule="auto"/>
            </w:pPr>
            <w:r w:rsidRPr="00DF6F01">
              <w:t>Pre-post</w:t>
            </w:r>
          </w:p>
        </w:tc>
        <w:tc>
          <w:tcPr>
            <w:tcW w:w="1870" w:type="dxa"/>
          </w:tcPr>
          <w:p w14:paraId="6B2BD9B2" w14:textId="37B736DE" w:rsidR="00D62C74" w:rsidRPr="003E1AA6" w:rsidRDefault="00D62C74" w:rsidP="004512C2">
            <w:pPr>
              <w:spacing w:line="360" w:lineRule="auto"/>
            </w:pPr>
            <w:r w:rsidRPr="003E1AA6">
              <w:t>0.49</w:t>
            </w:r>
            <w:r w:rsidR="0049639F" w:rsidRPr="0047746A">
              <w:rPr>
                <w:vertAlign w:val="superscript"/>
              </w:rPr>
              <w:t>1</w:t>
            </w:r>
          </w:p>
        </w:tc>
        <w:tc>
          <w:tcPr>
            <w:tcW w:w="1870" w:type="dxa"/>
          </w:tcPr>
          <w:p w14:paraId="0C4B7056" w14:textId="1C5FB7DD" w:rsidR="00D62C74" w:rsidRPr="003E1AA6" w:rsidRDefault="00D62C74" w:rsidP="005D440C">
            <w:pPr>
              <w:spacing w:line="360" w:lineRule="auto"/>
            </w:pPr>
            <w:r w:rsidRPr="003E1AA6">
              <w:t>0.</w:t>
            </w:r>
            <w:r w:rsidR="005D440C">
              <w:t>02</w:t>
            </w:r>
            <w:r w:rsidR="0031045E">
              <w:t xml:space="preserve"> </w:t>
            </w:r>
            <w:r w:rsidR="00324220">
              <w:t xml:space="preserve">to </w:t>
            </w:r>
            <w:r w:rsidRPr="003E1AA6">
              <w:t>2.</w:t>
            </w:r>
            <w:r w:rsidR="005D440C">
              <w:t>51</w:t>
            </w:r>
            <w:r w:rsidR="0049639F" w:rsidRPr="0047746A">
              <w:rPr>
                <w:vertAlign w:val="superscript"/>
              </w:rPr>
              <w:t>1</w:t>
            </w:r>
          </w:p>
        </w:tc>
        <w:tc>
          <w:tcPr>
            <w:tcW w:w="1870" w:type="dxa"/>
          </w:tcPr>
          <w:p w14:paraId="452151A8" w14:textId="454701C8" w:rsidR="00D62C74" w:rsidRPr="003E1AA6" w:rsidRDefault="00D62C74" w:rsidP="00D36405">
            <w:pPr>
              <w:spacing w:line="360" w:lineRule="auto"/>
            </w:pPr>
            <w:r w:rsidRPr="003E1AA6">
              <w:t>0.</w:t>
            </w:r>
            <w:r w:rsidR="00D36405">
              <w:t>41</w:t>
            </w:r>
            <w:r w:rsidR="0049639F" w:rsidRPr="0047746A">
              <w:rPr>
                <w:vertAlign w:val="superscript"/>
              </w:rPr>
              <w:t>1</w:t>
            </w:r>
          </w:p>
        </w:tc>
      </w:tr>
      <w:tr w:rsidR="00D62C74" w:rsidRPr="00982125" w14:paraId="5BB4CB29" w14:textId="77777777" w:rsidTr="00310CE3">
        <w:tc>
          <w:tcPr>
            <w:tcW w:w="1870" w:type="dxa"/>
          </w:tcPr>
          <w:p w14:paraId="6D9B4F60" w14:textId="548EDEA3" w:rsidR="00D62C74" w:rsidRPr="00982125" w:rsidRDefault="00D62C74" w:rsidP="004512C2">
            <w:pPr>
              <w:spacing w:line="360" w:lineRule="auto"/>
              <w:rPr>
                <w:highlight w:val="yellow"/>
              </w:rPr>
            </w:pPr>
            <w:r w:rsidRPr="00682D7D">
              <w:t>Train cancell</w:t>
            </w:r>
            <w:r w:rsidR="00354592">
              <w:t>a</w:t>
            </w:r>
            <w:r w:rsidRPr="00682D7D">
              <w:t xml:space="preserve">tions </w:t>
            </w:r>
          </w:p>
        </w:tc>
        <w:tc>
          <w:tcPr>
            <w:tcW w:w="1870" w:type="dxa"/>
          </w:tcPr>
          <w:p w14:paraId="7A411ACB" w14:textId="03417C5C" w:rsidR="00D62C74" w:rsidRPr="00982125" w:rsidRDefault="004E5566" w:rsidP="004512C2">
            <w:pPr>
              <w:spacing w:line="360" w:lineRule="auto"/>
              <w:rPr>
                <w:highlight w:val="yellow"/>
              </w:rPr>
            </w:pPr>
            <w:r w:rsidRPr="00D62C74">
              <w:t>Difference-in-differences</w:t>
            </w:r>
          </w:p>
        </w:tc>
        <w:tc>
          <w:tcPr>
            <w:tcW w:w="1870" w:type="dxa"/>
          </w:tcPr>
          <w:p w14:paraId="2EADE6CB" w14:textId="0475EA02" w:rsidR="00D62C74" w:rsidRPr="00BF1582" w:rsidRDefault="00D62C74" w:rsidP="004512C2">
            <w:pPr>
              <w:spacing w:line="360" w:lineRule="auto"/>
            </w:pPr>
            <w:r w:rsidRPr="00BF1582">
              <w:t>-1509</w:t>
            </w:r>
            <w:r w:rsidR="005D1FD2" w:rsidRPr="00741E7F">
              <w:rPr>
                <w:vertAlign w:val="superscript"/>
              </w:rPr>
              <w:t>2</w:t>
            </w:r>
          </w:p>
        </w:tc>
        <w:tc>
          <w:tcPr>
            <w:tcW w:w="1870" w:type="dxa"/>
          </w:tcPr>
          <w:p w14:paraId="607BB5C3" w14:textId="31DC6F5D" w:rsidR="00D62C74" w:rsidRPr="00BF1582" w:rsidRDefault="00D62C74" w:rsidP="00AC6089">
            <w:pPr>
              <w:spacing w:line="360" w:lineRule="auto"/>
            </w:pPr>
            <w:r w:rsidRPr="00BF1582">
              <w:t>-</w:t>
            </w:r>
            <w:r w:rsidR="00AC6089" w:rsidRPr="00BF1582">
              <w:t>2</w:t>
            </w:r>
            <w:r w:rsidR="00AC6089">
              <w:t>612</w:t>
            </w:r>
            <w:r w:rsidR="00AC6089" w:rsidRPr="00BF1582">
              <w:t xml:space="preserve"> </w:t>
            </w:r>
            <w:r w:rsidRPr="00BF1582">
              <w:t>to -</w:t>
            </w:r>
            <w:r w:rsidR="00AC6089">
              <w:t>405</w:t>
            </w:r>
          </w:p>
        </w:tc>
        <w:tc>
          <w:tcPr>
            <w:tcW w:w="1870" w:type="dxa"/>
          </w:tcPr>
          <w:p w14:paraId="04F8E6A4" w14:textId="70A8FFD9" w:rsidR="00D62C74" w:rsidRPr="00BF1582" w:rsidRDefault="00D62C74" w:rsidP="00146682">
            <w:pPr>
              <w:spacing w:line="360" w:lineRule="auto"/>
            </w:pPr>
            <w:r w:rsidRPr="00BF1582">
              <w:t>0.</w:t>
            </w:r>
            <w:r w:rsidR="00146682" w:rsidRPr="00BF1582">
              <w:t>01</w:t>
            </w:r>
            <w:r w:rsidR="00146682">
              <w:t>2</w:t>
            </w:r>
          </w:p>
        </w:tc>
      </w:tr>
      <w:tr w:rsidR="00D62C74" w:rsidRPr="00982125" w14:paraId="6F2D0218" w14:textId="77777777" w:rsidTr="00310CE3">
        <w:tc>
          <w:tcPr>
            <w:tcW w:w="1870" w:type="dxa"/>
          </w:tcPr>
          <w:p w14:paraId="41E2DCD4" w14:textId="01F94F75" w:rsidR="00D62C74" w:rsidRPr="00682D7D" w:rsidRDefault="00D62C74" w:rsidP="004512C2">
            <w:pPr>
              <w:spacing w:line="360" w:lineRule="auto"/>
            </w:pPr>
            <w:r w:rsidRPr="00682D7D">
              <w:t>Train cancell</w:t>
            </w:r>
            <w:r w:rsidR="00354592">
              <w:t>a</w:t>
            </w:r>
            <w:r w:rsidRPr="00682D7D">
              <w:t>tions</w:t>
            </w:r>
          </w:p>
        </w:tc>
        <w:tc>
          <w:tcPr>
            <w:tcW w:w="1870" w:type="dxa"/>
          </w:tcPr>
          <w:p w14:paraId="373E914D" w14:textId="2A1A3F7C" w:rsidR="00D62C74" w:rsidRPr="00682D7D" w:rsidRDefault="00D62C74" w:rsidP="004512C2">
            <w:pPr>
              <w:spacing w:line="360" w:lineRule="auto"/>
            </w:pPr>
            <w:r w:rsidRPr="00682D7D">
              <w:t>Pre-post</w:t>
            </w:r>
          </w:p>
        </w:tc>
        <w:tc>
          <w:tcPr>
            <w:tcW w:w="1870" w:type="dxa"/>
          </w:tcPr>
          <w:p w14:paraId="7658FA1B" w14:textId="7E4D1747" w:rsidR="00D62C74" w:rsidRPr="00682D7D" w:rsidRDefault="00D62C74" w:rsidP="004512C2">
            <w:pPr>
              <w:spacing w:line="360" w:lineRule="auto"/>
            </w:pPr>
            <w:r>
              <w:t>-1610</w:t>
            </w:r>
            <w:r w:rsidR="005D1FD2" w:rsidRPr="00172191">
              <w:rPr>
                <w:vertAlign w:val="superscript"/>
              </w:rPr>
              <w:t>2</w:t>
            </w:r>
          </w:p>
        </w:tc>
        <w:tc>
          <w:tcPr>
            <w:tcW w:w="1870" w:type="dxa"/>
          </w:tcPr>
          <w:p w14:paraId="4E7FD46B" w14:textId="367F507C" w:rsidR="00D62C74" w:rsidRPr="00682D7D" w:rsidRDefault="00D62C74" w:rsidP="003872A9">
            <w:pPr>
              <w:spacing w:line="360" w:lineRule="auto"/>
            </w:pPr>
            <w:r>
              <w:t>-</w:t>
            </w:r>
            <w:r w:rsidR="003872A9">
              <w:t xml:space="preserve">2265 </w:t>
            </w:r>
            <w:r>
              <w:t>to -</w:t>
            </w:r>
            <w:r w:rsidR="003872A9">
              <w:t>956</w:t>
            </w:r>
          </w:p>
        </w:tc>
        <w:tc>
          <w:tcPr>
            <w:tcW w:w="1870" w:type="dxa"/>
          </w:tcPr>
          <w:p w14:paraId="1904FB65" w14:textId="67AF0E06" w:rsidR="00D62C74" w:rsidRPr="00682D7D" w:rsidRDefault="00D62C74" w:rsidP="004512C2">
            <w:pPr>
              <w:spacing w:line="360" w:lineRule="auto"/>
            </w:pPr>
            <w:r>
              <w:t>&lt; 0.001</w:t>
            </w:r>
          </w:p>
        </w:tc>
      </w:tr>
      <w:tr w:rsidR="00D62C74" w14:paraId="3F97807C" w14:textId="77777777" w:rsidTr="006C24F6">
        <w:tc>
          <w:tcPr>
            <w:tcW w:w="9350" w:type="dxa"/>
            <w:gridSpan w:val="5"/>
          </w:tcPr>
          <w:p w14:paraId="3024EC61" w14:textId="17A5FFA2" w:rsidR="00D62C74" w:rsidRDefault="00D62C74" w:rsidP="006E362B">
            <w:pPr>
              <w:spacing w:line="360" w:lineRule="auto"/>
            </w:pPr>
            <w:r w:rsidRPr="00BF1582">
              <w:rPr>
                <w:i/>
                <w:iCs/>
              </w:rPr>
              <w:t>Note.</w:t>
            </w:r>
            <w:r w:rsidRPr="00BF1582">
              <w:t xml:space="preserve"> Estimates are reported with </w:t>
            </w:r>
            <w:r w:rsidR="006E362B">
              <w:t xml:space="preserve">one sided </w:t>
            </w:r>
            <w:r w:rsidRPr="00BF1582">
              <w:t>9</w:t>
            </w:r>
            <w:r w:rsidR="006E362B">
              <w:t>0</w:t>
            </w:r>
            <w:r w:rsidRPr="00BF1582">
              <w:t>% confidence intervals. All estimates compare post intervention period</w:t>
            </w:r>
            <w:r w:rsidRPr="00940139">
              <w:t xml:space="preserve"> with the pre intervention period. Statistical inference was based on prespecified </w:t>
            </w:r>
            <w:proofErr w:type="gramStart"/>
            <w:r w:rsidRPr="00940139">
              <w:t>one sided</w:t>
            </w:r>
            <w:proofErr w:type="gramEnd"/>
            <w:r w:rsidRPr="00940139">
              <w:t xml:space="preserve"> tests. Difference</w:t>
            </w:r>
            <w:r w:rsidR="00FD2AD9">
              <w:t>-</w:t>
            </w:r>
            <w:r w:rsidRPr="00940139">
              <w:t>in</w:t>
            </w:r>
            <w:r w:rsidR="00FD2AD9">
              <w:t>-</w:t>
            </w:r>
            <w:r w:rsidRPr="00940139">
              <w:t>differences estimates provide the primary inference for secondary outcomes and are consistent with the controlled interrupted time series design. Pre</w:t>
            </w:r>
            <w:r w:rsidR="00FD2AD9">
              <w:t>-</w:t>
            </w:r>
            <w:r w:rsidRPr="00940139">
              <w:t>post estimates are reported for descriptive purposes only. Pre</w:t>
            </w:r>
            <w:r w:rsidR="00FD2AD9">
              <w:t>-</w:t>
            </w:r>
            <w:r w:rsidRPr="00940139">
              <w:t>post and difference</w:t>
            </w:r>
            <w:r w:rsidR="00FD2AD9">
              <w:t>-</w:t>
            </w:r>
            <w:r w:rsidRPr="00940139">
              <w:t>in</w:t>
            </w:r>
            <w:r w:rsidR="00FD2AD9">
              <w:t>-</w:t>
            </w:r>
            <w:r w:rsidRPr="00940139">
              <w:t>differences estimates were obtained using Poisson regression for count outcomes and linear regression for train cancellation outcomes, as specified in the Methods. P values for secondary outcomes are reported for completeness. No adjustment for multiple comparisons was applied.</w:t>
            </w:r>
          </w:p>
          <w:p w14:paraId="6E83055D" w14:textId="0B9F28A2" w:rsidR="000540C9" w:rsidRDefault="000540C9" w:rsidP="000540C9">
            <w:pPr>
              <w:spacing w:line="360" w:lineRule="auto"/>
            </w:pPr>
            <w:r w:rsidRPr="00741E7F">
              <w:rPr>
                <w:vertAlign w:val="superscript"/>
              </w:rPr>
              <w:t>1</w:t>
            </w:r>
            <w:r>
              <w:t xml:space="preserve"> exact Poisson, due to </w:t>
            </w:r>
            <w:r w:rsidR="00EA655E">
              <w:t xml:space="preserve">low </w:t>
            </w:r>
            <w:r w:rsidR="00045C6B">
              <w:t>outcome counts</w:t>
            </w:r>
            <w:r>
              <w:t xml:space="preserve"> </w:t>
            </w:r>
          </w:p>
          <w:p w14:paraId="63D3635B" w14:textId="0E79EFB1" w:rsidR="005D1FD2" w:rsidRPr="005D1FD2" w:rsidRDefault="005D1FD2" w:rsidP="000540C9">
            <w:pPr>
              <w:spacing w:line="360" w:lineRule="auto"/>
            </w:pPr>
            <w:r w:rsidRPr="00172191">
              <w:rPr>
                <w:vertAlign w:val="superscript"/>
              </w:rPr>
              <w:t>2</w:t>
            </w:r>
            <w:r>
              <w:t xml:space="preserve"> gaussian GLM</w:t>
            </w:r>
          </w:p>
        </w:tc>
      </w:tr>
    </w:tbl>
    <w:p w14:paraId="4BF0CF85" w14:textId="61DC5D02" w:rsidR="00635FDC" w:rsidRPr="00635FDC" w:rsidRDefault="00635FDC" w:rsidP="00322EBF">
      <w:pPr>
        <w:pStyle w:val="Heading4"/>
        <w:spacing w:line="360" w:lineRule="auto"/>
        <w:jc w:val="both"/>
      </w:pPr>
      <w:r>
        <w:lastRenderedPageBreak/>
        <w:t>AI-CCTV alarms and operational responses</w:t>
      </w:r>
    </w:p>
    <w:p w14:paraId="4B4514A6" w14:textId="0E3A0C35" w:rsidR="00120820" w:rsidRDefault="00CA7A7F" w:rsidP="00322EBF">
      <w:pPr>
        <w:spacing w:line="360" w:lineRule="auto"/>
        <w:jc w:val="both"/>
      </w:pPr>
      <w:r>
        <w:t xml:space="preserve">Descriptive analyses were conducted across the full implementation period to </w:t>
      </w:r>
      <w:proofErr w:type="spellStart"/>
      <w:r>
        <w:t>characterise</w:t>
      </w:r>
      <w:proofErr w:type="spellEnd"/>
      <w:r>
        <w:t xml:space="preserve"> the operational capacity and functional performance of the AI-CCTV system. These analyses were not intended to assess temporal trends or intervention effects. All AI-CCTV alarms that resulted in operational responses and safeguarding of individuals were included. Responses </w:t>
      </w:r>
      <w:r w:rsidR="00FD2AD9">
        <w:t>involved measures such as train speed reduction, stopping of trains, or power disconnection.</w:t>
      </w:r>
      <w:r>
        <w:t xml:space="preserve"> By Q2 2025, a total of 36 such events had been recorded, most occurring at the platform edge, with fewer in the track area. Detailed characteristics are reported in </w:t>
      </w:r>
      <w:r w:rsidR="00FD2AD9" w:rsidRPr="00FD2AD9">
        <w:fldChar w:fldCharType="begin"/>
      </w:r>
      <w:r w:rsidR="00FD2AD9" w:rsidRPr="00FD2AD9">
        <w:instrText xml:space="preserve"> REF _Ref208506056 \h </w:instrText>
      </w:r>
      <w:r w:rsidR="00FD2AD9">
        <w:instrText xml:space="preserve"> \* MERGEFORMAT </w:instrText>
      </w:r>
      <w:r w:rsidR="00FD2AD9" w:rsidRPr="00FD2AD9">
        <w:fldChar w:fldCharType="separate"/>
      </w:r>
      <w:r w:rsidR="00FD2AD9" w:rsidRPr="00FD2AD9">
        <w:t>Table S</w:t>
      </w:r>
      <w:r w:rsidR="00FD2AD9" w:rsidRPr="00FD2AD9">
        <w:rPr>
          <w:noProof/>
        </w:rPr>
        <w:t>8</w:t>
      </w:r>
      <w:r w:rsidR="00FD2AD9" w:rsidRPr="00FD2AD9">
        <w:fldChar w:fldCharType="end"/>
      </w:r>
      <w:r w:rsidRPr="00FD2AD9">
        <w:t>.</w:t>
      </w:r>
    </w:p>
    <w:p w14:paraId="55565F47" w14:textId="77777777" w:rsidR="000F6D0D" w:rsidRPr="005E576D" w:rsidRDefault="000F6D0D" w:rsidP="004512C2">
      <w:pPr>
        <w:spacing w:line="360" w:lineRule="auto"/>
      </w:pPr>
    </w:p>
    <w:tbl>
      <w:tblPr>
        <w:tblStyle w:val="TableGrid"/>
        <w:tblW w:w="9067" w:type="dxa"/>
        <w:tblLayout w:type="fixed"/>
        <w:tblLook w:val="04A0" w:firstRow="1" w:lastRow="0" w:firstColumn="1" w:lastColumn="0" w:noHBand="0" w:noVBand="1"/>
      </w:tblPr>
      <w:tblGrid>
        <w:gridCol w:w="988"/>
        <w:gridCol w:w="425"/>
        <w:gridCol w:w="1275"/>
        <w:gridCol w:w="1276"/>
        <w:gridCol w:w="1276"/>
        <w:gridCol w:w="1275"/>
        <w:gridCol w:w="1276"/>
        <w:gridCol w:w="1276"/>
      </w:tblGrid>
      <w:tr w:rsidR="001E7E61" w:rsidRPr="005E576D" w14:paraId="5BF915DE" w14:textId="77777777" w:rsidTr="001E7E61">
        <w:trPr>
          <w:trHeight w:val="497"/>
        </w:trPr>
        <w:tc>
          <w:tcPr>
            <w:tcW w:w="9067" w:type="dxa"/>
            <w:gridSpan w:val="8"/>
          </w:tcPr>
          <w:p w14:paraId="60A6041F" w14:textId="1EE8A7E4" w:rsidR="001E7E61" w:rsidRPr="005E576D" w:rsidRDefault="001E7E61" w:rsidP="004512C2">
            <w:pPr>
              <w:pStyle w:val="Caption"/>
              <w:keepNext/>
              <w:spacing w:after="0" w:line="360" w:lineRule="auto"/>
              <w:rPr>
                <w:i w:val="0"/>
                <w:iCs w:val="0"/>
                <w:sz w:val="24"/>
                <w:szCs w:val="24"/>
              </w:rPr>
            </w:pPr>
            <w:bookmarkStart w:id="136" w:name="_Ref208506056"/>
            <w:r w:rsidRPr="00501800">
              <w:rPr>
                <w:b/>
                <w:i w:val="0"/>
                <w:iCs w:val="0"/>
                <w:sz w:val="24"/>
                <w:szCs w:val="24"/>
              </w:rPr>
              <w:t>Table S</w:t>
            </w:r>
            <w:r w:rsidRPr="00501800">
              <w:rPr>
                <w:b/>
                <w:i w:val="0"/>
                <w:iCs w:val="0"/>
                <w:sz w:val="24"/>
                <w:szCs w:val="24"/>
              </w:rPr>
              <w:fldChar w:fldCharType="begin"/>
            </w:r>
            <w:r w:rsidRPr="00501800">
              <w:rPr>
                <w:b/>
                <w:i w:val="0"/>
                <w:iCs w:val="0"/>
                <w:sz w:val="24"/>
                <w:szCs w:val="24"/>
              </w:rPr>
              <w:instrText xml:space="preserve"> SEQ Table \* ARABIC </w:instrText>
            </w:r>
            <w:r w:rsidRPr="00501800">
              <w:rPr>
                <w:b/>
                <w:i w:val="0"/>
                <w:iCs w:val="0"/>
                <w:sz w:val="24"/>
                <w:szCs w:val="24"/>
              </w:rPr>
              <w:fldChar w:fldCharType="separate"/>
            </w:r>
            <w:r w:rsidR="00FC392F" w:rsidRPr="00501800">
              <w:rPr>
                <w:b/>
                <w:i w:val="0"/>
                <w:iCs w:val="0"/>
                <w:noProof/>
                <w:sz w:val="24"/>
                <w:szCs w:val="24"/>
              </w:rPr>
              <w:t>8</w:t>
            </w:r>
            <w:r w:rsidRPr="00501800">
              <w:rPr>
                <w:b/>
                <w:i w:val="0"/>
                <w:iCs w:val="0"/>
                <w:sz w:val="24"/>
                <w:szCs w:val="24"/>
              </w:rPr>
              <w:fldChar w:fldCharType="end"/>
            </w:r>
            <w:bookmarkEnd w:id="136"/>
            <w:r w:rsidRPr="00501800">
              <w:rPr>
                <w:b/>
                <w:i w:val="0"/>
                <w:iCs w:val="0"/>
                <w:sz w:val="24"/>
                <w:szCs w:val="24"/>
              </w:rPr>
              <w:t>.</w:t>
            </w:r>
            <w:r w:rsidRPr="005E576D">
              <w:rPr>
                <w:i w:val="0"/>
                <w:iCs w:val="0"/>
                <w:sz w:val="24"/>
                <w:szCs w:val="24"/>
              </w:rPr>
              <w:t xml:space="preserve"> </w:t>
            </w:r>
            <w:r w:rsidR="00CA7A7F" w:rsidRPr="00CA7A7F">
              <w:rPr>
                <w:i w:val="0"/>
                <w:iCs w:val="0"/>
                <w:sz w:val="24"/>
                <w:szCs w:val="24"/>
              </w:rPr>
              <w:t xml:space="preserve">Characteristics of AI-CCTV alarms resulting in operational responses and safeguarding before a </w:t>
            </w:r>
            <w:r w:rsidR="00CA7A7F">
              <w:rPr>
                <w:i w:val="0"/>
                <w:iCs w:val="0"/>
                <w:sz w:val="24"/>
                <w:szCs w:val="24"/>
              </w:rPr>
              <w:t>PUT.</w:t>
            </w:r>
          </w:p>
        </w:tc>
      </w:tr>
      <w:tr w:rsidR="003827B7" w:rsidRPr="005E576D" w14:paraId="1431AB61" w14:textId="77777777" w:rsidTr="003827B7">
        <w:trPr>
          <w:trHeight w:val="1360"/>
        </w:trPr>
        <w:tc>
          <w:tcPr>
            <w:tcW w:w="988" w:type="dxa"/>
            <w:hideMark/>
          </w:tcPr>
          <w:p w14:paraId="11C859D5" w14:textId="77777777" w:rsidR="003827B7" w:rsidRPr="005E576D" w:rsidRDefault="003827B7" w:rsidP="004512C2">
            <w:pPr>
              <w:spacing w:line="360" w:lineRule="auto"/>
              <w:rPr>
                <w:b/>
                <w:bCs/>
                <w:sz w:val="20"/>
                <w:szCs w:val="20"/>
              </w:rPr>
            </w:pPr>
            <w:r w:rsidRPr="005E576D">
              <w:rPr>
                <w:b/>
                <w:bCs/>
                <w:sz w:val="20"/>
                <w:szCs w:val="20"/>
              </w:rPr>
              <w:t>Quarter</w:t>
            </w:r>
          </w:p>
        </w:tc>
        <w:tc>
          <w:tcPr>
            <w:tcW w:w="425" w:type="dxa"/>
            <w:hideMark/>
          </w:tcPr>
          <w:p w14:paraId="4E2AF8B9" w14:textId="77777777" w:rsidR="003827B7" w:rsidRPr="005E576D" w:rsidRDefault="003827B7" w:rsidP="004512C2">
            <w:pPr>
              <w:spacing w:line="360" w:lineRule="auto"/>
              <w:jc w:val="center"/>
              <w:rPr>
                <w:b/>
                <w:bCs/>
                <w:sz w:val="20"/>
                <w:szCs w:val="20"/>
              </w:rPr>
            </w:pPr>
            <w:r w:rsidRPr="005E576D">
              <w:rPr>
                <w:b/>
                <w:bCs/>
                <w:sz w:val="20"/>
                <w:szCs w:val="20"/>
              </w:rPr>
              <w:t>n</w:t>
            </w:r>
          </w:p>
        </w:tc>
        <w:tc>
          <w:tcPr>
            <w:tcW w:w="1275" w:type="dxa"/>
            <w:hideMark/>
          </w:tcPr>
          <w:p w14:paraId="7DA0810C" w14:textId="77777777" w:rsidR="003827B7" w:rsidRPr="005E576D" w:rsidRDefault="003827B7" w:rsidP="004512C2">
            <w:pPr>
              <w:spacing w:line="360" w:lineRule="auto"/>
              <w:jc w:val="center"/>
              <w:rPr>
                <w:b/>
                <w:bCs/>
                <w:sz w:val="20"/>
                <w:szCs w:val="20"/>
              </w:rPr>
            </w:pPr>
            <w:r w:rsidRPr="005E576D">
              <w:rPr>
                <w:b/>
                <w:bCs/>
                <w:sz w:val="20"/>
                <w:szCs w:val="20"/>
              </w:rPr>
              <w:t>Station type (Underground/</w:t>
            </w:r>
          </w:p>
          <w:p w14:paraId="6194C1D3" w14:textId="09041B85" w:rsidR="003827B7" w:rsidRPr="005E576D" w:rsidRDefault="003827B7" w:rsidP="004512C2">
            <w:pPr>
              <w:spacing w:line="360" w:lineRule="auto"/>
              <w:jc w:val="center"/>
              <w:rPr>
                <w:b/>
                <w:bCs/>
                <w:sz w:val="20"/>
                <w:szCs w:val="20"/>
              </w:rPr>
            </w:pPr>
            <w:r w:rsidRPr="005E576D">
              <w:rPr>
                <w:b/>
                <w:bCs/>
                <w:sz w:val="20"/>
                <w:szCs w:val="20"/>
              </w:rPr>
              <w:t>Outdoor)</w:t>
            </w:r>
          </w:p>
        </w:tc>
        <w:tc>
          <w:tcPr>
            <w:tcW w:w="1276" w:type="dxa"/>
            <w:hideMark/>
          </w:tcPr>
          <w:p w14:paraId="0437BD9D" w14:textId="77777777" w:rsidR="003827B7" w:rsidRPr="005E576D" w:rsidRDefault="003827B7" w:rsidP="004512C2">
            <w:pPr>
              <w:spacing w:line="360" w:lineRule="auto"/>
              <w:jc w:val="center"/>
              <w:rPr>
                <w:b/>
                <w:bCs/>
                <w:sz w:val="20"/>
                <w:szCs w:val="20"/>
              </w:rPr>
            </w:pPr>
            <w:r w:rsidRPr="005E576D">
              <w:rPr>
                <w:b/>
                <w:bCs/>
                <w:sz w:val="20"/>
                <w:szCs w:val="20"/>
              </w:rPr>
              <w:t>Station design (Open/</w:t>
            </w:r>
          </w:p>
          <w:p w14:paraId="22DC95B8" w14:textId="1183B15B" w:rsidR="003827B7" w:rsidRPr="005E576D" w:rsidRDefault="003827B7" w:rsidP="004512C2">
            <w:pPr>
              <w:spacing w:line="360" w:lineRule="auto"/>
              <w:jc w:val="center"/>
              <w:rPr>
                <w:b/>
                <w:bCs/>
                <w:sz w:val="20"/>
                <w:szCs w:val="20"/>
              </w:rPr>
            </w:pPr>
            <w:bookmarkStart w:id="137" w:name="_Hlk208914249"/>
            <w:r w:rsidRPr="005E576D">
              <w:rPr>
                <w:b/>
                <w:bCs/>
                <w:sz w:val="20"/>
                <w:szCs w:val="20"/>
              </w:rPr>
              <w:t>Partition wall</w:t>
            </w:r>
            <w:bookmarkEnd w:id="137"/>
            <w:r w:rsidRPr="005E576D">
              <w:rPr>
                <w:b/>
                <w:bCs/>
                <w:sz w:val="20"/>
                <w:szCs w:val="20"/>
              </w:rPr>
              <w:t>)</w:t>
            </w:r>
          </w:p>
        </w:tc>
        <w:tc>
          <w:tcPr>
            <w:tcW w:w="1276" w:type="dxa"/>
            <w:hideMark/>
          </w:tcPr>
          <w:p w14:paraId="03687410" w14:textId="77777777" w:rsidR="003827B7" w:rsidRPr="005E576D" w:rsidRDefault="003827B7" w:rsidP="004512C2">
            <w:pPr>
              <w:spacing w:line="360" w:lineRule="auto"/>
              <w:jc w:val="center"/>
              <w:rPr>
                <w:b/>
                <w:bCs/>
                <w:sz w:val="20"/>
                <w:szCs w:val="20"/>
              </w:rPr>
            </w:pPr>
            <w:r w:rsidRPr="005E576D">
              <w:rPr>
                <w:b/>
                <w:bCs/>
                <w:sz w:val="20"/>
                <w:szCs w:val="20"/>
              </w:rPr>
              <w:t>Area (Inner city/Suburb)</w:t>
            </w:r>
          </w:p>
        </w:tc>
        <w:tc>
          <w:tcPr>
            <w:tcW w:w="1275" w:type="dxa"/>
            <w:hideMark/>
          </w:tcPr>
          <w:p w14:paraId="07A18100" w14:textId="77777777" w:rsidR="003827B7" w:rsidRPr="005E576D" w:rsidRDefault="003827B7" w:rsidP="004512C2">
            <w:pPr>
              <w:spacing w:line="360" w:lineRule="auto"/>
              <w:jc w:val="center"/>
              <w:rPr>
                <w:b/>
                <w:bCs/>
                <w:sz w:val="20"/>
                <w:szCs w:val="20"/>
              </w:rPr>
            </w:pPr>
            <w:r w:rsidRPr="005E576D">
              <w:rPr>
                <w:b/>
                <w:bCs/>
                <w:sz w:val="20"/>
                <w:szCs w:val="20"/>
              </w:rPr>
              <w:t>Platform geometry (Straight/Curved/</w:t>
            </w:r>
          </w:p>
          <w:p w14:paraId="59393079" w14:textId="70FF27A9" w:rsidR="003827B7" w:rsidRPr="005E576D" w:rsidRDefault="003827B7" w:rsidP="004512C2">
            <w:pPr>
              <w:spacing w:line="360" w:lineRule="auto"/>
              <w:jc w:val="center"/>
              <w:rPr>
                <w:b/>
                <w:bCs/>
                <w:sz w:val="20"/>
                <w:szCs w:val="20"/>
              </w:rPr>
            </w:pPr>
            <w:r w:rsidRPr="005E576D">
              <w:rPr>
                <w:b/>
                <w:bCs/>
                <w:sz w:val="20"/>
                <w:szCs w:val="20"/>
              </w:rPr>
              <w:t>Slightly curved)</w:t>
            </w:r>
          </w:p>
        </w:tc>
        <w:tc>
          <w:tcPr>
            <w:tcW w:w="1276" w:type="dxa"/>
            <w:hideMark/>
          </w:tcPr>
          <w:p w14:paraId="020587AC" w14:textId="77777777" w:rsidR="003827B7" w:rsidRPr="005E576D" w:rsidRDefault="003827B7" w:rsidP="004512C2">
            <w:pPr>
              <w:spacing w:line="360" w:lineRule="auto"/>
              <w:jc w:val="center"/>
              <w:rPr>
                <w:b/>
                <w:bCs/>
                <w:sz w:val="20"/>
                <w:szCs w:val="20"/>
              </w:rPr>
            </w:pPr>
            <w:r w:rsidRPr="005E576D">
              <w:rPr>
                <w:b/>
                <w:bCs/>
                <w:sz w:val="20"/>
                <w:szCs w:val="20"/>
              </w:rPr>
              <w:t>AI-CCTV functionality (Initial/Extended)</w:t>
            </w:r>
          </w:p>
        </w:tc>
        <w:tc>
          <w:tcPr>
            <w:tcW w:w="1276" w:type="dxa"/>
            <w:hideMark/>
          </w:tcPr>
          <w:p w14:paraId="6384477D" w14:textId="2F761BFD" w:rsidR="003827B7" w:rsidRPr="005E576D" w:rsidRDefault="003827B7" w:rsidP="004512C2">
            <w:pPr>
              <w:spacing w:line="360" w:lineRule="auto"/>
              <w:jc w:val="center"/>
              <w:rPr>
                <w:b/>
                <w:bCs/>
                <w:sz w:val="20"/>
                <w:szCs w:val="20"/>
              </w:rPr>
            </w:pPr>
            <w:r w:rsidRPr="005E576D">
              <w:rPr>
                <w:b/>
                <w:bCs/>
                <w:sz w:val="20"/>
                <w:szCs w:val="20"/>
              </w:rPr>
              <w:t>AI-CCTV</w:t>
            </w:r>
          </w:p>
          <w:p w14:paraId="293292AC" w14:textId="316AA68D" w:rsidR="003827B7" w:rsidRPr="005E576D" w:rsidRDefault="003827B7" w:rsidP="004512C2">
            <w:pPr>
              <w:spacing w:line="360" w:lineRule="auto"/>
              <w:jc w:val="center"/>
              <w:rPr>
                <w:b/>
                <w:bCs/>
                <w:sz w:val="20"/>
                <w:szCs w:val="20"/>
              </w:rPr>
            </w:pPr>
            <w:r w:rsidRPr="005E576D">
              <w:rPr>
                <w:b/>
                <w:bCs/>
                <w:sz w:val="20"/>
                <w:szCs w:val="20"/>
              </w:rPr>
              <w:t>trigger (Platform edge/Trespass)</w:t>
            </w:r>
          </w:p>
        </w:tc>
      </w:tr>
      <w:tr w:rsidR="003827B7" w:rsidRPr="005E576D" w14:paraId="3FBD89CB" w14:textId="77777777" w:rsidTr="003827B7">
        <w:trPr>
          <w:trHeight w:val="340"/>
        </w:trPr>
        <w:tc>
          <w:tcPr>
            <w:tcW w:w="988" w:type="dxa"/>
            <w:hideMark/>
          </w:tcPr>
          <w:p w14:paraId="50885904" w14:textId="77777777" w:rsidR="003827B7" w:rsidRPr="005E576D" w:rsidRDefault="003827B7" w:rsidP="004512C2">
            <w:pPr>
              <w:spacing w:line="360" w:lineRule="auto"/>
              <w:rPr>
                <w:sz w:val="20"/>
                <w:szCs w:val="20"/>
              </w:rPr>
            </w:pPr>
            <w:r w:rsidRPr="005E576D">
              <w:rPr>
                <w:sz w:val="20"/>
                <w:szCs w:val="20"/>
              </w:rPr>
              <w:t>2021Q4</w:t>
            </w:r>
          </w:p>
        </w:tc>
        <w:tc>
          <w:tcPr>
            <w:tcW w:w="425" w:type="dxa"/>
            <w:hideMark/>
          </w:tcPr>
          <w:p w14:paraId="19CBD1D0" w14:textId="77777777" w:rsidR="003827B7" w:rsidRPr="005E576D" w:rsidRDefault="003827B7" w:rsidP="004512C2">
            <w:pPr>
              <w:spacing w:line="360" w:lineRule="auto"/>
              <w:jc w:val="center"/>
              <w:rPr>
                <w:sz w:val="20"/>
                <w:szCs w:val="20"/>
              </w:rPr>
            </w:pPr>
            <w:r w:rsidRPr="005E576D">
              <w:rPr>
                <w:sz w:val="20"/>
                <w:szCs w:val="20"/>
              </w:rPr>
              <w:t>2</w:t>
            </w:r>
          </w:p>
        </w:tc>
        <w:tc>
          <w:tcPr>
            <w:tcW w:w="1275" w:type="dxa"/>
            <w:hideMark/>
          </w:tcPr>
          <w:p w14:paraId="3B3CC67F" w14:textId="77777777" w:rsidR="003827B7" w:rsidRPr="005E576D" w:rsidRDefault="003827B7" w:rsidP="004512C2">
            <w:pPr>
              <w:spacing w:line="360" w:lineRule="auto"/>
              <w:jc w:val="center"/>
              <w:rPr>
                <w:sz w:val="20"/>
                <w:szCs w:val="20"/>
              </w:rPr>
            </w:pPr>
            <w:r w:rsidRPr="005E576D">
              <w:rPr>
                <w:sz w:val="20"/>
                <w:szCs w:val="20"/>
              </w:rPr>
              <w:t>0/2</w:t>
            </w:r>
          </w:p>
        </w:tc>
        <w:tc>
          <w:tcPr>
            <w:tcW w:w="1276" w:type="dxa"/>
            <w:hideMark/>
          </w:tcPr>
          <w:p w14:paraId="2597B6E0" w14:textId="77777777" w:rsidR="003827B7" w:rsidRPr="005E576D" w:rsidRDefault="003827B7" w:rsidP="004512C2">
            <w:pPr>
              <w:spacing w:line="360" w:lineRule="auto"/>
              <w:jc w:val="center"/>
              <w:rPr>
                <w:sz w:val="20"/>
                <w:szCs w:val="20"/>
              </w:rPr>
            </w:pPr>
            <w:r w:rsidRPr="005E576D">
              <w:rPr>
                <w:sz w:val="20"/>
                <w:szCs w:val="20"/>
              </w:rPr>
              <w:t>2/0</w:t>
            </w:r>
          </w:p>
        </w:tc>
        <w:tc>
          <w:tcPr>
            <w:tcW w:w="1276" w:type="dxa"/>
            <w:hideMark/>
          </w:tcPr>
          <w:p w14:paraId="484F86D1" w14:textId="77777777" w:rsidR="003827B7" w:rsidRPr="005E576D" w:rsidRDefault="003827B7" w:rsidP="004512C2">
            <w:pPr>
              <w:spacing w:line="360" w:lineRule="auto"/>
              <w:jc w:val="center"/>
              <w:rPr>
                <w:sz w:val="20"/>
                <w:szCs w:val="20"/>
              </w:rPr>
            </w:pPr>
            <w:r w:rsidRPr="005E576D">
              <w:rPr>
                <w:sz w:val="20"/>
                <w:szCs w:val="20"/>
              </w:rPr>
              <w:t>0/2</w:t>
            </w:r>
          </w:p>
        </w:tc>
        <w:tc>
          <w:tcPr>
            <w:tcW w:w="1275" w:type="dxa"/>
            <w:hideMark/>
          </w:tcPr>
          <w:p w14:paraId="2DF3D8CB" w14:textId="77777777" w:rsidR="003827B7" w:rsidRPr="005E576D" w:rsidRDefault="003827B7" w:rsidP="004512C2">
            <w:pPr>
              <w:spacing w:line="360" w:lineRule="auto"/>
              <w:jc w:val="center"/>
              <w:rPr>
                <w:sz w:val="20"/>
                <w:szCs w:val="20"/>
              </w:rPr>
            </w:pPr>
            <w:r w:rsidRPr="005E576D">
              <w:rPr>
                <w:sz w:val="20"/>
                <w:szCs w:val="20"/>
              </w:rPr>
              <w:t>1/1/0</w:t>
            </w:r>
          </w:p>
        </w:tc>
        <w:tc>
          <w:tcPr>
            <w:tcW w:w="1276" w:type="dxa"/>
            <w:hideMark/>
          </w:tcPr>
          <w:p w14:paraId="7ED0A78D" w14:textId="77777777" w:rsidR="003827B7" w:rsidRPr="005E576D" w:rsidRDefault="003827B7" w:rsidP="004512C2">
            <w:pPr>
              <w:spacing w:line="360" w:lineRule="auto"/>
              <w:jc w:val="center"/>
              <w:rPr>
                <w:sz w:val="20"/>
                <w:szCs w:val="20"/>
              </w:rPr>
            </w:pPr>
            <w:r w:rsidRPr="005E576D">
              <w:rPr>
                <w:sz w:val="20"/>
                <w:szCs w:val="20"/>
              </w:rPr>
              <w:t>2/0</w:t>
            </w:r>
          </w:p>
        </w:tc>
        <w:tc>
          <w:tcPr>
            <w:tcW w:w="1276" w:type="dxa"/>
            <w:hideMark/>
          </w:tcPr>
          <w:p w14:paraId="25B8DB30" w14:textId="77777777" w:rsidR="003827B7" w:rsidRPr="005E576D" w:rsidRDefault="003827B7" w:rsidP="004512C2">
            <w:pPr>
              <w:spacing w:line="360" w:lineRule="auto"/>
              <w:jc w:val="center"/>
              <w:rPr>
                <w:sz w:val="20"/>
                <w:szCs w:val="20"/>
              </w:rPr>
            </w:pPr>
            <w:r w:rsidRPr="005E576D">
              <w:rPr>
                <w:sz w:val="20"/>
                <w:szCs w:val="20"/>
              </w:rPr>
              <w:t>2/0</w:t>
            </w:r>
          </w:p>
        </w:tc>
      </w:tr>
      <w:tr w:rsidR="003827B7" w:rsidRPr="005E576D" w14:paraId="35B618C1" w14:textId="77777777" w:rsidTr="003827B7">
        <w:trPr>
          <w:trHeight w:val="340"/>
        </w:trPr>
        <w:tc>
          <w:tcPr>
            <w:tcW w:w="988" w:type="dxa"/>
            <w:hideMark/>
          </w:tcPr>
          <w:p w14:paraId="655C03EA" w14:textId="77777777" w:rsidR="003827B7" w:rsidRPr="005E576D" w:rsidRDefault="003827B7" w:rsidP="004512C2">
            <w:pPr>
              <w:spacing w:line="360" w:lineRule="auto"/>
              <w:rPr>
                <w:sz w:val="20"/>
                <w:szCs w:val="20"/>
              </w:rPr>
            </w:pPr>
            <w:r w:rsidRPr="005E576D">
              <w:rPr>
                <w:sz w:val="20"/>
                <w:szCs w:val="20"/>
              </w:rPr>
              <w:t>2022Q1</w:t>
            </w:r>
          </w:p>
        </w:tc>
        <w:tc>
          <w:tcPr>
            <w:tcW w:w="425" w:type="dxa"/>
            <w:hideMark/>
          </w:tcPr>
          <w:p w14:paraId="160F19AD" w14:textId="77777777" w:rsidR="003827B7" w:rsidRPr="005E576D" w:rsidRDefault="003827B7" w:rsidP="004512C2">
            <w:pPr>
              <w:spacing w:line="360" w:lineRule="auto"/>
              <w:jc w:val="center"/>
              <w:rPr>
                <w:sz w:val="20"/>
                <w:szCs w:val="20"/>
              </w:rPr>
            </w:pPr>
            <w:r w:rsidRPr="005E576D">
              <w:rPr>
                <w:sz w:val="20"/>
                <w:szCs w:val="20"/>
              </w:rPr>
              <w:t>0</w:t>
            </w:r>
          </w:p>
        </w:tc>
        <w:tc>
          <w:tcPr>
            <w:tcW w:w="1275" w:type="dxa"/>
            <w:hideMark/>
          </w:tcPr>
          <w:p w14:paraId="5C58CA60" w14:textId="77777777" w:rsidR="003827B7" w:rsidRPr="005E576D" w:rsidRDefault="003827B7" w:rsidP="004512C2">
            <w:pPr>
              <w:spacing w:line="360" w:lineRule="auto"/>
              <w:jc w:val="center"/>
              <w:rPr>
                <w:sz w:val="20"/>
                <w:szCs w:val="20"/>
              </w:rPr>
            </w:pPr>
            <w:r w:rsidRPr="005E576D">
              <w:rPr>
                <w:sz w:val="20"/>
                <w:szCs w:val="20"/>
              </w:rPr>
              <w:t>0/0</w:t>
            </w:r>
          </w:p>
        </w:tc>
        <w:tc>
          <w:tcPr>
            <w:tcW w:w="1276" w:type="dxa"/>
            <w:hideMark/>
          </w:tcPr>
          <w:p w14:paraId="5558BE7C" w14:textId="77777777" w:rsidR="003827B7" w:rsidRPr="005E576D" w:rsidRDefault="003827B7" w:rsidP="004512C2">
            <w:pPr>
              <w:spacing w:line="360" w:lineRule="auto"/>
              <w:jc w:val="center"/>
              <w:rPr>
                <w:sz w:val="20"/>
                <w:szCs w:val="20"/>
              </w:rPr>
            </w:pPr>
            <w:r w:rsidRPr="005E576D">
              <w:rPr>
                <w:sz w:val="20"/>
                <w:szCs w:val="20"/>
              </w:rPr>
              <w:t>0/0</w:t>
            </w:r>
          </w:p>
        </w:tc>
        <w:tc>
          <w:tcPr>
            <w:tcW w:w="1276" w:type="dxa"/>
            <w:hideMark/>
          </w:tcPr>
          <w:p w14:paraId="48906D51" w14:textId="77777777" w:rsidR="003827B7" w:rsidRPr="005E576D" w:rsidRDefault="003827B7" w:rsidP="004512C2">
            <w:pPr>
              <w:spacing w:line="360" w:lineRule="auto"/>
              <w:jc w:val="center"/>
              <w:rPr>
                <w:sz w:val="20"/>
                <w:szCs w:val="20"/>
              </w:rPr>
            </w:pPr>
            <w:r w:rsidRPr="005E576D">
              <w:rPr>
                <w:sz w:val="20"/>
                <w:szCs w:val="20"/>
              </w:rPr>
              <w:t>0/0</w:t>
            </w:r>
          </w:p>
        </w:tc>
        <w:tc>
          <w:tcPr>
            <w:tcW w:w="1275" w:type="dxa"/>
            <w:hideMark/>
          </w:tcPr>
          <w:p w14:paraId="67BEA732" w14:textId="77777777" w:rsidR="003827B7" w:rsidRPr="005E576D" w:rsidRDefault="003827B7" w:rsidP="004512C2">
            <w:pPr>
              <w:spacing w:line="360" w:lineRule="auto"/>
              <w:jc w:val="center"/>
              <w:rPr>
                <w:sz w:val="20"/>
                <w:szCs w:val="20"/>
              </w:rPr>
            </w:pPr>
            <w:r w:rsidRPr="005E576D">
              <w:rPr>
                <w:sz w:val="20"/>
                <w:szCs w:val="20"/>
              </w:rPr>
              <w:t>0/0/0</w:t>
            </w:r>
          </w:p>
        </w:tc>
        <w:tc>
          <w:tcPr>
            <w:tcW w:w="1276" w:type="dxa"/>
            <w:hideMark/>
          </w:tcPr>
          <w:p w14:paraId="18212326" w14:textId="77777777" w:rsidR="003827B7" w:rsidRPr="005E576D" w:rsidRDefault="003827B7" w:rsidP="004512C2">
            <w:pPr>
              <w:spacing w:line="360" w:lineRule="auto"/>
              <w:jc w:val="center"/>
              <w:rPr>
                <w:sz w:val="20"/>
                <w:szCs w:val="20"/>
              </w:rPr>
            </w:pPr>
            <w:r w:rsidRPr="005E576D">
              <w:rPr>
                <w:sz w:val="20"/>
                <w:szCs w:val="20"/>
              </w:rPr>
              <w:t>0/0</w:t>
            </w:r>
          </w:p>
        </w:tc>
        <w:tc>
          <w:tcPr>
            <w:tcW w:w="1276" w:type="dxa"/>
            <w:hideMark/>
          </w:tcPr>
          <w:p w14:paraId="4A4E378E" w14:textId="77777777" w:rsidR="003827B7" w:rsidRPr="005E576D" w:rsidRDefault="003827B7" w:rsidP="004512C2">
            <w:pPr>
              <w:spacing w:line="360" w:lineRule="auto"/>
              <w:jc w:val="center"/>
              <w:rPr>
                <w:sz w:val="20"/>
                <w:szCs w:val="20"/>
              </w:rPr>
            </w:pPr>
            <w:r w:rsidRPr="005E576D">
              <w:rPr>
                <w:sz w:val="20"/>
                <w:szCs w:val="20"/>
              </w:rPr>
              <w:t>0/0</w:t>
            </w:r>
          </w:p>
        </w:tc>
      </w:tr>
      <w:tr w:rsidR="003827B7" w:rsidRPr="005E576D" w14:paraId="6CDD6491" w14:textId="77777777" w:rsidTr="003827B7">
        <w:trPr>
          <w:trHeight w:val="340"/>
        </w:trPr>
        <w:tc>
          <w:tcPr>
            <w:tcW w:w="988" w:type="dxa"/>
            <w:hideMark/>
          </w:tcPr>
          <w:p w14:paraId="25E0799C" w14:textId="77777777" w:rsidR="003827B7" w:rsidRPr="005E576D" w:rsidRDefault="003827B7" w:rsidP="004512C2">
            <w:pPr>
              <w:spacing w:line="360" w:lineRule="auto"/>
              <w:rPr>
                <w:sz w:val="20"/>
                <w:szCs w:val="20"/>
              </w:rPr>
            </w:pPr>
            <w:r w:rsidRPr="005E576D">
              <w:rPr>
                <w:sz w:val="20"/>
                <w:szCs w:val="20"/>
              </w:rPr>
              <w:t>2022Q2</w:t>
            </w:r>
          </w:p>
        </w:tc>
        <w:tc>
          <w:tcPr>
            <w:tcW w:w="425" w:type="dxa"/>
            <w:hideMark/>
          </w:tcPr>
          <w:p w14:paraId="2FA612D1" w14:textId="77777777" w:rsidR="003827B7" w:rsidRPr="005E576D" w:rsidRDefault="003827B7" w:rsidP="004512C2">
            <w:pPr>
              <w:spacing w:line="360" w:lineRule="auto"/>
              <w:jc w:val="center"/>
              <w:rPr>
                <w:sz w:val="20"/>
                <w:szCs w:val="20"/>
              </w:rPr>
            </w:pPr>
            <w:r w:rsidRPr="005E576D">
              <w:rPr>
                <w:sz w:val="20"/>
                <w:szCs w:val="20"/>
              </w:rPr>
              <w:t>5</w:t>
            </w:r>
          </w:p>
        </w:tc>
        <w:tc>
          <w:tcPr>
            <w:tcW w:w="1275" w:type="dxa"/>
            <w:hideMark/>
          </w:tcPr>
          <w:p w14:paraId="112C97CC" w14:textId="77777777" w:rsidR="003827B7" w:rsidRPr="005E576D" w:rsidRDefault="003827B7" w:rsidP="004512C2">
            <w:pPr>
              <w:spacing w:line="360" w:lineRule="auto"/>
              <w:jc w:val="center"/>
              <w:rPr>
                <w:sz w:val="20"/>
                <w:szCs w:val="20"/>
              </w:rPr>
            </w:pPr>
            <w:r w:rsidRPr="005E576D">
              <w:rPr>
                <w:sz w:val="20"/>
                <w:szCs w:val="20"/>
              </w:rPr>
              <w:t>4/1</w:t>
            </w:r>
          </w:p>
        </w:tc>
        <w:tc>
          <w:tcPr>
            <w:tcW w:w="1276" w:type="dxa"/>
            <w:hideMark/>
          </w:tcPr>
          <w:p w14:paraId="76C8259A" w14:textId="77777777" w:rsidR="003827B7" w:rsidRPr="005E576D" w:rsidRDefault="003827B7" w:rsidP="004512C2">
            <w:pPr>
              <w:spacing w:line="360" w:lineRule="auto"/>
              <w:jc w:val="center"/>
              <w:rPr>
                <w:sz w:val="20"/>
                <w:szCs w:val="20"/>
              </w:rPr>
            </w:pPr>
            <w:r w:rsidRPr="005E576D">
              <w:rPr>
                <w:sz w:val="20"/>
                <w:szCs w:val="20"/>
              </w:rPr>
              <w:t>4/1</w:t>
            </w:r>
          </w:p>
        </w:tc>
        <w:tc>
          <w:tcPr>
            <w:tcW w:w="1276" w:type="dxa"/>
            <w:hideMark/>
          </w:tcPr>
          <w:p w14:paraId="7757837F" w14:textId="77777777" w:rsidR="003827B7" w:rsidRPr="005E576D" w:rsidRDefault="003827B7" w:rsidP="004512C2">
            <w:pPr>
              <w:spacing w:line="360" w:lineRule="auto"/>
              <w:jc w:val="center"/>
              <w:rPr>
                <w:sz w:val="20"/>
                <w:szCs w:val="20"/>
              </w:rPr>
            </w:pPr>
            <w:r w:rsidRPr="005E576D">
              <w:rPr>
                <w:sz w:val="20"/>
                <w:szCs w:val="20"/>
              </w:rPr>
              <w:t>3/2</w:t>
            </w:r>
          </w:p>
        </w:tc>
        <w:tc>
          <w:tcPr>
            <w:tcW w:w="1275" w:type="dxa"/>
            <w:hideMark/>
          </w:tcPr>
          <w:p w14:paraId="735C9765" w14:textId="77777777" w:rsidR="003827B7" w:rsidRPr="005E576D" w:rsidRDefault="003827B7" w:rsidP="004512C2">
            <w:pPr>
              <w:spacing w:line="360" w:lineRule="auto"/>
              <w:jc w:val="center"/>
              <w:rPr>
                <w:sz w:val="20"/>
                <w:szCs w:val="20"/>
              </w:rPr>
            </w:pPr>
            <w:r w:rsidRPr="005E576D">
              <w:rPr>
                <w:sz w:val="20"/>
                <w:szCs w:val="20"/>
              </w:rPr>
              <w:t>1/3/1</w:t>
            </w:r>
          </w:p>
        </w:tc>
        <w:tc>
          <w:tcPr>
            <w:tcW w:w="1276" w:type="dxa"/>
            <w:hideMark/>
          </w:tcPr>
          <w:p w14:paraId="4228EC10" w14:textId="77777777" w:rsidR="003827B7" w:rsidRPr="005E576D" w:rsidRDefault="003827B7" w:rsidP="004512C2">
            <w:pPr>
              <w:spacing w:line="360" w:lineRule="auto"/>
              <w:jc w:val="center"/>
              <w:rPr>
                <w:sz w:val="20"/>
                <w:szCs w:val="20"/>
              </w:rPr>
            </w:pPr>
            <w:r w:rsidRPr="005E576D">
              <w:rPr>
                <w:sz w:val="20"/>
                <w:szCs w:val="20"/>
              </w:rPr>
              <w:t>5/0</w:t>
            </w:r>
          </w:p>
        </w:tc>
        <w:tc>
          <w:tcPr>
            <w:tcW w:w="1276" w:type="dxa"/>
            <w:hideMark/>
          </w:tcPr>
          <w:p w14:paraId="36F4EAB8" w14:textId="77777777" w:rsidR="003827B7" w:rsidRPr="005E576D" w:rsidRDefault="003827B7" w:rsidP="004512C2">
            <w:pPr>
              <w:spacing w:line="360" w:lineRule="auto"/>
              <w:jc w:val="center"/>
              <w:rPr>
                <w:sz w:val="20"/>
                <w:szCs w:val="20"/>
              </w:rPr>
            </w:pPr>
            <w:r w:rsidRPr="005E576D">
              <w:rPr>
                <w:sz w:val="20"/>
                <w:szCs w:val="20"/>
              </w:rPr>
              <w:t>4/1</w:t>
            </w:r>
          </w:p>
        </w:tc>
      </w:tr>
      <w:tr w:rsidR="003827B7" w:rsidRPr="005E576D" w14:paraId="6DE120DE" w14:textId="77777777" w:rsidTr="003827B7">
        <w:trPr>
          <w:trHeight w:val="340"/>
        </w:trPr>
        <w:tc>
          <w:tcPr>
            <w:tcW w:w="988" w:type="dxa"/>
            <w:hideMark/>
          </w:tcPr>
          <w:p w14:paraId="0467F2B6" w14:textId="77777777" w:rsidR="003827B7" w:rsidRPr="005E576D" w:rsidRDefault="003827B7" w:rsidP="004512C2">
            <w:pPr>
              <w:spacing w:line="360" w:lineRule="auto"/>
              <w:rPr>
                <w:sz w:val="20"/>
                <w:szCs w:val="20"/>
              </w:rPr>
            </w:pPr>
            <w:r w:rsidRPr="005E576D">
              <w:rPr>
                <w:sz w:val="20"/>
                <w:szCs w:val="20"/>
              </w:rPr>
              <w:t>2022Q3</w:t>
            </w:r>
          </w:p>
        </w:tc>
        <w:tc>
          <w:tcPr>
            <w:tcW w:w="425" w:type="dxa"/>
            <w:hideMark/>
          </w:tcPr>
          <w:p w14:paraId="22D6D01D" w14:textId="77777777" w:rsidR="003827B7" w:rsidRPr="005E576D" w:rsidRDefault="003827B7" w:rsidP="004512C2">
            <w:pPr>
              <w:spacing w:line="360" w:lineRule="auto"/>
              <w:jc w:val="center"/>
              <w:rPr>
                <w:sz w:val="20"/>
                <w:szCs w:val="20"/>
              </w:rPr>
            </w:pPr>
            <w:r w:rsidRPr="005E576D">
              <w:rPr>
                <w:sz w:val="20"/>
                <w:szCs w:val="20"/>
              </w:rPr>
              <w:t>0</w:t>
            </w:r>
          </w:p>
        </w:tc>
        <w:tc>
          <w:tcPr>
            <w:tcW w:w="1275" w:type="dxa"/>
            <w:hideMark/>
          </w:tcPr>
          <w:p w14:paraId="25FAB184" w14:textId="77777777" w:rsidR="003827B7" w:rsidRPr="005E576D" w:rsidRDefault="003827B7" w:rsidP="004512C2">
            <w:pPr>
              <w:spacing w:line="360" w:lineRule="auto"/>
              <w:jc w:val="center"/>
              <w:rPr>
                <w:sz w:val="20"/>
                <w:szCs w:val="20"/>
              </w:rPr>
            </w:pPr>
            <w:r w:rsidRPr="005E576D">
              <w:rPr>
                <w:sz w:val="20"/>
                <w:szCs w:val="20"/>
              </w:rPr>
              <w:t>0/0</w:t>
            </w:r>
          </w:p>
        </w:tc>
        <w:tc>
          <w:tcPr>
            <w:tcW w:w="1276" w:type="dxa"/>
            <w:hideMark/>
          </w:tcPr>
          <w:p w14:paraId="1D78EBA6" w14:textId="77777777" w:rsidR="003827B7" w:rsidRPr="005E576D" w:rsidRDefault="003827B7" w:rsidP="004512C2">
            <w:pPr>
              <w:spacing w:line="360" w:lineRule="auto"/>
              <w:jc w:val="center"/>
              <w:rPr>
                <w:sz w:val="20"/>
                <w:szCs w:val="20"/>
              </w:rPr>
            </w:pPr>
            <w:r w:rsidRPr="005E576D">
              <w:rPr>
                <w:sz w:val="20"/>
                <w:szCs w:val="20"/>
              </w:rPr>
              <w:t>0/0</w:t>
            </w:r>
          </w:p>
        </w:tc>
        <w:tc>
          <w:tcPr>
            <w:tcW w:w="1276" w:type="dxa"/>
            <w:hideMark/>
          </w:tcPr>
          <w:p w14:paraId="42F4F8DA" w14:textId="77777777" w:rsidR="003827B7" w:rsidRPr="005E576D" w:rsidRDefault="003827B7" w:rsidP="004512C2">
            <w:pPr>
              <w:spacing w:line="360" w:lineRule="auto"/>
              <w:jc w:val="center"/>
              <w:rPr>
                <w:sz w:val="20"/>
                <w:szCs w:val="20"/>
              </w:rPr>
            </w:pPr>
            <w:r w:rsidRPr="005E576D">
              <w:rPr>
                <w:sz w:val="20"/>
                <w:szCs w:val="20"/>
              </w:rPr>
              <w:t>0/0</w:t>
            </w:r>
          </w:p>
        </w:tc>
        <w:tc>
          <w:tcPr>
            <w:tcW w:w="1275" w:type="dxa"/>
            <w:hideMark/>
          </w:tcPr>
          <w:p w14:paraId="4AFB89DA" w14:textId="77777777" w:rsidR="003827B7" w:rsidRPr="005E576D" w:rsidRDefault="003827B7" w:rsidP="004512C2">
            <w:pPr>
              <w:spacing w:line="360" w:lineRule="auto"/>
              <w:jc w:val="center"/>
              <w:rPr>
                <w:sz w:val="20"/>
                <w:szCs w:val="20"/>
              </w:rPr>
            </w:pPr>
            <w:r w:rsidRPr="005E576D">
              <w:rPr>
                <w:sz w:val="20"/>
                <w:szCs w:val="20"/>
              </w:rPr>
              <w:t>0/0/0</w:t>
            </w:r>
          </w:p>
        </w:tc>
        <w:tc>
          <w:tcPr>
            <w:tcW w:w="1276" w:type="dxa"/>
            <w:hideMark/>
          </w:tcPr>
          <w:p w14:paraId="2EE4550D" w14:textId="77777777" w:rsidR="003827B7" w:rsidRPr="005E576D" w:rsidRDefault="003827B7" w:rsidP="004512C2">
            <w:pPr>
              <w:spacing w:line="360" w:lineRule="auto"/>
              <w:jc w:val="center"/>
              <w:rPr>
                <w:sz w:val="20"/>
                <w:szCs w:val="20"/>
              </w:rPr>
            </w:pPr>
            <w:r w:rsidRPr="005E576D">
              <w:rPr>
                <w:sz w:val="20"/>
                <w:szCs w:val="20"/>
              </w:rPr>
              <w:t>0/0</w:t>
            </w:r>
          </w:p>
        </w:tc>
        <w:tc>
          <w:tcPr>
            <w:tcW w:w="1276" w:type="dxa"/>
            <w:hideMark/>
          </w:tcPr>
          <w:p w14:paraId="089F99EF" w14:textId="77777777" w:rsidR="003827B7" w:rsidRPr="005E576D" w:rsidRDefault="003827B7" w:rsidP="004512C2">
            <w:pPr>
              <w:spacing w:line="360" w:lineRule="auto"/>
              <w:jc w:val="center"/>
              <w:rPr>
                <w:sz w:val="20"/>
                <w:szCs w:val="20"/>
              </w:rPr>
            </w:pPr>
            <w:r w:rsidRPr="005E576D">
              <w:rPr>
                <w:sz w:val="20"/>
                <w:szCs w:val="20"/>
              </w:rPr>
              <w:t>0/0</w:t>
            </w:r>
          </w:p>
        </w:tc>
      </w:tr>
      <w:tr w:rsidR="003827B7" w:rsidRPr="005E576D" w14:paraId="2044D093" w14:textId="77777777" w:rsidTr="003827B7">
        <w:trPr>
          <w:trHeight w:val="340"/>
        </w:trPr>
        <w:tc>
          <w:tcPr>
            <w:tcW w:w="988" w:type="dxa"/>
            <w:hideMark/>
          </w:tcPr>
          <w:p w14:paraId="70B6C394" w14:textId="77777777" w:rsidR="003827B7" w:rsidRPr="005E576D" w:rsidRDefault="003827B7" w:rsidP="004512C2">
            <w:pPr>
              <w:spacing w:line="360" w:lineRule="auto"/>
              <w:rPr>
                <w:sz w:val="20"/>
                <w:szCs w:val="20"/>
              </w:rPr>
            </w:pPr>
            <w:r w:rsidRPr="005E576D">
              <w:rPr>
                <w:sz w:val="20"/>
                <w:szCs w:val="20"/>
              </w:rPr>
              <w:t>2022Q4</w:t>
            </w:r>
          </w:p>
        </w:tc>
        <w:tc>
          <w:tcPr>
            <w:tcW w:w="425" w:type="dxa"/>
            <w:hideMark/>
          </w:tcPr>
          <w:p w14:paraId="2E7A0A5D" w14:textId="77777777" w:rsidR="003827B7" w:rsidRPr="005E576D" w:rsidRDefault="003827B7" w:rsidP="004512C2">
            <w:pPr>
              <w:spacing w:line="360" w:lineRule="auto"/>
              <w:jc w:val="center"/>
              <w:rPr>
                <w:sz w:val="20"/>
                <w:szCs w:val="20"/>
              </w:rPr>
            </w:pPr>
            <w:r w:rsidRPr="005E576D">
              <w:rPr>
                <w:sz w:val="20"/>
                <w:szCs w:val="20"/>
              </w:rPr>
              <w:t>3</w:t>
            </w:r>
          </w:p>
        </w:tc>
        <w:tc>
          <w:tcPr>
            <w:tcW w:w="1275" w:type="dxa"/>
            <w:hideMark/>
          </w:tcPr>
          <w:p w14:paraId="1AEC6688" w14:textId="77777777" w:rsidR="003827B7" w:rsidRPr="005E576D" w:rsidRDefault="003827B7" w:rsidP="004512C2">
            <w:pPr>
              <w:spacing w:line="360" w:lineRule="auto"/>
              <w:jc w:val="center"/>
              <w:rPr>
                <w:sz w:val="20"/>
                <w:szCs w:val="20"/>
              </w:rPr>
            </w:pPr>
            <w:r w:rsidRPr="005E576D">
              <w:rPr>
                <w:sz w:val="20"/>
                <w:szCs w:val="20"/>
              </w:rPr>
              <w:t>2/1</w:t>
            </w:r>
          </w:p>
        </w:tc>
        <w:tc>
          <w:tcPr>
            <w:tcW w:w="1276" w:type="dxa"/>
            <w:hideMark/>
          </w:tcPr>
          <w:p w14:paraId="7A263396" w14:textId="77777777" w:rsidR="003827B7" w:rsidRPr="005E576D" w:rsidRDefault="003827B7" w:rsidP="004512C2">
            <w:pPr>
              <w:spacing w:line="360" w:lineRule="auto"/>
              <w:jc w:val="center"/>
              <w:rPr>
                <w:sz w:val="20"/>
                <w:szCs w:val="20"/>
              </w:rPr>
            </w:pPr>
            <w:r w:rsidRPr="005E576D">
              <w:rPr>
                <w:sz w:val="20"/>
                <w:szCs w:val="20"/>
              </w:rPr>
              <w:t>3/0</w:t>
            </w:r>
          </w:p>
        </w:tc>
        <w:tc>
          <w:tcPr>
            <w:tcW w:w="1276" w:type="dxa"/>
            <w:hideMark/>
          </w:tcPr>
          <w:p w14:paraId="26960CF0" w14:textId="77777777" w:rsidR="003827B7" w:rsidRPr="005E576D" w:rsidRDefault="003827B7" w:rsidP="004512C2">
            <w:pPr>
              <w:spacing w:line="360" w:lineRule="auto"/>
              <w:jc w:val="center"/>
              <w:rPr>
                <w:sz w:val="20"/>
                <w:szCs w:val="20"/>
              </w:rPr>
            </w:pPr>
            <w:r w:rsidRPr="005E576D">
              <w:rPr>
                <w:sz w:val="20"/>
                <w:szCs w:val="20"/>
              </w:rPr>
              <w:t>3/0</w:t>
            </w:r>
          </w:p>
        </w:tc>
        <w:tc>
          <w:tcPr>
            <w:tcW w:w="1275" w:type="dxa"/>
            <w:hideMark/>
          </w:tcPr>
          <w:p w14:paraId="657B0803" w14:textId="77777777" w:rsidR="003827B7" w:rsidRPr="005E576D" w:rsidRDefault="003827B7" w:rsidP="004512C2">
            <w:pPr>
              <w:spacing w:line="360" w:lineRule="auto"/>
              <w:jc w:val="center"/>
              <w:rPr>
                <w:sz w:val="20"/>
                <w:szCs w:val="20"/>
              </w:rPr>
            </w:pPr>
            <w:r w:rsidRPr="005E576D">
              <w:rPr>
                <w:sz w:val="20"/>
                <w:szCs w:val="20"/>
              </w:rPr>
              <w:t>1/0/2</w:t>
            </w:r>
          </w:p>
        </w:tc>
        <w:tc>
          <w:tcPr>
            <w:tcW w:w="1276" w:type="dxa"/>
            <w:hideMark/>
          </w:tcPr>
          <w:p w14:paraId="3BEF371A" w14:textId="77777777" w:rsidR="003827B7" w:rsidRPr="005E576D" w:rsidRDefault="003827B7" w:rsidP="004512C2">
            <w:pPr>
              <w:spacing w:line="360" w:lineRule="auto"/>
              <w:jc w:val="center"/>
              <w:rPr>
                <w:sz w:val="20"/>
                <w:szCs w:val="20"/>
              </w:rPr>
            </w:pPr>
            <w:r w:rsidRPr="005E576D">
              <w:rPr>
                <w:sz w:val="20"/>
                <w:szCs w:val="20"/>
              </w:rPr>
              <w:t>3/0</w:t>
            </w:r>
          </w:p>
        </w:tc>
        <w:tc>
          <w:tcPr>
            <w:tcW w:w="1276" w:type="dxa"/>
            <w:hideMark/>
          </w:tcPr>
          <w:p w14:paraId="6321BC61" w14:textId="77777777" w:rsidR="003827B7" w:rsidRPr="005E576D" w:rsidRDefault="003827B7" w:rsidP="004512C2">
            <w:pPr>
              <w:spacing w:line="360" w:lineRule="auto"/>
              <w:jc w:val="center"/>
              <w:rPr>
                <w:sz w:val="20"/>
                <w:szCs w:val="20"/>
              </w:rPr>
            </w:pPr>
            <w:r w:rsidRPr="005E576D">
              <w:rPr>
                <w:sz w:val="20"/>
                <w:szCs w:val="20"/>
              </w:rPr>
              <w:t>2/1</w:t>
            </w:r>
          </w:p>
        </w:tc>
      </w:tr>
      <w:tr w:rsidR="003827B7" w:rsidRPr="005E576D" w14:paraId="65A7FCDB" w14:textId="77777777" w:rsidTr="003827B7">
        <w:trPr>
          <w:trHeight w:val="340"/>
        </w:trPr>
        <w:tc>
          <w:tcPr>
            <w:tcW w:w="988" w:type="dxa"/>
            <w:hideMark/>
          </w:tcPr>
          <w:p w14:paraId="0B024A22" w14:textId="77777777" w:rsidR="003827B7" w:rsidRPr="005E576D" w:rsidRDefault="003827B7" w:rsidP="004512C2">
            <w:pPr>
              <w:spacing w:line="360" w:lineRule="auto"/>
              <w:rPr>
                <w:sz w:val="20"/>
                <w:szCs w:val="20"/>
              </w:rPr>
            </w:pPr>
            <w:r w:rsidRPr="005E576D">
              <w:rPr>
                <w:sz w:val="20"/>
                <w:szCs w:val="20"/>
              </w:rPr>
              <w:t>2023Q1</w:t>
            </w:r>
          </w:p>
        </w:tc>
        <w:tc>
          <w:tcPr>
            <w:tcW w:w="425" w:type="dxa"/>
            <w:hideMark/>
          </w:tcPr>
          <w:p w14:paraId="71E2ACB3" w14:textId="77777777" w:rsidR="003827B7" w:rsidRPr="005E576D" w:rsidRDefault="003827B7" w:rsidP="004512C2">
            <w:pPr>
              <w:spacing w:line="360" w:lineRule="auto"/>
              <w:jc w:val="center"/>
              <w:rPr>
                <w:sz w:val="20"/>
                <w:szCs w:val="20"/>
              </w:rPr>
            </w:pPr>
            <w:r w:rsidRPr="005E576D">
              <w:rPr>
                <w:sz w:val="20"/>
                <w:szCs w:val="20"/>
              </w:rPr>
              <w:t>3</w:t>
            </w:r>
          </w:p>
        </w:tc>
        <w:tc>
          <w:tcPr>
            <w:tcW w:w="1275" w:type="dxa"/>
            <w:hideMark/>
          </w:tcPr>
          <w:p w14:paraId="200851A1" w14:textId="77777777" w:rsidR="003827B7" w:rsidRPr="005E576D" w:rsidRDefault="003827B7" w:rsidP="004512C2">
            <w:pPr>
              <w:spacing w:line="360" w:lineRule="auto"/>
              <w:jc w:val="center"/>
              <w:rPr>
                <w:sz w:val="20"/>
                <w:szCs w:val="20"/>
              </w:rPr>
            </w:pPr>
            <w:r w:rsidRPr="005E576D">
              <w:rPr>
                <w:sz w:val="20"/>
                <w:szCs w:val="20"/>
              </w:rPr>
              <w:t>3/0</w:t>
            </w:r>
          </w:p>
        </w:tc>
        <w:tc>
          <w:tcPr>
            <w:tcW w:w="1276" w:type="dxa"/>
            <w:hideMark/>
          </w:tcPr>
          <w:p w14:paraId="7A30580A" w14:textId="77777777" w:rsidR="003827B7" w:rsidRPr="005E576D" w:rsidRDefault="003827B7" w:rsidP="004512C2">
            <w:pPr>
              <w:spacing w:line="360" w:lineRule="auto"/>
              <w:jc w:val="center"/>
              <w:rPr>
                <w:sz w:val="20"/>
                <w:szCs w:val="20"/>
              </w:rPr>
            </w:pPr>
            <w:r w:rsidRPr="005E576D">
              <w:rPr>
                <w:sz w:val="20"/>
                <w:szCs w:val="20"/>
              </w:rPr>
              <w:t>1/2</w:t>
            </w:r>
          </w:p>
        </w:tc>
        <w:tc>
          <w:tcPr>
            <w:tcW w:w="1276" w:type="dxa"/>
            <w:hideMark/>
          </w:tcPr>
          <w:p w14:paraId="2BAE6D92" w14:textId="77777777" w:rsidR="003827B7" w:rsidRPr="005E576D" w:rsidRDefault="003827B7" w:rsidP="004512C2">
            <w:pPr>
              <w:spacing w:line="360" w:lineRule="auto"/>
              <w:jc w:val="center"/>
              <w:rPr>
                <w:sz w:val="20"/>
                <w:szCs w:val="20"/>
              </w:rPr>
            </w:pPr>
            <w:r w:rsidRPr="005E576D">
              <w:rPr>
                <w:sz w:val="20"/>
                <w:szCs w:val="20"/>
              </w:rPr>
              <w:t>3/0</w:t>
            </w:r>
          </w:p>
        </w:tc>
        <w:tc>
          <w:tcPr>
            <w:tcW w:w="1275" w:type="dxa"/>
            <w:hideMark/>
          </w:tcPr>
          <w:p w14:paraId="5DAE5021" w14:textId="77777777" w:rsidR="003827B7" w:rsidRPr="005E576D" w:rsidRDefault="003827B7" w:rsidP="004512C2">
            <w:pPr>
              <w:spacing w:line="360" w:lineRule="auto"/>
              <w:jc w:val="center"/>
              <w:rPr>
                <w:sz w:val="20"/>
                <w:szCs w:val="20"/>
              </w:rPr>
            </w:pPr>
            <w:r w:rsidRPr="005E576D">
              <w:rPr>
                <w:sz w:val="20"/>
                <w:szCs w:val="20"/>
              </w:rPr>
              <w:t>2/1/0</w:t>
            </w:r>
          </w:p>
        </w:tc>
        <w:tc>
          <w:tcPr>
            <w:tcW w:w="1276" w:type="dxa"/>
            <w:hideMark/>
          </w:tcPr>
          <w:p w14:paraId="0344F6E1" w14:textId="77777777" w:rsidR="003827B7" w:rsidRPr="005E576D" w:rsidRDefault="003827B7" w:rsidP="004512C2">
            <w:pPr>
              <w:spacing w:line="360" w:lineRule="auto"/>
              <w:jc w:val="center"/>
              <w:rPr>
                <w:sz w:val="20"/>
                <w:szCs w:val="20"/>
              </w:rPr>
            </w:pPr>
            <w:r w:rsidRPr="005E576D">
              <w:rPr>
                <w:sz w:val="20"/>
                <w:szCs w:val="20"/>
              </w:rPr>
              <w:t>3/0</w:t>
            </w:r>
          </w:p>
        </w:tc>
        <w:tc>
          <w:tcPr>
            <w:tcW w:w="1276" w:type="dxa"/>
            <w:hideMark/>
          </w:tcPr>
          <w:p w14:paraId="07BFD701" w14:textId="77777777" w:rsidR="003827B7" w:rsidRPr="005E576D" w:rsidRDefault="003827B7" w:rsidP="004512C2">
            <w:pPr>
              <w:spacing w:line="360" w:lineRule="auto"/>
              <w:jc w:val="center"/>
              <w:rPr>
                <w:sz w:val="20"/>
                <w:szCs w:val="20"/>
              </w:rPr>
            </w:pPr>
            <w:r w:rsidRPr="005E576D">
              <w:rPr>
                <w:sz w:val="20"/>
                <w:szCs w:val="20"/>
              </w:rPr>
              <w:t>0/3</w:t>
            </w:r>
          </w:p>
        </w:tc>
      </w:tr>
      <w:tr w:rsidR="003827B7" w:rsidRPr="005E576D" w14:paraId="3026D70B" w14:textId="77777777" w:rsidTr="003827B7">
        <w:trPr>
          <w:trHeight w:val="340"/>
        </w:trPr>
        <w:tc>
          <w:tcPr>
            <w:tcW w:w="988" w:type="dxa"/>
            <w:hideMark/>
          </w:tcPr>
          <w:p w14:paraId="789C56EE" w14:textId="77777777" w:rsidR="003827B7" w:rsidRPr="005E576D" w:rsidRDefault="003827B7" w:rsidP="004512C2">
            <w:pPr>
              <w:spacing w:line="360" w:lineRule="auto"/>
              <w:rPr>
                <w:sz w:val="20"/>
                <w:szCs w:val="20"/>
              </w:rPr>
            </w:pPr>
            <w:r w:rsidRPr="005E576D">
              <w:rPr>
                <w:sz w:val="20"/>
                <w:szCs w:val="20"/>
              </w:rPr>
              <w:t>2023Q2</w:t>
            </w:r>
          </w:p>
        </w:tc>
        <w:tc>
          <w:tcPr>
            <w:tcW w:w="425" w:type="dxa"/>
            <w:hideMark/>
          </w:tcPr>
          <w:p w14:paraId="20BFE345" w14:textId="77777777" w:rsidR="003827B7" w:rsidRPr="005E576D" w:rsidRDefault="003827B7" w:rsidP="004512C2">
            <w:pPr>
              <w:spacing w:line="360" w:lineRule="auto"/>
              <w:jc w:val="center"/>
              <w:rPr>
                <w:sz w:val="20"/>
                <w:szCs w:val="20"/>
              </w:rPr>
            </w:pPr>
            <w:r w:rsidRPr="005E576D">
              <w:rPr>
                <w:sz w:val="20"/>
                <w:szCs w:val="20"/>
              </w:rPr>
              <w:t>1</w:t>
            </w:r>
          </w:p>
        </w:tc>
        <w:tc>
          <w:tcPr>
            <w:tcW w:w="1275" w:type="dxa"/>
            <w:hideMark/>
          </w:tcPr>
          <w:p w14:paraId="7C7E9CD0" w14:textId="77777777" w:rsidR="003827B7" w:rsidRPr="005E576D" w:rsidRDefault="003827B7" w:rsidP="004512C2">
            <w:pPr>
              <w:spacing w:line="360" w:lineRule="auto"/>
              <w:jc w:val="center"/>
              <w:rPr>
                <w:sz w:val="20"/>
                <w:szCs w:val="20"/>
              </w:rPr>
            </w:pPr>
            <w:r w:rsidRPr="005E576D">
              <w:rPr>
                <w:sz w:val="20"/>
                <w:szCs w:val="20"/>
              </w:rPr>
              <w:t>1/0</w:t>
            </w:r>
          </w:p>
        </w:tc>
        <w:tc>
          <w:tcPr>
            <w:tcW w:w="1276" w:type="dxa"/>
            <w:hideMark/>
          </w:tcPr>
          <w:p w14:paraId="2052D418" w14:textId="77777777" w:rsidR="003827B7" w:rsidRPr="005E576D" w:rsidRDefault="003827B7" w:rsidP="004512C2">
            <w:pPr>
              <w:spacing w:line="360" w:lineRule="auto"/>
              <w:jc w:val="center"/>
              <w:rPr>
                <w:sz w:val="20"/>
                <w:szCs w:val="20"/>
              </w:rPr>
            </w:pPr>
            <w:r w:rsidRPr="005E576D">
              <w:rPr>
                <w:sz w:val="20"/>
                <w:szCs w:val="20"/>
              </w:rPr>
              <w:t>1/0</w:t>
            </w:r>
          </w:p>
        </w:tc>
        <w:tc>
          <w:tcPr>
            <w:tcW w:w="1276" w:type="dxa"/>
            <w:hideMark/>
          </w:tcPr>
          <w:p w14:paraId="249F7237" w14:textId="77777777" w:rsidR="003827B7" w:rsidRPr="005E576D" w:rsidRDefault="003827B7" w:rsidP="004512C2">
            <w:pPr>
              <w:spacing w:line="360" w:lineRule="auto"/>
              <w:jc w:val="center"/>
              <w:rPr>
                <w:sz w:val="20"/>
                <w:szCs w:val="20"/>
              </w:rPr>
            </w:pPr>
            <w:r w:rsidRPr="005E576D">
              <w:rPr>
                <w:sz w:val="20"/>
                <w:szCs w:val="20"/>
              </w:rPr>
              <w:t>1/0</w:t>
            </w:r>
          </w:p>
        </w:tc>
        <w:tc>
          <w:tcPr>
            <w:tcW w:w="1275" w:type="dxa"/>
            <w:hideMark/>
          </w:tcPr>
          <w:p w14:paraId="13ED6520" w14:textId="77777777" w:rsidR="003827B7" w:rsidRPr="005E576D" w:rsidRDefault="003827B7" w:rsidP="004512C2">
            <w:pPr>
              <w:spacing w:line="360" w:lineRule="auto"/>
              <w:jc w:val="center"/>
              <w:rPr>
                <w:sz w:val="20"/>
                <w:szCs w:val="20"/>
              </w:rPr>
            </w:pPr>
            <w:r w:rsidRPr="005E576D">
              <w:rPr>
                <w:sz w:val="20"/>
                <w:szCs w:val="20"/>
              </w:rPr>
              <w:t>1/0/0</w:t>
            </w:r>
          </w:p>
        </w:tc>
        <w:tc>
          <w:tcPr>
            <w:tcW w:w="1276" w:type="dxa"/>
            <w:hideMark/>
          </w:tcPr>
          <w:p w14:paraId="154D387F" w14:textId="77777777" w:rsidR="003827B7" w:rsidRPr="005E576D" w:rsidRDefault="003827B7" w:rsidP="004512C2">
            <w:pPr>
              <w:spacing w:line="360" w:lineRule="auto"/>
              <w:jc w:val="center"/>
              <w:rPr>
                <w:sz w:val="20"/>
                <w:szCs w:val="20"/>
              </w:rPr>
            </w:pPr>
            <w:r w:rsidRPr="005E576D">
              <w:rPr>
                <w:sz w:val="20"/>
                <w:szCs w:val="20"/>
              </w:rPr>
              <w:t>1/0</w:t>
            </w:r>
          </w:p>
        </w:tc>
        <w:tc>
          <w:tcPr>
            <w:tcW w:w="1276" w:type="dxa"/>
            <w:hideMark/>
          </w:tcPr>
          <w:p w14:paraId="4E7D18A2" w14:textId="77777777" w:rsidR="003827B7" w:rsidRPr="005E576D" w:rsidRDefault="003827B7" w:rsidP="004512C2">
            <w:pPr>
              <w:spacing w:line="360" w:lineRule="auto"/>
              <w:jc w:val="center"/>
              <w:rPr>
                <w:sz w:val="20"/>
                <w:szCs w:val="20"/>
              </w:rPr>
            </w:pPr>
            <w:r w:rsidRPr="005E576D">
              <w:rPr>
                <w:sz w:val="20"/>
                <w:szCs w:val="20"/>
              </w:rPr>
              <w:t>1/0</w:t>
            </w:r>
          </w:p>
        </w:tc>
      </w:tr>
      <w:tr w:rsidR="003827B7" w:rsidRPr="005E576D" w14:paraId="587FF267" w14:textId="77777777" w:rsidTr="003827B7">
        <w:trPr>
          <w:trHeight w:val="340"/>
        </w:trPr>
        <w:tc>
          <w:tcPr>
            <w:tcW w:w="988" w:type="dxa"/>
            <w:hideMark/>
          </w:tcPr>
          <w:p w14:paraId="5D1492D1" w14:textId="77777777" w:rsidR="003827B7" w:rsidRPr="005E576D" w:rsidRDefault="003827B7" w:rsidP="004512C2">
            <w:pPr>
              <w:spacing w:line="360" w:lineRule="auto"/>
              <w:rPr>
                <w:sz w:val="20"/>
                <w:szCs w:val="20"/>
              </w:rPr>
            </w:pPr>
            <w:r w:rsidRPr="005E576D">
              <w:rPr>
                <w:sz w:val="20"/>
                <w:szCs w:val="20"/>
              </w:rPr>
              <w:t>2023Q3</w:t>
            </w:r>
          </w:p>
        </w:tc>
        <w:tc>
          <w:tcPr>
            <w:tcW w:w="425" w:type="dxa"/>
            <w:hideMark/>
          </w:tcPr>
          <w:p w14:paraId="79514340" w14:textId="77777777" w:rsidR="003827B7" w:rsidRPr="005E576D" w:rsidRDefault="003827B7" w:rsidP="004512C2">
            <w:pPr>
              <w:spacing w:line="360" w:lineRule="auto"/>
              <w:jc w:val="center"/>
              <w:rPr>
                <w:sz w:val="20"/>
                <w:szCs w:val="20"/>
              </w:rPr>
            </w:pPr>
            <w:r w:rsidRPr="005E576D">
              <w:rPr>
                <w:sz w:val="20"/>
                <w:szCs w:val="20"/>
              </w:rPr>
              <w:t>2</w:t>
            </w:r>
          </w:p>
        </w:tc>
        <w:tc>
          <w:tcPr>
            <w:tcW w:w="1275" w:type="dxa"/>
            <w:hideMark/>
          </w:tcPr>
          <w:p w14:paraId="3D8DDA99" w14:textId="77777777" w:rsidR="003827B7" w:rsidRPr="005E576D" w:rsidRDefault="003827B7" w:rsidP="004512C2">
            <w:pPr>
              <w:spacing w:line="360" w:lineRule="auto"/>
              <w:jc w:val="center"/>
              <w:rPr>
                <w:sz w:val="20"/>
                <w:szCs w:val="20"/>
              </w:rPr>
            </w:pPr>
            <w:r w:rsidRPr="005E576D">
              <w:rPr>
                <w:sz w:val="20"/>
                <w:szCs w:val="20"/>
              </w:rPr>
              <w:t>2/0</w:t>
            </w:r>
          </w:p>
        </w:tc>
        <w:tc>
          <w:tcPr>
            <w:tcW w:w="1276" w:type="dxa"/>
            <w:hideMark/>
          </w:tcPr>
          <w:p w14:paraId="0607EC16" w14:textId="77777777" w:rsidR="003827B7" w:rsidRPr="005E576D" w:rsidRDefault="003827B7" w:rsidP="004512C2">
            <w:pPr>
              <w:spacing w:line="360" w:lineRule="auto"/>
              <w:jc w:val="center"/>
              <w:rPr>
                <w:sz w:val="20"/>
                <w:szCs w:val="20"/>
              </w:rPr>
            </w:pPr>
            <w:r w:rsidRPr="005E576D">
              <w:rPr>
                <w:sz w:val="20"/>
                <w:szCs w:val="20"/>
              </w:rPr>
              <w:t>2/0</w:t>
            </w:r>
          </w:p>
        </w:tc>
        <w:tc>
          <w:tcPr>
            <w:tcW w:w="1276" w:type="dxa"/>
            <w:hideMark/>
          </w:tcPr>
          <w:p w14:paraId="78F8CCEC" w14:textId="77777777" w:rsidR="003827B7" w:rsidRPr="005E576D" w:rsidRDefault="003827B7" w:rsidP="004512C2">
            <w:pPr>
              <w:spacing w:line="360" w:lineRule="auto"/>
              <w:jc w:val="center"/>
              <w:rPr>
                <w:sz w:val="20"/>
                <w:szCs w:val="20"/>
              </w:rPr>
            </w:pPr>
            <w:r w:rsidRPr="005E576D">
              <w:rPr>
                <w:sz w:val="20"/>
                <w:szCs w:val="20"/>
              </w:rPr>
              <w:t>1/1</w:t>
            </w:r>
          </w:p>
        </w:tc>
        <w:tc>
          <w:tcPr>
            <w:tcW w:w="1275" w:type="dxa"/>
            <w:hideMark/>
          </w:tcPr>
          <w:p w14:paraId="7BDA7E21" w14:textId="77777777" w:rsidR="003827B7" w:rsidRPr="005E576D" w:rsidRDefault="003827B7" w:rsidP="004512C2">
            <w:pPr>
              <w:spacing w:line="360" w:lineRule="auto"/>
              <w:jc w:val="center"/>
              <w:rPr>
                <w:sz w:val="20"/>
                <w:szCs w:val="20"/>
              </w:rPr>
            </w:pPr>
            <w:r w:rsidRPr="005E576D">
              <w:rPr>
                <w:sz w:val="20"/>
                <w:szCs w:val="20"/>
              </w:rPr>
              <w:t>1/0/1</w:t>
            </w:r>
          </w:p>
        </w:tc>
        <w:tc>
          <w:tcPr>
            <w:tcW w:w="1276" w:type="dxa"/>
            <w:hideMark/>
          </w:tcPr>
          <w:p w14:paraId="0825B6B2" w14:textId="77777777" w:rsidR="003827B7" w:rsidRPr="005E576D" w:rsidRDefault="003827B7" w:rsidP="004512C2">
            <w:pPr>
              <w:spacing w:line="360" w:lineRule="auto"/>
              <w:jc w:val="center"/>
              <w:rPr>
                <w:sz w:val="20"/>
                <w:szCs w:val="20"/>
              </w:rPr>
            </w:pPr>
            <w:r w:rsidRPr="005E576D">
              <w:rPr>
                <w:sz w:val="20"/>
                <w:szCs w:val="20"/>
              </w:rPr>
              <w:t>0/2</w:t>
            </w:r>
          </w:p>
        </w:tc>
        <w:tc>
          <w:tcPr>
            <w:tcW w:w="1276" w:type="dxa"/>
            <w:hideMark/>
          </w:tcPr>
          <w:p w14:paraId="29DE8423" w14:textId="77777777" w:rsidR="003827B7" w:rsidRPr="005E576D" w:rsidRDefault="003827B7" w:rsidP="004512C2">
            <w:pPr>
              <w:spacing w:line="360" w:lineRule="auto"/>
              <w:jc w:val="center"/>
              <w:rPr>
                <w:sz w:val="20"/>
                <w:szCs w:val="20"/>
              </w:rPr>
            </w:pPr>
            <w:r w:rsidRPr="005E576D">
              <w:rPr>
                <w:sz w:val="20"/>
                <w:szCs w:val="20"/>
              </w:rPr>
              <w:t>2/0</w:t>
            </w:r>
          </w:p>
        </w:tc>
      </w:tr>
      <w:tr w:rsidR="003827B7" w:rsidRPr="005E576D" w14:paraId="1C0D0419" w14:textId="77777777" w:rsidTr="003827B7">
        <w:trPr>
          <w:trHeight w:val="340"/>
        </w:trPr>
        <w:tc>
          <w:tcPr>
            <w:tcW w:w="988" w:type="dxa"/>
            <w:hideMark/>
          </w:tcPr>
          <w:p w14:paraId="3F834265" w14:textId="77777777" w:rsidR="003827B7" w:rsidRPr="005E576D" w:rsidRDefault="003827B7" w:rsidP="004512C2">
            <w:pPr>
              <w:spacing w:line="360" w:lineRule="auto"/>
              <w:rPr>
                <w:sz w:val="20"/>
                <w:szCs w:val="20"/>
              </w:rPr>
            </w:pPr>
            <w:r w:rsidRPr="005E576D">
              <w:rPr>
                <w:sz w:val="20"/>
                <w:szCs w:val="20"/>
              </w:rPr>
              <w:t>2023Q4</w:t>
            </w:r>
          </w:p>
        </w:tc>
        <w:tc>
          <w:tcPr>
            <w:tcW w:w="425" w:type="dxa"/>
            <w:hideMark/>
          </w:tcPr>
          <w:p w14:paraId="2996E287" w14:textId="77777777" w:rsidR="003827B7" w:rsidRPr="005E576D" w:rsidRDefault="003827B7" w:rsidP="004512C2">
            <w:pPr>
              <w:spacing w:line="360" w:lineRule="auto"/>
              <w:jc w:val="center"/>
              <w:rPr>
                <w:sz w:val="20"/>
                <w:szCs w:val="20"/>
              </w:rPr>
            </w:pPr>
            <w:r w:rsidRPr="005E576D">
              <w:rPr>
                <w:sz w:val="20"/>
                <w:szCs w:val="20"/>
              </w:rPr>
              <w:t>3</w:t>
            </w:r>
          </w:p>
        </w:tc>
        <w:tc>
          <w:tcPr>
            <w:tcW w:w="1275" w:type="dxa"/>
            <w:hideMark/>
          </w:tcPr>
          <w:p w14:paraId="1C7D139C" w14:textId="77777777" w:rsidR="003827B7" w:rsidRPr="005E576D" w:rsidRDefault="003827B7" w:rsidP="004512C2">
            <w:pPr>
              <w:spacing w:line="360" w:lineRule="auto"/>
              <w:jc w:val="center"/>
              <w:rPr>
                <w:sz w:val="20"/>
                <w:szCs w:val="20"/>
              </w:rPr>
            </w:pPr>
            <w:r w:rsidRPr="005E576D">
              <w:rPr>
                <w:sz w:val="20"/>
                <w:szCs w:val="20"/>
              </w:rPr>
              <w:t>3/0</w:t>
            </w:r>
          </w:p>
        </w:tc>
        <w:tc>
          <w:tcPr>
            <w:tcW w:w="1276" w:type="dxa"/>
            <w:hideMark/>
          </w:tcPr>
          <w:p w14:paraId="056614DA" w14:textId="77777777" w:rsidR="003827B7" w:rsidRPr="005E576D" w:rsidRDefault="003827B7" w:rsidP="004512C2">
            <w:pPr>
              <w:spacing w:line="360" w:lineRule="auto"/>
              <w:jc w:val="center"/>
              <w:rPr>
                <w:sz w:val="20"/>
                <w:szCs w:val="20"/>
              </w:rPr>
            </w:pPr>
            <w:r w:rsidRPr="005E576D">
              <w:rPr>
                <w:sz w:val="20"/>
                <w:szCs w:val="20"/>
              </w:rPr>
              <w:t>0/3</w:t>
            </w:r>
          </w:p>
        </w:tc>
        <w:tc>
          <w:tcPr>
            <w:tcW w:w="1276" w:type="dxa"/>
            <w:hideMark/>
          </w:tcPr>
          <w:p w14:paraId="383AA61E" w14:textId="77777777" w:rsidR="003827B7" w:rsidRPr="005E576D" w:rsidRDefault="003827B7" w:rsidP="004512C2">
            <w:pPr>
              <w:spacing w:line="360" w:lineRule="auto"/>
              <w:jc w:val="center"/>
              <w:rPr>
                <w:sz w:val="20"/>
                <w:szCs w:val="20"/>
              </w:rPr>
            </w:pPr>
            <w:r w:rsidRPr="005E576D">
              <w:rPr>
                <w:sz w:val="20"/>
                <w:szCs w:val="20"/>
              </w:rPr>
              <w:t>3/0</w:t>
            </w:r>
          </w:p>
        </w:tc>
        <w:tc>
          <w:tcPr>
            <w:tcW w:w="1275" w:type="dxa"/>
            <w:hideMark/>
          </w:tcPr>
          <w:p w14:paraId="3D03AC35" w14:textId="77777777" w:rsidR="003827B7" w:rsidRPr="005E576D" w:rsidRDefault="003827B7" w:rsidP="004512C2">
            <w:pPr>
              <w:spacing w:line="360" w:lineRule="auto"/>
              <w:jc w:val="center"/>
              <w:rPr>
                <w:sz w:val="20"/>
                <w:szCs w:val="20"/>
              </w:rPr>
            </w:pPr>
            <w:r w:rsidRPr="005E576D">
              <w:rPr>
                <w:sz w:val="20"/>
                <w:szCs w:val="20"/>
              </w:rPr>
              <w:t>3/0/0</w:t>
            </w:r>
          </w:p>
        </w:tc>
        <w:tc>
          <w:tcPr>
            <w:tcW w:w="1276" w:type="dxa"/>
            <w:hideMark/>
          </w:tcPr>
          <w:p w14:paraId="50F248E4" w14:textId="77777777" w:rsidR="003827B7" w:rsidRPr="005E576D" w:rsidRDefault="003827B7" w:rsidP="004512C2">
            <w:pPr>
              <w:spacing w:line="360" w:lineRule="auto"/>
              <w:jc w:val="center"/>
              <w:rPr>
                <w:sz w:val="20"/>
                <w:szCs w:val="20"/>
              </w:rPr>
            </w:pPr>
            <w:r w:rsidRPr="005E576D">
              <w:rPr>
                <w:sz w:val="20"/>
                <w:szCs w:val="20"/>
              </w:rPr>
              <w:t>0/3</w:t>
            </w:r>
          </w:p>
        </w:tc>
        <w:tc>
          <w:tcPr>
            <w:tcW w:w="1276" w:type="dxa"/>
            <w:hideMark/>
          </w:tcPr>
          <w:p w14:paraId="79E33249" w14:textId="77777777" w:rsidR="003827B7" w:rsidRPr="005E576D" w:rsidRDefault="003827B7" w:rsidP="004512C2">
            <w:pPr>
              <w:spacing w:line="360" w:lineRule="auto"/>
              <w:jc w:val="center"/>
              <w:rPr>
                <w:sz w:val="20"/>
                <w:szCs w:val="20"/>
              </w:rPr>
            </w:pPr>
            <w:r w:rsidRPr="005E576D">
              <w:rPr>
                <w:sz w:val="20"/>
                <w:szCs w:val="20"/>
              </w:rPr>
              <w:t>2/1</w:t>
            </w:r>
          </w:p>
        </w:tc>
      </w:tr>
      <w:tr w:rsidR="003827B7" w:rsidRPr="005E576D" w14:paraId="1D8D2A24" w14:textId="77777777" w:rsidTr="003827B7">
        <w:trPr>
          <w:trHeight w:val="340"/>
        </w:trPr>
        <w:tc>
          <w:tcPr>
            <w:tcW w:w="988" w:type="dxa"/>
            <w:hideMark/>
          </w:tcPr>
          <w:p w14:paraId="3A62E403" w14:textId="77777777" w:rsidR="003827B7" w:rsidRPr="005E576D" w:rsidRDefault="003827B7" w:rsidP="004512C2">
            <w:pPr>
              <w:spacing w:line="360" w:lineRule="auto"/>
              <w:rPr>
                <w:sz w:val="20"/>
                <w:szCs w:val="20"/>
              </w:rPr>
            </w:pPr>
            <w:r w:rsidRPr="005E576D">
              <w:rPr>
                <w:sz w:val="20"/>
                <w:szCs w:val="20"/>
              </w:rPr>
              <w:t>2024Q1</w:t>
            </w:r>
          </w:p>
        </w:tc>
        <w:tc>
          <w:tcPr>
            <w:tcW w:w="425" w:type="dxa"/>
            <w:hideMark/>
          </w:tcPr>
          <w:p w14:paraId="7ED21204" w14:textId="77777777" w:rsidR="003827B7" w:rsidRPr="005E576D" w:rsidRDefault="003827B7" w:rsidP="004512C2">
            <w:pPr>
              <w:spacing w:line="360" w:lineRule="auto"/>
              <w:jc w:val="center"/>
              <w:rPr>
                <w:sz w:val="20"/>
                <w:szCs w:val="20"/>
              </w:rPr>
            </w:pPr>
            <w:r w:rsidRPr="005E576D">
              <w:rPr>
                <w:sz w:val="20"/>
                <w:szCs w:val="20"/>
              </w:rPr>
              <w:t>2</w:t>
            </w:r>
          </w:p>
        </w:tc>
        <w:tc>
          <w:tcPr>
            <w:tcW w:w="1275" w:type="dxa"/>
            <w:hideMark/>
          </w:tcPr>
          <w:p w14:paraId="5C0A15DE" w14:textId="77777777" w:rsidR="003827B7" w:rsidRPr="005E576D" w:rsidRDefault="003827B7" w:rsidP="004512C2">
            <w:pPr>
              <w:spacing w:line="360" w:lineRule="auto"/>
              <w:jc w:val="center"/>
              <w:rPr>
                <w:sz w:val="20"/>
                <w:szCs w:val="20"/>
              </w:rPr>
            </w:pPr>
            <w:r w:rsidRPr="005E576D">
              <w:rPr>
                <w:sz w:val="20"/>
                <w:szCs w:val="20"/>
              </w:rPr>
              <w:t>1/1</w:t>
            </w:r>
          </w:p>
        </w:tc>
        <w:tc>
          <w:tcPr>
            <w:tcW w:w="1276" w:type="dxa"/>
            <w:hideMark/>
          </w:tcPr>
          <w:p w14:paraId="09F5CD94" w14:textId="77777777" w:rsidR="003827B7" w:rsidRPr="005E576D" w:rsidRDefault="003827B7" w:rsidP="004512C2">
            <w:pPr>
              <w:spacing w:line="360" w:lineRule="auto"/>
              <w:jc w:val="center"/>
              <w:rPr>
                <w:sz w:val="20"/>
                <w:szCs w:val="20"/>
              </w:rPr>
            </w:pPr>
            <w:r w:rsidRPr="005E576D">
              <w:rPr>
                <w:sz w:val="20"/>
                <w:szCs w:val="20"/>
              </w:rPr>
              <w:t>1/1</w:t>
            </w:r>
          </w:p>
        </w:tc>
        <w:tc>
          <w:tcPr>
            <w:tcW w:w="1276" w:type="dxa"/>
            <w:hideMark/>
          </w:tcPr>
          <w:p w14:paraId="35DC57C5" w14:textId="77777777" w:rsidR="003827B7" w:rsidRPr="005E576D" w:rsidRDefault="003827B7" w:rsidP="004512C2">
            <w:pPr>
              <w:spacing w:line="360" w:lineRule="auto"/>
              <w:jc w:val="center"/>
              <w:rPr>
                <w:sz w:val="20"/>
                <w:szCs w:val="20"/>
              </w:rPr>
            </w:pPr>
            <w:r w:rsidRPr="005E576D">
              <w:rPr>
                <w:sz w:val="20"/>
                <w:szCs w:val="20"/>
              </w:rPr>
              <w:t>1/1</w:t>
            </w:r>
          </w:p>
        </w:tc>
        <w:tc>
          <w:tcPr>
            <w:tcW w:w="1275" w:type="dxa"/>
            <w:hideMark/>
          </w:tcPr>
          <w:p w14:paraId="611FF276" w14:textId="77777777" w:rsidR="003827B7" w:rsidRPr="005E576D" w:rsidRDefault="003827B7" w:rsidP="004512C2">
            <w:pPr>
              <w:spacing w:line="360" w:lineRule="auto"/>
              <w:jc w:val="center"/>
              <w:rPr>
                <w:sz w:val="20"/>
                <w:szCs w:val="20"/>
              </w:rPr>
            </w:pPr>
            <w:r w:rsidRPr="005E576D">
              <w:rPr>
                <w:sz w:val="20"/>
                <w:szCs w:val="20"/>
              </w:rPr>
              <w:t>1/1/0</w:t>
            </w:r>
          </w:p>
        </w:tc>
        <w:tc>
          <w:tcPr>
            <w:tcW w:w="1276" w:type="dxa"/>
            <w:hideMark/>
          </w:tcPr>
          <w:p w14:paraId="21A5872A" w14:textId="77777777" w:rsidR="003827B7" w:rsidRPr="005E576D" w:rsidRDefault="003827B7" w:rsidP="004512C2">
            <w:pPr>
              <w:spacing w:line="360" w:lineRule="auto"/>
              <w:jc w:val="center"/>
              <w:rPr>
                <w:sz w:val="20"/>
                <w:szCs w:val="20"/>
              </w:rPr>
            </w:pPr>
            <w:r w:rsidRPr="005E576D">
              <w:rPr>
                <w:sz w:val="20"/>
                <w:szCs w:val="20"/>
              </w:rPr>
              <w:t>0/2</w:t>
            </w:r>
          </w:p>
        </w:tc>
        <w:tc>
          <w:tcPr>
            <w:tcW w:w="1276" w:type="dxa"/>
            <w:hideMark/>
          </w:tcPr>
          <w:p w14:paraId="663F181E" w14:textId="77777777" w:rsidR="003827B7" w:rsidRPr="005E576D" w:rsidRDefault="003827B7" w:rsidP="004512C2">
            <w:pPr>
              <w:spacing w:line="360" w:lineRule="auto"/>
              <w:jc w:val="center"/>
              <w:rPr>
                <w:sz w:val="20"/>
                <w:szCs w:val="20"/>
              </w:rPr>
            </w:pPr>
            <w:r w:rsidRPr="005E576D">
              <w:rPr>
                <w:sz w:val="20"/>
                <w:szCs w:val="20"/>
              </w:rPr>
              <w:t>0/2</w:t>
            </w:r>
          </w:p>
        </w:tc>
      </w:tr>
      <w:tr w:rsidR="003827B7" w:rsidRPr="005E576D" w14:paraId="382ACE54" w14:textId="77777777" w:rsidTr="003827B7">
        <w:trPr>
          <w:trHeight w:val="340"/>
        </w:trPr>
        <w:tc>
          <w:tcPr>
            <w:tcW w:w="988" w:type="dxa"/>
            <w:hideMark/>
          </w:tcPr>
          <w:p w14:paraId="4B96687D" w14:textId="77777777" w:rsidR="003827B7" w:rsidRPr="005E576D" w:rsidRDefault="003827B7" w:rsidP="004512C2">
            <w:pPr>
              <w:spacing w:line="360" w:lineRule="auto"/>
              <w:rPr>
                <w:sz w:val="20"/>
                <w:szCs w:val="20"/>
              </w:rPr>
            </w:pPr>
            <w:r w:rsidRPr="005E576D">
              <w:rPr>
                <w:sz w:val="20"/>
                <w:szCs w:val="20"/>
              </w:rPr>
              <w:t>2024Q2</w:t>
            </w:r>
          </w:p>
        </w:tc>
        <w:tc>
          <w:tcPr>
            <w:tcW w:w="425" w:type="dxa"/>
            <w:hideMark/>
          </w:tcPr>
          <w:p w14:paraId="64337334" w14:textId="77777777" w:rsidR="003827B7" w:rsidRPr="005E576D" w:rsidRDefault="003827B7" w:rsidP="004512C2">
            <w:pPr>
              <w:spacing w:line="360" w:lineRule="auto"/>
              <w:jc w:val="center"/>
              <w:rPr>
                <w:sz w:val="20"/>
                <w:szCs w:val="20"/>
              </w:rPr>
            </w:pPr>
            <w:r w:rsidRPr="005E576D">
              <w:rPr>
                <w:sz w:val="20"/>
                <w:szCs w:val="20"/>
              </w:rPr>
              <w:t>4</w:t>
            </w:r>
          </w:p>
        </w:tc>
        <w:tc>
          <w:tcPr>
            <w:tcW w:w="1275" w:type="dxa"/>
            <w:hideMark/>
          </w:tcPr>
          <w:p w14:paraId="24D76C08" w14:textId="77777777" w:rsidR="003827B7" w:rsidRPr="005E576D" w:rsidRDefault="003827B7" w:rsidP="004512C2">
            <w:pPr>
              <w:spacing w:line="360" w:lineRule="auto"/>
              <w:jc w:val="center"/>
              <w:rPr>
                <w:sz w:val="20"/>
                <w:szCs w:val="20"/>
              </w:rPr>
            </w:pPr>
            <w:r w:rsidRPr="005E576D">
              <w:rPr>
                <w:sz w:val="20"/>
                <w:szCs w:val="20"/>
              </w:rPr>
              <w:t>2/2</w:t>
            </w:r>
          </w:p>
        </w:tc>
        <w:tc>
          <w:tcPr>
            <w:tcW w:w="1276" w:type="dxa"/>
            <w:hideMark/>
          </w:tcPr>
          <w:p w14:paraId="77583616" w14:textId="77777777" w:rsidR="003827B7" w:rsidRPr="005E576D" w:rsidRDefault="003827B7" w:rsidP="004512C2">
            <w:pPr>
              <w:spacing w:line="360" w:lineRule="auto"/>
              <w:jc w:val="center"/>
              <w:rPr>
                <w:sz w:val="20"/>
                <w:szCs w:val="20"/>
              </w:rPr>
            </w:pPr>
            <w:r w:rsidRPr="005E576D">
              <w:rPr>
                <w:sz w:val="20"/>
                <w:szCs w:val="20"/>
              </w:rPr>
              <w:t>3/1</w:t>
            </w:r>
          </w:p>
        </w:tc>
        <w:tc>
          <w:tcPr>
            <w:tcW w:w="1276" w:type="dxa"/>
            <w:hideMark/>
          </w:tcPr>
          <w:p w14:paraId="0E1FD944" w14:textId="77777777" w:rsidR="003827B7" w:rsidRPr="005E576D" w:rsidRDefault="003827B7" w:rsidP="004512C2">
            <w:pPr>
              <w:spacing w:line="360" w:lineRule="auto"/>
              <w:jc w:val="center"/>
              <w:rPr>
                <w:sz w:val="20"/>
                <w:szCs w:val="20"/>
              </w:rPr>
            </w:pPr>
            <w:r w:rsidRPr="005E576D">
              <w:rPr>
                <w:sz w:val="20"/>
                <w:szCs w:val="20"/>
              </w:rPr>
              <w:t>2/2</w:t>
            </w:r>
          </w:p>
        </w:tc>
        <w:tc>
          <w:tcPr>
            <w:tcW w:w="1275" w:type="dxa"/>
            <w:hideMark/>
          </w:tcPr>
          <w:p w14:paraId="76DEAF23" w14:textId="77777777" w:rsidR="003827B7" w:rsidRPr="005E576D" w:rsidRDefault="003827B7" w:rsidP="004512C2">
            <w:pPr>
              <w:spacing w:line="360" w:lineRule="auto"/>
              <w:jc w:val="center"/>
              <w:rPr>
                <w:sz w:val="20"/>
                <w:szCs w:val="20"/>
              </w:rPr>
            </w:pPr>
            <w:r w:rsidRPr="005E576D">
              <w:rPr>
                <w:sz w:val="20"/>
                <w:szCs w:val="20"/>
              </w:rPr>
              <w:t>3/1/0</w:t>
            </w:r>
          </w:p>
        </w:tc>
        <w:tc>
          <w:tcPr>
            <w:tcW w:w="1276" w:type="dxa"/>
            <w:hideMark/>
          </w:tcPr>
          <w:p w14:paraId="57F1BCB6" w14:textId="77777777" w:rsidR="003827B7" w:rsidRPr="005E576D" w:rsidRDefault="003827B7" w:rsidP="004512C2">
            <w:pPr>
              <w:spacing w:line="360" w:lineRule="auto"/>
              <w:jc w:val="center"/>
              <w:rPr>
                <w:sz w:val="20"/>
                <w:szCs w:val="20"/>
              </w:rPr>
            </w:pPr>
            <w:r w:rsidRPr="005E576D">
              <w:rPr>
                <w:sz w:val="20"/>
                <w:szCs w:val="20"/>
              </w:rPr>
              <w:t>0/4</w:t>
            </w:r>
          </w:p>
        </w:tc>
        <w:tc>
          <w:tcPr>
            <w:tcW w:w="1276" w:type="dxa"/>
            <w:hideMark/>
          </w:tcPr>
          <w:p w14:paraId="6FE17AA4" w14:textId="77777777" w:rsidR="003827B7" w:rsidRPr="005E576D" w:rsidRDefault="003827B7" w:rsidP="004512C2">
            <w:pPr>
              <w:spacing w:line="360" w:lineRule="auto"/>
              <w:jc w:val="center"/>
              <w:rPr>
                <w:sz w:val="20"/>
                <w:szCs w:val="20"/>
              </w:rPr>
            </w:pPr>
            <w:r w:rsidRPr="005E576D">
              <w:rPr>
                <w:sz w:val="20"/>
                <w:szCs w:val="20"/>
              </w:rPr>
              <w:t>4/0</w:t>
            </w:r>
          </w:p>
        </w:tc>
      </w:tr>
      <w:tr w:rsidR="003827B7" w:rsidRPr="005E576D" w14:paraId="2E29B18A" w14:textId="77777777" w:rsidTr="003827B7">
        <w:trPr>
          <w:trHeight w:val="340"/>
        </w:trPr>
        <w:tc>
          <w:tcPr>
            <w:tcW w:w="988" w:type="dxa"/>
            <w:hideMark/>
          </w:tcPr>
          <w:p w14:paraId="5D3A43CE" w14:textId="77777777" w:rsidR="003827B7" w:rsidRPr="005E576D" w:rsidRDefault="003827B7" w:rsidP="004512C2">
            <w:pPr>
              <w:spacing w:line="360" w:lineRule="auto"/>
              <w:rPr>
                <w:sz w:val="20"/>
                <w:szCs w:val="20"/>
              </w:rPr>
            </w:pPr>
            <w:r w:rsidRPr="005E576D">
              <w:rPr>
                <w:sz w:val="20"/>
                <w:szCs w:val="20"/>
              </w:rPr>
              <w:t>2024Q3</w:t>
            </w:r>
          </w:p>
        </w:tc>
        <w:tc>
          <w:tcPr>
            <w:tcW w:w="425" w:type="dxa"/>
            <w:hideMark/>
          </w:tcPr>
          <w:p w14:paraId="1F482721" w14:textId="77777777" w:rsidR="003827B7" w:rsidRPr="005E576D" w:rsidRDefault="003827B7" w:rsidP="004512C2">
            <w:pPr>
              <w:spacing w:line="360" w:lineRule="auto"/>
              <w:jc w:val="center"/>
              <w:rPr>
                <w:sz w:val="20"/>
                <w:szCs w:val="20"/>
              </w:rPr>
            </w:pPr>
            <w:r w:rsidRPr="005E576D">
              <w:rPr>
                <w:sz w:val="20"/>
                <w:szCs w:val="20"/>
              </w:rPr>
              <w:t>4</w:t>
            </w:r>
          </w:p>
        </w:tc>
        <w:tc>
          <w:tcPr>
            <w:tcW w:w="1275" w:type="dxa"/>
            <w:hideMark/>
          </w:tcPr>
          <w:p w14:paraId="2E11E90B" w14:textId="77777777" w:rsidR="003827B7" w:rsidRPr="005E576D" w:rsidRDefault="003827B7" w:rsidP="004512C2">
            <w:pPr>
              <w:spacing w:line="360" w:lineRule="auto"/>
              <w:jc w:val="center"/>
              <w:rPr>
                <w:sz w:val="20"/>
                <w:szCs w:val="20"/>
              </w:rPr>
            </w:pPr>
            <w:r w:rsidRPr="005E576D">
              <w:rPr>
                <w:sz w:val="20"/>
                <w:szCs w:val="20"/>
              </w:rPr>
              <w:t>4/0</w:t>
            </w:r>
          </w:p>
        </w:tc>
        <w:tc>
          <w:tcPr>
            <w:tcW w:w="1276" w:type="dxa"/>
            <w:hideMark/>
          </w:tcPr>
          <w:p w14:paraId="00260C7D" w14:textId="77777777" w:rsidR="003827B7" w:rsidRPr="005E576D" w:rsidRDefault="003827B7" w:rsidP="004512C2">
            <w:pPr>
              <w:spacing w:line="360" w:lineRule="auto"/>
              <w:jc w:val="center"/>
              <w:rPr>
                <w:sz w:val="20"/>
                <w:szCs w:val="20"/>
              </w:rPr>
            </w:pPr>
            <w:r w:rsidRPr="005E576D">
              <w:rPr>
                <w:sz w:val="20"/>
                <w:szCs w:val="20"/>
              </w:rPr>
              <w:t>3/1</w:t>
            </w:r>
          </w:p>
        </w:tc>
        <w:tc>
          <w:tcPr>
            <w:tcW w:w="1276" w:type="dxa"/>
            <w:hideMark/>
          </w:tcPr>
          <w:p w14:paraId="4EB9C172" w14:textId="77777777" w:rsidR="003827B7" w:rsidRPr="005E576D" w:rsidRDefault="003827B7" w:rsidP="004512C2">
            <w:pPr>
              <w:spacing w:line="360" w:lineRule="auto"/>
              <w:jc w:val="center"/>
              <w:rPr>
                <w:sz w:val="20"/>
                <w:szCs w:val="20"/>
              </w:rPr>
            </w:pPr>
            <w:r w:rsidRPr="005E576D">
              <w:rPr>
                <w:sz w:val="20"/>
                <w:szCs w:val="20"/>
              </w:rPr>
              <w:t>4/0</w:t>
            </w:r>
          </w:p>
        </w:tc>
        <w:tc>
          <w:tcPr>
            <w:tcW w:w="1275" w:type="dxa"/>
            <w:hideMark/>
          </w:tcPr>
          <w:p w14:paraId="473F086F" w14:textId="77777777" w:rsidR="003827B7" w:rsidRPr="005E576D" w:rsidRDefault="003827B7" w:rsidP="004512C2">
            <w:pPr>
              <w:spacing w:line="360" w:lineRule="auto"/>
              <w:jc w:val="center"/>
              <w:rPr>
                <w:sz w:val="20"/>
                <w:szCs w:val="20"/>
              </w:rPr>
            </w:pPr>
            <w:r w:rsidRPr="005E576D">
              <w:rPr>
                <w:sz w:val="20"/>
                <w:szCs w:val="20"/>
              </w:rPr>
              <w:t>2/2/0</w:t>
            </w:r>
          </w:p>
        </w:tc>
        <w:tc>
          <w:tcPr>
            <w:tcW w:w="1276" w:type="dxa"/>
            <w:hideMark/>
          </w:tcPr>
          <w:p w14:paraId="58336044" w14:textId="77777777" w:rsidR="003827B7" w:rsidRPr="005E576D" w:rsidRDefault="003827B7" w:rsidP="004512C2">
            <w:pPr>
              <w:spacing w:line="360" w:lineRule="auto"/>
              <w:jc w:val="center"/>
              <w:rPr>
                <w:sz w:val="20"/>
                <w:szCs w:val="20"/>
              </w:rPr>
            </w:pPr>
            <w:r w:rsidRPr="005E576D">
              <w:rPr>
                <w:sz w:val="20"/>
                <w:szCs w:val="20"/>
              </w:rPr>
              <w:t>0/4</w:t>
            </w:r>
          </w:p>
        </w:tc>
        <w:tc>
          <w:tcPr>
            <w:tcW w:w="1276" w:type="dxa"/>
            <w:hideMark/>
          </w:tcPr>
          <w:p w14:paraId="4600F7A8" w14:textId="77777777" w:rsidR="003827B7" w:rsidRPr="005E576D" w:rsidRDefault="003827B7" w:rsidP="004512C2">
            <w:pPr>
              <w:spacing w:line="360" w:lineRule="auto"/>
              <w:jc w:val="center"/>
              <w:rPr>
                <w:sz w:val="20"/>
                <w:szCs w:val="20"/>
              </w:rPr>
            </w:pPr>
            <w:r w:rsidRPr="005E576D">
              <w:rPr>
                <w:sz w:val="20"/>
                <w:szCs w:val="20"/>
              </w:rPr>
              <w:t>4/0</w:t>
            </w:r>
          </w:p>
        </w:tc>
      </w:tr>
      <w:tr w:rsidR="003827B7" w:rsidRPr="005E576D" w14:paraId="56DA76AD" w14:textId="77777777" w:rsidTr="003827B7">
        <w:trPr>
          <w:trHeight w:val="340"/>
        </w:trPr>
        <w:tc>
          <w:tcPr>
            <w:tcW w:w="988" w:type="dxa"/>
            <w:hideMark/>
          </w:tcPr>
          <w:p w14:paraId="108CB5E1" w14:textId="77777777" w:rsidR="003827B7" w:rsidRPr="005E576D" w:rsidRDefault="003827B7" w:rsidP="004512C2">
            <w:pPr>
              <w:spacing w:line="360" w:lineRule="auto"/>
              <w:rPr>
                <w:sz w:val="20"/>
                <w:szCs w:val="20"/>
              </w:rPr>
            </w:pPr>
            <w:r w:rsidRPr="005E576D">
              <w:rPr>
                <w:sz w:val="20"/>
                <w:szCs w:val="20"/>
              </w:rPr>
              <w:t>2024Q4</w:t>
            </w:r>
          </w:p>
        </w:tc>
        <w:tc>
          <w:tcPr>
            <w:tcW w:w="425" w:type="dxa"/>
            <w:hideMark/>
          </w:tcPr>
          <w:p w14:paraId="012A3BCE" w14:textId="77777777" w:rsidR="003827B7" w:rsidRPr="005E576D" w:rsidRDefault="003827B7" w:rsidP="004512C2">
            <w:pPr>
              <w:spacing w:line="360" w:lineRule="auto"/>
              <w:jc w:val="center"/>
              <w:rPr>
                <w:sz w:val="20"/>
                <w:szCs w:val="20"/>
              </w:rPr>
            </w:pPr>
            <w:r w:rsidRPr="005E576D">
              <w:rPr>
                <w:sz w:val="20"/>
                <w:szCs w:val="20"/>
              </w:rPr>
              <w:t>4</w:t>
            </w:r>
          </w:p>
        </w:tc>
        <w:tc>
          <w:tcPr>
            <w:tcW w:w="1275" w:type="dxa"/>
            <w:hideMark/>
          </w:tcPr>
          <w:p w14:paraId="4C44F0C1" w14:textId="77777777" w:rsidR="003827B7" w:rsidRPr="005E576D" w:rsidRDefault="003827B7" w:rsidP="004512C2">
            <w:pPr>
              <w:spacing w:line="360" w:lineRule="auto"/>
              <w:jc w:val="center"/>
              <w:rPr>
                <w:sz w:val="20"/>
                <w:szCs w:val="20"/>
              </w:rPr>
            </w:pPr>
            <w:r w:rsidRPr="005E576D">
              <w:rPr>
                <w:sz w:val="20"/>
                <w:szCs w:val="20"/>
              </w:rPr>
              <w:t>4/0</w:t>
            </w:r>
          </w:p>
        </w:tc>
        <w:tc>
          <w:tcPr>
            <w:tcW w:w="1276" w:type="dxa"/>
            <w:hideMark/>
          </w:tcPr>
          <w:p w14:paraId="0BD4E852" w14:textId="77777777" w:rsidR="003827B7" w:rsidRPr="005E576D" w:rsidRDefault="003827B7" w:rsidP="004512C2">
            <w:pPr>
              <w:spacing w:line="360" w:lineRule="auto"/>
              <w:jc w:val="center"/>
              <w:rPr>
                <w:sz w:val="20"/>
                <w:szCs w:val="20"/>
              </w:rPr>
            </w:pPr>
            <w:r w:rsidRPr="005E576D">
              <w:rPr>
                <w:sz w:val="20"/>
                <w:szCs w:val="20"/>
              </w:rPr>
              <w:t>3/1</w:t>
            </w:r>
          </w:p>
        </w:tc>
        <w:tc>
          <w:tcPr>
            <w:tcW w:w="1276" w:type="dxa"/>
            <w:hideMark/>
          </w:tcPr>
          <w:p w14:paraId="01E14651" w14:textId="77777777" w:rsidR="003827B7" w:rsidRPr="005E576D" w:rsidRDefault="003827B7" w:rsidP="004512C2">
            <w:pPr>
              <w:spacing w:line="360" w:lineRule="auto"/>
              <w:jc w:val="center"/>
              <w:rPr>
                <w:sz w:val="20"/>
                <w:szCs w:val="20"/>
              </w:rPr>
            </w:pPr>
            <w:r w:rsidRPr="005E576D">
              <w:rPr>
                <w:sz w:val="20"/>
                <w:szCs w:val="20"/>
              </w:rPr>
              <w:t>4/0</w:t>
            </w:r>
          </w:p>
        </w:tc>
        <w:tc>
          <w:tcPr>
            <w:tcW w:w="1275" w:type="dxa"/>
            <w:hideMark/>
          </w:tcPr>
          <w:p w14:paraId="3A535191" w14:textId="77777777" w:rsidR="003827B7" w:rsidRPr="005E576D" w:rsidRDefault="003827B7" w:rsidP="004512C2">
            <w:pPr>
              <w:spacing w:line="360" w:lineRule="auto"/>
              <w:jc w:val="center"/>
              <w:rPr>
                <w:sz w:val="20"/>
                <w:szCs w:val="20"/>
              </w:rPr>
            </w:pPr>
            <w:r w:rsidRPr="005E576D">
              <w:rPr>
                <w:sz w:val="20"/>
                <w:szCs w:val="20"/>
              </w:rPr>
              <w:t>1/3/0</w:t>
            </w:r>
          </w:p>
        </w:tc>
        <w:tc>
          <w:tcPr>
            <w:tcW w:w="1276" w:type="dxa"/>
            <w:hideMark/>
          </w:tcPr>
          <w:p w14:paraId="296CEDBD" w14:textId="77777777" w:rsidR="003827B7" w:rsidRPr="005E576D" w:rsidRDefault="003827B7" w:rsidP="004512C2">
            <w:pPr>
              <w:spacing w:line="360" w:lineRule="auto"/>
              <w:jc w:val="center"/>
              <w:rPr>
                <w:sz w:val="20"/>
                <w:szCs w:val="20"/>
              </w:rPr>
            </w:pPr>
            <w:r w:rsidRPr="005E576D">
              <w:rPr>
                <w:sz w:val="20"/>
                <w:szCs w:val="20"/>
              </w:rPr>
              <w:t>0/4</w:t>
            </w:r>
          </w:p>
        </w:tc>
        <w:tc>
          <w:tcPr>
            <w:tcW w:w="1276" w:type="dxa"/>
            <w:hideMark/>
          </w:tcPr>
          <w:p w14:paraId="52E92FC5" w14:textId="77777777" w:rsidR="003827B7" w:rsidRPr="005E576D" w:rsidRDefault="003827B7" w:rsidP="004512C2">
            <w:pPr>
              <w:spacing w:line="360" w:lineRule="auto"/>
              <w:jc w:val="center"/>
              <w:rPr>
                <w:sz w:val="20"/>
                <w:szCs w:val="20"/>
              </w:rPr>
            </w:pPr>
            <w:r w:rsidRPr="005E576D">
              <w:rPr>
                <w:sz w:val="20"/>
                <w:szCs w:val="20"/>
              </w:rPr>
              <w:t>2/2</w:t>
            </w:r>
          </w:p>
        </w:tc>
      </w:tr>
      <w:tr w:rsidR="003827B7" w:rsidRPr="005E576D" w14:paraId="271E788F" w14:textId="77777777" w:rsidTr="003827B7">
        <w:trPr>
          <w:trHeight w:val="340"/>
        </w:trPr>
        <w:tc>
          <w:tcPr>
            <w:tcW w:w="988" w:type="dxa"/>
            <w:hideMark/>
          </w:tcPr>
          <w:p w14:paraId="1607AA16" w14:textId="77777777" w:rsidR="003827B7" w:rsidRPr="005E576D" w:rsidRDefault="003827B7" w:rsidP="004512C2">
            <w:pPr>
              <w:spacing w:line="360" w:lineRule="auto"/>
              <w:rPr>
                <w:sz w:val="20"/>
                <w:szCs w:val="20"/>
              </w:rPr>
            </w:pPr>
            <w:r w:rsidRPr="005E576D">
              <w:rPr>
                <w:sz w:val="20"/>
                <w:szCs w:val="20"/>
              </w:rPr>
              <w:t>2025Q1</w:t>
            </w:r>
          </w:p>
        </w:tc>
        <w:tc>
          <w:tcPr>
            <w:tcW w:w="425" w:type="dxa"/>
            <w:hideMark/>
          </w:tcPr>
          <w:p w14:paraId="3F14BC4C" w14:textId="77777777" w:rsidR="003827B7" w:rsidRPr="005E576D" w:rsidRDefault="003827B7" w:rsidP="004512C2">
            <w:pPr>
              <w:spacing w:line="360" w:lineRule="auto"/>
              <w:jc w:val="center"/>
              <w:rPr>
                <w:sz w:val="20"/>
                <w:szCs w:val="20"/>
              </w:rPr>
            </w:pPr>
            <w:r w:rsidRPr="005E576D">
              <w:rPr>
                <w:sz w:val="20"/>
                <w:szCs w:val="20"/>
              </w:rPr>
              <w:t>1</w:t>
            </w:r>
          </w:p>
        </w:tc>
        <w:tc>
          <w:tcPr>
            <w:tcW w:w="1275" w:type="dxa"/>
            <w:hideMark/>
          </w:tcPr>
          <w:p w14:paraId="19889331" w14:textId="77777777" w:rsidR="003827B7" w:rsidRPr="005E576D" w:rsidRDefault="003827B7" w:rsidP="004512C2">
            <w:pPr>
              <w:spacing w:line="360" w:lineRule="auto"/>
              <w:jc w:val="center"/>
              <w:rPr>
                <w:sz w:val="20"/>
                <w:szCs w:val="20"/>
              </w:rPr>
            </w:pPr>
            <w:r w:rsidRPr="005E576D">
              <w:rPr>
                <w:sz w:val="20"/>
                <w:szCs w:val="20"/>
              </w:rPr>
              <w:t>1/0</w:t>
            </w:r>
          </w:p>
        </w:tc>
        <w:tc>
          <w:tcPr>
            <w:tcW w:w="1276" w:type="dxa"/>
            <w:hideMark/>
          </w:tcPr>
          <w:p w14:paraId="278381A3" w14:textId="77777777" w:rsidR="003827B7" w:rsidRPr="005E576D" w:rsidRDefault="003827B7" w:rsidP="004512C2">
            <w:pPr>
              <w:spacing w:line="360" w:lineRule="auto"/>
              <w:jc w:val="center"/>
              <w:rPr>
                <w:sz w:val="20"/>
                <w:szCs w:val="20"/>
              </w:rPr>
            </w:pPr>
            <w:r w:rsidRPr="005E576D">
              <w:rPr>
                <w:sz w:val="20"/>
                <w:szCs w:val="20"/>
              </w:rPr>
              <w:t>1/0</w:t>
            </w:r>
          </w:p>
        </w:tc>
        <w:tc>
          <w:tcPr>
            <w:tcW w:w="1276" w:type="dxa"/>
            <w:hideMark/>
          </w:tcPr>
          <w:p w14:paraId="7B1124F3" w14:textId="77777777" w:rsidR="003827B7" w:rsidRPr="005E576D" w:rsidRDefault="003827B7" w:rsidP="004512C2">
            <w:pPr>
              <w:spacing w:line="360" w:lineRule="auto"/>
              <w:jc w:val="center"/>
              <w:rPr>
                <w:sz w:val="20"/>
                <w:szCs w:val="20"/>
              </w:rPr>
            </w:pPr>
            <w:r w:rsidRPr="005E576D">
              <w:rPr>
                <w:sz w:val="20"/>
                <w:szCs w:val="20"/>
              </w:rPr>
              <w:t>1/0</w:t>
            </w:r>
          </w:p>
        </w:tc>
        <w:tc>
          <w:tcPr>
            <w:tcW w:w="1275" w:type="dxa"/>
            <w:hideMark/>
          </w:tcPr>
          <w:p w14:paraId="5BC37D34" w14:textId="77777777" w:rsidR="003827B7" w:rsidRPr="005E576D" w:rsidRDefault="003827B7" w:rsidP="004512C2">
            <w:pPr>
              <w:spacing w:line="360" w:lineRule="auto"/>
              <w:jc w:val="center"/>
              <w:rPr>
                <w:sz w:val="20"/>
                <w:szCs w:val="20"/>
              </w:rPr>
            </w:pPr>
            <w:r w:rsidRPr="005E576D">
              <w:rPr>
                <w:sz w:val="20"/>
                <w:szCs w:val="20"/>
              </w:rPr>
              <w:t>0/1/0</w:t>
            </w:r>
          </w:p>
        </w:tc>
        <w:tc>
          <w:tcPr>
            <w:tcW w:w="1276" w:type="dxa"/>
            <w:hideMark/>
          </w:tcPr>
          <w:p w14:paraId="75A7288D" w14:textId="77777777" w:rsidR="003827B7" w:rsidRPr="005E576D" w:rsidRDefault="003827B7" w:rsidP="004512C2">
            <w:pPr>
              <w:spacing w:line="360" w:lineRule="auto"/>
              <w:jc w:val="center"/>
              <w:rPr>
                <w:sz w:val="20"/>
                <w:szCs w:val="20"/>
              </w:rPr>
            </w:pPr>
            <w:r w:rsidRPr="005E576D">
              <w:rPr>
                <w:sz w:val="20"/>
                <w:szCs w:val="20"/>
              </w:rPr>
              <w:t>0/1</w:t>
            </w:r>
          </w:p>
        </w:tc>
        <w:tc>
          <w:tcPr>
            <w:tcW w:w="1276" w:type="dxa"/>
            <w:hideMark/>
          </w:tcPr>
          <w:p w14:paraId="28CBA24F" w14:textId="77777777" w:rsidR="003827B7" w:rsidRPr="005E576D" w:rsidRDefault="003827B7" w:rsidP="004512C2">
            <w:pPr>
              <w:spacing w:line="360" w:lineRule="auto"/>
              <w:jc w:val="center"/>
              <w:rPr>
                <w:sz w:val="20"/>
                <w:szCs w:val="20"/>
              </w:rPr>
            </w:pPr>
            <w:r w:rsidRPr="005E576D">
              <w:rPr>
                <w:sz w:val="20"/>
                <w:szCs w:val="20"/>
              </w:rPr>
              <w:t>0/1</w:t>
            </w:r>
          </w:p>
        </w:tc>
      </w:tr>
      <w:tr w:rsidR="003827B7" w:rsidRPr="005E576D" w14:paraId="61A83809" w14:textId="77777777" w:rsidTr="003827B7">
        <w:trPr>
          <w:trHeight w:val="340"/>
        </w:trPr>
        <w:tc>
          <w:tcPr>
            <w:tcW w:w="988" w:type="dxa"/>
            <w:hideMark/>
          </w:tcPr>
          <w:p w14:paraId="5703C0D7" w14:textId="77777777" w:rsidR="003827B7" w:rsidRPr="005E576D" w:rsidRDefault="003827B7" w:rsidP="004512C2">
            <w:pPr>
              <w:spacing w:line="360" w:lineRule="auto"/>
              <w:rPr>
                <w:sz w:val="20"/>
                <w:szCs w:val="20"/>
              </w:rPr>
            </w:pPr>
            <w:r w:rsidRPr="005E576D">
              <w:rPr>
                <w:sz w:val="20"/>
                <w:szCs w:val="20"/>
              </w:rPr>
              <w:t>2025Q2</w:t>
            </w:r>
          </w:p>
        </w:tc>
        <w:tc>
          <w:tcPr>
            <w:tcW w:w="425" w:type="dxa"/>
            <w:hideMark/>
          </w:tcPr>
          <w:p w14:paraId="4609EF77" w14:textId="77777777" w:rsidR="003827B7" w:rsidRPr="005E576D" w:rsidRDefault="003827B7" w:rsidP="004512C2">
            <w:pPr>
              <w:spacing w:line="360" w:lineRule="auto"/>
              <w:jc w:val="center"/>
              <w:rPr>
                <w:sz w:val="20"/>
                <w:szCs w:val="20"/>
              </w:rPr>
            </w:pPr>
            <w:r w:rsidRPr="005E576D">
              <w:rPr>
                <w:sz w:val="20"/>
                <w:szCs w:val="20"/>
              </w:rPr>
              <w:t>2</w:t>
            </w:r>
          </w:p>
        </w:tc>
        <w:tc>
          <w:tcPr>
            <w:tcW w:w="1275" w:type="dxa"/>
            <w:hideMark/>
          </w:tcPr>
          <w:p w14:paraId="06348FA3" w14:textId="77777777" w:rsidR="003827B7" w:rsidRPr="005E576D" w:rsidRDefault="003827B7" w:rsidP="004512C2">
            <w:pPr>
              <w:spacing w:line="360" w:lineRule="auto"/>
              <w:jc w:val="center"/>
              <w:rPr>
                <w:sz w:val="20"/>
                <w:szCs w:val="20"/>
              </w:rPr>
            </w:pPr>
            <w:r w:rsidRPr="005E576D">
              <w:rPr>
                <w:sz w:val="20"/>
                <w:szCs w:val="20"/>
              </w:rPr>
              <w:t>2/0</w:t>
            </w:r>
          </w:p>
        </w:tc>
        <w:tc>
          <w:tcPr>
            <w:tcW w:w="1276" w:type="dxa"/>
            <w:hideMark/>
          </w:tcPr>
          <w:p w14:paraId="297706CE" w14:textId="77777777" w:rsidR="003827B7" w:rsidRPr="005E576D" w:rsidRDefault="003827B7" w:rsidP="004512C2">
            <w:pPr>
              <w:spacing w:line="360" w:lineRule="auto"/>
              <w:jc w:val="center"/>
              <w:rPr>
                <w:sz w:val="20"/>
                <w:szCs w:val="20"/>
              </w:rPr>
            </w:pPr>
            <w:r w:rsidRPr="005E576D">
              <w:rPr>
                <w:sz w:val="20"/>
                <w:szCs w:val="20"/>
              </w:rPr>
              <w:t>2/0</w:t>
            </w:r>
          </w:p>
        </w:tc>
        <w:tc>
          <w:tcPr>
            <w:tcW w:w="1276" w:type="dxa"/>
            <w:hideMark/>
          </w:tcPr>
          <w:p w14:paraId="564CD537" w14:textId="77777777" w:rsidR="003827B7" w:rsidRPr="005E576D" w:rsidRDefault="003827B7" w:rsidP="004512C2">
            <w:pPr>
              <w:spacing w:line="360" w:lineRule="auto"/>
              <w:jc w:val="center"/>
              <w:rPr>
                <w:sz w:val="20"/>
                <w:szCs w:val="20"/>
              </w:rPr>
            </w:pPr>
            <w:r w:rsidRPr="005E576D">
              <w:rPr>
                <w:sz w:val="20"/>
                <w:szCs w:val="20"/>
              </w:rPr>
              <w:t>2/0</w:t>
            </w:r>
          </w:p>
        </w:tc>
        <w:tc>
          <w:tcPr>
            <w:tcW w:w="1275" w:type="dxa"/>
            <w:hideMark/>
          </w:tcPr>
          <w:p w14:paraId="5C9C8AA7" w14:textId="77777777" w:rsidR="003827B7" w:rsidRPr="005E576D" w:rsidRDefault="003827B7" w:rsidP="004512C2">
            <w:pPr>
              <w:spacing w:line="360" w:lineRule="auto"/>
              <w:jc w:val="center"/>
              <w:rPr>
                <w:sz w:val="20"/>
                <w:szCs w:val="20"/>
              </w:rPr>
            </w:pPr>
            <w:r w:rsidRPr="005E576D">
              <w:rPr>
                <w:sz w:val="20"/>
                <w:szCs w:val="20"/>
              </w:rPr>
              <w:t>1/1/0</w:t>
            </w:r>
          </w:p>
        </w:tc>
        <w:tc>
          <w:tcPr>
            <w:tcW w:w="1276" w:type="dxa"/>
            <w:hideMark/>
          </w:tcPr>
          <w:p w14:paraId="7C80032E" w14:textId="77777777" w:rsidR="003827B7" w:rsidRPr="005E576D" w:rsidRDefault="003827B7" w:rsidP="004512C2">
            <w:pPr>
              <w:spacing w:line="360" w:lineRule="auto"/>
              <w:jc w:val="center"/>
              <w:rPr>
                <w:sz w:val="20"/>
                <w:szCs w:val="20"/>
              </w:rPr>
            </w:pPr>
            <w:r w:rsidRPr="005E576D">
              <w:rPr>
                <w:sz w:val="20"/>
                <w:szCs w:val="20"/>
              </w:rPr>
              <w:t>0/2</w:t>
            </w:r>
          </w:p>
        </w:tc>
        <w:tc>
          <w:tcPr>
            <w:tcW w:w="1276" w:type="dxa"/>
            <w:hideMark/>
          </w:tcPr>
          <w:p w14:paraId="5606E5BC" w14:textId="77777777" w:rsidR="003827B7" w:rsidRPr="005E576D" w:rsidRDefault="003827B7" w:rsidP="004512C2">
            <w:pPr>
              <w:spacing w:line="360" w:lineRule="auto"/>
              <w:jc w:val="center"/>
              <w:rPr>
                <w:sz w:val="20"/>
                <w:szCs w:val="20"/>
              </w:rPr>
            </w:pPr>
            <w:r w:rsidRPr="005E576D">
              <w:rPr>
                <w:sz w:val="20"/>
                <w:szCs w:val="20"/>
              </w:rPr>
              <w:t>0/2</w:t>
            </w:r>
          </w:p>
        </w:tc>
      </w:tr>
      <w:tr w:rsidR="003827B7" w:rsidRPr="005E576D" w14:paraId="700C9E8B" w14:textId="77777777" w:rsidTr="003827B7">
        <w:trPr>
          <w:trHeight w:val="340"/>
        </w:trPr>
        <w:tc>
          <w:tcPr>
            <w:tcW w:w="988" w:type="dxa"/>
            <w:hideMark/>
          </w:tcPr>
          <w:p w14:paraId="0D7A89D7" w14:textId="77777777" w:rsidR="003827B7" w:rsidRPr="005E576D" w:rsidRDefault="003827B7" w:rsidP="004512C2">
            <w:pPr>
              <w:spacing w:line="360" w:lineRule="auto"/>
              <w:rPr>
                <w:b/>
                <w:bCs/>
                <w:sz w:val="20"/>
                <w:szCs w:val="20"/>
              </w:rPr>
            </w:pPr>
            <w:r w:rsidRPr="005E576D">
              <w:rPr>
                <w:b/>
                <w:bCs/>
                <w:sz w:val="20"/>
                <w:szCs w:val="20"/>
              </w:rPr>
              <w:t>Total</w:t>
            </w:r>
          </w:p>
        </w:tc>
        <w:tc>
          <w:tcPr>
            <w:tcW w:w="425" w:type="dxa"/>
            <w:hideMark/>
          </w:tcPr>
          <w:p w14:paraId="3106A50B" w14:textId="77777777" w:rsidR="003827B7" w:rsidRPr="005E576D" w:rsidRDefault="003827B7" w:rsidP="004512C2">
            <w:pPr>
              <w:spacing w:line="360" w:lineRule="auto"/>
              <w:jc w:val="center"/>
              <w:rPr>
                <w:b/>
                <w:bCs/>
                <w:sz w:val="20"/>
                <w:szCs w:val="20"/>
              </w:rPr>
            </w:pPr>
            <w:r w:rsidRPr="005E576D">
              <w:rPr>
                <w:b/>
                <w:bCs/>
                <w:sz w:val="20"/>
                <w:szCs w:val="20"/>
              </w:rPr>
              <w:t>36</w:t>
            </w:r>
          </w:p>
        </w:tc>
        <w:tc>
          <w:tcPr>
            <w:tcW w:w="1275" w:type="dxa"/>
            <w:hideMark/>
          </w:tcPr>
          <w:p w14:paraId="66F669B7" w14:textId="77777777" w:rsidR="003827B7" w:rsidRPr="005E576D" w:rsidRDefault="003827B7" w:rsidP="004512C2">
            <w:pPr>
              <w:spacing w:line="360" w:lineRule="auto"/>
              <w:jc w:val="center"/>
              <w:rPr>
                <w:b/>
                <w:bCs/>
                <w:sz w:val="20"/>
                <w:szCs w:val="20"/>
              </w:rPr>
            </w:pPr>
            <w:r w:rsidRPr="005E576D">
              <w:rPr>
                <w:b/>
                <w:bCs/>
                <w:sz w:val="20"/>
                <w:szCs w:val="20"/>
              </w:rPr>
              <w:t>29/7</w:t>
            </w:r>
          </w:p>
        </w:tc>
        <w:tc>
          <w:tcPr>
            <w:tcW w:w="1276" w:type="dxa"/>
            <w:hideMark/>
          </w:tcPr>
          <w:p w14:paraId="16427FB4" w14:textId="77777777" w:rsidR="003827B7" w:rsidRPr="005E576D" w:rsidRDefault="003827B7" w:rsidP="004512C2">
            <w:pPr>
              <w:spacing w:line="360" w:lineRule="auto"/>
              <w:jc w:val="center"/>
              <w:rPr>
                <w:b/>
                <w:bCs/>
                <w:sz w:val="20"/>
                <w:szCs w:val="20"/>
              </w:rPr>
            </w:pPr>
            <w:r w:rsidRPr="005E576D">
              <w:rPr>
                <w:b/>
                <w:bCs/>
                <w:sz w:val="20"/>
                <w:szCs w:val="20"/>
              </w:rPr>
              <w:t>26/10</w:t>
            </w:r>
          </w:p>
        </w:tc>
        <w:tc>
          <w:tcPr>
            <w:tcW w:w="1276" w:type="dxa"/>
            <w:hideMark/>
          </w:tcPr>
          <w:p w14:paraId="1029D74A" w14:textId="77777777" w:rsidR="003827B7" w:rsidRPr="005E576D" w:rsidRDefault="003827B7" w:rsidP="004512C2">
            <w:pPr>
              <w:spacing w:line="360" w:lineRule="auto"/>
              <w:jc w:val="center"/>
              <w:rPr>
                <w:b/>
                <w:bCs/>
                <w:sz w:val="20"/>
                <w:szCs w:val="20"/>
              </w:rPr>
            </w:pPr>
            <w:r w:rsidRPr="005E576D">
              <w:rPr>
                <w:b/>
                <w:bCs/>
                <w:sz w:val="20"/>
                <w:szCs w:val="20"/>
              </w:rPr>
              <w:t>28/8</w:t>
            </w:r>
          </w:p>
        </w:tc>
        <w:tc>
          <w:tcPr>
            <w:tcW w:w="1275" w:type="dxa"/>
            <w:hideMark/>
          </w:tcPr>
          <w:p w14:paraId="3034DC85" w14:textId="77777777" w:rsidR="003827B7" w:rsidRPr="005E576D" w:rsidRDefault="003827B7" w:rsidP="004512C2">
            <w:pPr>
              <w:spacing w:line="360" w:lineRule="auto"/>
              <w:jc w:val="center"/>
              <w:rPr>
                <w:b/>
                <w:bCs/>
                <w:sz w:val="20"/>
                <w:szCs w:val="20"/>
              </w:rPr>
            </w:pPr>
            <w:r w:rsidRPr="005E576D">
              <w:rPr>
                <w:b/>
                <w:bCs/>
                <w:sz w:val="20"/>
                <w:szCs w:val="20"/>
              </w:rPr>
              <w:t>18/14/4</w:t>
            </w:r>
          </w:p>
        </w:tc>
        <w:tc>
          <w:tcPr>
            <w:tcW w:w="1276" w:type="dxa"/>
            <w:hideMark/>
          </w:tcPr>
          <w:p w14:paraId="76FC9B5A" w14:textId="77777777" w:rsidR="003827B7" w:rsidRPr="005E576D" w:rsidRDefault="003827B7" w:rsidP="004512C2">
            <w:pPr>
              <w:spacing w:line="360" w:lineRule="auto"/>
              <w:jc w:val="center"/>
              <w:rPr>
                <w:b/>
                <w:bCs/>
                <w:sz w:val="20"/>
                <w:szCs w:val="20"/>
              </w:rPr>
            </w:pPr>
            <w:r w:rsidRPr="005E576D">
              <w:rPr>
                <w:b/>
                <w:bCs/>
                <w:sz w:val="20"/>
                <w:szCs w:val="20"/>
              </w:rPr>
              <w:t>14/22</w:t>
            </w:r>
          </w:p>
        </w:tc>
        <w:tc>
          <w:tcPr>
            <w:tcW w:w="1276" w:type="dxa"/>
            <w:hideMark/>
          </w:tcPr>
          <w:p w14:paraId="53E0BF02" w14:textId="77777777" w:rsidR="003827B7" w:rsidRPr="005E576D" w:rsidRDefault="003827B7" w:rsidP="004512C2">
            <w:pPr>
              <w:spacing w:line="360" w:lineRule="auto"/>
              <w:jc w:val="center"/>
              <w:rPr>
                <w:b/>
                <w:bCs/>
                <w:sz w:val="20"/>
                <w:szCs w:val="20"/>
              </w:rPr>
            </w:pPr>
            <w:r w:rsidRPr="005E576D">
              <w:rPr>
                <w:b/>
                <w:bCs/>
                <w:sz w:val="20"/>
                <w:szCs w:val="20"/>
              </w:rPr>
              <w:t>23/13</w:t>
            </w:r>
          </w:p>
        </w:tc>
      </w:tr>
    </w:tbl>
    <w:p w14:paraId="4694355E" w14:textId="77777777" w:rsidR="00526DF5" w:rsidRDefault="00526DF5" w:rsidP="004512C2">
      <w:pPr>
        <w:spacing w:after="160" w:line="360" w:lineRule="auto"/>
      </w:pPr>
    </w:p>
    <w:p w14:paraId="0FD49C51" w14:textId="1C169E60" w:rsidR="00635FDC" w:rsidRPr="005411BB" w:rsidRDefault="00635FDC" w:rsidP="00501800">
      <w:pPr>
        <w:pStyle w:val="Heading4"/>
        <w:spacing w:line="360" w:lineRule="auto"/>
        <w:jc w:val="both"/>
      </w:pPr>
      <w:r>
        <w:lastRenderedPageBreak/>
        <w:t>PUT despite AI-CCTV</w:t>
      </w:r>
    </w:p>
    <w:p w14:paraId="5E1A73DF" w14:textId="44EDEDBD" w:rsidR="00354592" w:rsidRPr="00C357CA" w:rsidRDefault="001D1DDC" w:rsidP="00501800">
      <w:pPr>
        <w:spacing w:line="360" w:lineRule="auto"/>
        <w:jc w:val="both"/>
      </w:pPr>
      <w:r>
        <w:t xml:space="preserve">Data on </w:t>
      </w:r>
      <w:r w:rsidR="00354592">
        <w:t>PUT</w:t>
      </w:r>
      <w:r w:rsidR="00CA7A7F" w:rsidRPr="00CA7A7F">
        <w:t xml:space="preserve"> occurring </w:t>
      </w:r>
      <w:r w:rsidR="00354592">
        <w:t>despite</w:t>
      </w:r>
      <w:r w:rsidR="00CA7A7F" w:rsidRPr="00CA7A7F">
        <w:t xml:space="preserve"> AI-CCTV after implementation w</w:t>
      </w:r>
      <w:r w:rsidR="00FD2AD9">
        <w:t>as</w:t>
      </w:r>
      <w:r w:rsidR="00CA7A7F" w:rsidRPr="00CA7A7F">
        <w:t xml:space="preserve"> </w:t>
      </w:r>
      <w:r w:rsidR="004445C1">
        <w:t xml:space="preserve">provided by SL and </w:t>
      </w:r>
      <w:r w:rsidR="00CA7A7F" w:rsidRPr="00CA7A7F">
        <w:t xml:space="preserve">reviewed descriptively to identify recurring operational limitations and failure modes. All such events were included. Most were associated with late platform jumps immediately before train arrival or with technical limitations affecting detection. Case-level details are reported in </w:t>
      </w:r>
      <w:r w:rsidR="00FD2AD9">
        <w:rPr>
          <w:highlight w:val="yellow"/>
        </w:rPr>
        <w:fldChar w:fldCharType="begin"/>
      </w:r>
      <w:r w:rsidR="00FD2AD9">
        <w:instrText xml:space="preserve"> REF _Ref211446431 \h </w:instrText>
      </w:r>
      <w:r w:rsidR="00501800">
        <w:rPr>
          <w:highlight w:val="yellow"/>
        </w:rPr>
        <w:instrText xml:space="preserve"> \* MERGEFORMAT </w:instrText>
      </w:r>
      <w:r w:rsidR="00FD2AD9">
        <w:rPr>
          <w:highlight w:val="yellow"/>
        </w:rPr>
      </w:r>
      <w:r w:rsidR="00FD2AD9">
        <w:rPr>
          <w:highlight w:val="yellow"/>
        </w:rPr>
        <w:fldChar w:fldCharType="separate"/>
      </w:r>
      <w:r w:rsidR="00FD2AD9" w:rsidRPr="005E576D">
        <w:t>Table S</w:t>
      </w:r>
      <w:r w:rsidR="00FD2AD9">
        <w:rPr>
          <w:noProof/>
        </w:rPr>
        <w:t>9</w:t>
      </w:r>
      <w:r w:rsidR="00FD2AD9">
        <w:rPr>
          <w:highlight w:val="yellow"/>
        </w:rPr>
        <w:fldChar w:fldCharType="end"/>
      </w:r>
      <w:r w:rsidR="00FD2AD9">
        <w:t>.</w:t>
      </w:r>
    </w:p>
    <w:p w14:paraId="63F37C0A" w14:textId="77777777" w:rsidR="00526DF5" w:rsidRPr="005E576D" w:rsidRDefault="00526DF5" w:rsidP="004512C2">
      <w:pPr>
        <w:spacing w:line="360" w:lineRule="auto"/>
        <w:rPr>
          <w:i/>
          <w:iCs/>
        </w:rPr>
      </w:pPr>
    </w:p>
    <w:tbl>
      <w:tblPr>
        <w:tblStyle w:val="TableGrid"/>
        <w:tblW w:w="0" w:type="auto"/>
        <w:tblLayout w:type="fixed"/>
        <w:tblLook w:val="04A0" w:firstRow="1" w:lastRow="0" w:firstColumn="1" w:lastColumn="0" w:noHBand="0" w:noVBand="1"/>
      </w:tblPr>
      <w:tblGrid>
        <w:gridCol w:w="988"/>
        <w:gridCol w:w="425"/>
        <w:gridCol w:w="1162"/>
        <w:gridCol w:w="1162"/>
        <w:gridCol w:w="1163"/>
        <w:gridCol w:w="1162"/>
        <w:gridCol w:w="1163"/>
        <w:gridCol w:w="1842"/>
      </w:tblGrid>
      <w:tr w:rsidR="00FA2480" w:rsidRPr="005E576D" w14:paraId="6442F00A" w14:textId="77777777" w:rsidTr="00FA2480">
        <w:trPr>
          <w:trHeight w:val="381"/>
        </w:trPr>
        <w:tc>
          <w:tcPr>
            <w:tcW w:w="9067" w:type="dxa"/>
            <w:gridSpan w:val="8"/>
          </w:tcPr>
          <w:p w14:paraId="25CA7DA5" w14:textId="69591E40" w:rsidR="00FA2480" w:rsidRPr="005E576D" w:rsidRDefault="00FA2480" w:rsidP="004512C2">
            <w:pPr>
              <w:spacing w:line="360" w:lineRule="auto"/>
              <w:rPr>
                <w:sz w:val="28"/>
                <w:szCs w:val="28"/>
              </w:rPr>
            </w:pPr>
            <w:bookmarkStart w:id="138" w:name="_Ref211446431"/>
            <w:r w:rsidRPr="00501800">
              <w:rPr>
                <w:b/>
              </w:rPr>
              <w:t>Table S</w:t>
            </w:r>
            <w:r w:rsidR="00AB1D0C" w:rsidRPr="00501800">
              <w:rPr>
                <w:b/>
              </w:rPr>
              <w:fldChar w:fldCharType="begin"/>
            </w:r>
            <w:r w:rsidR="00AB1D0C" w:rsidRPr="00501800">
              <w:rPr>
                <w:b/>
              </w:rPr>
              <w:instrText xml:space="preserve"> SEQ Table \* ARABIC </w:instrText>
            </w:r>
            <w:r w:rsidR="00AB1D0C" w:rsidRPr="00501800">
              <w:rPr>
                <w:b/>
              </w:rPr>
              <w:fldChar w:fldCharType="separate"/>
            </w:r>
            <w:r w:rsidR="00FC392F" w:rsidRPr="00501800">
              <w:rPr>
                <w:b/>
                <w:noProof/>
              </w:rPr>
              <w:t>9</w:t>
            </w:r>
            <w:r w:rsidR="00AB1D0C" w:rsidRPr="00501800">
              <w:rPr>
                <w:b/>
                <w:noProof/>
              </w:rPr>
              <w:fldChar w:fldCharType="end"/>
            </w:r>
            <w:bookmarkEnd w:id="138"/>
            <w:r w:rsidRPr="00501800">
              <w:rPr>
                <w:b/>
              </w:rPr>
              <w:t>.</w:t>
            </w:r>
            <w:r w:rsidRPr="005E576D">
              <w:t xml:space="preserve"> </w:t>
            </w:r>
            <w:r w:rsidR="00CA7A7F">
              <w:t>PUT</w:t>
            </w:r>
            <w:r w:rsidR="00CA7A7F" w:rsidRPr="00CA7A7F">
              <w:t xml:space="preserve"> </w:t>
            </w:r>
            <w:r w:rsidR="00354592">
              <w:t>despite</w:t>
            </w:r>
            <w:r w:rsidR="00CA7A7F" w:rsidRPr="00CA7A7F">
              <w:t xml:space="preserve"> AI-CCTV after implementation.</w:t>
            </w:r>
          </w:p>
        </w:tc>
      </w:tr>
      <w:tr w:rsidR="00DA386F" w:rsidRPr="005E576D" w14:paraId="3C08CE4E" w14:textId="77777777" w:rsidTr="00DA386F">
        <w:trPr>
          <w:trHeight w:val="1400"/>
        </w:trPr>
        <w:tc>
          <w:tcPr>
            <w:tcW w:w="988" w:type="dxa"/>
            <w:hideMark/>
          </w:tcPr>
          <w:p w14:paraId="2FBD1027" w14:textId="77777777" w:rsidR="00DA386F" w:rsidRPr="005E576D" w:rsidRDefault="00DA386F" w:rsidP="004512C2">
            <w:pPr>
              <w:spacing w:line="360" w:lineRule="auto"/>
              <w:rPr>
                <w:b/>
                <w:bCs/>
                <w:sz w:val="20"/>
                <w:szCs w:val="20"/>
              </w:rPr>
            </w:pPr>
            <w:r w:rsidRPr="005E576D">
              <w:rPr>
                <w:b/>
                <w:bCs/>
                <w:sz w:val="20"/>
                <w:szCs w:val="20"/>
              </w:rPr>
              <w:t>Quarter</w:t>
            </w:r>
          </w:p>
        </w:tc>
        <w:tc>
          <w:tcPr>
            <w:tcW w:w="425" w:type="dxa"/>
            <w:hideMark/>
          </w:tcPr>
          <w:p w14:paraId="0321664A" w14:textId="77777777" w:rsidR="00DA386F" w:rsidRPr="005E576D" w:rsidRDefault="00DA386F" w:rsidP="004512C2">
            <w:pPr>
              <w:spacing w:line="360" w:lineRule="auto"/>
              <w:jc w:val="center"/>
              <w:rPr>
                <w:b/>
                <w:bCs/>
                <w:sz w:val="20"/>
                <w:szCs w:val="20"/>
              </w:rPr>
            </w:pPr>
            <w:r w:rsidRPr="005E576D">
              <w:rPr>
                <w:b/>
                <w:bCs/>
                <w:sz w:val="20"/>
                <w:szCs w:val="20"/>
              </w:rPr>
              <w:t>n</w:t>
            </w:r>
          </w:p>
        </w:tc>
        <w:tc>
          <w:tcPr>
            <w:tcW w:w="1162" w:type="dxa"/>
            <w:hideMark/>
          </w:tcPr>
          <w:p w14:paraId="335DC840" w14:textId="77777777" w:rsidR="00DA386F" w:rsidRPr="005E576D" w:rsidRDefault="00DA386F" w:rsidP="004512C2">
            <w:pPr>
              <w:spacing w:line="360" w:lineRule="auto"/>
              <w:jc w:val="center"/>
              <w:rPr>
                <w:b/>
                <w:bCs/>
                <w:sz w:val="20"/>
                <w:szCs w:val="20"/>
              </w:rPr>
            </w:pPr>
            <w:r w:rsidRPr="005E576D">
              <w:rPr>
                <w:b/>
                <w:bCs/>
                <w:sz w:val="20"/>
                <w:szCs w:val="20"/>
              </w:rPr>
              <w:t>Station type (Underground/Outdoor)</w:t>
            </w:r>
          </w:p>
        </w:tc>
        <w:tc>
          <w:tcPr>
            <w:tcW w:w="1162" w:type="dxa"/>
            <w:hideMark/>
          </w:tcPr>
          <w:p w14:paraId="2FD80EE7" w14:textId="77777777" w:rsidR="00DA386F" w:rsidRPr="005E576D" w:rsidRDefault="00DA386F" w:rsidP="004512C2">
            <w:pPr>
              <w:spacing w:line="360" w:lineRule="auto"/>
              <w:jc w:val="center"/>
              <w:rPr>
                <w:b/>
                <w:bCs/>
                <w:sz w:val="20"/>
                <w:szCs w:val="20"/>
              </w:rPr>
            </w:pPr>
            <w:r w:rsidRPr="005E576D">
              <w:rPr>
                <w:b/>
                <w:bCs/>
                <w:sz w:val="20"/>
                <w:szCs w:val="20"/>
              </w:rPr>
              <w:t>Station design (Open/Partition)</w:t>
            </w:r>
          </w:p>
        </w:tc>
        <w:tc>
          <w:tcPr>
            <w:tcW w:w="1163" w:type="dxa"/>
            <w:hideMark/>
          </w:tcPr>
          <w:p w14:paraId="0EC0819F" w14:textId="77777777" w:rsidR="00DA386F" w:rsidRPr="005E576D" w:rsidRDefault="00DA386F" w:rsidP="004512C2">
            <w:pPr>
              <w:spacing w:line="360" w:lineRule="auto"/>
              <w:jc w:val="center"/>
              <w:rPr>
                <w:b/>
                <w:bCs/>
                <w:sz w:val="20"/>
                <w:szCs w:val="20"/>
              </w:rPr>
            </w:pPr>
            <w:r w:rsidRPr="005E576D">
              <w:rPr>
                <w:b/>
                <w:bCs/>
                <w:sz w:val="20"/>
                <w:szCs w:val="20"/>
              </w:rPr>
              <w:t>Area (Inner/Suburb)</w:t>
            </w:r>
          </w:p>
        </w:tc>
        <w:tc>
          <w:tcPr>
            <w:tcW w:w="1162" w:type="dxa"/>
            <w:hideMark/>
          </w:tcPr>
          <w:p w14:paraId="0A39721A" w14:textId="77777777" w:rsidR="00DA386F" w:rsidRPr="005E576D" w:rsidRDefault="00DA386F" w:rsidP="004512C2">
            <w:pPr>
              <w:spacing w:line="360" w:lineRule="auto"/>
              <w:jc w:val="center"/>
              <w:rPr>
                <w:b/>
                <w:bCs/>
                <w:sz w:val="20"/>
                <w:szCs w:val="20"/>
              </w:rPr>
            </w:pPr>
            <w:r w:rsidRPr="005E576D">
              <w:rPr>
                <w:b/>
                <w:bCs/>
                <w:sz w:val="20"/>
                <w:szCs w:val="20"/>
              </w:rPr>
              <w:t>Platform geometry (Straight/Curved/Slightly curved)</w:t>
            </w:r>
          </w:p>
        </w:tc>
        <w:tc>
          <w:tcPr>
            <w:tcW w:w="1163" w:type="dxa"/>
            <w:hideMark/>
          </w:tcPr>
          <w:p w14:paraId="58DB11E8" w14:textId="77777777" w:rsidR="00DA386F" w:rsidRPr="005E576D" w:rsidRDefault="00DA386F" w:rsidP="004512C2">
            <w:pPr>
              <w:spacing w:line="360" w:lineRule="auto"/>
              <w:jc w:val="center"/>
              <w:rPr>
                <w:b/>
                <w:bCs/>
                <w:sz w:val="20"/>
                <w:szCs w:val="20"/>
              </w:rPr>
            </w:pPr>
            <w:r w:rsidRPr="005E576D">
              <w:rPr>
                <w:b/>
                <w:bCs/>
                <w:sz w:val="20"/>
                <w:szCs w:val="20"/>
              </w:rPr>
              <w:t>AI-CCTV functionality (Initial/Extended)</w:t>
            </w:r>
          </w:p>
        </w:tc>
        <w:tc>
          <w:tcPr>
            <w:tcW w:w="1842" w:type="dxa"/>
            <w:hideMark/>
          </w:tcPr>
          <w:p w14:paraId="674ACF8A" w14:textId="77777777" w:rsidR="00DA386F" w:rsidRPr="005E576D" w:rsidRDefault="00DA386F" w:rsidP="004512C2">
            <w:pPr>
              <w:spacing w:line="360" w:lineRule="auto"/>
              <w:jc w:val="center"/>
              <w:rPr>
                <w:b/>
                <w:bCs/>
                <w:sz w:val="20"/>
                <w:szCs w:val="20"/>
              </w:rPr>
            </w:pPr>
            <w:r w:rsidRPr="005E576D">
              <w:rPr>
                <w:b/>
                <w:bCs/>
                <w:sz w:val="20"/>
                <w:szCs w:val="20"/>
              </w:rPr>
              <w:t>Explanation</w:t>
            </w:r>
          </w:p>
        </w:tc>
      </w:tr>
      <w:tr w:rsidR="00DA386F" w:rsidRPr="005E576D" w14:paraId="0BFD6249" w14:textId="77777777" w:rsidTr="00DA386F">
        <w:trPr>
          <w:trHeight w:val="280"/>
        </w:trPr>
        <w:tc>
          <w:tcPr>
            <w:tcW w:w="988" w:type="dxa"/>
            <w:hideMark/>
          </w:tcPr>
          <w:p w14:paraId="38DF52C3" w14:textId="77777777" w:rsidR="00DA386F" w:rsidRPr="005E576D" w:rsidRDefault="00DA386F" w:rsidP="004512C2">
            <w:pPr>
              <w:spacing w:line="360" w:lineRule="auto"/>
              <w:rPr>
                <w:sz w:val="20"/>
                <w:szCs w:val="20"/>
              </w:rPr>
            </w:pPr>
            <w:r w:rsidRPr="005E576D">
              <w:rPr>
                <w:sz w:val="20"/>
                <w:szCs w:val="20"/>
              </w:rPr>
              <w:t>2022Q1</w:t>
            </w:r>
          </w:p>
        </w:tc>
        <w:tc>
          <w:tcPr>
            <w:tcW w:w="425" w:type="dxa"/>
            <w:hideMark/>
          </w:tcPr>
          <w:p w14:paraId="6A76E72B" w14:textId="77777777" w:rsidR="00DA386F" w:rsidRPr="005E576D" w:rsidRDefault="00DA386F" w:rsidP="004512C2">
            <w:pPr>
              <w:spacing w:line="360" w:lineRule="auto"/>
              <w:jc w:val="center"/>
              <w:rPr>
                <w:sz w:val="20"/>
                <w:szCs w:val="20"/>
              </w:rPr>
            </w:pPr>
            <w:r w:rsidRPr="005E576D">
              <w:rPr>
                <w:sz w:val="20"/>
                <w:szCs w:val="20"/>
              </w:rPr>
              <w:t>1</w:t>
            </w:r>
          </w:p>
        </w:tc>
        <w:tc>
          <w:tcPr>
            <w:tcW w:w="1162" w:type="dxa"/>
            <w:hideMark/>
          </w:tcPr>
          <w:p w14:paraId="6E8F3EC6" w14:textId="77777777" w:rsidR="00DA386F" w:rsidRPr="005E576D" w:rsidRDefault="00DA386F" w:rsidP="004512C2">
            <w:pPr>
              <w:spacing w:line="360" w:lineRule="auto"/>
              <w:jc w:val="center"/>
              <w:rPr>
                <w:sz w:val="20"/>
                <w:szCs w:val="20"/>
              </w:rPr>
            </w:pPr>
            <w:r w:rsidRPr="005E576D">
              <w:rPr>
                <w:sz w:val="20"/>
                <w:szCs w:val="20"/>
              </w:rPr>
              <w:t>1/0</w:t>
            </w:r>
          </w:p>
        </w:tc>
        <w:tc>
          <w:tcPr>
            <w:tcW w:w="1162" w:type="dxa"/>
            <w:hideMark/>
          </w:tcPr>
          <w:p w14:paraId="08683030" w14:textId="77777777" w:rsidR="00DA386F" w:rsidRPr="005E576D" w:rsidRDefault="00DA386F" w:rsidP="004512C2">
            <w:pPr>
              <w:spacing w:line="360" w:lineRule="auto"/>
              <w:jc w:val="center"/>
              <w:rPr>
                <w:sz w:val="20"/>
                <w:szCs w:val="20"/>
              </w:rPr>
            </w:pPr>
            <w:r w:rsidRPr="005E576D">
              <w:rPr>
                <w:sz w:val="20"/>
                <w:szCs w:val="20"/>
              </w:rPr>
              <w:t>0/1</w:t>
            </w:r>
          </w:p>
        </w:tc>
        <w:tc>
          <w:tcPr>
            <w:tcW w:w="1163" w:type="dxa"/>
            <w:hideMark/>
          </w:tcPr>
          <w:p w14:paraId="200D5777" w14:textId="77777777" w:rsidR="00DA386F" w:rsidRPr="005E576D" w:rsidRDefault="00DA386F" w:rsidP="004512C2">
            <w:pPr>
              <w:spacing w:line="360" w:lineRule="auto"/>
              <w:jc w:val="center"/>
              <w:rPr>
                <w:sz w:val="20"/>
                <w:szCs w:val="20"/>
              </w:rPr>
            </w:pPr>
            <w:r w:rsidRPr="005E576D">
              <w:rPr>
                <w:sz w:val="20"/>
                <w:szCs w:val="20"/>
              </w:rPr>
              <w:t>1/0</w:t>
            </w:r>
          </w:p>
        </w:tc>
        <w:tc>
          <w:tcPr>
            <w:tcW w:w="1162" w:type="dxa"/>
            <w:hideMark/>
          </w:tcPr>
          <w:p w14:paraId="3AE12249" w14:textId="77777777" w:rsidR="00DA386F" w:rsidRPr="005E576D" w:rsidRDefault="00DA386F" w:rsidP="004512C2">
            <w:pPr>
              <w:spacing w:line="360" w:lineRule="auto"/>
              <w:jc w:val="center"/>
              <w:rPr>
                <w:sz w:val="20"/>
                <w:szCs w:val="20"/>
              </w:rPr>
            </w:pPr>
            <w:r w:rsidRPr="005E576D">
              <w:rPr>
                <w:sz w:val="20"/>
                <w:szCs w:val="20"/>
              </w:rPr>
              <w:t>1/0/0</w:t>
            </w:r>
          </w:p>
        </w:tc>
        <w:tc>
          <w:tcPr>
            <w:tcW w:w="1163" w:type="dxa"/>
            <w:hideMark/>
          </w:tcPr>
          <w:p w14:paraId="69ED0AE1" w14:textId="77777777" w:rsidR="00DA386F" w:rsidRPr="005E576D" w:rsidRDefault="00DA386F" w:rsidP="004512C2">
            <w:pPr>
              <w:spacing w:line="360" w:lineRule="auto"/>
              <w:jc w:val="center"/>
              <w:rPr>
                <w:sz w:val="20"/>
                <w:szCs w:val="20"/>
              </w:rPr>
            </w:pPr>
            <w:r w:rsidRPr="005E576D">
              <w:rPr>
                <w:sz w:val="20"/>
                <w:szCs w:val="20"/>
              </w:rPr>
              <w:t>1/0</w:t>
            </w:r>
          </w:p>
        </w:tc>
        <w:tc>
          <w:tcPr>
            <w:tcW w:w="1842" w:type="dxa"/>
            <w:hideMark/>
          </w:tcPr>
          <w:p w14:paraId="45C75B11" w14:textId="7983432F" w:rsidR="00DA386F" w:rsidRPr="005E576D" w:rsidRDefault="00DA386F" w:rsidP="004512C2">
            <w:pPr>
              <w:spacing w:line="360" w:lineRule="auto"/>
              <w:jc w:val="center"/>
              <w:rPr>
                <w:sz w:val="20"/>
                <w:szCs w:val="20"/>
              </w:rPr>
            </w:pPr>
            <w:r w:rsidRPr="005E576D">
              <w:rPr>
                <w:sz w:val="20"/>
                <w:szCs w:val="20"/>
              </w:rPr>
              <w:t>Jump</w:t>
            </w:r>
            <w:r w:rsidR="00FA2480" w:rsidRPr="005E576D">
              <w:rPr>
                <w:sz w:val="20"/>
                <w:szCs w:val="20"/>
              </w:rPr>
              <w:t>ed from platform just</w:t>
            </w:r>
            <w:r w:rsidRPr="005E576D">
              <w:rPr>
                <w:sz w:val="20"/>
                <w:szCs w:val="20"/>
              </w:rPr>
              <w:t xml:space="preserve"> before train arrival</w:t>
            </w:r>
          </w:p>
        </w:tc>
      </w:tr>
      <w:tr w:rsidR="00DA386F" w:rsidRPr="005E576D" w14:paraId="2814BA3E" w14:textId="77777777" w:rsidTr="00DA386F">
        <w:trPr>
          <w:trHeight w:val="1400"/>
        </w:trPr>
        <w:tc>
          <w:tcPr>
            <w:tcW w:w="988" w:type="dxa"/>
            <w:hideMark/>
          </w:tcPr>
          <w:p w14:paraId="12B04C76" w14:textId="77777777" w:rsidR="00DA386F" w:rsidRPr="005E576D" w:rsidRDefault="00DA386F" w:rsidP="004512C2">
            <w:pPr>
              <w:spacing w:line="360" w:lineRule="auto"/>
              <w:rPr>
                <w:sz w:val="20"/>
                <w:szCs w:val="20"/>
              </w:rPr>
            </w:pPr>
            <w:r w:rsidRPr="005E576D">
              <w:rPr>
                <w:sz w:val="20"/>
                <w:szCs w:val="20"/>
              </w:rPr>
              <w:t>2022Q2</w:t>
            </w:r>
          </w:p>
        </w:tc>
        <w:tc>
          <w:tcPr>
            <w:tcW w:w="425" w:type="dxa"/>
            <w:hideMark/>
          </w:tcPr>
          <w:p w14:paraId="1071F85A" w14:textId="77777777" w:rsidR="00DA386F" w:rsidRPr="005E576D" w:rsidRDefault="00DA386F" w:rsidP="004512C2">
            <w:pPr>
              <w:spacing w:line="360" w:lineRule="auto"/>
              <w:jc w:val="center"/>
              <w:rPr>
                <w:sz w:val="20"/>
                <w:szCs w:val="20"/>
              </w:rPr>
            </w:pPr>
            <w:r w:rsidRPr="005E576D">
              <w:rPr>
                <w:sz w:val="20"/>
                <w:szCs w:val="20"/>
              </w:rPr>
              <w:t>1</w:t>
            </w:r>
          </w:p>
        </w:tc>
        <w:tc>
          <w:tcPr>
            <w:tcW w:w="1162" w:type="dxa"/>
            <w:hideMark/>
          </w:tcPr>
          <w:p w14:paraId="7F5151FC" w14:textId="77777777" w:rsidR="00DA386F" w:rsidRPr="005E576D" w:rsidRDefault="00DA386F" w:rsidP="004512C2">
            <w:pPr>
              <w:spacing w:line="360" w:lineRule="auto"/>
              <w:jc w:val="center"/>
              <w:rPr>
                <w:sz w:val="20"/>
                <w:szCs w:val="20"/>
              </w:rPr>
            </w:pPr>
            <w:r w:rsidRPr="005E576D">
              <w:rPr>
                <w:sz w:val="20"/>
                <w:szCs w:val="20"/>
              </w:rPr>
              <w:t>1/0</w:t>
            </w:r>
          </w:p>
        </w:tc>
        <w:tc>
          <w:tcPr>
            <w:tcW w:w="1162" w:type="dxa"/>
            <w:hideMark/>
          </w:tcPr>
          <w:p w14:paraId="6DC320B6" w14:textId="77777777" w:rsidR="00DA386F" w:rsidRPr="005E576D" w:rsidRDefault="00DA386F" w:rsidP="004512C2">
            <w:pPr>
              <w:spacing w:line="360" w:lineRule="auto"/>
              <w:jc w:val="center"/>
              <w:rPr>
                <w:sz w:val="20"/>
                <w:szCs w:val="20"/>
              </w:rPr>
            </w:pPr>
            <w:r w:rsidRPr="005E576D">
              <w:rPr>
                <w:sz w:val="20"/>
                <w:szCs w:val="20"/>
              </w:rPr>
              <w:t>1/0</w:t>
            </w:r>
          </w:p>
        </w:tc>
        <w:tc>
          <w:tcPr>
            <w:tcW w:w="1163" w:type="dxa"/>
            <w:hideMark/>
          </w:tcPr>
          <w:p w14:paraId="71CAE32B" w14:textId="77777777" w:rsidR="00DA386F" w:rsidRPr="005E576D" w:rsidRDefault="00DA386F" w:rsidP="004512C2">
            <w:pPr>
              <w:spacing w:line="360" w:lineRule="auto"/>
              <w:jc w:val="center"/>
              <w:rPr>
                <w:sz w:val="20"/>
                <w:szCs w:val="20"/>
              </w:rPr>
            </w:pPr>
            <w:r w:rsidRPr="005E576D">
              <w:rPr>
                <w:sz w:val="20"/>
                <w:szCs w:val="20"/>
              </w:rPr>
              <w:t>1/0</w:t>
            </w:r>
          </w:p>
        </w:tc>
        <w:tc>
          <w:tcPr>
            <w:tcW w:w="1162" w:type="dxa"/>
            <w:hideMark/>
          </w:tcPr>
          <w:p w14:paraId="0F79EEF9" w14:textId="77777777" w:rsidR="00DA386F" w:rsidRPr="005E576D" w:rsidRDefault="00DA386F" w:rsidP="004512C2">
            <w:pPr>
              <w:spacing w:line="360" w:lineRule="auto"/>
              <w:jc w:val="center"/>
              <w:rPr>
                <w:sz w:val="20"/>
                <w:szCs w:val="20"/>
              </w:rPr>
            </w:pPr>
            <w:r w:rsidRPr="005E576D">
              <w:rPr>
                <w:sz w:val="20"/>
                <w:szCs w:val="20"/>
              </w:rPr>
              <w:t>0/1/0</w:t>
            </w:r>
          </w:p>
        </w:tc>
        <w:tc>
          <w:tcPr>
            <w:tcW w:w="1163" w:type="dxa"/>
            <w:hideMark/>
          </w:tcPr>
          <w:p w14:paraId="53D16DCB" w14:textId="77777777" w:rsidR="00DA386F" w:rsidRPr="005E576D" w:rsidRDefault="00DA386F" w:rsidP="004512C2">
            <w:pPr>
              <w:spacing w:line="360" w:lineRule="auto"/>
              <w:jc w:val="center"/>
              <w:rPr>
                <w:sz w:val="20"/>
                <w:szCs w:val="20"/>
              </w:rPr>
            </w:pPr>
            <w:r w:rsidRPr="005E576D">
              <w:rPr>
                <w:sz w:val="20"/>
                <w:szCs w:val="20"/>
              </w:rPr>
              <w:t>1/0</w:t>
            </w:r>
          </w:p>
        </w:tc>
        <w:tc>
          <w:tcPr>
            <w:tcW w:w="1842" w:type="dxa"/>
            <w:hideMark/>
          </w:tcPr>
          <w:p w14:paraId="246DEC73" w14:textId="247C0179" w:rsidR="00DA386F" w:rsidRPr="005E576D" w:rsidRDefault="00702588" w:rsidP="004512C2">
            <w:pPr>
              <w:spacing w:line="360" w:lineRule="auto"/>
              <w:jc w:val="center"/>
              <w:rPr>
                <w:sz w:val="20"/>
                <w:szCs w:val="20"/>
              </w:rPr>
            </w:pPr>
            <w:r w:rsidRPr="005E576D">
              <w:rPr>
                <w:sz w:val="20"/>
                <w:szCs w:val="20"/>
              </w:rPr>
              <w:t>Insufficient image resolution for detection despite presence on the tracks</w:t>
            </w:r>
            <w:r w:rsidR="000D61AB" w:rsidRPr="005E576D">
              <w:rPr>
                <w:sz w:val="20"/>
                <w:szCs w:val="20"/>
              </w:rPr>
              <w:t xml:space="preserve">. </w:t>
            </w:r>
          </w:p>
        </w:tc>
      </w:tr>
      <w:tr w:rsidR="00DA386F" w:rsidRPr="005E576D" w14:paraId="4F274A7F" w14:textId="77777777" w:rsidTr="00DA386F">
        <w:trPr>
          <w:trHeight w:val="280"/>
        </w:trPr>
        <w:tc>
          <w:tcPr>
            <w:tcW w:w="988" w:type="dxa"/>
            <w:hideMark/>
          </w:tcPr>
          <w:p w14:paraId="3E39946C" w14:textId="77777777" w:rsidR="00DA386F" w:rsidRPr="005E576D" w:rsidRDefault="00DA386F" w:rsidP="004512C2">
            <w:pPr>
              <w:spacing w:line="360" w:lineRule="auto"/>
              <w:rPr>
                <w:sz w:val="20"/>
                <w:szCs w:val="20"/>
              </w:rPr>
            </w:pPr>
            <w:r w:rsidRPr="005E576D">
              <w:rPr>
                <w:sz w:val="20"/>
                <w:szCs w:val="20"/>
              </w:rPr>
              <w:t>2023Q1</w:t>
            </w:r>
          </w:p>
        </w:tc>
        <w:tc>
          <w:tcPr>
            <w:tcW w:w="425" w:type="dxa"/>
            <w:hideMark/>
          </w:tcPr>
          <w:p w14:paraId="41FFBA0B" w14:textId="77777777" w:rsidR="00DA386F" w:rsidRPr="005E576D" w:rsidRDefault="00DA386F" w:rsidP="004512C2">
            <w:pPr>
              <w:spacing w:line="360" w:lineRule="auto"/>
              <w:jc w:val="center"/>
              <w:rPr>
                <w:sz w:val="20"/>
                <w:szCs w:val="20"/>
              </w:rPr>
            </w:pPr>
            <w:r w:rsidRPr="005E576D">
              <w:rPr>
                <w:sz w:val="20"/>
                <w:szCs w:val="20"/>
              </w:rPr>
              <w:t>1</w:t>
            </w:r>
          </w:p>
        </w:tc>
        <w:tc>
          <w:tcPr>
            <w:tcW w:w="1162" w:type="dxa"/>
            <w:hideMark/>
          </w:tcPr>
          <w:p w14:paraId="0A91046D" w14:textId="77777777" w:rsidR="00DA386F" w:rsidRPr="005E576D" w:rsidRDefault="00DA386F" w:rsidP="004512C2">
            <w:pPr>
              <w:spacing w:line="360" w:lineRule="auto"/>
              <w:jc w:val="center"/>
              <w:rPr>
                <w:sz w:val="20"/>
                <w:szCs w:val="20"/>
              </w:rPr>
            </w:pPr>
            <w:r w:rsidRPr="005E576D">
              <w:rPr>
                <w:sz w:val="20"/>
                <w:szCs w:val="20"/>
              </w:rPr>
              <w:t>0/1</w:t>
            </w:r>
          </w:p>
        </w:tc>
        <w:tc>
          <w:tcPr>
            <w:tcW w:w="1162" w:type="dxa"/>
            <w:hideMark/>
          </w:tcPr>
          <w:p w14:paraId="7863878F" w14:textId="77777777" w:rsidR="00DA386F" w:rsidRPr="005E576D" w:rsidRDefault="00DA386F" w:rsidP="004512C2">
            <w:pPr>
              <w:spacing w:line="360" w:lineRule="auto"/>
              <w:jc w:val="center"/>
              <w:rPr>
                <w:sz w:val="20"/>
                <w:szCs w:val="20"/>
              </w:rPr>
            </w:pPr>
            <w:r w:rsidRPr="005E576D">
              <w:rPr>
                <w:sz w:val="20"/>
                <w:szCs w:val="20"/>
              </w:rPr>
              <w:t>1/0</w:t>
            </w:r>
          </w:p>
        </w:tc>
        <w:tc>
          <w:tcPr>
            <w:tcW w:w="1163" w:type="dxa"/>
            <w:hideMark/>
          </w:tcPr>
          <w:p w14:paraId="1D548179" w14:textId="77777777" w:rsidR="00DA386F" w:rsidRPr="005E576D" w:rsidRDefault="00DA386F" w:rsidP="004512C2">
            <w:pPr>
              <w:spacing w:line="360" w:lineRule="auto"/>
              <w:jc w:val="center"/>
              <w:rPr>
                <w:sz w:val="20"/>
                <w:szCs w:val="20"/>
              </w:rPr>
            </w:pPr>
            <w:r w:rsidRPr="005E576D">
              <w:rPr>
                <w:sz w:val="20"/>
                <w:szCs w:val="20"/>
              </w:rPr>
              <w:t>1/0</w:t>
            </w:r>
          </w:p>
        </w:tc>
        <w:tc>
          <w:tcPr>
            <w:tcW w:w="1162" w:type="dxa"/>
            <w:hideMark/>
          </w:tcPr>
          <w:p w14:paraId="4DF7B07C" w14:textId="77777777" w:rsidR="00DA386F" w:rsidRPr="005E576D" w:rsidRDefault="00DA386F" w:rsidP="004512C2">
            <w:pPr>
              <w:spacing w:line="360" w:lineRule="auto"/>
              <w:jc w:val="center"/>
              <w:rPr>
                <w:sz w:val="20"/>
                <w:szCs w:val="20"/>
              </w:rPr>
            </w:pPr>
            <w:r w:rsidRPr="005E576D">
              <w:rPr>
                <w:sz w:val="20"/>
                <w:szCs w:val="20"/>
              </w:rPr>
              <w:t>0/0/1</w:t>
            </w:r>
          </w:p>
        </w:tc>
        <w:tc>
          <w:tcPr>
            <w:tcW w:w="1163" w:type="dxa"/>
            <w:hideMark/>
          </w:tcPr>
          <w:p w14:paraId="323A615C" w14:textId="77777777" w:rsidR="00DA386F" w:rsidRPr="005E576D" w:rsidRDefault="00DA386F" w:rsidP="004512C2">
            <w:pPr>
              <w:spacing w:line="360" w:lineRule="auto"/>
              <w:jc w:val="center"/>
              <w:rPr>
                <w:sz w:val="20"/>
                <w:szCs w:val="20"/>
              </w:rPr>
            </w:pPr>
            <w:r w:rsidRPr="005E576D">
              <w:rPr>
                <w:sz w:val="20"/>
                <w:szCs w:val="20"/>
              </w:rPr>
              <w:t>0/1</w:t>
            </w:r>
          </w:p>
        </w:tc>
        <w:tc>
          <w:tcPr>
            <w:tcW w:w="1842" w:type="dxa"/>
            <w:hideMark/>
          </w:tcPr>
          <w:p w14:paraId="04B5D7DF" w14:textId="582B97EF" w:rsidR="00DA386F" w:rsidRPr="005E576D" w:rsidRDefault="00FA2480" w:rsidP="004512C2">
            <w:pPr>
              <w:spacing w:line="360" w:lineRule="auto"/>
              <w:jc w:val="center"/>
              <w:rPr>
                <w:sz w:val="20"/>
                <w:szCs w:val="20"/>
              </w:rPr>
            </w:pPr>
            <w:r w:rsidRPr="005E576D">
              <w:rPr>
                <w:sz w:val="20"/>
                <w:szCs w:val="20"/>
              </w:rPr>
              <w:t>Jumped from platform just before train arrival</w:t>
            </w:r>
          </w:p>
        </w:tc>
      </w:tr>
      <w:tr w:rsidR="00DA386F" w:rsidRPr="005E576D" w14:paraId="556CEEA1" w14:textId="77777777" w:rsidTr="00DA386F">
        <w:trPr>
          <w:trHeight w:val="280"/>
        </w:trPr>
        <w:tc>
          <w:tcPr>
            <w:tcW w:w="988" w:type="dxa"/>
            <w:hideMark/>
          </w:tcPr>
          <w:p w14:paraId="3161C4BA" w14:textId="77777777" w:rsidR="00DA386F" w:rsidRPr="005E576D" w:rsidRDefault="00DA386F" w:rsidP="004512C2">
            <w:pPr>
              <w:spacing w:line="360" w:lineRule="auto"/>
              <w:rPr>
                <w:sz w:val="20"/>
                <w:szCs w:val="20"/>
              </w:rPr>
            </w:pPr>
            <w:r w:rsidRPr="005E576D">
              <w:rPr>
                <w:sz w:val="20"/>
                <w:szCs w:val="20"/>
              </w:rPr>
              <w:t>2023Q2</w:t>
            </w:r>
          </w:p>
        </w:tc>
        <w:tc>
          <w:tcPr>
            <w:tcW w:w="425" w:type="dxa"/>
            <w:hideMark/>
          </w:tcPr>
          <w:p w14:paraId="0EC4DE34" w14:textId="77777777" w:rsidR="00DA386F" w:rsidRPr="005E576D" w:rsidRDefault="00DA386F" w:rsidP="004512C2">
            <w:pPr>
              <w:spacing w:line="360" w:lineRule="auto"/>
              <w:jc w:val="center"/>
              <w:rPr>
                <w:sz w:val="20"/>
                <w:szCs w:val="20"/>
              </w:rPr>
            </w:pPr>
            <w:r w:rsidRPr="005E576D">
              <w:rPr>
                <w:sz w:val="20"/>
                <w:szCs w:val="20"/>
              </w:rPr>
              <w:t>3</w:t>
            </w:r>
          </w:p>
        </w:tc>
        <w:tc>
          <w:tcPr>
            <w:tcW w:w="1162" w:type="dxa"/>
            <w:hideMark/>
          </w:tcPr>
          <w:p w14:paraId="318D2112" w14:textId="3845E84C" w:rsidR="00DA386F" w:rsidRPr="005E576D" w:rsidRDefault="008660E9" w:rsidP="004512C2">
            <w:pPr>
              <w:spacing w:line="360" w:lineRule="auto"/>
              <w:jc w:val="center"/>
              <w:rPr>
                <w:sz w:val="20"/>
                <w:szCs w:val="20"/>
              </w:rPr>
            </w:pPr>
            <w:r w:rsidRPr="005E576D">
              <w:rPr>
                <w:sz w:val="20"/>
                <w:szCs w:val="20"/>
              </w:rPr>
              <w:t>1/2</w:t>
            </w:r>
          </w:p>
        </w:tc>
        <w:tc>
          <w:tcPr>
            <w:tcW w:w="1162" w:type="dxa"/>
            <w:hideMark/>
          </w:tcPr>
          <w:p w14:paraId="0E3A8184" w14:textId="77777777" w:rsidR="00DA386F" w:rsidRPr="005E576D" w:rsidRDefault="00DA386F" w:rsidP="004512C2">
            <w:pPr>
              <w:spacing w:line="360" w:lineRule="auto"/>
              <w:jc w:val="center"/>
              <w:rPr>
                <w:sz w:val="20"/>
                <w:szCs w:val="20"/>
              </w:rPr>
            </w:pPr>
            <w:r w:rsidRPr="005E576D">
              <w:rPr>
                <w:sz w:val="20"/>
                <w:szCs w:val="20"/>
              </w:rPr>
              <w:t>3/0</w:t>
            </w:r>
          </w:p>
        </w:tc>
        <w:tc>
          <w:tcPr>
            <w:tcW w:w="1163" w:type="dxa"/>
            <w:hideMark/>
          </w:tcPr>
          <w:p w14:paraId="75874D7D" w14:textId="189EF2E8" w:rsidR="00DA386F" w:rsidRPr="005E576D" w:rsidRDefault="008660E9" w:rsidP="004512C2">
            <w:pPr>
              <w:spacing w:line="360" w:lineRule="auto"/>
              <w:jc w:val="center"/>
              <w:rPr>
                <w:sz w:val="20"/>
                <w:szCs w:val="20"/>
              </w:rPr>
            </w:pPr>
            <w:r w:rsidRPr="005E576D">
              <w:rPr>
                <w:sz w:val="20"/>
                <w:szCs w:val="20"/>
              </w:rPr>
              <w:t>1/2</w:t>
            </w:r>
          </w:p>
        </w:tc>
        <w:tc>
          <w:tcPr>
            <w:tcW w:w="1162" w:type="dxa"/>
            <w:hideMark/>
          </w:tcPr>
          <w:p w14:paraId="62B49883" w14:textId="77777777" w:rsidR="00DA386F" w:rsidRPr="005E576D" w:rsidRDefault="00DA386F" w:rsidP="004512C2">
            <w:pPr>
              <w:spacing w:line="360" w:lineRule="auto"/>
              <w:jc w:val="center"/>
              <w:rPr>
                <w:sz w:val="20"/>
                <w:szCs w:val="20"/>
              </w:rPr>
            </w:pPr>
            <w:r w:rsidRPr="005E576D">
              <w:rPr>
                <w:sz w:val="20"/>
                <w:szCs w:val="20"/>
              </w:rPr>
              <w:t>1/1/1</w:t>
            </w:r>
          </w:p>
        </w:tc>
        <w:tc>
          <w:tcPr>
            <w:tcW w:w="1163" w:type="dxa"/>
            <w:hideMark/>
          </w:tcPr>
          <w:p w14:paraId="454BCD34" w14:textId="77777777" w:rsidR="00DA386F" w:rsidRPr="005E576D" w:rsidRDefault="00DA386F" w:rsidP="004512C2">
            <w:pPr>
              <w:spacing w:line="360" w:lineRule="auto"/>
              <w:jc w:val="center"/>
              <w:rPr>
                <w:sz w:val="20"/>
                <w:szCs w:val="20"/>
              </w:rPr>
            </w:pPr>
            <w:r w:rsidRPr="005E576D">
              <w:rPr>
                <w:sz w:val="20"/>
                <w:szCs w:val="20"/>
              </w:rPr>
              <w:t>0/3</w:t>
            </w:r>
          </w:p>
        </w:tc>
        <w:tc>
          <w:tcPr>
            <w:tcW w:w="1842" w:type="dxa"/>
            <w:hideMark/>
          </w:tcPr>
          <w:p w14:paraId="080C2826" w14:textId="45F8859D" w:rsidR="00DA386F" w:rsidRPr="005E576D" w:rsidRDefault="00FA2480" w:rsidP="004512C2">
            <w:pPr>
              <w:spacing w:line="360" w:lineRule="auto"/>
              <w:jc w:val="center"/>
              <w:rPr>
                <w:sz w:val="20"/>
                <w:szCs w:val="20"/>
              </w:rPr>
            </w:pPr>
            <w:r w:rsidRPr="005E576D">
              <w:rPr>
                <w:sz w:val="20"/>
                <w:szCs w:val="20"/>
              </w:rPr>
              <w:t>Jumped from platform just before train arrival</w:t>
            </w:r>
          </w:p>
        </w:tc>
      </w:tr>
      <w:tr w:rsidR="00DA386F" w:rsidRPr="005E576D" w14:paraId="46BD5177" w14:textId="77777777" w:rsidTr="00DA386F">
        <w:trPr>
          <w:trHeight w:val="280"/>
        </w:trPr>
        <w:tc>
          <w:tcPr>
            <w:tcW w:w="988" w:type="dxa"/>
            <w:hideMark/>
          </w:tcPr>
          <w:p w14:paraId="4F0B7280" w14:textId="77777777" w:rsidR="00DA386F" w:rsidRPr="005E576D" w:rsidRDefault="00DA386F" w:rsidP="004512C2">
            <w:pPr>
              <w:spacing w:line="360" w:lineRule="auto"/>
              <w:rPr>
                <w:sz w:val="20"/>
                <w:szCs w:val="20"/>
              </w:rPr>
            </w:pPr>
            <w:r w:rsidRPr="005E576D">
              <w:rPr>
                <w:sz w:val="20"/>
                <w:szCs w:val="20"/>
              </w:rPr>
              <w:t>2023Q3</w:t>
            </w:r>
          </w:p>
        </w:tc>
        <w:tc>
          <w:tcPr>
            <w:tcW w:w="425" w:type="dxa"/>
            <w:hideMark/>
          </w:tcPr>
          <w:p w14:paraId="05347471" w14:textId="77777777" w:rsidR="00DA386F" w:rsidRPr="005E576D" w:rsidRDefault="00DA386F" w:rsidP="004512C2">
            <w:pPr>
              <w:spacing w:line="360" w:lineRule="auto"/>
              <w:jc w:val="center"/>
              <w:rPr>
                <w:sz w:val="20"/>
                <w:szCs w:val="20"/>
              </w:rPr>
            </w:pPr>
            <w:r w:rsidRPr="005E576D">
              <w:rPr>
                <w:sz w:val="20"/>
                <w:szCs w:val="20"/>
              </w:rPr>
              <w:t>2</w:t>
            </w:r>
          </w:p>
        </w:tc>
        <w:tc>
          <w:tcPr>
            <w:tcW w:w="1162" w:type="dxa"/>
            <w:hideMark/>
          </w:tcPr>
          <w:p w14:paraId="4863C1A8" w14:textId="77777777" w:rsidR="00DA386F" w:rsidRPr="005E576D" w:rsidRDefault="00DA386F" w:rsidP="004512C2">
            <w:pPr>
              <w:spacing w:line="360" w:lineRule="auto"/>
              <w:jc w:val="center"/>
              <w:rPr>
                <w:sz w:val="20"/>
                <w:szCs w:val="20"/>
              </w:rPr>
            </w:pPr>
            <w:r w:rsidRPr="005E576D">
              <w:rPr>
                <w:sz w:val="20"/>
                <w:szCs w:val="20"/>
              </w:rPr>
              <w:t>2/0</w:t>
            </w:r>
          </w:p>
        </w:tc>
        <w:tc>
          <w:tcPr>
            <w:tcW w:w="1162" w:type="dxa"/>
            <w:hideMark/>
          </w:tcPr>
          <w:p w14:paraId="3609231F" w14:textId="77777777" w:rsidR="00DA386F" w:rsidRPr="005E576D" w:rsidRDefault="00DA386F" w:rsidP="004512C2">
            <w:pPr>
              <w:spacing w:line="360" w:lineRule="auto"/>
              <w:jc w:val="center"/>
              <w:rPr>
                <w:sz w:val="20"/>
                <w:szCs w:val="20"/>
              </w:rPr>
            </w:pPr>
            <w:r w:rsidRPr="005E576D">
              <w:rPr>
                <w:sz w:val="20"/>
                <w:szCs w:val="20"/>
              </w:rPr>
              <w:t>2/0</w:t>
            </w:r>
          </w:p>
        </w:tc>
        <w:tc>
          <w:tcPr>
            <w:tcW w:w="1163" w:type="dxa"/>
            <w:hideMark/>
          </w:tcPr>
          <w:p w14:paraId="179534FB" w14:textId="77777777" w:rsidR="00DA386F" w:rsidRPr="005E576D" w:rsidRDefault="00DA386F" w:rsidP="004512C2">
            <w:pPr>
              <w:spacing w:line="360" w:lineRule="auto"/>
              <w:jc w:val="center"/>
              <w:rPr>
                <w:sz w:val="20"/>
                <w:szCs w:val="20"/>
              </w:rPr>
            </w:pPr>
            <w:r w:rsidRPr="005E576D">
              <w:rPr>
                <w:sz w:val="20"/>
                <w:szCs w:val="20"/>
              </w:rPr>
              <w:t>1/1</w:t>
            </w:r>
          </w:p>
        </w:tc>
        <w:tc>
          <w:tcPr>
            <w:tcW w:w="1162" w:type="dxa"/>
            <w:hideMark/>
          </w:tcPr>
          <w:p w14:paraId="521E370E" w14:textId="77777777" w:rsidR="00DA386F" w:rsidRPr="005E576D" w:rsidRDefault="00DA386F" w:rsidP="004512C2">
            <w:pPr>
              <w:spacing w:line="360" w:lineRule="auto"/>
              <w:jc w:val="center"/>
              <w:rPr>
                <w:sz w:val="20"/>
                <w:szCs w:val="20"/>
              </w:rPr>
            </w:pPr>
            <w:r w:rsidRPr="005E576D">
              <w:rPr>
                <w:sz w:val="20"/>
                <w:szCs w:val="20"/>
              </w:rPr>
              <w:t>0/0/2</w:t>
            </w:r>
          </w:p>
        </w:tc>
        <w:tc>
          <w:tcPr>
            <w:tcW w:w="1163" w:type="dxa"/>
            <w:hideMark/>
          </w:tcPr>
          <w:p w14:paraId="6C3304ED" w14:textId="77777777" w:rsidR="00DA386F" w:rsidRPr="005E576D" w:rsidRDefault="00DA386F" w:rsidP="004512C2">
            <w:pPr>
              <w:spacing w:line="360" w:lineRule="auto"/>
              <w:jc w:val="center"/>
              <w:rPr>
                <w:sz w:val="20"/>
                <w:szCs w:val="20"/>
              </w:rPr>
            </w:pPr>
            <w:r w:rsidRPr="005E576D">
              <w:rPr>
                <w:sz w:val="20"/>
                <w:szCs w:val="20"/>
              </w:rPr>
              <w:t>0/2</w:t>
            </w:r>
          </w:p>
        </w:tc>
        <w:tc>
          <w:tcPr>
            <w:tcW w:w="1842" w:type="dxa"/>
            <w:hideMark/>
          </w:tcPr>
          <w:p w14:paraId="7C50E710" w14:textId="00C06987" w:rsidR="00DA386F" w:rsidRPr="005E576D" w:rsidRDefault="00FA2480" w:rsidP="004512C2">
            <w:pPr>
              <w:spacing w:line="360" w:lineRule="auto"/>
              <w:jc w:val="center"/>
              <w:rPr>
                <w:sz w:val="20"/>
                <w:szCs w:val="20"/>
              </w:rPr>
            </w:pPr>
            <w:r w:rsidRPr="005E576D">
              <w:rPr>
                <w:sz w:val="20"/>
                <w:szCs w:val="20"/>
              </w:rPr>
              <w:t>Jumped from platform just before train arrival</w:t>
            </w:r>
          </w:p>
        </w:tc>
      </w:tr>
      <w:tr w:rsidR="00DA386F" w:rsidRPr="005E576D" w14:paraId="3258F448" w14:textId="77777777" w:rsidTr="00DA386F">
        <w:trPr>
          <w:trHeight w:val="560"/>
        </w:trPr>
        <w:tc>
          <w:tcPr>
            <w:tcW w:w="988" w:type="dxa"/>
            <w:hideMark/>
          </w:tcPr>
          <w:p w14:paraId="67EB176C" w14:textId="77777777" w:rsidR="00DA386F" w:rsidRPr="005E576D" w:rsidRDefault="00DA386F" w:rsidP="004512C2">
            <w:pPr>
              <w:spacing w:line="360" w:lineRule="auto"/>
              <w:rPr>
                <w:sz w:val="20"/>
                <w:szCs w:val="20"/>
              </w:rPr>
            </w:pPr>
            <w:r w:rsidRPr="005E576D">
              <w:rPr>
                <w:sz w:val="20"/>
                <w:szCs w:val="20"/>
              </w:rPr>
              <w:t>2023Q4</w:t>
            </w:r>
          </w:p>
        </w:tc>
        <w:tc>
          <w:tcPr>
            <w:tcW w:w="425" w:type="dxa"/>
            <w:hideMark/>
          </w:tcPr>
          <w:p w14:paraId="40EE783B" w14:textId="77777777" w:rsidR="00DA386F" w:rsidRPr="005E576D" w:rsidRDefault="00DA386F" w:rsidP="004512C2">
            <w:pPr>
              <w:spacing w:line="360" w:lineRule="auto"/>
              <w:jc w:val="center"/>
              <w:rPr>
                <w:sz w:val="20"/>
                <w:szCs w:val="20"/>
              </w:rPr>
            </w:pPr>
            <w:r w:rsidRPr="005E576D">
              <w:rPr>
                <w:sz w:val="20"/>
                <w:szCs w:val="20"/>
              </w:rPr>
              <w:t>1</w:t>
            </w:r>
          </w:p>
        </w:tc>
        <w:tc>
          <w:tcPr>
            <w:tcW w:w="1162" w:type="dxa"/>
            <w:hideMark/>
          </w:tcPr>
          <w:p w14:paraId="17873BCA" w14:textId="77777777" w:rsidR="00DA386F" w:rsidRPr="005E576D" w:rsidRDefault="00DA386F" w:rsidP="004512C2">
            <w:pPr>
              <w:spacing w:line="360" w:lineRule="auto"/>
              <w:jc w:val="center"/>
              <w:rPr>
                <w:sz w:val="20"/>
                <w:szCs w:val="20"/>
              </w:rPr>
            </w:pPr>
            <w:r w:rsidRPr="005E576D">
              <w:rPr>
                <w:sz w:val="20"/>
                <w:szCs w:val="20"/>
              </w:rPr>
              <w:t>0/1</w:t>
            </w:r>
          </w:p>
        </w:tc>
        <w:tc>
          <w:tcPr>
            <w:tcW w:w="1162" w:type="dxa"/>
            <w:hideMark/>
          </w:tcPr>
          <w:p w14:paraId="3A0D6B62" w14:textId="77777777" w:rsidR="00DA386F" w:rsidRPr="005E576D" w:rsidRDefault="00DA386F" w:rsidP="004512C2">
            <w:pPr>
              <w:spacing w:line="360" w:lineRule="auto"/>
              <w:jc w:val="center"/>
              <w:rPr>
                <w:sz w:val="20"/>
                <w:szCs w:val="20"/>
              </w:rPr>
            </w:pPr>
            <w:r w:rsidRPr="005E576D">
              <w:rPr>
                <w:sz w:val="20"/>
                <w:szCs w:val="20"/>
              </w:rPr>
              <w:t>1/0</w:t>
            </w:r>
          </w:p>
        </w:tc>
        <w:tc>
          <w:tcPr>
            <w:tcW w:w="1163" w:type="dxa"/>
            <w:hideMark/>
          </w:tcPr>
          <w:p w14:paraId="2FDD4E84" w14:textId="77777777" w:rsidR="00DA386F" w:rsidRPr="005E576D" w:rsidRDefault="00DA386F" w:rsidP="004512C2">
            <w:pPr>
              <w:spacing w:line="360" w:lineRule="auto"/>
              <w:jc w:val="center"/>
              <w:rPr>
                <w:sz w:val="20"/>
                <w:szCs w:val="20"/>
              </w:rPr>
            </w:pPr>
            <w:r w:rsidRPr="005E576D">
              <w:rPr>
                <w:sz w:val="20"/>
                <w:szCs w:val="20"/>
              </w:rPr>
              <w:t>0/1</w:t>
            </w:r>
          </w:p>
        </w:tc>
        <w:tc>
          <w:tcPr>
            <w:tcW w:w="1162" w:type="dxa"/>
            <w:hideMark/>
          </w:tcPr>
          <w:p w14:paraId="5819F578" w14:textId="77777777" w:rsidR="00DA386F" w:rsidRPr="005E576D" w:rsidRDefault="00DA386F" w:rsidP="004512C2">
            <w:pPr>
              <w:spacing w:line="360" w:lineRule="auto"/>
              <w:jc w:val="center"/>
              <w:rPr>
                <w:sz w:val="20"/>
                <w:szCs w:val="20"/>
              </w:rPr>
            </w:pPr>
            <w:r w:rsidRPr="005E576D">
              <w:rPr>
                <w:sz w:val="20"/>
                <w:szCs w:val="20"/>
              </w:rPr>
              <w:t>0/1/0</w:t>
            </w:r>
          </w:p>
        </w:tc>
        <w:tc>
          <w:tcPr>
            <w:tcW w:w="1163" w:type="dxa"/>
            <w:hideMark/>
          </w:tcPr>
          <w:p w14:paraId="76EADC6D" w14:textId="77777777" w:rsidR="00DA386F" w:rsidRPr="005E576D" w:rsidRDefault="00DA386F" w:rsidP="004512C2">
            <w:pPr>
              <w:spacing w:line="360" w:lineRule="auto"/>
              <w:jc w:val="center"/>
              <w:rPr>
                <w:sz w:val="20"/>
                <w:szCs w:val="20"/>
              </w:rPr>
            </w:pPr>
            <w:r w:rsidRPr="005E576D">
              <w:rPr>
                <w:sz w:val="20"/>
                <w:szCs w:val="20"/>
              </w:rPr>
              <w:t>0/1</w:t>
            </w:r>
          </w:p>
        </w:tc>
        <w:tc>
          <w:tcPr>
            <w:tcW w:w="1842" w:type="dxa"/>
            <w:hideMark/>
          </w:tcPr>
          <w:p w14:paraId="2B1727A7" w14:textId="0813797F" w:rsidR="00DA386F" w:rsidRPr="005E576D" w:rsidRDefault="00994174" w:rsidP="004512C2">
            <w:pPr>
              <w:spacing w:line="360" w:lineRule="auto"/>
              <w:jc w:val="center"/>
              <w:rPr>
                <w:sz w:val="20"/>
                <w:szCs w:val="20"/>
              </w:rPr>
            </w:pPr>
            <w:r w:rsidRPr="005E576D">
              <w:rPr>
                <w:sz w:val="20"/>
                <w:szCs w:val="20"/>
              </w:rPr>
              <w:t>Insufficient image resolution for detection despite presence on the tracks</w:t>
            </w:r>
          </w:p>
        </w:tc>
      </w:tr>
      <w:tr w:rsidR="00DA386F" w:rsidRPr="005E576D" w14:paraId="4EFE3F04" w14:textId="77777777" w:rsidTr="00DA386F">
        <w:trPr>
          <w:trHeight w:val="1120"/>
        </w:trPr>
        <w:tc>
          <w:tcPr>
            <w:tcW w:w="988" w:type="dxa"/>
            <w:hideMark/>
          </w:tcPr>
          <w:p w14:paraId="19A033FE" w14:textId="77777777" w:rsidR="00DA386F" w:rsidRPr="005E576D" w:rsidRDefault="00DA386F" w:rsidP="004512C2">
            <w:pPr>
              <w:spacing w:line="360" w:lineRule="auto"/>
              <w:rPr>
                <w:sz w:val="20"/>
                <w:szCs w:val="20"/>
              </w:rPr>
            </w:pPr>
            <w:r w:rsidRPr="005E576D">
              <w:rPr>
                <w:sz w:val="20"/>
                <w:szCs w:val="20"/>
              </w:rPr>
              <w:lastRenderedPageBreak/>
              <w:t>2024Q2</w:t>
            </w:r>
          </w:p>
        </w:tc>
        <w:tc>
          <w:tcPr>
            <w:tcW w:w="425" w:type="dxa"/>
            <w:hideMark/>
          </w:tcPr>
          <w:p w14:paraId="31F755D7" w14:textId="77777777" w:rsidR="00DA386F" w:rsidRPr="005E576D" w:rsidRDefault="00DA386F" w:rsidP="004512C2">
            <w:pPr>
              <w:spacing w:line="360" w:lineRule="auto"/>
              <w:jc w:val="center"/>
              <w:rPr>
                <w:sz w:val="20"/>
                <w:szCs w:val="20"/>
              </w:rPr>
            </w:pPr>
            <w:r w:rsidRPr="005E576D">
              <w:rPr>
                <w:sz w:val="20"/>
                <w:szCs w:val="20"/>
              </w:rPr>
              <w:t>1</w:t>
            </w:r>
          </w:p>
        </w:tc>
        <w:tc>
          <w:tcPr>
            <w:tcW w:w="1162" w:type="dxa"/>
            <w:hideMark/>
          </w:tcPr>
          <w:p w14:paraId="78A4E647" w14:textId="77777777" w:rsidR="00DA386F" w:rsidRPr="005E576D" w:rsidRDefault="00DA386F" w:rsidP="004512C2">
            <w:pPr>
              <w:spacing w:line="360" w:lineRule="auto"/>
              <w:jc w:val="center"/>
              <w:rPr>
                <w:sz w:val="20"/>
                <w:szCs w:val="20"/>
              </w:rPr>
            </w:pPr>
            <w:r w:rsidRPr="005E576D">
              <w:rPr>
                <w:sz w:val="20"/>
                <w:szCs w:val="20"/>
              </w:rPr>
              <w:t>1/0</w:t>
            </w:r>
          </w:p>
        </w:tc>
        <w:tc>
          <w:tcPr>
            <w:tcW w:w="1162" w:type="dxa"/>
            <w:hideMark/>
          </w:tcPr>
          <w:p w14:paraId="69233571" w14:textId="77777777" w:rsidR="00DA386F" w:rsidRPr="005E576D" w:rsidRDefault="00DA386F" w:rsidP="004512C2">
            <w:pPr>
              <w:spacing w:line="360" w:lineRule="auto"/>
              <w:jc w:val="center"/>
              <w:rPr>
                <w:sz w:val="20"/>
                <w:szCs w:val="20"/>
              </w:rPr>
            </w:pPr>
            <w:r w:rsidRPr="005E576D">
              <w:rPr>
                <w:sz w:val="20"/>
                <w:szCs w:val="20"/>
              </w:rPr>
              <w:t>0/1</w:t>
            </w:r>
          </w:p>
        </w:tc>
        <w:tc>
          <w:tcPr>
            <w:tcW w:w="1163" w:type="dxa"/>
            <w:hideMark/>
          </w:tcPr>
          <w:p w14:paraId="06C60F70" w14:textId="77777777" w:rsidR="00DA386F" w:rsidRPr="005E576D" w:rsidRDefault="00DA386F" w:rsidP="004512C2">
            <w:pPr>
              <w:spacing w:line="360" w:lineRule="auto"/>
              <w:jc w:val="center"/>
              <w:rPr>
                <w:sz w:val="20"/>
                <w:szCs w:val="20"/>
              </w:rPr>
            </w:pPr>
            <w:r w:rsidRPr="005E576D">
              <w:rPr>
                <w:sz w:val="20"/>
                <w:szCs w:val="20"/>
              </w:rPr>
              <w:t>1/0</w:t>
            </w:r>
          </w:p>
        </w:tc>
        <w:tc>
          <w:tcPr>
            <w:tcW w:w="1162" w:type="dxa"/>
            <w:hideMark/>
          </w:tcPr>
          <w:p w14:paraId="774AF7ED" w14:textId="77777777" w:rsidR="00DA386F" w:rsidRPr="005E576D" w:rsidRDefault="00DA386F" w:rsidP="004512C2">
            <w:pPr>
              <w:spacing w:line="360" w:lineRule="auto"/>
              <w:jc w:val="center"/>
              <w:rPr>
                <w:sz w:val="20"/>
                <w:szCs w:val="20"/>
              </w:rPr>
            </w:pPr>
            <w:r w:rsidRPr="005E576D">
              <w:rPr>
                <w:sz w:val="20"/>
                <w:szCs w:val="20"/>
              </w:rPr>
              <w:t>1/0/0</w:t>
            </w:r>
          </w:p>
        </w:tc>
        <w:tc>
          <w:tcPr>
            <w:tcW w:w="1163" w:type="dxa"/>
            <w:hideMark/>
          </w:tcPr>
          <w:p w14:paraId="121640CD" w14:textId="77777777" w:rsidR="00DA386F" w:rsidRPr="005E576D" w:rsidRDefault="00DA386F" w:rsidP="004512C2">
            <w:pPr>
              <w:spacing w:line="360" w:lineRule="auto"/>
              <w:jc w:val="center"/>
              <w:rPr>
                <w:sz w:val="20"/>
                <w:szCs w:val="20"/>
              </w:rPr>
            </w:pPr>
            <w:r w:rsidRPr="005E576D">
              <w:rPr>
                <w:sz w:val="20"/>
                <w:szCs w:val="20"/>
              </w:rPr>
              <w:t>0/1</w:t>
            </w:r>
          </w:p>
        </w:tc>
        <w:tc>
          <w:tcPr>
            <w:tcW w:w="1842" w:type="dxa"/>
            <w:hideMark/>
          </w:tcPr>
          <w:p w14:paraId="7AC0BC21" w14:textId="15F36734" w:rsidR="00DA386F" w:rsidRPr="005E576D" w:rsidRDefault="00DA386F" w:rsidP="004512C2">
            <w:pPr>
              <w:spacing w:line="360" w:lineRule="auto"/>
              <w:jc w:val="center"/>
              <w:rPr>
                <w:sz w:val="20"/>
                <w:szCs w:val="20"/>
              </w:rPr>
            </w:pPr>
            <w:r w:rsidRPr="005E576D">
              <w:rPr>
                <w:sz w:val="20"/>
                <w:szCs w:val="20"/>
              </w:rPr>
              <w:t xml:space="preserve">Insufficient image resolution for detection despite prolonged presence on the </w:t>
            </w:r>
            <w:r w:rsidR="00FC7F39" w:rsidRPr="005E576D">
              <w:rPr>
                <w:sz w:val="20"/>
                <w:szCs w:val="20"/>
              </w:rPr>
              <w:t xml:space="preserve">edge of the </w:t>
            </w:r>
            <w:r w:rsidRPr="005E576D">
              <w:rPr>
                <w:sz w:val="20"/>
                <w:szCs w:val="20"/>
              </w:rPr>
              <w:t>white line</w:t>
            </w:r>
          </w:p>
        </w:tc>
      </w:tr>
      <w:tr w:rsidR="00DA386F" w:rsidRPr="005E576D" w14:paraId="797C93D4" w14:textId="77777777" w:rsidTr="00DA386F">
        <w:trPr>
          <w:trHeight w:val="280"/>
        </w:trPr>
        <w:tc>
          <w:tcPr>
            <w:tcW w:w="988" w:type="dxa"/>
            <w:hideMark/>
          </w:tcPr>
          <w:p w14:paraId="0AC44E0E" w14:textId="77777777" w:rsidR="00DA386F" w:rsidRPr="005E576D" w:rsidRDefault="00DA386F" w:rsidP="004512C2">
            <w:pPr>
              <w:spacing w:line="360" w:lineRule="auto"/>
              <w:rPr>
                <w:sz w:val="20"/>
                <w:szCs w:val="20"/>
              </w:rPr>
            </w:pPr>
            <w:r w:rsidRPr="005E576D">
              <w:rPr>
                <w:sz w:val="20"/>
                <w:szCs w:val="20"/>
              </w:rPr>
              <w:t>2025Q1</w:t>
            </w:r>
          </w:p>
        </w:tc>
        <w:tc>
          <w:tcPr>
            <w:tcW w:w="425" w:type="dxa"/>
            <w:hideMark/>
          </w:tcPr>
          <w:p w14:paraId="27F31B25" w14:textId="77777777" w:rsidR="00DA386F" w:rsidRPr="005E576D" w:rsidRDefault="00DA386F" w:rsidP="004512C2">
            <w:pPr>
              <w:spacing w:line="360" w:lineRule="auto"/>
              <w:jc w:val="center"/>
              <w:rPr>
                <w:sz w:val="20"/>
                <w:szCs w:val="20"/>
              </w:rPr>
            </w:pPr>
            <w:r w:rsidRPr="005E576D">
              <w:rPr>
                <w:sz w:val="20"/>
                <w:szCs w:val="20"/>
              </w:rPr>
              <w:t>2</w:t>
            </w:r>
          </w:p>
        </w:tc>
        <w:tc>
          <w:tcPr>
            <w:tcW w:w="1162" w:type="dxa"/>
            <w:hideMark/>
          </w:tcPr>
          <w:p w14:paraId="34652CCA" w14:textId="77777777" w:rsidR="00DA386F" w:rsidRPr="005E576D" w:rsidRDefault="00DA386F" w:rsidP="004512C2">
            <w:pPr>
              <w:spacing w:line="360" w:lineRule="auto"/>
              <w:jc w:val="center"/>
              <w:rPr>
                <w:sz w:val="20"/>
                <w:szCs w:val="20"/>
              </w:rPr>
            </w:pPr>
            <w:r w:rsidRPr="005E576D">
              <w:rPr>
                <w:sz w:val="20"/>
                <w:szCs w:val="20"/>
              </w:rPr>
              <w:t>1/1</w:t>
            </w:r>
          </w:p>
        </w:tc>
        <w:tc>
          <w:tcPr>
            <w:tcW w:w="1162" w:type="dxa"/>
            <w:hideMark/>
          </w:tcPr>
          <w:p w14:paraId="28740CC3" w14:textId="77777777" w:rsidR="00DA386F" w:rsidRPr="005E576D" w:rsidRDefault="00DA386F" w:rsidP="004512C2">
            <w:pPr>
              <w:spacing w:line="360" w:lineRule="auto"/>
              <w:jc w:val="center"/>
              <w:rPr>
                <w:sz w:val="20"/>
                <w:szCs w:val="20"/>
              </w:rPr>
            </w:pPr>
            <w:r w:rsidRPr="005E576D">
              <w:rPr>
                <w:sz w:val="20"/>
                <w:szCs w:val="20"/>
              </w:rPr>
              <w:t>2/0</w:t>
            </w:r>
          </w:p>
        </w:tc>
        <w:tc>
          <w:tcPr>
            <w:tcW w:w="1163" w:type="dxa"/>
            <w:hideMark/>
          </w:tcPr>
          <w:p w14:paraId="071A6458" w14:textId="77777777" w:rsidR="00DA386F" w:rsidRPr="005E576D" w:rsidRDefault="00DA386F" w:rsidP="004512C2">
            <w:pPr>
              <w:spacing w:line="360" w:lineRule="auto"/>
              <w:jc w:val="center"/>
              <w:rPr>
                <w:sz w:val="20"/>
                <w:szCs w:val="20"/>
              </w:rPr>
            </w:pPr>
            <w:r w:rsidRPr="005E576D">
              <w:rPr>
                <w:sz w:val="20"/>
                <w:szCs w:val="20"/>
              </w:rPr>
              <w:t>1/1</w:t>
            </w:r>
          </w:p>
        </w:tc>
        <w:tc>
          <w:tcPr>
            <w:tcW w:w="1162" w:type="dxa"/>
            <w:hideMark/>
          </w:tcPr>
          <w:p w14:paraId="1A882CBB" w14:textId="77777777" w:rsidR="00DA386F" w:rsidRPr="005E576D" w:rsidRDefault="00DA386F" w:rsidP="004512C2">
            <w:pPr>
              <w:spacing w:line="360" w:lineRule="auto"/>
              <w:jc w:val="center"/>
              <w:rPr>
                <w:sz w:val="20"/>
                <w:szCs w:val="20"/>
              </w:rPr>
            </w:pPr>
            <w:r w:rsidRPr="005E576D">
              <w:rPr>
                <w:sz w:val="20"/>
                <w:szCs w:val="20"/>
              </w:rPr>
              <w:t>0/2/0</w:t>
            </w:r>
          </w:p>
        </w:tc>
        <w:tc>
          <w:tcPr>
            <w:tcW w:w="1163" w:type="dxa"/>
            <w:hideMark/>
          </w:tcPr>
          <w:p w14:paraId="7528D494" w14:textId="77777777" w:rsidR="00DA386F" w:rsidRPr="005E576D" w:rsidRDefault="00DA386F" w:rsidP="004512C2">
            <w:pPr>
              <w:spacing w:line="360" w:lineRule="auto"/>
              <w:jc w:val="center"/>
              <w:rPr>
                <w:sz w:val="20"/>
                <w:szCs w:val="20"/>
              </w:rPr>
            </w:pPr>
            <w:r w:rsidRPr="005E576D">
              <w:rPr>
                <w:sz w:val="20"/>
                <w:szCs w:val="20"/>
              </w:rPr>
              <w:t>0/2</w:t>
            </w:r>
          </w:p>
        </w:tc>
        <w:tc>
          <w:tcPr>
            <w:tcW w:w="1842" w:type="dxa"/>
            <w:hideMark/>
          </w:tcPr>
          <w:p w14:paraId="3A701904" w14:textId="5501D1F7" w:rsidR="00DA386F" w:rsidRPr="005E576D" w:rsidRDefault="00FA2480" w:rsidP="004512C2">
            <w:pPr>
              <w:spacing w:line="360" w:lineRule="auto"/>
              <w:jc w:val="center"/>
              <w:rPr>
                <w:sz w:val="20"/>
                <w:szCs w:val="20"/>
              </w:rPr>
            </w:pPr>
            <w:r w:rsidRPr="005E576D">
              <w:rPr>
                <w:sz w:val="20"/>
                <w:szCs w:val="20"/>
              </w:rPr>
              <w:t>Jumped from platform just before train arrival</w:t>
            </w:r>
          </w:p>
        </w:tc>
      </w:tr>
      <w:tr w:rsidR="00DA386F" w:rsidRPr="005E576D" w14:paraId="498B6A83" w14:textId="77777777" w:rsidTr="00DA386F">
        <w:trPr>
          <w:trHeight w:val="280"/>
        </w:trPr>
        <w:tc>
          <w:tcPr>
            <w:tcW w:w="988" w:type="dxa"/>
            <w:hideMark/>
          </w:tcPr>
          <w:p w14:paraId="3B402301" w14:textId="77777777" w:rsidR="00DA386F" w:rsidRPr="005E576D" w:rsidRDefault="00DA386F" w:rsidP="004512C2">
            <w:pPr>
              <w:spacing w:line="360" w:lineRule="auto"/>
              <w:rPr>
                <w:b/>
                <w:bCs/>
                <w:sz w:val="20"/>
                <w:szCs w:val="20"/>
              </w:rPr>
            </w:pPr>
            <w:r w:rsidRPr="005E576D">
              <w:rPr>
                <w:b/>
                <w:bCs/>
                <w:sz w:val="20"/>
                <w:szCs w:val="20"/>
              </w:rPr>
              <w:t>Total</w:t>
            </w:r>
          </w:p>
        </w:tc>
        <w:tc>
          <w:tcPr>
            <w:tcW w:w="425" w:type="dxa"/>
            <w:hideMark/>
          </w:tcPr>
          <w:p w14:paraId="268BA1ED" w14:textId="77777777" w:rsidR="00DA386F" w:rsidRPr="005E576D" w:rsidRDefault="00DA386F" w:rsidP="004512C2">
            <w:pPr>
              <w:spacing w:line="360" w:lineRule="auto"/>
              <w:jc w:val="center"/>
              <w:rPr>
                <w:b/>
                <w:bCs/>
                <w:sz w:val="20"/>
                <w:szCs w:val="20"/>
              </w:rPr>
            </w:pPr>
            <w:r w:rsidRPr="005E576D">
              <w:rPr>
                <w:b/>
                <w:bCs/>
                <w:sz w:val="20"/>
                <w:szCs w:val="20"/>
              </w:rPr>
              <w:t>12</w:t>
            </w:r>
          </w:p>
        </w:tc>
        <w:tc>
          <w:tcPr>
            <w:tcW w:w="1162" w:type="dxa"/>
            <w:hideMark/>
          </w:tcPr>
          <w:p w14:paraId="55CFBC4A" w14:textId="77777777" w:rsidR="00DA386F" w:rsidRPr="005E576D" w:rsidRDefault="00DA386F" w:rsidP="004512C2">
            <w:pPr>
              <w:spacing w:line="360" w:lineRule="auto"/>
              <w:jc w:val="center"/>
              <w:rPr>
                <w:b/>
                <w:bCs/>
                <w:sz w:val="20"/>
                <w:szCs w:val="20"/>
              </w:rPr>
            </w:pPr>
            <w:r w:rsidRPr="005E576D">
              <w:rPr>
                <w:b/>
                <w:bCs/>
                <w:sz w:val="20"/>
                <w:szCs w:val="20"/>
              </w:rPr>
              <w:t>7/5</w:t>
            </w:r>
          </w:p>
        </w:tc>
        <w:tc>
          <w:tcPr>
            <w:tcW w:w="1162" w:type="dxa"/>
            <w:hideMark/>
          </w:tcPr>
          <w:p w14:paraId="1D774FC2" w14:textId="77777777" w:rsidR="00DA386F" w:rsidRPr="005E576D" w:rsidRDefault="00DA386F" w:rsidP="004512C2">
            <w:pPr>
              <w:spacing w:line="360" w:lineRule="auto"/>
              <w:jc w:val="center"/>
              <w:rPr>
                <w:b/>
                <w:bCs/>
                <w:sz w:val="20"/>
                <w:szCs w:val="20"/>
              </w:rPr>
            </w:pPr>
            <w:r w:rsidRPr="005E576D">
              <w:rPr>
                <w:b/>
                <w:bCs/>
                <w:sz w:val="20"/>
                <w:szCs w:val="20"/>
              </w:rPr>
              <w:t>10/2</w:t>
            </w:r>
          </w:p>
        </w:tc>
        <w:tc>
          <w:tcPr>
            <w:tcW w:w="1163" w:type="dxa"/>
            <w:hideMark/>
          </w:tcPr>
          <w:p w14:paraId="053B7609" w14:textId="77777777" w:rsidR="00DA386F" w:rsidRPr="005E576D" w:rsidRDefault="00DA386F" w:rsidP="004512C2">
            <w:pPr>
              <w:spacing w:line="360" w:lineRule="auto"/>
              <w:jc w:val="center"/>
              <w:rPr>
                <w:b/>
                <w:bCs/>
                <w:sz w:val="20"/>
                <w:szCs w:val="20"/>
              </w:rPr>
            </w:pPr>
            <w:r w:rsidRPr="005E576D">
              <w:rPr>
                <w:b/>
                <w:bCs/>
                <w:sz w:val="20"/>
                <w:szCs w:val="20"/>
              </w:rPr>
              <w:t>7/5</w:t>
            </w:r>
          </w:p>
        </w:tc>
        <w:tc>
          <w:tcPr>
            <w:tcW w:w="1162" w:type="dxa"/>
            <w:hideMark/>
          </w:tcPr>
          <w:p w14:paraId="552BDF5B" w14:textId="77777777" w:rsidR="00DA386F" w:rsidRPr="005E576D" w:rsidRDefault="00DA386F" w:rsidP="004512C2">
            <w:pPr>
              <w:spacing w:line="360" w:lineRule="auto"/>
              <w:jc w:val="center"/>
              <w:rPr>
                <w:b/>
                <w:bCs/>
                <w:sz w:val="20"/>
                <w:szCs w:val="20"/>
              </w:rPr>
            </w:pPr>
            <w:r w:rsidRPr="005E576D">
              <w:rPr>
                <w:b/>
                <w:bCs/>
                <w:sz w:val="20"/>
                <w:szCs w:val="20"/>
              </w:rPr>
              <w:t>3/5/4</w:t>
            </w:r>
          </w:p>
        </w:tc>
        <w:tc>
          <w:tcPr>
            <w:tcW w:w="1163" w:type="dxa"/>
            <w:hideMark/>
          </w:tcPr>
          <w:p w14:paraId="0F2486B8" w14:textId="77777777" w:rsidR="00DA386F" w:rsidRPr="005E576D" w:rsidRDefault="00DA386F" w:rsidP="004512C2">
            <w:pPr>
              <w:spacing w:line="360" w:lineRule="auto"/>
              <w:jc w:val="center"/>
              <w:rPr>
                <w:b/>
                <w:bCs/>
                <w:sz w:val="20"/>
                <w:szCs w:val="20"/>
              </w:rPr>
            </w:pPr>
            <w:r w:rsidRPr="005E576D">
              <w:rPr>
                <w:b/>
                <w:bCs/>
                <w:sz w:val="20"/>
                <w:szCs w:val="20"/>
              </w:rPr>
              <w:t>2/10</w:t>
            </w:r>
          </w:p>
        </w:tc>
        <w:tc>
          <w:tcPr>
            <w:tcW w:w="1842" w:type="dxa"/>
            <w:hideMark/>
          </w:tcPr>
          <w:p w14:paraId="6C1435B6" w14:textId="77777777" w:rsidR="00DA386F" w:rsidRPr="005E576D" w:rsidRDefault="00E90212" w:rsidP="004512C2">
            <w:pPr>
              <w:spacing w:line="360" w:lineRule="auto"/>
              <w:jc w:val="center"/>
              <w:rPr>
                <w:b/>
                <w:bCs/>
                <w:sz w:val="20"/>
                <w:szCs w:val="20"/>
              </w:rPr>
            </w:pPr>
            <w:r w:rsidRPr="005E576D">
              <w:rPr>
                <w:b/>
                <w:bCs/>
                <w:sz w:val="20"/>
                <w:szCs w:val="20"/>
              </w:rPr>
              <w:t>9 Jumped from platform just before train arrival</w:t>
            </w:r>
          </w:p>
          <w:p w14:paraId="07510076" w14:textId="4B588336" w:rsidR="00E90212" w:rsidRPr="005E576D" w:rsidRDefault="007A1DCA" w:rsidP="004512C2">
            <w:pPr>
              <w:spacing w:line="360" w:lineRule="auto"/>
              <w:jc w:val="center"/>
              <w:rPr>
                <w:b/>
                <w:bCs/>
                <w:sz w:val="20"/>
                <w:szCs w:val="20"/>
              </w:rPr>
            </w:pPr>
            <w:r>
              <w:rPr>
                <w:b/>
                <w:bCs/>
                <w:sz w:val="20"/>
                <w:szCs w:val="20"/>
              </w:rPr>
              <w:t>3</w:t>
            </w:r>
            <w:r w:rsidR="00E90212" w:rsidRPr="005E576D">
              <w:rPr>
                <w:b/>
                <w:bCs/>
                <w:sz w:val="20"/>
                <w:szCs w:val="20"/>
              </w:rPr>
              <w:t xml:space="preserve"> Insufficient image resolution for detection</w:t>
            </w:r>
          </w:p>
        </w:tc>
      </w:tr>
      <w:tr w:rsidR="00732745" w:rsidRPr="005E576D" w14:paraId="4640D203" w14:textId="77777777" w:rsidTr="006C24F6">
        <w:trPr>
          <w:trHeight w:val="280"/>
        </w:trPr>
        <w:tc>
          <w:tcPr>
            <w:tcW w:w="9067" w:type="dxa"/>
            <w:gridSpan w:val="8"/>
          </w:tcPr>
          <w:p w14:paraId="4125126E" w14:textId="34C88C05" w:rsidR="00732745" w:rsidRPr="005E576D" w:rsidRDefault="0088717E" w:rsidP="004512C2">
            <w:pPr>
              <w:spacing w:line="360" w:lineRule="auto"/>
              <w:rPr>
                <w:sz w:val="20"/>
                <w:szCs w:val="20"/>
              </w:rPr>
            </w:pPr>
            <w:r w:rsidRPr="005E576D">
              <w:rPr>
                <w:sz w:val="20"/>
                <w:szCs w:val="20"/>
              </w:rPr>
              <w:t>*Quarters without cases are omitted.</w:t>
            </w:r>
          </w:p>
        </w:tc>
      </w:tr>
    </w:tbl>
    <w:p w14:paraId="1C8087BA" w14:textId="77777777" w:rsidR="00120820" w:rsidRDefault="00120820" w:rsidP="004512C2">
      <w:pPr>
        <w:pStyle w:val="Heading4"/>
        <w:spacing w:line="360" w:lineRule="auto"/>
      </w:pPr>
    </w:p>
    <w:p w14:paraId="418E1DFE" w14:textId="77777777" w:rsidR="00B77A47" w:rsidRPr="00B77A47" w:rsidRDefault="00B77A47" w:rsidP="004512C2">
      <w:pPr>
        <w:spacing w:line="360" w:lineRule="auto"/>
      </w:pPr>
    </w:p>
    <w:p w14:paraId="16CC46BF" w14:textId="76FD131A" w:rsidR="00EF6007" w:rsidRDefault="00EF6007" w:rsidP="002C3B48">
      <w:pPr>
        <w:spacing w:after="160" w:line="278" w:lineRule="auto"/>
      </w:pPr>
    </w:p>
    <w:p w14:paraId="35C2C79B" w14:textId="77777777" w:rsidR="00EF6007" w:rsidRPr="002E236C" w:rsidRDefault="00EF6007" w:rsidP="00EF6007"/>
    <w:p w14:paraId="5428DA49" w14:textId="38220755" w:rsidR="002652F8" w:rsidRPr="005E576D" w:rsidRDefault="002652F8" w:rsidP="00EF6007">
      <w:pPr>
        <w:spacing w:line="360" w:lineRule="auto"/>
        <w:rPr>
          <w:rFonts w:eastAsiaTheme="majorEastAsia"/>
          <w:color w:val="0F4761" w:themeColor="accent1" w:themeShade="BF"/>
          <w:sz w:val="40"/>
          <w:szCs w:val="40"/>
        </w:rPr>
      </w:pPr>
      <w:r w:rsidRPr="005E576D">
        <w:br w:type="page"/>
      </w:r>
    </w:p>
    <w:p w14:paraId="278010E8" w14:textId="4F4EE1A2" w:rsidR="00680F06" w:rsidRPr="005E576D" w:rsidRDefault="002C3B48" w:rsidP="004512C2">
      <w:pPr>
        <w:pStyle w:val="Heading1"/>
        <w:spacing w:after="0" w:line="360" w:lineRule="auto"/>
        <w:rPr>
          <w:rFonts w:ascii="Times New Roman" w:hAnsi="Times New Roman" w:cs="Times New Roman"/>
        </w:rPr>
      </w:pPr>
      <w:bookmarkStart w:id="139" w:name="_Toc225431589"/>
      <w:r>
        <w:rPr>
          <w:rFonts w:ascii="Times New Roman" w:hAnsi="Times New Roman" w:cs="Times New Roman"/>
        </w:rPr>
        <w:lastRenderedPageBreak/>
        <w:t>R</w:t>
      </w:r>
      <w:r w:rsidR="00680F06" w:rsidRPr="005E576D">
        <w:rPr>
          <w:rFonts w:ascii="Times New Roman" w:hAnsi="Times New Roman" w:cs="Times New Roman"/>
        </w:rPr>
        <w:t>eferences</w:t>
      </w:r>
      <w:bookmarkEnd w:id="139"/>
    </w:p>
    <w:p w14:paraId="50E2CA84" w14:textId="77777777" w:rsidR="00680F06" w:rsidRPr="005E576D" w:rsidRDefault="00680F06" w:rsidP="004512C2">
      <w:pPr>
        <w:spacing w:line="360" w:lineRule="auto"/>
      </w:pPr>
    </w:p>
    <w:p w14:paraId="45B2BB99" w14:textId="77777777" w:rsidR="00AD5A7F" w:rsidRPr="007676B4" w:rsidRDefault="008E5DFC" w:rsidP="00AD5A7F">
      <w:pPr>
        <w:pStyle w:val="Bibliography"/>
        <w:rPr>
          <w:lang w:val="sv-SE"/>
        </w:rPr>
      </w:pPr>
      <w:r>
        <w:fldChar w:fldCharType="begin"/>
      </w:r>
      <w:r w:rsidR="00836396">
        <w:instrText xml:space="preserve"> ADDIN ZOTERO_BIBL {"uncited":[],"omitted":[],"custom":[]} CSL_BIBLIOGRAPHY </w:instrText>
      </w:r>
      <w:r>
        <w:fldChar w:fldCharType="separate"/>
      </w:r>
      <w:r w:rsidR="00AD5A7F" w:rsidRPr="00AD5A7F">
        <w:t xml:space="preserve">1. Irisity AB. AI That Saves Lives: Stockholm Metro’s Smart Surveillance is Changing Public Safety. Irisity. 2025. https://irisity.com/news-press/ai-surveillance-stockholm-metro/. </w:t>
      </w:r>
      <w:r w:rsidR="00AD5A7F" w:rsidRPr="007676B4">
        <w:rPr>
          <w:lang w:val="sv-SE"/>
        </w:rPr>
        <w:t>Accessed 3 Sept 2025.</w:t>
      </w:r>
    </w:p>
    <w:p w14:paraId="74D3A58F" w14:textId="77777777" w:rsidR="00AD5A7F" w:rsidRPr="00AD5A7F" w:rsidRDefault="00AD5A7F" w:rsidP="00AD5A7F">
      <w:pPr>
        <w:pStyle w:val="Bibliography"/>
      </w:pPr>
      <w:r w:rsidRPr="00AD5A7F">
        <w:rPr>
          <w:lang w:val="sv-SE"/>
        </w:rPr>
        <w:t xml:space="preserve">2. Irisity vinner SLs omfattande upphandling av videoanalys för tunnelbana. </w:t>
      </w:r>
      <w:r w:rsidRPr="00AD5A7F">
        <w:t>News Powered by Cision. 2020. https://news.cision.com/se/irisity-ab/r/irisity-vinner-sls-omfattande-upphandling-av-videoanalys-for-tunnelbana,c3245419. Accessed 15 Dec 2025.</w:t>
      </w:r>
    </w:p>
    <w:p w14:paraId="76835C00" w14:textId="77777777" w:rsidR="00AD5A7F" w:rsidRPr="00AD5A7F" w:rsidRDefault="00AD5A7F" w:rsidP="00AD5A7F">
      <w:pPr>
        <w:pStyle w:val="Bibliography"/>
      </w:pPr>
      <w:r w:rsidRPr="00AD5A7F">
        <w:t>3. Matsubayashi T, Sawada Y, Ueda M. Does the installation of blue lights on train platforms prevent suicide? A before-and-after observational study from Japan. Journal of Affective Disorders. 2013;147:385–8. https://doi.org/10.1016/j.jad.2012.08.018.</w:t>
      </w:r>
    </w:p>
    <w:p w14:paraId="286D7259" w14:textId="77777777" w:rsidR="00AD5A7F" w:rsidRPr="00AD5A7F" w:rsidRDefault="00AD5A7F" w:rsidP="00AD5A7F">
      <w:pPr>
        <w:pStyle w:val="Bibliography"/>
      </w:pPr>
      <w:r w:rsidRPr="00AD5A7F">
        <w:t>4. Matsubayashi T, Sawada Y, Ueda M. Does the installation of blue Lights on train platforms shift suicide to another station?: Evidence from Japan. Journal of Affective Disorders. 2014;169:57–60. https://doi.org/10.1016/j.jad.2014.07.036.</w:t>
      </w:r>
    </w:p>
    <w:p w14:paraId="09C88E09" w14:textId="77777777" w:rsidR="00AD5A7F" w:rsidRPr="00AD5A7F" w:rsidRDefault="00AD5A7F" w:rsidP="00AD5A7F">
      <w:pPr>
        <w:pStyle w:val="Bibliography"/>
      </w:pPr>
      <w:r w:rsidRPr="00AD5A7F">
        <w:t xml:space="preserve">5. Statistics Sweden (SCB). </w:t>
      </w:r>
      <w:r w:rsidRPr="00AD5A7F">
        <w:rPr>
          <w:lang w:val="sv-SE"/>
        </w:rPr>
        <w:t xml:space="preserve">Folkmängd i riket, län och kommuner 31 december 2024 och befolkningsförändringar 2024. Statistikmyndigheten SCB. https://www.scb.se/hitta-statistik/statistik-efter-amne/befolkning-och-levnadsforhallanden/befolkningens-sammansattning-och-utveckling/befolkningsstatistik/pong/tabell-och-diagram/folkmangd-och-befolkningsforandringar---helarsstatistik/folkmangd-i-riket-lan-och-kommuner-31-december-2024-och-befolkningsforandringar-2024/. </w:t>
      </w:r>
      <w:r w:rsidRPr="00AD5A7F">
        <w:t>Accessed 3 Sept 2025.</w:t>
      </w:r>
    </w:p>
    <w:p w14:paraId="6DFDB09B" w14:textId="77777777" w:rsidR="00AD5A7F" w:rsidRPr="00AD5A7F" w:rsidRDefault="00AD5A7F" w:rsidP="00AD5A7F">
      <w:pPr>
        <w:pStyle w:val="Bibliography"/>
      </w:pPr>
      <w:r w:rsidRPr="00AD5A7F">
        <w:t>6. Uittenbogaard A, Ceccato V. Temporal and spatial patterns of suicides in Stockholm’s subway stations. Accident Analysis and Prevention. 2015;81:96–106. https://doi.org/10.1016/j.aap.2015.03.043.</w:t>
      </w:r>
    </w:p>
    <w:p w14:paraId="386D1322" w14:textId="77777777" w:rsidR="00AD5A7F" w:rsidRPr="00AD5A7F" w:rsidRDefault="00AD5A7F" w:rsidP="00AD5A7F">
      <w:pPr>
        <w:pStyle w:val="Bibliography"/>
      </w:pPr>
      <w:r w:rsidRPr="00AD5A7F">
        <w:t>7. Mathur MB, Ding P, Riddell CA, VanderWeele TJ. Web Site and R Package for Computing E-values. Epidemiology. 2018;29:e45. https://doi.org/10.1097/EDE.0000000000000864.</w:t>
      </w:r>
    </w:p>
    <w:p w14:paraId="4B83DDB0" w14:textId="77777777" w:rsidR="00AD5A7F" w:rsidRPr="00AD5A7F" w:rsidRDefault="00AD5A7F" w:rsidP="00AD5A7F">
      <w:pPr>
        <w:pStyle w:val="Bibliography"/>
      </w:pPr>
      <w:r w:rsidRPr="00AD5A7F">
        <w:t>8. VanderWeele TJ, Ding P. Sensitivity Analysis in Observational Research: Introducing the E-Value. Ann Intern Med. 2017;167:268–74. https://doi.org/10.7326/M16-2607.</w:t>
      </w:r>
    </w:p>
    <w:p w14:paraId="1CDC76B7" w14:textId="77777777" w:rsidR="00AD5A7F" w:rsidRPr="00AD5A7F" w:rsidRDefault="00AD5A7F" w:rsidP="00AD5A7F">
      <w:pPr>
        <w:pStyle w:val="Bibliography"/>
      </w:pPr>
      <w:r w:rsidRPr="00AD5A7F">
        <w:t>9. Trinquart L, Erlinger AL, Petersen JM, Fox M, Galea S. Applying the E Value to Assess the Robustness of Epidemiologic Fields of Inquiry to Unmeasured Confounding. American Journal of Epidemiology. 2019;188:1174–80. https://doi.org/10.1093/aje/kwz063.</w:t>
      </w:r>
    </w:p>
    <w:p w14:paraId="50C312C9" w14:textId="77777777" w:rsidR="00AD5A7F" w:rsidRPr="00AD5A7F" w:rsidRDefault="00AD5A7F" w:rsidP="00AD5A7F">
      <w:pPr>
        <w:pStyle w:val="Bibliography"/>
      </w:pPr>
      <w:r w:rsidRPr="00AD5A7F">
        <w:t>10. Niederkrotenthaler T, Till B, Kirchner S, Sinyor M, Braun M, Pirkis J, et al. Effects of media stories of hope and recovery on suicidal ideation and help-seeking attitudes and intentions: systematic review and meta-analysis. The Lancet Public Health. 2022;7:e156–68. https://doi.org/10.1016/S2468-2667(21)00274-7.</w:t>
      </w:r>
    </w:p>
    <w:p w14:paraId="66B48DB9" w14:textId="77777777" w:rsidR="00AD5A7F" w:rsidRPr="00AD5A7F" w:rsidRDefault="00AD5A7F" w:rsidP="00AD5A7F">
      <w:pPr>
        <w:pStyle w:val="Bibliography"/>
      </w:pPr>
      <w:r w:rsidRPr="00AD5A7F">
        <w:lastRenderedPageBreak/>
        <w:t>11. Niederkrotenthaler T, Sonneck G. Assessing the Impact of Media Guidelines for Reporting on Suicides in Austria: Interrupted time Series Analysis. Aust N Z J Psychiatry. 2007;41:419–28. https://doi.org/10.1080/00048670701266680.</w:t>
      </w:r>
    </w:p>
    <w:p w14:paraId="37ADD0D8" w14:textId="77777777" w:rsidR="00AD5A7F" w:rsidRPr="00AD5A7F" w:rsidRDefault="00AD5A7F" w:rsidP="00AD5A7F">
      <w:pPr>
        <w:pStyle w:val="Bibliography"/>
      </w:pPr>
      <w:r w:rsidRPr="00AD5A7F">
        <w:t>12. Niederkrotenthaler T, Sonneck G, Dervic K, Nader IW, Voracek M, Kapusta ND, et al. Predictors of Suicide and Suicide Attempt in Subway Stations: A Population-based Ecological Study. J Urban Health. 2012;89:339–53. https://doi.org/10.1007/s11524-011-9656-4.</w:t>
      </w:r>
    </w:p>
    <w:p w14:paraId="2231B1C2" w14:textId="77777777" w:rsidR="00AD5A7F" w:rsidRPr="00AD5A7F" w:rsidRDefault="00AD5A7F" w:rsidP="00AD5A7F">
      <w:pPr>
        <w:pStyle w:val="Bibliography"/>
      </w:pPr>
      <w:r w:rsidRPr="00AD5A7F">
        <w:t>13. Chow S, Men VY, Zaheer R, Schaffer A, Triggs C, Spittal MJ, et al. Suicide on the Toronto Transit Commission subway system in Canada (1998–2021): a time-series analysis. The Lancet Regional Health - Americas. 2024;34:100754. https://doi.org/10.1016/j.lana.2024.100754.</w:t>
      </w:r>
    </w:p>
    <w:p w14:paraId="677D174C" w14:textId="77777777" w:rsidR="00AD5A7F" w:rsidRPr="00AD5A7F" w:rsidRDefault="00AD5A7F" w:rsidP="00AD5A7F">
      <w:pPr>
        <w:pStyle w:val="Bibliography"/>
      </w:pPr>
      <w:r w:rsidRPr="00AD5A7F">
        <w:t>14. Sinyor M, Schaffer A, Redelmeier DA, Kiss A, Nishikawa Y, Cheung AH, et al. Did the suicide barrier work after all? Revisiting the Bloor Viaduct natural experiment and its impact on suicide rates in Toronto. BMJ Open. 2017;7:e015299. https://doi.org/10.1136/bmjopen-2016-015299.</w:t>
      </w:r>
    </w:p>
    <w:p w14:paraId="316157AE" w14:textId="5BD76D03" w:rsidR="00CB5CDC" w:rsidRPr="005E576D" w:rsidRDefault="008E5DFC" w:rsidP="004512C2">
      <w:pPr>
        <w:spacing w:line="360" w:lineRule="auto"/>
      </w:pPr>
      <w:r>
        <w:fldChar w:fldCharType="end"/>
      </w:r>
    </w:p>
    <w:p w14:paraId="4A7972DC" w14:textId="5E481B45" w:rsidR="00CB5CDC" w:rsidRPr="005E576D" w:rsidRDefault="00CB5CDC" w:rsidP="004512C2">
      <w:pPr>
        <w:spacing w:line="360" w:lineRule="auto"/>
      </w:pPr>
    </w:p>
    <w:sectPr w:rsidR="00CB5CDC" w:rsidRPr="005E576D">
      <w:footerReference w:type="even" r:id="rId25"/>
      <w:footerReference w:type="default" r:id="rId2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52456" w14:textId="77777777" w:rsidR="00741E0D" w:rsidRDefault="00741E0D" w:rsidP="0032240C">
      <w:r>
        <w:separator/>
      </w:r>
    </w:p>
  </w:endnote>
  <w:endnote w:type="continuationSeparator" w:id="0">
    <w:p w14:paraId="3EB1E979" w14:textId="77777777" w:rsidR="00741E0D" w:rsidRDefault="00741E0D" w:rsidP="00322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27219359"/>
      <w:docPartObj>
        <w:docPartGallery w:val="Page Numbers (Bottom of Page)"/>
        <w:docPartUnique/>
      </w:docPartObj>
    </w:sdtPr>
    <w:sdtEndPr>
      <w:rPr>
        <w:rStyle w:val="PageNumber"/>
      </w:rPr>
    </w:sdtEndPr>
    <w:sdtContent>
      <w:p w14:paraId="11099136" w14:textId="2AAB7BB9" w:rsidR="008A7AB9" w:rsidRDefault="008A7AB9" w:rsidP="006C24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9D9FD5" w14:textId="77777777" w:rsidR="008A7AB9" w:rsidRDefault="008A7AB9" w:rsidP="003224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83030029"/>
      <w:docPartObj>
        <w:docPartGallery w:val="Page Numbers (Bottom of Page)"/>
        <w:docPartUnique/>
      </w:docPartObj>
    </w:sdtPr>
    <w:sdtEndPr>
      <w:rPr>
        <w:rStyle w:val="PageNumber"/>
      </w:rPr>
    </w:sdtEndPr>
    <w:sdtContent>
      <w:p w14:paraId="741AB0C5" w14:textId="3D9D80E3" w:rsidR="008A7AB9" w:rsidRDefault="008A7AB9" w:rsidP="006C24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F561D">
          <w:rPr>
            <w:rStyle w:val="PageNumber"/>
            <w:noProof/>
          </w:rPr>
          <w:t>30</w:t>
        </w:r>
        <w:r>
          <w:rPr>
            <w:rStyle w:val="PageNumber"/>
          </w:rPr>
          <w:fldChar w:fldCharType="end"/>
        </w:r>
      </w:p>
    </w:sdtContent>
  </w:sdt>
  <w:p w14:paraId="2B40E840" w14:textId="77777777" w:rsidR="008A7AB9" w:rsidRDefault="008A7AB9" w:rsidP="003224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3E7B2" w14:textId="77777777" w:rsidR="00741E0D" w:rsidRDefault="00741E0D" w:rsidP="0032240C">
      <w:r>
        <w:separator/>
      </w:r>
    </w:p>
  </w:footnote>
  <w:footnote w:type="continuationSeparator" w:id="0">
    <w:p w14:paraId="4E5CEAE3" w14:textId="77777777" w:rsidR="00741E0D" w:rsidRDefault="00741E0D" w:rsidP="003224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06EE"/>
    <w:multiLevelType w:val="hybridMultilevel"/>
    <w:tmpl w:val="2950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116846"/>
    <w:multiLevelType w:val="multilevel"/>
    <w:tmpl w:val="1C16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452710">
    <w:abstractNumId w:val="0"/>
  </w:num>
  <w:num w:numId="2" w16cid:durableId="741871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CDC"/>
    <w:rsid w:val="00005D7A"/>
    <w:rsid w:val="0000639E"/>
    <w:rsid w:val="00011FD3"/>
    <w:rsid w:val="00014052"/>
    <w:rsid w:val="00015A7F"/>
    <w:rsid w:val="00022F00"/>
    <w:rsid w:val="00023DD1"/>
    <w:rsid w:val="00025304"/>
    <w:rsid w:val="00032A48"/>
    <w:rsid w:val="000334BA"/>
    <w:rsid w:val="00034042"/>
    <w:rsid w:val="00034DD1"/>
    <w:rsid w:val="000370F1"/>
    <w:rsid w:val="0004132B"/>
    <w:rsid w:val="00041805"/>
    <w:rsid w:val="00043F92"/>
    <w:rsid w:val="00044CB2"/>
    <w:rsid w:val="00045C6B"/>
    <w:rsid w:val="00050143"/>
    <w:rsid w:val="00051E21"/>
    <w:rsid w:val="000540C9"/>
    <w:rsid w:val="00060168"/>
    <w:rsid w:val="00060B7C"/>
    <w:rsid w:val="000654AA"/>
    <w:rsid w:val="0006647B"/>
    <w:rsid w:val="0006668D"/>
    <w:rsid w:val="0007338E"/>
    <w:rsid w:val="00073AFF"/>
    <w:rsid w:val="0007441B"/>
    <w:rsid w:val="00075609"/>
    <w:rsid w:val="0008286B"/>
    <w:rsid w:val="00082896"/>
    <w:rsid w:val="0008355B"/>
    <w:rsid w:val="00084A78"/>
    <w:rsid w:val="00084E84"/>
    <w:rsid w:val="000935C7"/>
    <w:rsid w:val="00095B2D"/>
    <w:rsid w:val="00096695"/>
    <w:rsid w:val="000A1376"/>
    <w:rsid w:val="000A21B2"/>
    <w:rsid w:val="000A2220"/>
    <w:rsid w:val="000A55A1"/>
    <w:rsid w:val="000A6E16"/>
    <w:rsid w:val="000B0CCA"/>
    <w:rsid w:val="000B0ED6"/>
    <w:rsid w:val="000B35A3"/>
    <w:rsid w:val="000B5435"/>
    <w:rsid w:val="000B5521"/>
    <w:rsid w:val="000B5A5C"/>
    <w:rsid w:val="000C12B9"/>
    <w:rsid w:val="000C221E"/>
    <w:rsid w:val="000C3884"/>
    <w:rsid w:val="000C518A"/>
    <w:rsid w:val="000C5FC0"/>
    <w:rsid w:val="000D05C9"/>
    <w:rsid w:val="000D0DC7"/>
    <w:rsid w:val="000D27AF"/>
    <w:rsid w:val="000D308F"/>
    <w:rsid w:val="000D406B"/>
    <w:rsid w:val="000D61AB"/>
    <w:rsid w:val="000D77CF"/>
    <w:rsid w:val="000D7C7E"/>
    <w:rsid w:val="000E1283"/>
    <w:rsid w:val="000E1D88"/>
    <w:rsid w:val="000E27EA"/>
    <w:rsid w:val="000E58AF"/>
    <w:rsid w:val="000E6B7E"/>
    <w:rsid w:val="000E6D08"/>
    <w:rsid w:val="000E7F44"/>
    <w:rsid w:val="000F4A7F"/>
    <w:rsid w:val="000F4F59"/>
    <w:rsid w:val="000F62BA"/>
    <w:rsid w:val="000F6CF4"/>
    <w:rsid w:val="000F6D0D"/>
    <w:rsid w:val="00101B2D"/>
    <w:rsid w:val="00104C20"/>
    <w:rsid w:val="00105256"/>
    <w:rsid w:val="0010585D"/>
    <w:rsid w:val="001076CD"/>
    <w:rsid w:val="001104CA"/>
    <w:rsid w:val="0011537A"/>
    <w:rsid w:val="0011576C"/>
    <w:rsid w:val="00115C2E"/>
    <w:rsid w:val="00116B97"/>
    <w:rsid w:val="00116C2C"/>
    <w:rsid w:val="00120820"/>
    <w:rsid w:val="00122100"/>
    <w:rsid w:val="0013010C"/>
    <w:rsid w:val="001302B5"/>
    <w:rsid w:val="00130E2F"/>
    <w:rsid w:val="00130F98"/>
    <w:rsid w:val="001323DF"/>
    <w:rsid w:val="00134F32"/>
    <w:rsid w:val="001353A8"/>
    <w:rsid w:val="00135E81"/>
    <w:rsid w:val="001370D8"/>
    <w:rsid w:val="00140063"/>
    <w:rsid w:val="00141098"/>
    <w:rsid w:val="001412A0"/>
    <w:rsid w:val="00142EEE"/>
    <w:rsid w:val="001437D5"/>
    <w:rsid w:val="00145F13"/>
    <w:rsid w:val="00146682"/>
    <w:rsid w:val="00152777"/>
    <w:rsid w:val="001533EE"/>
    <w:rsid w:val="0015388A"/>
    <w:rsid w:val="00154F3D"/>
    <w:rsid w:val="00160B5C"/>
    <w:rsid w:val="00160E27"/>
    <w:rsid w:val="001621D5"/>
    <w:rsid w:val="00162B6D"/>
    <w:rsid w:val="00163C81"/>
    <w:rsid w:val="00167E05"/>
    <w:rsid w:val="00167F6E"/>
    <w:rsid w:val="00171FAB"/>
    <w:rsid w:val="00172FF3"/>
    <w:rsid w:val="00177D56"/>
    <w:rsid w:val="00180DCE"/>
    <w:rsid w:val="00186FA7"/>
    <w:rsid w:val="00190E7E"/>
    <w:rsid w:val="001910C4"/>
    <w:rsid w:val="001925D4"/>
    <w:rsid w:val="00197F92"/>
    <w:rsid w:val="001A03E0"/>
    <w:rsid w:val="001A2BA5"/>
    <w:rsid w:val="001A3D5F"/>
    <w:rsid w:val="001A5081"/>
    <w:rsid w:val="001A5B5C"/>
    <w:rsid w:val="001A6385"/>
    <w:rsid w:val="001B2FAA"/>
    <w:rsid w:val="001B37B2"/>
    <w:rsid w:val="001B38E1"/>
    <w:rsid w:val="001B3BAE"/>
    <w:rsid w:val="001B6D87"/>
    <w:rsid w:val="001B7968"/>
    <w:rsid w:val="001C32C5"/>
    <w:rsid w:val="001C41CF"/>
    <w:rsid w:val="001C64FA"/>
    <w:rsid w:val="001C66B3"/>
    <w:rsid w:val="001D118A"/>
    <w:rsid w:val="001D1DDC"/>
    <w:rsid w:val="001D2A9E"/>
    <w:rsid w:val="001D45D2"/>
    <w:rsid w:val="001D6F7B"/>
    <w:rsid w:val="001D737B"/>
    <w:rsid w:val="001E357B"/>
    <w:rsid w:val="001E3824"/>
    <w:rsid w:val="001E38B5"/>
    <w:rsid w:val="001E3E6E"/>
    <w:rsid w:val="001E4BAF"/>
    <w:rsid w:val="001E7790"/>
    <w:rsid w:val="001E7E61"/>
    <w:rsid w:val="001F17E6"/>
    <w:rsid w:val="001F2AC0"/>
    <w:rsid w:val="001F6662"/>
    <w:rsid w:val="001F7E5D"/>
    <w:rsid w:val="0020068A"/>
    <w:rsid w:val="00203227"/>
    <w:rsid w:val="00210379"/>
    <w:rsid w:val="00215F04"/>
    <w:rsid w:val="00216CBB"/>
    <w:rsid w:val="002177D6"/>
    <w:rsid w:val="002219D5"/>
    <w:rsid w:val="002220F6"/>
    <w:rsid w:val="0022339C"/>
    <w:rsid w:val="0022411C"/>
    <w:rsid w:val="002270A0"/>
    <w:rsid w:val="002272F2"/>
    <w:rsid w:val="0022774A"/>
    <w:rsid w:val="002306E5"/>
    <w:rsid w:val="002325CB"/>
    <w:rsid w:val="00234995"/>
    <w:rsid w:val="00234C76"/>
    <w:rsid w:val="002372E3"/>
    <w:rsid w:val="00241C9E"/>
    <w:rsid w:val="00243F5F"/>
    <w:rsid w:val="00244630"/>
    <w:rsid w:val="00244C61"/>
    <w:rsid w:val="00246885"/>
    <w:rsid w:val="00250615"/>
    <w:rsid w:val="002539C3"/>
    <w:rsid w:val="00253AB4"/>
    <w:rsid w:val="002551B1"/>
    <w:rsid w:val="00256172"/>
    <w:rsid w:val="002562B3"/>
    <w:rsid w:val="00260175"/>
    <w:rsid w:val="00261CC8"/>
    <w:rsid w:val="00263FEA"/>
    <w:rsid w:val="002652F8"/>
    <w:rsid w:val="00266DD6"/>
    <w:rsid w:val="00271C2E"/>
    <w:rsid w:val="00271F93"/>
    <w:rsid w:val="002724AB"/>
    <w:rsid w:val="002749F1"/>
    <w:rsid w:val="00274F4D"/>
    <w:rsid w:val="00275022"/>
    <w:rsid w:val="00275DF2"/>
    <w:rsid w:val="00280E5D"/>
    <w:rsid w:val="00281836"/>
    <w:rsid w:val="00281F51"/>
    <w:rsid w:val="00282FC4"/>
    <w:rsid w:val="00285ADA"/>
    <w:rsid w:val="0028655C"/>
    <w:rsid w:val="00287F1A"/>
    <w:rsid w:val="0029127F"/>
    <w:rsid w:val="002918A9"/>
    <w:rsid w:val="00292874"/>
    <w:rsid w:val="00294EB2"/>
    <w:rsid w:val="00296B79"/>
    <w:rsid w:val="002A149D"/>
    <w:rsid w:val="002A1625"/>
    <w:rsid w:val="002A3C17"/>
    <w:rsid w:val="002A5024"/>
    <w:rsid w:val="002A7922"/>
    <w:rsid w:val="002B0D98"/>
    <w:rsid w:val="002B2C4E"/>
    <w:rsid w:val="002B3C5C"/>
    <w:rsid w:val="002B7735"/>
    <w:rsid w:val="002C1556"/>
    <w:rsid w:val="002C3B48"/>
    <w:rsid w:val="002C4CB8"/>
    <w:rsid w:val="002C5032"/>
    <w:rsid w:val="002C5289"/>
    <w:rsid w:val="002D2FDB"/>
    <w:rsid w:val="002D4E03"/>
    <w:rsid w:val="002E13FB"/>
    <w:rsid w:val="002E160D"/>
    <w:rsid w:val="002E1E85"/>
    <w:rsid w:val="002E236C"/>
    <w:rsid w:val="002E41C7"/>
    <w:rsid w:val="002E6FB1"/>
    <w:rsid w:val="002F0088"/>
    <w:rsid w:val="002F0EF2"/>
    <w:rsid w:val="002F1CBD"/>
    <w:rsid w:val="002F4F43"/>
    <w:rsid w:val="002F6021"/>
    <w:rsid w:val="002F6157"/>
    <w:rsid w:val="002F6354"/>
    <w:rsid w:val="002F7CB1"/>
    <w:rsid w:val="003011CA"/>
    <w:rsid w:val="003043EB"/>
    <w:rsid w:val="00304A28"/>
    <w:rsid w:val="00305552"/>
    <w:rsid w:val="00305ADD"/>
    <w:rsid w:val="00307CC4"/>
    <w:rsid w:val="0031045E"/>
    <w:rsid w:val="00310CE3"/>
    <w:rsid w:val="00314407"/>
    <w:rsid w:val="00316966"/>
    <w:rsid w:val="0031783F"/>
    <w:rsid w:val="003211C0"/>
    <w:rsid w:val="00321CCE"/>
    <w:rsid w:val="0032240C"/>
    <w:rsid w:val="00322E04"/>
    <w:rsid w:val="00322EBF"/>
    <w:rsid w:val="00323751"/>
    <w:rsid w:val="00324220"/>
    <w:rsid w:val="00334157"/>
    <w:rsid w:val="0033767C"/>
    <w:rsid w:val="00341082"/>
    <w:rsid w:val="003410BA"/>
    <w:rsid w:val="003429EA"/>
    <w:rsid w:val="00342A6B"/>
    <w:rsid w:val="0034597E"/>
    <w:rsid w:val="0034717B"/>
    <w:rsid w:val="003476B2"/>
    <w:rsid w:val="00350958"/>
    <w:rsid w:val="00350A01"/>
    <w:rsid w:val="00350D9D"/>
    <w:rsid w:val="00351AE6"/>
    <w:rsid w:val="00352411"/>
    <w:rsid w:val="00352886"/>
    <w:rsid w:val="00353FD2"/>
    <w:rsid w:val="00354592"/>
    <w:rsid w:val="00354968"/>
    <w:rsid w:val="003549BC"/>
    <w:rsid w:val="003555F5"/>
    <w:rsid w:val="00355686"/>
    <w:rsid w:val="00356300"/>
    <w:rsid w:val="00357EFE"/>
    <w:rsid w:val="0036158E"/>
    <w:rsid w:val="00363293"/>
    <w:rsid w:val="00363389"/>
    <w:rsid w:val="003771A4"/>
    <w:rsid w:val="00377661"/>
    <w:rsid w:val="00377725"/>
    <w:rsid w:val="00380C88"/>
    <w:rsid w:val="003827B7"/>
    <w:rsid w:val="00384DB1"/>
    <w:rsid w:val="00386405"/>
    <w:rsid w:val="00386736"/>
    <w:rsid w:val="003872A9"/>
    <w:rsid w:val="00387EB6"/>
    <w:rsid w:val="00390DC6"/>
    <w:rsid w:val="003955ED"/>
    <w:rsid w:val="003955EE"/>
    <w:rsid w:val="00396F5F"/>
    <w:rsid w:val="003A02C0"/>
    <w:rsid w:val="003A03F4"/>
    <w:rsid w:val="003A2030"/>
    <w:rsid w:val="003A3CA8"/>
    <w:rsid w:val="003A7E31"/>
    <w:rsid w:val="003A7FA8"/>
    <w:rsid w:val="003B0763"/>
    <w:rsid w:val="003B15C5"/>
    <w:rsid w:val="003B4C1C"/>
    <w:rsid w:val="003B6BAB"/>
    <w:rsid w:val="003C11F2"/>
    <w:rsid w:val="003C217F"/>
    <w:rsid w:val="003C22CC"/>
    <w:rsid w:val="003C5FBA"/>
    <w:rsid w:val="003C629F"/>
    <w:rsid w:val="003D0339"/>
    <w:rsid w:val="003D1B86"/>
    <w:rsid w:val="003D55F1"/>
    <w:rsid w:val="003E1AA6"/>
    <w:rsid w:val="003E2ECF"/>
    <w:rsid w:val="003E3D47"/>
    <w:rsid w:val="003E5ACB"/>
    <w:rsid w:val="003F0C4F"/>
    <w:rsid w:val="003F146A"/>
    <w:rsid w:val="003F20CA"/>
    <w:rsid w:val="003F6453"/>
    <w:rsid w:val="003F7D5B"/>
    <w:rsid w:val="00401812"/>
    <w:rsid w:val="0040440E"/>
    <w:rsid w:val="00406640"/>
    <w:rsid w:val="004136A8"/>
    <w:rsid w:val="00416577"/>
    <w:rsid w:val="00416806"/>
    <w:rsid w:val="00417B7C"/>
    <w:rsid w:val="00417DD5"/>
    <w:rsid w:val="004234C8"/>
    <w:rsid w:val="00425340"/>
    <w:rsid w:val="00427B61"/>
    <w:rsid w:val="00427BDD"/>
    <w:rsid w:val="00432034"/>
    <w:rsid w:val="004323F2"/>
    <w:rsid w:val="0043288A"/>
    <w:rsid w:val="0044218E"/>
    <w:rsid w:val="004445C1"/>
    <w:rsid w:val="004453CB"/>
    <w:rsid w:val="00446ED5"/>
    <w:rsid w:val="00447091"/>
    <w:rsid w:val="00447114"/>
    <w:rsid w:val="004512C2"/>
    <w:rsid w:val="00451E3B"/>
    <w:rsid w:val="00451FFF"/>
    <w:rsid w:val="00452865"/>
    <w:rsid w:val="00454EC1"/>
    <w:rsid w:val="00457792"/>
    <w:rsid w:val="00457967"/>
    <w:rsid w:val="004625F7"/>
    <w:rsid w:val="0046670F"/>
    <w:rsid w:val="00466BD7"/>
    <w:rsid w:val="004671E3"/>
    <w:rsid w:val="004746F9"/>
    <w:rsid w:val="004748A1"/>
    <w:rsid w:val="0047699B"/>
    <w:rsid w:val="00477248"/>
    <w:rsid w:val="004839E5"/>
    <w:rsid w:val="00483E84"/>
    <w:rsid w:val="00485165"/>
    <w:rsid w:val="00487524"/>
    <w:rsid w:val="00487A26"/>
    <w:rsid w:val="00490DFC"/>
    <w:rsid w:val="00493074"/>
    <w:rsid w:val="00494CB0"/>
    <w:rsid w:val="00496344"/>
    <w:rsid w:val="0049639F"/>
    <w:rsid w:val="00496C8F"/>
    <w:rsid w:val="004A051C"/>
    <w:rsid w:val="004A4E1E"/>
    <w:rsid w:val="004A4E59"/>
    <w:rsid w:val="004A50A2"/>
    <w:rsid w:val="004B20E6"/>
    <w:rsid w:val="004B36C4"/>
    <w:rsid w:val="004B5DE3"/>
    <w:rsid w:val="004B5F58"/>
    <w:rsid w:val="004B6A4C"/>
    <w:rsid w:val="004B7B52"/>
    <w:rsid w:val="004C170F"/>
    <w:rsid w:val="004C1A36"/>
    <w:rsid w:val="004C4BB5"/>
    <w:rsid w:val="004C5162"/>
    <w:rsid w:val="004C529B"/>
    <w:rsid w:val="004C6F44"/>
    <w:rsid w:val="004D11B7"/>
    <w:rsid w:val="004D11FA"/>
    <w:rsid w:val="004D195F"/>
    <w:rsid w:val="004D3513"/>
    <w:rsid w:val="004D6802"/>
    <w:rsid w:val="004E370D"/>
    <w:rsid w:val="004E5393"/>
    <w:rsid w:val="004E5566"/>
    <w:rsid w:val="004E73FE"/>
    <w:rsid w:val="004F14F8"/>
    <w:rsid w:val="004F482B"/>
    <w:rsid w:val="004F4C41"/>
    <w:rsid w:val="004F4CE6"/>
    <w:rsid w:val="004F4DD2"/>
    <w:rsid w:val="00501039"/>
    <w:rsid w:val="00501800"/>
    <w:rsid w:val="005039E2"/>
    <w:rsid w:val="005048FC"/>
    <w:rsid w:val="00505FF5"/>
    <w:rsid w:val="00510144"/>
    <w:rsid w:val="00513F9A"/>
    <w:rsid w:val="00516B03"/>
    <w:rsid w:val="0052080B"/>
    <w:rsid w:val="00520D21"/>
    <w:rsid w:val="005227F0"/>
    <w:rsid w:val="005247E6"/>
    <w:rsid w:val="00526A4A"/>
    <w:rsid w:val="00526DF5"/>
    <w:rsid w:val="00527162"/>
    <w:rsid w:val="00532F76"/>
    <w:rsid w:val="0053346E"/>
    <w:rsid w:val="0053555A"/>
    <w:rsid w:val="00535B28"/>
    <w:rsid w:val="0054065F"/>
    <w:rsid w:val="0054076C"/>
    <w:rsid w:val="00540A64"/>
    <w:rsid w:val="005411BB"/>
    <w:rsid w:val="005417F5"/>
    <w:rsid w:val="00541E44"/>
    <w:rsid w:val="00545010"/>
    <w:rsid w:val="00546403"/>
    <w:rsid w:val="0054674D"/>
    <w:rsid w:val="00547586"/>
    <w:rsid w:val="005523F7"/>
    <w:rsid w:val="00556F1A"/>
    <w:rsid w:val="00557923"/>
    <w:rsid w:val="0056133A"/>
    <w:rsid w:val="0056198A"/>
    <w:rsid w:val="00563888"/>
    <w:rsid w:val="00563DA8"/>
    <w:rsid w:val="00564293"/>
    <w:rsid w:val="00565690"/>
    <w:rsid w:val="00565EF9"/>
    <w:rsid w:val="00566276"/>
    <w:rsid w:val="0056703F"/>
    <w:rsid w:val="005703FB"/>
    <w:rsid w:val="005743B1"/>
    <w:rsid w:val="005751D7"/>
    <w:rsid w:val="005776F9"/>
    <w:rsid w:val="00577BD2"/>
    <w:rsid w:val="005864F7"/>
    <w:rsid w:val="0058686F"/>
    <w:rsid w:val="0059357A"/>
    <w:rsid w:val="0059469E"/>
    <w:rsid w:val="00596D0E"/>
    <w:rsid w:val="005A003C"/>
    <w:rsid w:val="005A187E"/>
    <w:rsid w:val="005A2DE3"/>
    <w:rsid w:val="005A3020"/>
    <w:rsid w:val="005A3B27"/>
    <w:rsid w:val="005A4580"/>
    <w:rsid w:val="005A47BE"/>
    <w:rsid w:val="005A4BC4"/>
    <w:rsid w:val="005A6432"/>
    <w:rsid w:val="005A6EE9"/>
    <w:rsid w:val="005B14EA"/>
    <w:rsid w:val="005B2C45"/>
    <w:rsid w:val="005B6A54"/>
    <w:rsid w:val="005B6B1C"/>
    <w:rsid w:val="005B71AB"/>
    <w:rsid w:val="005B7450"/>
    <w:rsid w:val="005C09C8"/>
    <w:rsid w:val="005C0C46"/>
    <w:rsid w:val="005C368E"/>
    <w:rsid w:val="005C4336"/>
    <w:rsid w:val="005D1FD2"/>
    <w:rsid w:val="005D3071"/>
    <w:rsid w:val="005D3B7C"/>
    <w:rsid w:val="005D440C"/>
    <w:rsid w:val="005D5BB7"/>
    <w:rsid w:val="005D62D1"/>
    <w:rsid w:val="005D6DB5"/>
    <w:rsid w:val="005D7736"/>
    <w:rsid w:val="005E0C48"/>
    <w:rsid w:val="005E1C85"/>
    <w:rsid w:val="005E49DD"/>
    <w:rsid w:val="005E4E16"/>
    <w:rsid w:val="005E576D"/>
    <w:rsid w:val="005F1A66"/>
    <w:rsid w:val="005F4875"/>
    <w:rsid w:val="005F4CBA"/>
    <w:rsid w:val="005F6E07"/>
    <w:rsid w:val="005F7757"/>
    <w:rsid w:val="00602EDB"/>
    <w:rsid w:val="00603769"/>
    <w:rsid w:val="00606DC6"/>
    <w:rsid w:val="006070FB"/>
    <w:rsid w:val="006074F4"/>
    <w:rsid w:val="0060775A"/>
    <w:rsid w:val="00610743"/>
    <w:rsid w:val="0061106E"/>
    <w:rsid w:val="006114DC"/>
    <w:rsid w:val="00611B29"/>
    <w:rsid w:val="006122C2"/>
    <w:rsid w:val="0061276F"/>
    <w:rsid w:val="006139E1"/>
    <w:rsid w:val="0061766A"/>
    <w:rsid w:val="0061798D"/>
    <w:rsid w:val="00621A21"/>
    <w:rsid w:val="00622EB6"/>
    <w:rsid w:val="00623D72"/>
    <w:rsid w:val="00624115"/>
    <w:rsid w:val="00624686"/>
    <w:rsid w:val="00624D1E"/>
    <w:rsid w:val="00630F77"/>
    <w:rsid w:val="006313F3"/>
    <w:rsid w:val="00631E9E"/>
    <w:rsid w:val="00635FDC"/>
    <w:rsid w:val="006407C2"/>
    <w:rsid w:val="00641D20"/>
    <w:rsid w:val="00643566"/>
    <w:rsid w:val="00644071"/>
    <w:rsid w:val="006449CC"/>
    <w:rsid w:val="0064570A"/>
    <w:rsid w:val="006459FA"/>
    <w:rsid w:val="00650509"/>
    <w:rsid w:val="00650E3E"/>
    <w:rsid w:val="00651033"/>
    <w:rsid w:val="006513A1"/>
    <w:rsid w:val="00651824"/>
    <w:rsid w:val="00653284"/>
    <w:rsid w:val="00655654"/>
    <w:rsid w:val="00660937"/>
    <w:rsid w:val="00661223"/>
    <w:rsid w:val="00662F31"/>
    <w:rsid w:val="00663784"/>
    <w:rsid w:val="006637F0"/>
    <w:rsid w:val="006644C1"/>
    <w:rsid w:val="00664D2A"/>
    <w:rsid w:val="0067015F"/>
    <w:rsid w:val="00670BC9"/>
    <w:rsid w:val="00670DE7"/>
    <w:rsid w:val="00672F59"/>
    <w:rsid w:val="00674190"/>
    <w:rsid w:val="0067432A"/>
    <w:rsid w:val="006754B5"/>
    <w:rsid w:val="006757F1"/>
    <w:rsid w:val="006774B5"/>
    <w:rsid w:val="00680F06"/>
    <w:rsid w:val="00682D7D"/>
    <w:rsid w:val="00683428"/>
    <w:rsid w:val="006834E8"/>
    <w:rsid w:val="0068442E"/>
    <w:rsid w:val="00685088"/>
    <w:rsid w:val="00696298"/>
    <w:rsid w:val="00697646"/>
    <w:rsid w:val="006A0A9A"/>
    <w:rsid w:val="006A21DB"/>
    <w:rsid w:val="006A2A71"/>
    <w:rsid w:val="006B1073"/>
    <w:rsid w:val="006B16E7"/>
    <w:rsid w:val="006B3362"/>
    <w:rsid w:val="006B395A"/>
    <w:rsid w:val="006B3A93"/>
    <w:rsid w:val="006B3DF3"/>
    <w:rsid w:val="006C0F9A"/>
    <w:rsid w:val="006C24F6"/>
    <w:rsid w:val="006C2AF1"/>
    <w:rsid w:val="006C4185"/>
    <w:rsid w:val="006C71E6"/>
    <w:rsid w:val="006D298E"/>
    <w:rsid w:val="006D6A84"/>
    <w:rsid w:val="006E05C6"/>
    <w:rsid w:val="006E0B17"/>
    <w:rsid w:val="006E362B"/>
    <w:rsid w:val="006E403D"/>
    <w:rsid w:val="006F10A6"/>
    <w:rsid w:val="006F24DA"/>
    <w:rsid w:val="006F4312"/>
    <w:rsid w:val="006F5089"/>
    <w:rsid w:val="006F60C1"/>
    <w:rsid w:val="00702588"/>
    <w:rsid w:val="00703DCE"/>
    <w:rsid w:val="0070523D"/>
    <w:rsid w:val="00706E65"/>
    <w:rsid w:val="00707409"/>
    <w:rsid w:val="007110A2"/>
    <w:rsid w:val="007121C2"/>
    <w:rsid w:val="0071421D"/>
    <w:rsid w:val="00717BBB"/>
    <w:rsid w:val="00722FA3"/>
    <w:rsid w:val="00730358"/>
    <w:rsid w:val="007324B4"/>
    <w:rsid w:val="00732745"/>
    <w:rsid w:val="00733F3B"/>
    <w:rsid w:val="00734079"/>
    <w:rsid w:val="00735171"/>
    <w:rsid w:val="007351C5"/>
    <w:rsid w:val="0073525E"/>
    <w:rsid w:val="00737622"/>
    <w:rsid w:val="00737D59"/>
    <w:rsid w:val="007414E4"/>
    <w:rsid w:val="00741E0D"/>
    <w:rsid w:val="00741E7F"/>
    <w:rsid w:val="0074353A"/>
    <w:rsid w:val="00743A95"/>
    <w:rsid w:val="007467EE"/>
    <w:rsid w:val="007506CA"/>
    <w:rsid w:val="0075104F"/>
    <w:rsid w:val="007521B7"/>
    <w:rsid w:val="007544BF"/>
    <w:rsid w:val="007573A1"/>
    <w:rsid w:val="00760408"/>
    <w:rsid w:val="007621DD"/>
    <w:rsid w:val="00764C64"/>
    <w:rsid w:val="00765D4F"/>
    <w:rsid w:val="007676B4"/>
    <w:rsid w:val="00773C91"/>
    <w:rsid w:val="00773CB0"/>
    <w:rsid w:val="007759D4"/>
    <w:rsid w:val="007768EC"/>
    <w:rsid w:val="00780838"/>
    <w:rsid w:val="00780E7E"/>
    <w:rsid w:val="00785C01"/>
    <w:rsid w:val="007939D8"/>
    <w:rsid w:val="00797DF5"/>
    <w:rsid w:val="007A1DCA"/>
    <w:rsid w:val="007A1F4E"/>
    <w:rsid w:val="007A5605"/>
    <w:rsid w:val="007B0407"/>
    <w:rsid w:val="007B5C07"/>
    <w:rsid w:val="007B717D"/>
    <w:rsid w:val="007B7EBB"/>
    <w:rsid w:val="007C0D58"/>
    <w:rsid w:val="007C27A5"/>
    <w:rsid w:val="007C3C57"/>
    <w:rsid w:val="007D1323"/>
    <w:rsid w:val="007D1D1C"/>
    <w:rsid w:val="007D4727"/>
    <w:rsid w:val="007D4A74"/>
    <w:rsid w:val="007D5B5D"/>
    <w:rsid w:val="007D5D46"/>
    <w:rsid w:val="007D758D"/>
    <w:rsid w:val="007D7A7F"/>
    <w:rsid w:val="007E1411"/>
    <w:rsid w:val="007E16EF"/>
    <w:rsid w:val="007E1F75"/>
    <w:rsid w:val="007E3B44"/>
    <w:rsid w:val="007E602A"/>
    <w:rsid w:val="007E68B8"/>
    <w:rsid w:val="007E72AD"/>
    <w:rsid w:val="007E752D"/>
    <w:rsid w:val="007F2B84"/>
    <w:rsid w:val="007F4888"/>
    <w:rsid w:val="007F5781"/>
    <w:rsid w:val="007F58AF"/>
    <w:rsid w:val="007F6677"/>
    <w:rsid w:val="007F6695"/>
    <w:rsid w:val="00802CE6"/>
    <w:rsid w:val="00804731"/>
    <w:rsid w:val="00805160"/>
    <w:rsid w:val="008071B3"/>
    <w:rsid w:val="0080758E"/>
    <w:rsid w:val="008108C2"/>
    <w:rsid w:val="00811DD9"/>
    <w:rsid w:val="00812214"/>
    <w:rsid w:val="0081336A"/>
    <w:rsid w:val="0081460D"/>
    <w:rsid w:val="00815C21"/>
    <w:rsid w:val="00816BC1"/>
    <w:rsid w:val="0081747C"/>
    <w:rsid w:val="00817550"/>
    <w:rsid w:val="00826C70"/>
    <w:rsid w:val="00826EB3"/>
    <w:rsid w:val="0083554B"/>
    <w:rsid w:val="00835980"/>
    <w:rsid w:val="00836396"/>
    <w:rsid w:val="00836DB3"/>
    <w:rsid w:val="00840674"/>
    <w:rsid w:val="008409D7"/>
    <w:rsid w:val="00840F5D"/>
    <w:rsid w:val="008414A7"/>
    <w:rsid w:val="00841B97"/>
    <w:rsid w:val="00841D27"/>
    <w:rsid w:val="00843493"/>
    <w:rsid w:val="00843C38"/>
    <w:rsid w:val="00843EC1"/>
    <w:rsid w:val="0084434E"/>
    <w:rsid w:val="00846416"/>
    <w:rsid w:val="00846BAD"/>
    <w:rsid w:val="008511E1"/>
    <w:rsid w:val="00852D63"/>
    <w:rsid w:val="008605E1"/>
    <w:rsid w:val="0086184C"/>
    <w:rsid w:val="00861B5F"/>
    <w:rsid w:val="00861BDF"/>
    <w:rsid w:val="00862AE3"/>
    <w:rsid w:val="008660E9"/>
    <w:rsid w:val="00866C2D"/>
    <w:rsid w:val="008674BD"/>
    <w:rsid w:val="00867859"/>
    <w:rsid w:val="00873711"/>
    <w:rsid w:val="008754BD"/>
    <w:rsid w:val="008759D7"/>
    <w:rsid w:val="00876BF4"/>
    <w:rsid w:val="00877D8A"/>
    <w:rsid w:val="0088368B"/>
    <w:rsid w:val="00883829"/>
    <w:rsid w:val="00884035"/>
    <w:rsid w:val="0088487E"/>
    <w:rsid w:val="00884CF1"/>
    <w:rsid w:val="00885260"/>
    <w:rsid w:val="0088717E"/>
    <w:rsid w:val="00891045"/>
    <w:rsid w:val="0089270E"/>
    <w:rsid w:val="00893407"/>
    <w:rsid w:val="00893BC0"/>
    <w:rsid w:val="00894944"/>
    <w:rsid w:val="008A2B46"/>
    <w:rsid w:val="008A3AB4"/>
    <w:rsid w:val="008A42F5"/>
    <w:rsid w:val="008A5D88"/>
    <w:rsid w:val="008A6503"/>
    <w:rsid w:val="008A6ED9"/>
    <w:rsid w:val="008A7AB9"/>
    <w:rsid w:val="008B0FA3"/>
    <w:rsid w:val="008B71EA"/>
    <w:rsid w:val="008B73C0"/>
    <w:rsid w:val="008C3100"/>
    <w:rsid w:val="008D27AE"/>
    <w:rsid w:val="008D36CE"/>
    <w:rsid w:val="008D38B3"/>
    <w:rsid w:val="008D3917"/>
    <w:rsid w:val="008D79B4"/>
    <w:rsid w:val="008E03D6"/>
    <w:rsid w:val="008E19E1"/>
    <w:rsid w:val="008E3035"/>
    <w:rsid w:val="008E38C8"/>
    <w:rsid w:val="008E457C"/>
    <w:rsid w:val="008E48F5"/>
    <w:rsid w:val="008E5DFC"/>
    <w:rsid w:val="008E6001"/>
    <w:rsid w:val="008E61DB"/>
    <w:rsid w:val="008E7547"/>
    <w:rsid w:val="008E7D0A"/>
    <w:rsid w:val="008F2938"/>
    <w:rsid w:val="008F33B7"/>
    <w:rsid w:val="008F640D"/>
    <w:rsid w:val="008F7B22"/>
    <w:rsid w:val="008F7FCD"/>
    <w:rsid w:val="00904646"/>
    <w:rsid w:val="00904CFD"/>
    <w:rsid w:val="009055AD"/>
    <w:rsid w:val="00906F55"/>
    <w:rsid w:val="00915E3D"/>
    <w:rsid w:val="00920C62"/>
    <w:rsid w:val="0092144D"/>
    <w:rsid w:val="009239F6"/>
    <w:rsid w:val="00923ED7"/>
    <w:rsid w:val="009249E3"/>
    <w:rsid w:val="009257BC"/>
    <w:rsid w:val="009260F0"/>
    <w:rsid w:val="009263FA"/>
    <w:rsid w:val="00932C51"/>
    <w:rsid w:val="0093781B"/>
    <w:rsid w:val="00940139"/>
    <w:rsid w:val="00942117"/>
    <w:rsid w:val="00944F92"/>
    <w:rsid w:val="009456CE"/>
    <w:rsid w:val="00946F6D"/>
    <w:rsid w:val="00947D06"/>
    <w:rsid w:val="00952D5B"/>
    <w:rsid w:val="00953408"/>
    <w:rsid w:val="00953BBF"/>
    <w:rsid w:val="00954D8F"/>
    <w:rsid w:val="009605B4"/>
    <w:rsid w:val="00960709"/>
    <w:rsid w:val="00961B28"/>
    <w:rsid w:val="00963ADA"/>
    <w:rsid w:val="009645D5"/>
    <w:rsid w:val="00965129"/>
    <w:rsid w:val="00970608"/>
    <w:rsid w:val="0097076A"/>
    <w:rsid w:val="00970F96"/>
    <w:rsid w:val="0097396A"/>
    <w:rsid w:val="00973FFC"/>
    <w:rsid w:val="00976A4D"/>
    <w:rsid w:val="00977AEA"/>
    <w:rsid w:val="00980004"/>
    <w:rsid w:val="009814B2"/>
    <w:rsid w:val="00982125"/>
    <w:rsid w:val="0098324D"/>
    <w:rsid w:val="00984AA9"/>
    <w:rsid w:val="009851C4"/>
    <w:rsid w:val="00985CD5"/>
    <w:rsid w:val="0099125E"/>
    <w:rsid w:val="0099172F"/>
    <w:rsid w:val="0099183A"/>
    <w:rsid w:val="00992318"/>
    <w:rsid w:val="00994174"/>
    <w:rsid w:val="0099440D"/>
    <w:rsid w:val="00995AE7"/>
    <w:rsid w:val="0099700E"/>
    <w:rsid w:val="009A3205"/>
    <w:rsid w:val="009A36FC"/>
    <w:rsid w:val="009B14AC"/>
    <w:rsid w:val="009B6FB2"/>
    <w:rsid w:val="009B7EE5"/>
    <w:rsid w:val="009C1822"/>
    <w:rsid w:val="009C2205"/>
    <w:rsid w:val="009C253B"/>
    <w:rsid w:val="009C3298"/>
    <w:rsid w:val="009C4025"/>
    <w:rsid w:val="009C5B17"/>
    <w:rsid w:val="009C7514"/>
    <w:rsid w:val="009C7992"/>
    <w:rsid w:val="009C7E44"/>
    <w:rsid w:val="009D0EEB"/>
    <w:rsid w:val="009D63A5"/>
    <w:rsid w:val="009D6CF2"/>
    <w:rsid w:val="009D7E88"/>
    <w:rsid w:val="009E4026"/>
    <w:rsid w:val="009E581C"/>
    <w:rsid w:val="009E6750"/>
    <w:rsid w:val="009F04A1"/>
    <w:rsid w:val="009F1713"/>
    <w:rsid w:val="009F3484"/>
    <w:rsid w:val="009F4F38"/>
    <w:rsid w:val="009F5076"/>
    <w:rsid w:val="009F5172"/>
    <w:rsid w:val="009F561D"/>
    <w:rsid w:val="009F7B10"/>
    <w:rsid w:val="00A03083"/>
    <w:rsid w:val="00A1113F"/>
    <w:rsid w:val="00A111AE"/>
    <w:rsid w:val="00A12E76"/>
    <w:rsid w:val="00A13307"/>
    <w:rsid w:val="00A15607"/>
    <w:rsid w:val="00A231A4"/>
    <w:rsid w:val="00A23C6C"/>
    <w:rsid w:val="00A2411E"/>
    <w:rsid w:val="00A25F10"/>
    <w:rsid w:val="00A26B02"/>
    <w:rsid w:val="00A27A07"/>
    <w:rsid w:val="00A30BB0"/>
    <w:rsid w:val="00A32DBC"/>
    <w:rsid w:val="00A33C13"/>
    <w:rsid w:val="00A37450"/>
    <w:rsid w:val="00A40A67"/>
    <w:rsid w:val="00A41A87"/>
    <w:rsid w:val="00A42B13"/>
    <w:rsid w:val="00A43036"/>
    <w:rsid w:val="00A4639B"/>
    <w:rsid w:val="00A4787E"/>
    <w:rsid w:val="00A479B1"/>
    <w:rsid w:val="00A50B92"/>
    <w:rsid w:val="00A51A63"/>
    <w:rsid w:val="00A52FB6"/>
    <w:rsid w:val="00A53BDC"/>
    <w:rsid w:val="00A53EC3"/>
    <w:rsid w:val="00A54473"/>
    <w:rsid w:val="00A55AE3"/>
    <w:rsid w:val="00A60AD3"/>
    <w:rsid w:val="00A610F5"/>
    <w:rsid w:val="00A64768"/>
    <w:rsid w:val="00A67E2C"/>
    <w:rsid w:val="00A71E3A"/>
    <w:rsid w:val="00A7286C"/>
    <w:rsid w:val="00A73675"/>
    <w:rsid w:val="00A7378C"/>
    <w:rsid w:val="00A7747D"/>
    <w:rsid w:val="00A77C11"/>
    <w:rsid w:val="00A80497"/>
    <w:rsid w:val="00A81D8F"/>
    <w:rsid w:val="00A82504"/>
    <w:rsid w:val="00A83272"/>
    <w:rsid w:val="00A843AA"/>
    <w:rsid w:val="00A92290"/>
    <w:rsid w:val="00A94000"/>
    <w:rsid w:val="00A96302"/>
    <w:rsid w:val="00A97A2B"/>
    <w:rsid w:val="00AA068D"/>
    <w:rsid w:val="00AA2A21"/>
    <w:rsid w:val="00AA4D59"/>
    <w:rsid w:val="00AA58E8"/>
    <w:rsid w:val="00AB1803"/>
    <w:rsid w:val="00AB1D0C"/>
    <w:rsid w:val="00AB1EDF"/>
    <w:rsid w:val="00AB34F3"/>
    <w:rsid w:val="00AB4862"/>
    <w:rsid w:val="00AB7257"/>
    <w:rsid w:val="00AB777E"/>
    <w:rsid w:val="00AC1766"/>
    <w:rsid w:val="00AC5E0B"/>
    <w:rsid w:val="00AC6089"/>
    <w:rsid w:val="00AD15F5"/>
    <w:rsid w:val="00AD2F8B"/>
    <w:rsid w:val="00AD5A7F"/>
    <w:rsid w:val="00AD5C9E"/>
    <w:rsid w:val="00AD6531"/>
    <w:rsid w:val="00AD7844"/>
    <w:rsid w:val="00AE00BF"/>
    <w:rsid w:val="00AE3D8B"/>
    <w:rsid w:val="00AE586F"/>
    <w:rsid w:val="00AF18BE"/>
    <w:rsid w:val="00AF1A73"/>
    <w:rsid w:val="00AF1FF3"/>
    <w:rsid w:val="00AF65C7"/>
    <w:rsid w:val="00AF7906"/>
    <w:rsid w:val="00B005E5"/>
    <w:rsid w:val="00B01B50"/>
    <w:rsid w:val="00B0245A"/>
    <w:rsid w:val="00B026BB"/>
    <w:rsid w:val="00B03918"/>
    <w:rsid w:val="00B07103"/>
    <w:rsid w:val="00B07391"/>
    <w:rsid w:val="00B109D9"/>
    <w:rsid w:val="00B10E53"/>
    <w:rsid w:val="00B115DC"/>
    <w:rsid w:val="00B12EB9"/>
    <w:rsid w:val="00B1340F"/>
    <w:rsid w:val="00B1377E"/>
    <w:rsid w:val="00B13E34"/>
    <w:rsid w:val="00B16857"/>
    <w:rsid w:val="00B2093D"/>
    <w:rsid w:val="00B220C3"/>
    <w:rsid w:val="00B233D1"/>
    <w:rsid w:val="00B23B09"/>
    <w:rsid w:val="00B243E2"/>
    <w:rsid w:val="00B30025"/>
    <w:rsid w:val="00B310BE"/>
    <w:rsid w:val="00B32CB8"/>
    <w:rsid w:val="00B37AB9"/>
    <w:rsid w:val="00B40D04"/>
    <w:rsid w:val="00B42674"/>
    <w:rsid w:val="00B4697F"/>
    <w:rsid w:val="00B51B43"/>
    <w:rsid w:val="00B53487"/>
    <w:rsid w:val="00B5510F"/>
    <w:rsid w:val="00B56F76"/>
    <w:rsid w:val="00B6057F"/>
    <w:rsid w:val="00B61132"/>
    <w:rsid w:val="00B617B3"/>
    <w:rsid w:val="00B625A2"/>
    <w:rsid w:val="00B642DD"/>
    <w:rsid w:val="00B64D47"/>
    <w:rsid w:val="00B65B8E"/>
    <w:rsid w:val="00B6663F"/>
    <w:rsid w:val="00B667ED"/>
    <w:rsid w:val="00B66F66"/>
    <w:rsid w:val="00B720E0"/>
    <w:rsid w:val="00B72421"/>
    <w:rsid w:val="00B74225"/>
    <w:rsid w:val="00B74BED"/>
    <w:rsid w:val="00B77A47"/>
    <w:rsid w:val="00B80E55"/>
    <w:rsid w:val="00B84A9A"/>
    <w:rsid w:val="00B87B54"/>
    <w:rsid w:val="00B91B2D"/>
    <w:rsid w:val="00B92AAD"/>
    <w:rsid w:val="00B92EFC"/>
    <w:rsid w:val="00B94394"/>
    <w:rsid w:val="00BA0220"/>
    <w:rsid w:val="00BA4412"/>
    <w:rsid w:val="00BA5CFF"/>
    <w:rsid w:val="00BA79A8"/>
    <w:rsid w:val="00BB1207"/>
    <w:rsid w:val="00BB46E2"/>
    <w:rsid w:val="00BB4952"/>
    <w:rsid w:val="00BB68F5"/>
    <w:rsid w:val="00BC0D6E"/>
    <w:rsid w:val="00BC625D"/>
    <w:rsid w:val="00BC7936"/>
    <w:rsid w:val="00BD2C39"/>
    <w:rsid w:val="00BD6E59"/>
    <w:rsid w:val="00BD753B"/>
    <w:rsid w:val="00BE252E"/>
    <w:rsid w:val="00BE2942"/>
    <w:rsid w:val="00BE53F0"/>
    <w:rsid w:val="00BE5793"/>
    <w:rsid w:val="00BF1582"/>
    <w:rsid w:val="00BF23A5"/>
    <w:rsid w:val="00BF2606"/>
    <w:rsid w:val="00BF286B"/>
    <w:rsid w:val="00BF7A69"/>
    <w:rsid w:val="00C03216"/>
    <w:rsid w:val="00C03971"/>
    <w:rsid w:val="00C05C32"/>
    <w:rsid w:val="00C0616B"/>
    <w:rsid w:val="00C068B4"/>
    <w:rsid w:val="00C10236"/>
    <w:rsid w:val="00C121E5"/>
    <w:rsid w:val="00C13854"/>
    <w:rsid w:val="00C14A7A"/>
    <w:rsid w:val="00C15CDC"/>
    <w:rsid w:val="00C17F5B"/>
    <w:rsid w:val="00C21AF4"/>
    <w:rsid w:val="00C24088"/>
    <w:rsid w:val="00C31731"/>
    <w:rsid w:val="00C334ED"/>
    <w:rsid w:val="00C357CA"/>
    <w:rsid w:val="00C40D37"/>
    <w:rsid w:val="00C5251D"/>
    <w:rsid w:val="00C52E9E"/>
    <w:rsid w:val="00C5756D"/>
    <w:rsid w:val="00C57B2C"/>
    <w:rsid w:val="00C62C95"/>
    <w:rsid w:val="00C62F5D"/>
    <w:rsid w:val="00C64A5B"/>
    <w:rsid w:val="00C66CAC"/>
    <w:rsid w:val="00C72F0F"/>
    <w:rsid w:val="00C73369"/>
    <w:rsid w:val="00C767BC"/>
    <w:rsid w:val="00C7696A"/>
    <w:rsid w:val="00C77CE1"/>
    <w:rsid w:val="00C805A2"/>
    <w:rsid w:val="00C85F5A"/>
    <w:rsid w:val="00C87F5E"/>
    <w:rsid w:val="00C91845"/>
    <w:rsid w:val="00C93229"/>
    <w:rsid w:val="00C93ADD"/>
    <w:rsid w:val="00C95883"/>
    <w:rsid w:val="00C96187"/>
    <w:rsid w:val="00C96257"/>
    <w:rsid w:val="00C96C11"/>
    <w:rsid w:val="00C96DBA"/>
    <w:rsid w:val="00C97F78"/>
    <w:rsid w:val="00CA365F"/>
    <w:rsid w:val="00CA446B"/>
    <w:rsid w:val="00CA6B5E"/>
    <w:rsid w:val="00CA7A7F"/>
    <w:rsid w:val="00CB2702"/>
    <w:rsid w:val="00CB2B06"/>
    <w:rsid w:val="00CB2EA5"/>
    <w:rsid w:val="00CB5AB9"/>
    <w:rsid w:val="00CB5CDC"/>
    <w:rsid w:val="00CB6154"/>
    <w:rsid w:val="00CB79CC"/>
    <w:rsid w:val="00CB7DA0"/>
    <w:rsid w:val="00CC07E7"/>
    <w:rsid w:val="00CC0DDA"/>
    <w:rsid w:val="00CC15EA"/>
    <w:rsid w:val="00CC6A06"/>
    <w:rsid w:val="00CC7C58"/>
    <w:rsid w:val="00CD08CD"/>
    <w:rsid w:val="00CD2E80"/>
    <w:rsid w:val="00CD505C"/>
    <w:rsid w:val="00CD6665"/>
    <w:rsid w:val="00CE462C"/>
    <w:rsid w:val="00CE73D7"/>
    <w:rsid w:val="00CF082D"/>
    <w:rsid w:val="00CF19E4"/>
    <w:rsid w:val="00CF2578"/>
    <w:rsid w:val="00CF783D"/>
    <w:rsid w:val="00D01408"/>
    <w:rsid w:val="00D03D38"/>
    <w:rsid w:val="00D113EF"/>
    <w:rsid w:val="00D120D4"/>
    <w:rsid w:val="00D12A7C"/>
    <w:rsid w:val="00D139C4"/>
    <w:rsid w:val="00D15214"/>
    <w:rsid w:val="00D15CF1"/>
    <w:rsid w:val="00D17D9B"/>
    <w:rsid w:val="00D201C8"/>
    <w:rsid w:val="00D24088"/>
    <w:rsid w:val="00D248C7"/>
    <w:rsid w:val="00D264F7"/>
    <w:rsid w:val="00D2713E"/>
    <w:rsid w:val="00D307E8"/>
    <w:rsid w:val="00D32BAE"/>
    <w:rsid w:val="00D33594"/>
    <w:rsid w:val="00D33AFB"/>
    <w:rsid w:val="00D35E9F"/>
    <w:rsid w:val="00D36405"/>
    <w:rsid w:val="00D40666"/>
    <w:rsid w:val="00D415DC"/>
    <w:rsid w:val="00D451EC"/>
    <w:rsid w:val="00D45796"/>
    <w:rsid w:val="00D506E1"/>
    <w:rsid w:val="00D51F72"/>
    <w:rsid w:val="00D53DC6"/>
    <w:rsid w:val="00D540C5"/>
    <w:rsid w:val="00D57D00"/>
    <w:rsid w:val="00D62305"/>
    <w:rsid w:val="00D62718"/>
    <w:rsid w:val="00D62C74"/>
    <w:rsid w:val="00D63136"/>
    <w:rsid w:val="00D65F50"/>
    <w:rsid w:val="00D66B06"/>
    <w:rsid w:val="00D67628"/>
    <w:rsid w:val="00D733F6"/>
    <w:rsid w:val="00D73B6B"/>
    <w:rsid w:val="00D74EB0"/>
    <w:rsid w:val="00D767BB"/>
    <w:rsid w:val="00D76D0C"/>
    <w:rsid w:val="00D801DF"/>
    <w:rsid w:val="00D81E16"/>
    <w:rsid w:val="00D830ED"/>
    <w:rsid w:val="00D83A8A"/>
    <w:rsid w:val="00D84268"/>
    <w:rsid w:val="00D857A8"/>
    <w:rsid w:val="00D86F1B"/>
    <w:rsid w:val="00D91178"/>
    <w:rsid w:val="00D92176"/>
    <w:rsid w:val="00D9290A"/>
    <w:rsid w:val="00D94E89"/>
    <w:rsid w:val="00D97DAB"/>
    <w:rsid w:val="00DA0ADB"/>
    <w:rsid w:val="00DA3468"/>
    <w:rsid w:val="00DA386F"/>
    <w:rsid w:val="00DA5B2B"/>
    <w:rsid w:val="00DA628E"/>
    <w:rsid w:val="00DA75D9"/>
    <w:rsid w:val="00DB0988"/>
    <w:rsid w:val="00DB24E5"/>
    <w:rsid w:val="00DB2780"/>
    <w:rsid w:val="00DB4FA7"/>
    <w:rsid w:val="00DB4FE3"/>
    <w:rsid w:val="00DC0593"/>
    <w:rsid w:val="00DC2F48"/>
    <w:rsid w:val="00DC3D0E"/>
    <w:rsid w:val="00DC735B"/>
    <w:rsid w:val="00DD2B5F"/>
    <w:rsid w:val="00DD388B"/>
    <w:rsid w:val="00DD3DAB"/>
    <w:rsid w:val="00DD474F"/>
    <w:rsid w:val="00DD4D3E"/>
    <w:rsid w:val="00DD4E36"/>
    <w:rsid w:val="00DD7AD7"/>
    <w:rsid w:val="00DE0066"/>
    <w:rsid w:val="00DE15B9"/>
    <w:rsid w:val="00DE5EC6"/>
    <w:rsid w:val="00DE783E"/>
    <w:rsid w:val="00DF0C71"/>
    <w:rsid w:val="00DF293E"/>
    <w:rsid w:val="00DF392E"/>
    <w:rsid w:val="00DF3FC0"/>
    <w:rsid w:val="00DF4056"/>
    <w:rsid w:val="00DF4803"/>
    <w:rsid w:val="00DF4D1F"/>
    <w:rsid w:val="00DF5091"/>
    <w:rsid w:val="00DF5A18"/>
    <w:rsid w:val="00DF6F01"/>
    <w:rsid w:val="00DF77C1"/>
    <w:rsid w:val="00E0406D"/>
    <w:rsid w:val="00E05A74"/>
    <w:rsid w:val="00E05DA7"/>
    <w:rsid w:val="00E07A1D"/>
    <w:rsid w:val="00E14EB6"/>
    <w:rsid w:val="00E172A0"/>
    <w:rsid w:val="00E22500"/>
    <w:rsid w:val="00E2312F"/>
    <w:rsid w:val="00E2406E"/>
    <w:rsid w:val="00E2468A"/>
    <w:rsid w:val="00E250A5"/>
    <w:rsid w:val="00E3038A"/>
    <w:rsid w:val="00E312B0"/>
    <w:rsid w:val="00E33AC2"/>
    <w:rsid w:val="00E35849"/>
    <w:rsid w:val="00E3625F"/>
    <w:rsid w:val="00E36575"/>
    <w:rsid w:val="00E368AE"/>
    <w:rsid w:val="00E40FB1"/>
    <w:rsid w:val="00E40FDF"/>
    <w:rsid w:val="00E42350"/>
    <w:rsid w:val="00E42D90"/>
    <w:rsid w:val="00E430D2"/>
    <w:rsid w:val="00E43C49"/>
    <w:rsid w:val="00E47064"/>
    <w:rsid w:val="00E50CEE"/>
    <w:rsid w:val="00E57A15"/>
    <w:rsid w:val="00E57F81"/>
    <w:rsid w:val="00E62161"/>
    <w:rsid w:val="00E63D80"/>
    <w:rsid w:val="00E661B0"/>
    <w:rsid w:val="00E6685D"/>
    <w:rsid w:val="00E66CF0"/>
    <w:rsid w:val="00E67CA2"/>
    <w:rsid w:val="00E72D3B"/>
    <w:rsid w:val="00E81C61"/>
    <w:rsid w:val="00E857C6"/>
    <w:rsid w:val="00E86131"/>
    <w:rsid w:val="00E87945"/>
    <w:rsid w:val="00E90212"/>
    <w:rsid w:val="00E9082A"/>
    <w:rsid w:val="00E928DB"/>
    <w:rsid w:val="00E93900"/>
    <w:rsid w:val="00E94805"/>
    <w:rsid w:val="00E97F97"/>
    <w:rsid w:val="00EA1434"/>
    <w:rsid w:val="00EA31E9"/>
    <w:rsid w:val="00EA4682"/>
    <w:rsid w:val="00EA5FA0"/>
    <w:rsid w:val="00EA649C"/>
    <w:rsid w:val="00EA655E"/>
    <w:rsid w:val="00EA7B26"/>
    <w:rsid w:val="00EA7E74"/>
    <w:rsid w:val="00EB245B"/>
    <w:rsid w:val="00EB48A7"/>
    <w:rsid w:val="00EB4FEA"/>
    <w:rsid w:val="00EB7965"/>
    <w:rsid w:val="00EB79B7"/>
    <w:rsid w:val="00EC1C01"/>
    <w:rsid w:val="00EC277C"/>
    <w:rsid w:val="00EC3402"/>
    <w:rsid w:val="00EC3EDF"/>
    <w:rsid w:val="00EC46B5"/>
    <w:rsid w:val="00EC4ED9"/>
    <w:rsid w:val="00EC5AFB"/>
    <w:rsid w:val="00EC5CC4"/>
    <w:rsid w:val="00EC67E4"/>
    <w:rsid w:val="00ED0670"/>
    <w:rsid w:val="00ED06C8"/>
    <w:rsid w:val="00ED1851"/>
    <w:rsid w:val="00ED2881"/>
    <w:rsid w:val="00ED39EB"/>
    <w:rsid w:val="00ED42C1"/>
    <w:rsid w:val="00ED6AEF"/>
    <w:rsid w:val="00EE0CDA"/>
    <w:rsid w:val="00EE14E6"/>
    <w:rsid w:val="00EE3D39"/>
    <w:rsid w:val="00EE5129"/>
    <w:rsid w:val="00EE5137"/>
    <w:rsid w:val="00EE5E01"/>
    <w:rsid w:val="00EF00AC"/>
    <w:rsid w:val="00EF1991"/>
    <w:rsid w:val="00EF4556"/>
    <w:rsid w:val="00EF6007"/>
    <w:rsid w:val="00EF69D5"/>
    <w:rsid w:val="00F00CC5"/>
    <w:rsid w:val="00F01D3C"/>
    <w:rsid w:val="00F071CC"/>
    <w:rsid w:val="00F10807"/>
    <w:rsid w:val="00F10F0C"/>
    <w:rsid w:val="00F1237F"/>
    <w:rsid w:val="00F13701"/>
    <w:rsid w:val="00F13A18"/>
    <w:rsid w:val="00F14923"/>
    <w:rsid w:val="00F15F88"/>
    <w:rsid w:val="00F20A31"/>
    <w:rsid w:val="00F20A69"/>
    <w:rsid w:val="00F227DB"/>
    <w:rsid w:val="00F22C7F"/>
    <w:rsid w:val="00F2523B"/>
    <w:rsid w:val="00F267FC"/>
    <w:rsid w:val="00F26FD9"/>
    <w:rsid w:val="00F325AE"/>
    <w:rsid w:val="00F3383B"/>
    <w:rsid w:val="00F346DA"/>
    <w:rsid w:val="00F3516D"/>
    <w:rsid w:val="00F4006C"/>
    <w:rsid w:val="00F434EE"/>
    <w:rsid w:val="00F462FD"/>
    <w:rsid w:val="00F5185D"/>
    <w:rsid w:val="00F5345E"/>
    <w:rsid w:val="00F56718"/>
    <w:rsid w:val="00F61034"/>
    <w:rsid w:val="00F66C43"/>
    <w:rsid w:val="00F66F62"/>
    <w:rsid w:val="00F67A73"/>
    <w:rsid w:val="00F70EC6"/>
    <w:rsid w:val="00F7142F"/>
    <w:rsid w:val="00F72BCC"/>
    <w:rsid w:val="00F769AE"/>
    <w:rsid w:val="00F80D45"/>
    <w:rsid w:val="00F80EEF"/>
    <w:rsid w:val="00F826A8"/>
    <w:rsid w:val="00F83DD5"/>
    <w:rsid w:val="00F84410"/>
    <w:rsid w:val="00F84D4B"/>
    <w:rsid w:val="00F86220"/>
    <w:rsid w:val="00F878AC"/>
    <w:rsid w:val="00F90475"/>
    <w:rsid w:val="00F92279"/>
    <w:rsid w:val="00F92853"/>
    <w:rsid w:val="00F940D7"/>
    <w:rsid w:val="00F948F7"/>
    <w:rsid w:val="00F95290"/>
    <w:rsid w:val="00F955D9"/>
    <w:rsid w:val="00F971D4"/>
    <w:rsid w:val="00FA2480"/>
    <w:rsid w:val="00FA2AAC"/>
    <w:rsid w:val="00FA4417"/>
    <w:rsid w:val="00FA47F5"/>
    <w:rsid w:val="00FA6543"/>
    <w:rsid w:val="00FA6AF5"/>
    <w:rsid w:val="00FB11D7"/>
    <w:rsid w:val="00FB1FB8"/>
    <w:rsid w:val="00FB2814"/>
    <w:rsid w:val="00FB33A4"/>
    <w:rsid w:val="00FB4260"/>
    <w:rsid w:val="00FB6893"/>
    <w:rsid w:val="00FC0C54"/>
    <w:rsid w:val="00FC1228"/>
    <w:rsid w:val="00FC2197"/>
    <w:rsid w:val="00FC2AFD"/>
    <w:rsid w:val="00FC392F"/>
    <w:rsid w:val="00FC43EA"/>
    <w:rsid w:val="00FC764E"/>
    <w:rsid w:val="00FC7F39"/>
    <w:rsid w:val="00FD04C2"/>
    <w:rsid w:val="00FD13E9"/>
    <w:rsid w:val="00FD1D8C"/>
    <w:rsid w:val="00FD2AD9"/>
    <w:rsid w:val="00FD2C20"/>
    <w:rsid w:val="00FD34B8"/>
    <w:rsid w:val="00FD4F95"/>
    <w:rsid w:val="00FD6A34"/>
    <w:rsid w:val="00FD70A6"/>
    <w:rsid w:val="00FE016E"/>
    <w:rsid w:val="00FE1769"/>
    <w:rsid w:val="00FE23A5"/>
    <w:rsid w:val="00FE4704"/>
    <w:rsid w:val="00FE4A81"/>
    <w:rsid w:val="00FE58DE"/>
    <w:rsid w:val="00FE5E41"/>
    <w:rsid w:val="00FF1268"/>
    <w:rsid w:val="00FF15DD"/>
    <w:rsid w:val="00FF19D0"/>
    <w:rsid w:val="00FF2C31"/>
    <w:rsid w:val="00FF5F48"/>
    <w:rsid w:val="00FF7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6E2C7"/>
  <w15:docId w15:val="{FB9A29AC-B868-2A4A-94E5-36D8617A2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A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B5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B5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B5C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B5C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5C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5C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5C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5C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5C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C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B5C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B5C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B5C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5C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5C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5C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5C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5CDC"/>
    <w:rPr>
      <w:rFonts w:eastAsiaTheme="majorEastAsia" w:cstheme="majorBidi"/>
      <w:color w:val="272727" w:themeColor="text1" w:themeTint="D8"/>
    </w:rPr>
  </w:style>
  <w:style w:type="paragraph" w:styleId="Title">
    <w:name w:val="Title"/>
    <w:basedOn w:val="Normal"/>
    <w:next w:val="Normal"/>
    <w:link w:val="TitleChar"/>
    <w:uiPriority w:val="10"/>
    <w:qFormat/>
    <w:rsid w:val="00CB5C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5C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5C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5CDC"/>
    <w:pPr>
      <w:spacing w:before="160"/>
      <w:jc w:val="center"/>
    </w:pPr>
    <w:rPr>
      <w:i/>
      <w:iCs/>
      <w:color w:val="404040" w:themeColor="text1" w:themeTint="BF"/>
    </w:rPr>
  </w:style>
  <w:style w:type="character" w:customStyle="1" w:styleId="QuoteChar">
    <w:name w:val="Quote Char"/>
    <w:basedOn w:val="DefaultParagraphFont"/>
    <w:link w:val="Quote"/>
    <w:uiPriority w:val="29"/>
    <w:rsid w:val="00CB5CDC"/>
    <w:rPr>
      <w:i/>
      <w:iCs/>
      <w:color w:val="404040" w:themeColor="text1" w:themeTint="BF"/>
    </w:rPr>
  </w:style>
  <w:style w:type="paragraph" w:styleId="ListParagraph">
    <w:name w:val="List Paragraph"/>
    <w:basedOn w:val="Normal"/>
    <w:uiPriority w:val="34"/>
    <w:qFormat/>
    <w:rsid w:val="00CB5CDC"/>
    <w:pPr>
      <w:ind w:left="720"/>
      <w:contextualSpacing/>
    </w:pPr>
  </w:style>
  <w:style w:type="character" w:styleId="IntenseEmphasis">
    <w:name w:val="Intense Emphasis"/>
    <w:basedOn w:val="DefaultParagraphFont"/>
    <w:uiPriority w:val="21"/>
    <w:qFormat/>
    <w:rsid w:val="00CB5CDC"/>
    <w:rPr>
      <w:i/>
      <w:iCs/>
      <w:color w:val="0F4761" w:themeColor="accent1" w:themeShade="BF"/>
    </w:rPr>
  </w:style>
  <w:style w:type="paragraph" w:styleId="IntenseQuote">
    <w:name w:val="Intense Quote"/>
    <w:basedOn w:val="Normal"/>
    <w:next w:val="Normal"/>
    <w:link w:val="IntenseQuoteChar"/>
    <w:uiPriority w:val="30"/>
    <w:qFormat/>
    <w:rsid w:val="00CB5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5CDC"/>
    <w:rPr>
      <w:i/>
      <w:iCs/>
      <w:color w:val="0F4761" w:themeColor="accent1" w:themeShade="BF"/>
    </w:rPr>
  </w:style>
  <w:style w:type="character" w:styleId="IntenseReference">
    <w:name w:val="Intense Reference"/>
    <w:basedOn w:val="DefaultParagraphFont"/>
    <w:uiPriority w:val="32"/>
    <w:qFormat/>
    <w:rsid w:val="00CB5CDC"/>
    <w:rPr>
      <w:b/>
      <w:bCs/>
      <w:smallCaps/>
      <w:color w:val="0F4761" w:themeColor="accent1" w:themeShade="BF"/>
      <w:spacing w:val="5"/>
    </w:rPr>
  </w:style>
  <w:style w:type="character" w:styleId="Hyperlink">
    <w:name w:val="Hyperlink"/>
    <w:basedOn w:val="DefaultParagraphFont"/>
    <w:uiPriority w:val="99"/>
    <w:unhideWhenUsed/>
    <w:rsid w:val="001A3D5F"/>
    <w:rPr>
      <w:color w:val="467886" w:themeColor="hyperlink"/>
      <w:u w:val="single"/>
    </w:rPr>
  </w:style>
  <w:style w:type="character" w:customStyle="1" w:styleId="UnresolvedMention1">
    <w:name w:val="Unresolved Mention1"/>
    <w:basedOn w:val="DefaultParagraphFont"/>
    <w:uiPriority w:val="99"/>
    <w:semiHidden/>
    <w:unhideWhenUsed/>
    <w:rsid w:val="001A3D5F"/>
    <w:rPr>
      <w:color w:val="605E5C"/>
      <w:shd w:val="clear" w:color="auto" w:fill="E1DFDD"/>
    </w:rPr>
  </w:style>
  <w:style w:type="table" w:styleId="TableGrid">
    <w:name w:val="Table Grid"/>
    <w:basedOn w:val="TableNormal"/>
    <w:uiPriority w:val="39"/>
    <w:rsid w:val="00505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769AE"/>
    <w:pPr>
      <w:spacing w:before="480" w:after="0" w:line="276" w:lineRule="auto"/>
      <w:outlineLvl w:val="9"/>
    </w:pPr>
    <w:rPr>
      <w:b/>
      <w:bCs/>
      <w:sz w:val="28"/>
      <w:szCs w:val="28"/>
    </w:rPr>
  </w:style>
  <w:style w:type="paragraph" w:styleId="TOC1">
    <w:name w:val="toc 1"/>
    <w:basedOn w:val="Normal"/>
    <w:next w:val="Normal"/>
    <w:autoRedefine/>
    <w:uiPriority w:val="39"/>
    <w:unhideWhenUsed/>
    <w:rsid w:val="00F769AE"/>
    <w:pPr>
      <w:spacing w:before="120" w:after="120"/>
    </w:pPr>
    <w:rPr>
      <w:b/>
      <w:bCs/>
      <w:caps/>
      <w:sz w:val="20"/>
      <w:szCs w:val="20"/>
    </w:rPr>
  </w:style>
  <w:style w:type="paragraph" w:styleId="TOC2">
    <w:name w:val="toc 2"/>
    <w:basedOn w:val="Normal"/>
    <w:next w:val="Normal"/>
    <w:autoRedefine/>
    <w:uiPriority w:val="39"/>
    <w:unhideWhenUsed/>
    <w:rsid w:val="00F769AE"/>
    <w:pPr>
      <w:ind w:left="240"/>
    </w:pPr>
    <w:rPr>
      <w:smallCaps/>
      <w:sz w:val="20"/>
      <w:szCs w:val="20"/>
    </w:rPr>
  </w:style>
  <w:style w:type="paragraph" w:styleId="TOC3">
    <w:name w:val="toc 3"/>
    <w:basedOn w:val="Normal"/>
    <w:next w:val="Normal"/>
    <w:autoRedefine/>
    <w:uiPriority w:val="39"/>
    <w:unhideWhenUsed/>
    <w:rsid w:val="00F769AE"/>
    <w:pPr>
      <w:ind w:left="480"/>
    </w:pPr>
    <w:rPr>
      <w:i/>
      <w:iCs/>
      <w:sz w:val="20"/>
      <w:szCs w:val="20"/>
    </w:rPr>
  </w:style>
  <w:style w:type="paragraph" w:styleId="TOC4">
    <w:name w:val="toc 4"/>
    <w:basedOn w:val="Normal"/>
    <w:next w:val="Normal"/>
    <w:autoRedefine/>
    <w:uiPriority w:val="39"/>
    <w:semiHidden/>
    <w:unhideWhenUsed/>
    <w:rsid w:val="00F769AE"/>
    <w:pPr>
      <w:ind w:left="720"/>
    </w:pPr>
    <w:rPr>
      <w:sz w:val="18"/>
      <w:szCs w:val="18"/>
    </w:rPr>
  </w:style>
  <w:style w:type="paragraph" w:styleId="TOC5">
    <w:name w:val="toc 5"/>
    <w:basedOn w:val="Normal"/>
    <w:next w:val="Normal"/>
    <w:autoRedefine/>
    <w:uiPriority w:val="39"/>
    <w:semiHidden/>
    <w:unhideWhenUsed/>
    <w:rsid w:val="00F769AE"/>
    <w:pPr>
      <w:ind w:left="960"/>
    </w:pPr>
    <w:rPr>
      <w:sz w:val="18"/>
      <w:szCs w:val="18"/>
    </w:rPr>
  </w:style>
  <w:style w:type="paragraph" w:styleId="TOC6">
    <w:name w:val="toc 6"/>
    <w:basedOn w:val="Normal"/>
    <w:next w:val="Normal"/>
    <w:autoRedefine/>
    <w:uiPriority w:val="39"/>
    <w:semiHidden/>
    <w:unhideWhenUsed/>
    <w:rsid w:val="00F769AE"/>
    <w:pPr>
      <w:ind w:left="1200"/>
    </w:pPr>
    <w:rPr>
      <w:sz w:val="18"/>
      <w:szCs w:val="18"/>
    </w:rPr>
  </w:style>
  <w:style w:type="paragraph" w:styleId="TOC7">
    <w:name w:val="toc 7"/>
    <w:basedOn w:val="Normal"/>
    <w:next w:val="Normal"/>
    <w:autoRedefine/>
    <w:uiPriority w:val="39"/>
    <w:semiHidden/>
    <w:unhideWhenUsed/>
    <w:rsid w:val="00F769AE"/>
    <w:pPr>
      <w:ind w:left="1440"/>
    </w:pPr>
    <w:rPr>
      <w:sz w:val="18"/>
      <w:szCs w:val="18"/>
    </w:rPr>
  </w:style>
  <w:style w:type="paragraph" w:styleId="TOC8">
    <w:name w:val="toc 8"/>
    <w:basedOn w:val="Normal"/>
    <w:next w:val="Normal"/>
    <w:autoRedefine/>
    <w:uiPriority w:val="39"/>
    <w:semiHidden/>
    <w:unhideWhenUsed/>
    <w:rsid w:val="00F769AE"/>
    <w:pPr>
      <w:ind w:left="1680"/>
    </w:pPr>
    <w:rPr>
      <w:sz w:val="18"/>
      <w:szCs w:val="18"/>
    </w:rPr>
  </w:style>
  <w:style w:type="paragraph" w:styleId="TOC9">
    <w:name w:val="toc 9"/>
    <w:basedOn w:val="Normal"/>
    <w:next w:val="Normal"/>
    <w:autoRedefine/>
    <w:uiPriority w:val="39"/>
    <w:semiHidden/>
    <w:unhideWhenUsed/>
    <w:rsid w:val="00F769AE"/>
    <w:pPr>
      <w:ind w:left="1920"/>
    </w:pPr>
    <w:rPr>
      <w:sz w:val="18"/>
      <w:szCs w:val="18"/>
    </w:rPr>
  </w:style>
  <w:style w:type="paragraph" w:customStyle="1" w:styleId="TableNote">
    <w:name w:val="TableNote"/>
    <w:basedOn w:val="Normal"/>
    <w:rsid w:val="00FF1268"/>
    <w:pPr>
      <w:spacing w:line="300" w:lineRule="exact"/>
    </w:pPr>
    <w:rPr>
      <w:szCs w:val="20"/>
      <w:lang w:val="en-GB"/>
    </w:rPr>
  </w:style>
  <w:style w:type="paragraph" w:customStyle="1" w:styleId="TableTitle">
    <w:name w:val="TableTitle"/>
    <w:basedOn w:val="Normal"/>
    <w:rsid w:val="00FF1268"/>
    <w:pPr>
      <w:spacing w:line="300" w:lineRule="exact"/>
    </w:pPr>
    <w:rPr>
      <w:szCs w:val="20"/>
      <w:lang w:val="en-GB"/>
    </w:rPr>
  </w:style>
  <w:style w:type="paragraph" w:customStyle="1" w:styleId="TableHeader">
    <w:name w:val="TableHeader"/>
    <w:basedOn w:val="Normal"/>
    <w:rsid w:val="00FF1268"/>
    <w:pPr>
      <w:spacing w:before="120"/>
    </w:pPr>
    <w:rPr>
      <w:b/>
      <w:szCs w:val="20"/>
      <w:lang w:val="en-GB"/>
    </w:rPr>
  </w:style>
  <w:style w:type="paragraph" w:customStyle="1" w:styleId="TableSubHead">
    <w:name w:val="TableSubHead"/>
    <w:basedOn w:val="TableHeader"/>
    <w:rsid w:val="00FF1268"/>
  </w:style>
  <w:style w:type="paragraph" w:styleId="Caption">
    <w:name w:val="caption"/>
    <w:basedOn w:val="Normal"/>
    <w:next w:val="Normal"/>
    <w:uiPriority w:val="35"/>
    <w:unhideWhenUsed/>
    <w:qFormat/>
    <w:rsid w:val="00A97A2B"/>
    <w:pPr>
      <w:spacing w:after="200"/>
    </w:pPr>
    <w:rPr>
      <w:i/>
      <w:iCs/>
      <w:color w:val="0E2841" w:themeColor="text2"/>
      <w:sz w:val="18"/>
      <w:szCs w:val="18"/>
    </w:rPr>
  </w:style>
  <w:style w:type="character" w:styleId="Strong">
    <w:name w:val="Strong"/>
    <w:basedOn w:val="DefaultParagraphFont"/>
    <w:uiPriority w:val="22"/>
    <w:qFormat/>
    <w:rsid w:val="00384DB1"/>
    <w:rPr>
      <w:b/>
      <w:bCs/>
    </w:rPr>
  </w:style>
  <w:style w:type="paragraph" w:styleId="NormalWeb">
    <w:name w:val="Normal (Web)"/>
    <w:basedOn w:val="Normal"/>
    <w:uiPriority w:val="99"/>
    <w:semiHidden/>
    <w:unhideWhenUsed/>
    <w:rsid w:val="004A50A2"/>
    <w:pPr>
      <w:spacing w:before="100" w:beforeAutospacing="1" w:after="100" w:afterAutospacing="1"/>
    </w:pPr>
  </w:style>
  <w:style w:type="paragraph" w:styleId="Footer">
    <w:name w:val="footer"/>
    <w:basedOn w:val="Normal"/>
    <w:link w:val="FooterChar"/>
    <w:uiPriority w:val="99"/>
    <w:unhideWhenUsed/>
    <w:rsid w:val="0032240C"/>
    <w:pPr>
      <w:tabs>
        <w:tab w:val="center" w:pos="4680"/>
        <w:tab w:val="right" w:pos="9360"/>
      </w:tabs>
    </w:pPr>
  </w:style>
  <w:style w:type="character" w:customStyle="1" w:styleId="FooterChar">
    <w:name w:val="Footer Char"/>
    <w:basedOn w:val="DefaultParagraphFont"/>
    <w:link w:val="Footer"/>
    <w:uiPriority w:val="99"/>
    <w:rsid w:val="0032240C"/>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32240C"/>
  </w:style>
  <w:style w:type="character" w:styleId="CommentReference">
    <w:name w:val="annotation reference"/>
    <w:basedOn w:val="DefaultParagraphFont"/>
    <w:uiPriority w:val="99"/>
    <w:semiHidden/>
    <w:unhideWhenUsed/>
    <w:rsid w:val="00F10807"/>
    <w:rPr>
      <w:sz w:val="16"/>
      <w:szCs w:val="16"/>
    </w:rPr>
  </w:style>
  <w:style w:type="paragraph" w:styleId="CommentText">
    <w:name w:val="annotation text"/>
    <w:basedOn w:val="Normal"/>
    <w:link w:val="CommentTextChar"/>
    <w:uiPriority w:val="99"/>
    <w:unhideWhenUsed/>
    <w:rsid w:val="00F10807"/>
    <w:rPr>
      <w:sz w:val="20"/>
      <w:szCs w:val="20"/>
    </w:rPr>
  </w:style>
  <w:style w:type="character" w:customStyle="1" w:styleId="CommentTextChar">
    <w:name w:val="Comment Text Char"/>
    <w:basedOn w:val="DefaultParagraphFont"/>
    <w:link w:val="CommentText"/>
    <w:uiPriority w:val="99"/>
    <w:rsid w:val="00F10807"/>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10807"/>
    <w:rPr>
      <w:b/>
      <w:bCs/>
    </w:rPr>
  </w:style>
  <w:style w:type="character" w:customStyle="1" w:styleId="CommentSubjectChar">
    <w:name w:val="Comment Subject Char"/>
    <w:basedOn w:val="CommentTextChar"/>
    <w:link w:val="CommentSubject"/>
    <w:uiPriority w:val="99"/>
    <w:semiHidden/>
    <w:rsid w:val="00F10807"/>
    <w:rPr>
      <w:rFonts w:ascii="Times New Roman" w:eastAsia="Times New Roman" w:hAnsi="Times New Roman" w:cs="Times New Roman"/>
      <w:b/>
      <w:bCs/>
      <w:kern w:val="0"/>
      <w:sz w:val="20"/>
      <w:szCs w:val="20"/>
      <w14:ligatures w14:val="none"/>
    </w:rPr>
  </w:style>
  <w:style w:type="paragraph" w:styleId="FootnoteText">
    <w:name w:val="footnote text"/>
    <w:basedOn w:val="Normal"/>
    <w:link w:val="FootnoteTextChar"/>
    <w:uiPriority w:val="99"/>
    <w:semiHidden/>
    <w:unhideWhenUsed/>
    <w:rsid w:val="00EC46B5"/>
    <w:rPr>
      <w:sz w:val="20"/>
      <w:szCs w:val="20"/>
    </w:rPr>
  </w:style>
  <w:style w:type="character" w:customStyle="1" w:styleId="FootnoteTextChar">
    <w:name w:val="Footnote Text Char"/>
    <w:basedOn w:val="DefaultParagraphFont"/>
    <w:link w:val="FootnoteText"/>
    <w:uiPriority w:val="99"/>
    <w:semiHidden/>
    <w:rsid w:val="00EC46B5"/>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EC46B5"/>
    <w:rPr>
      <w:vertAlign w:val="superscript"/>
    </w:rPr>
  </w:style>
  <w:style w:type="paragraph" w:styleId="Bibliography">
    <w:name w:val="Bibliography"/>
    <w:basedOn w:val="Normal"/>
    <w:next w:val="Normal"/>
    <w:uiPriority w:val="37"/>
    <w:unhideWhenUsed/>
    <w:rsid w:val="008E5DFC"/>
    <w:pPr>
      <w:spacing w:after="240"/>
    </w:pPr>
  </w:style>
  <w:style w:type="paragraph" w:styleId="BalloonText">
    <w:name w:val="Balloon Text"/>
    <w:basedOn w:val="Normal"/>
    <w:link w:val="BalloonTextChar"/>
    <w:uiPriority w:val="99"/>
    <w:semiHidden/>
    <w:unhideWhenUsed/>
    <w:rsid w:val="001925D4"/>
    <w:rPr>
      <w:rFonts w:ascii="Tahoma" w:hAnsi="Tahoma" w:cs="Tahoma"/>
      <w:sz w:val="16"/>
      <w:szCs w:val="16"/>
    </w:rPr>
  </w:style>
  <w:style w:type="character" w:customStyle="1" w:styleId="BalloonTextChar">
    <w:name w:val="Balloon Text Char"/>
    <w:basedOn w:val="DefaultParagraphFont"/>
    <w:link w:val="BalloonText"/>
    <w:uiPriority w:val="99"/>
    <w:semiHidden/>
    <w:rsid w:val="001925D4"/>
    <w:rPr>
      <w:rFonts w:ascii="Tahoma" w:eastAsia="Times New Roman" w:hAnsi="Tahoma" w:cs="Tahoma"/>
      <w:kern w:val="0"/>
      <w:sz w:val="16"/>
      <w:szCs w:val="16"/>
      <w14:ligatures w14:val="none"/>
    </w:rPr>
  </w:style>
  <w:style w:type="paragraph" w:styleId="Revision">
    <w:name w:val="Revision"/>
    <w:hidden/>
    <w:uiPriority w:val="99"/>
    <w:semiHidden/>
    <w:rsid w:val="00FB4260"/>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semiHidden/>
    <w:unhideWhenUsed/>
    <w:rsid w:val="00541E44"/>
    <w:pPr>
      <w:tabs>
        <w:tab w:val="center" w:pos="4513"/>
        <w:tab w:val="right" w:pos="9026"/>
      </w:tabs>
    </w:pPr>
  </w:style>
  <w:style w:type="character" w:customStyle="1" w:styleId="HeaderChar">
    <w:name w:val="Header Char"/>
    <w:basedOn w:val="DefaultParagraphFont"/>
    <w:link w:val="Header"/>
    <w:uiPriority w:val="99"/>
    <w:semiHidden/>
    <w:rsid w:val="00541E44"/>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www.tv4play.se/klipp/5e418882012df4a60993/video-ai-teknik-raddar-liv-i-stockholms-tunnelbana-21-dodsfall-tros-ha-forhindrat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svd.se/a/Xj0JKg/sjalvmord-suicid-i-tunnelbanan-sa-ska-det-forhindras"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dn.se/sverige/ai-raddar-liv-i-tunnelbanan-17-dodsfall-tros-ha-forhindrat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dn.se/sverige/ny-ai-teknik-ska-minska-sjalvmord-i-sl-trafiken/" TargetMode="External"/><Relationship Id="rId20" Type="http://schemas.openxmlformats.org/officeDocument/2006/relationships/hyperlink" Target="https://www.jarnvagsnyheter.se/20250331/17307/plattformsdorrar-pa-gul-linje-miljardbeslut-i-stockhol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evalue-calculator.com/" TargetMode="Externa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yperlink" Target="https://omni.se/a/wgz1JL"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ww.svtplay.se/video/KnDgPgm/ai-pa-liv-och-do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www.breakit.se/artikel/43453/ai-stoppar-suicid-i-tunnelbanan-30-forhindrade-suicidforso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3C369-A102-4AFB-B3C5-EDD8FACA5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30</Pages>
  <Words>10222</Words>
  <Characters>58475</Characters>
  <Application>Microsoft Office Word</Application>
  <DocSecurity>0</DocSecurity>
  <Lines>2249</Lines>
  <Paragraphs>1431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Company>
  <LinksUpToDate>false</LinksUpToDate>
  <CharactersWithSpaces>67266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Fredin</dc:creator>
  <cp:lastModifiedBy>Johan Fredin</cp:lastModifiedBy>
  <cp:revision>28</cp:revision>
  <cp:lastPrinted>2025-12-17T17:45:00Z</cp:lastPrinted>
  <dcterms:created xsi:type="dcterms:W3CDTF">2026-03-20T13:45:00Z</dcterms:created>
  <dcterms:modified xsi:type="dcterms:W3CDTF">2026-03-26T14:34:00Z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id="mS5TGSzo"/&gt;&lt;style id="http://www.zotero.org/styles/bmc-public-health" hasBibliography="1" bibliographyStyleHasBeenSet="1"/&gt;&lt;prefs&gt;&lt;pref name="fieldType" value="Field"/&gt;&lt;/prefs&gt;&lt;/data&gt;</vt:lpwstr>
  </property>
</Properties>
</file>