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0260" w14:textId="28E44CD9" w:rsidR="00D815FA" w:rsidRPr="008B5844" w:rsidRDefault="00D815F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B5844">
        <w:rPr>
          <w:rFonts w:ascii="Times New Roman" w:hAnsi="Times New Roman" w:cs="Times New Roman"/>
          <w:b/>
          <w:bCs/>
          <w:sz w:val="22"/>
          <w:szCs w:val="22"/>
          <w:u w:val="single"/>
        </w:rPr>
        <w:t>Supplement</w:t>
      </w:r>
      <w:r w:rsidR="00AC7F97">
        <w:rPr>
          <w:rFonts w:ascii="Times New Roman" w:hAnsi="Times New Roman" w:cs="Times New Roman"/>
          <w:b/>
          <w:bCs/>
          <w:sz w:val="22"/>
          <w:szCs w:val="22"/>
          <w:u w:val="single"/>
        </w:rPr>
        <w:t>ary</w:t>
      </w:r>
      <w:r w:rsidRPr="008B584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for:</w:t>
      </w:r>
    </w:p>
    <w:p w14:paraId="4FB1B3B9" w14:textId="5C820602" w:rsidR="00D815FA" w:rsidRPr="009B0E95" w:rsidRDefault="00D815FA" w:rsidP="00D815F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0E95">
        <w:rPr>
          <w:rFonts w:ascii="Times New Roman" w:hAnsi="Times New Roman" w:cs="Times New Roman"/>
          <w:b/>
          <w:bCs/>
          <w:sz w:val="22"/>
          <w:szCs w:val="22"/>
        </w:rPr>
        <w:t xml:space="preserve">Meta-transcriptomic profiling of </w:t>
      </w:r>
      <w:r w:rsidRPr="009B0E9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Ixodes </w:t>
      </w:r>
      <w:proofErr w:type="spellStart"/>
      <w:r w:rsidRPr="009B0E95">
        <w:rPr>
          <w:rFonts w:ascii="Times New Roman" w:hAnsi="Times New Roman" w:cs="Times New Roman"/>
          <w:b/>
          <w:bCs/>
          <w:i/>
          <w:iCs/>
          <w:sz w:val="22"/>
          <w:szCs w:val="22"/>
        </w:rPr>
        <w:t>ricinus</w:t>
      </w:r>
      <w:proofErr w:type="spellEnd"/>
      <w:r w:rsidRPr="009B0E9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and Ixodes </w:t>
      </w:r>
      <w:proofErr w:type="spellStart"/>
      <w:r w:rsidRPr="009B0E95">
        <w:rPr>
          <w:rFonts w:ascii="Times New Roman" w:hAnsi="Times New Roman" w:cs="Times New Roman"/>
          <w:b/>
          <w:bCs/>
          <w:i/>
          <w:iCs/>
          <w:sz w:val="22"/>
          <w:szCs w:val="22"/>
        </w:rPr>
        <w:t>persulcatus</w:t>
      </w:r>
      <w:proofErr w:type="spellEnd"/>
      <w:r w:rsidRPr="009B0E95">
        <w:rPr>
          <w:rFonts w:ascii="Times New Roman" w:hAnsi="Times New Roman" w:cs="Times New Roman"/>
          <w:b/>
          <w:bCs/>
          <w:sz w:val="22"/>
          <w:szCs w:val="22"/>
        </w:rPr>
        <w:t xml:space="preserve"> ticks reveals diverse RNA </w:t>
      </w:r>
      <w:proofErr w:type="spellStart"/>
      <w:r w:rsidRPr="009B0E95">
        <w:rPr>
          <w:rFonts w:ascii="Times New Roman" w:hAnsi="Times New Roman" w:cs="Times New Roman"/>
          <w:b/>
          <w:bCs/>
          <w:sz w:val="22"/>
          <w:szCs w:val="22"/>
        </w:rPr>
        <w:t>viromes</w:t>
      </w:r>
      <w:proofErr w:type="spellEnd"/>
      <w:r w:rsidRPr="009B0E9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CB42D1" w:rsidRPr="009B0E95">
        <w:rPr>
          <w:rFonts w:ascii="Times New Roman" w:hAnsi="Times New Roman" w:cs="Times New Roman"/>
          <w:b/>
          <w:bCs/>
          <w:sz w:val="22"/>
          <w:szCs w:val="22"/>
        </w:rPr>
        <w:t>community structuring</w:t>
      </w:r>
      <w:r w:rsidRPr="009B0E95">
        <w:rPr>
          <w:rFonts w:ascii="Times New Roman" w:hAnsi="Times New Roman" w:cs="Times New Roman"/>
          <w:b/>
          <w:bCs/>
          <w:sz w:val="22"/>
          <w:szCs w:val="22"/>
        </w:rPr>
        <w:t>, and emerging viral lineages</w:t>
      </w:r>
    </w:p>
    <w:p w14:paraId="50A0A0A4" w14:textId="77777777" w:rsidR="00D815FA" w:rsidRPr="008C62A4" w:rsidRDefault="00D815FA" w:rsidP="00D815FA">
      <w:pPr>
        <w:rPr>
          <w:rFonts w:ascii="Times New Roman" w:hAnsi="Times New Roman" w:cs="Times New Roman"/>
          <w:sz w:val="22"/>
          <w:szCs w:val="22"/>
          <w:vertAlign w:val="superscript"/>
          <w:lang w:val="fi-FI"/>
        </w:rPr>
      </w:pPr>
      <w:r w:rsidRPr="008C62A4">
        <w:rPr>
          <w:rFonts w:ascii="Times New Roman" w:hAnsi="Times New Roman" w:cs="Times New Roman"/>
          <w:sz w:val="22"/>
          <w:szCs w:val="22"/>
          <w:lang w:val="fi-FI"/>
        </w:rPr>
        <w:t>Theophilus Yaw Alale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Jesse Mänttäri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Heidi Viitaniemi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Mikhail Ozerov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1,2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Miguel Baltazar-Soares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Jani J. Sormunen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1,3</w:t>
      </w:r>
      <w:r w:rsidRPr="008C62A4">
        <w:rPr>
          <w:rFonts w:ascii="Times New Roman" w:hAnsi="Times New Roman" w:cs="Times New Roman"/>
          <w:sz w:val="22"/>
          <w:szCs w:val="22"/>
          <w:lang w:val="fi-FI"/>
        </w:rPr>
        <w:t>, Eero J. Vesterinen</w:t>
      </w:r>
      <w:r w:rsidRPr="008C62A4">
        <w:rPr>
          <w:rFonts w:ascii="Times New Roman" w:hAnsi="Times New Roman" w:cs="Times New Roman"/>
          <w:sz w:val="22"/>
          <w:szCs w:val="22"/>
          <w:vertAlign w:val="superscript"/>
          <w:lang w:val="fi-FI"/>
        </w:rPr>
        <w:t>1,2</w:t>
      </w:r>
    </w:p>
    <w:p w14:paraId="4B51C5D6" w14:textId="77777777" w:rsidR="00D815FA" w:rsidRPr="00D815FA" w:rsidRDefault="00D815FA" w:rsidP="00D815F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815FA">
        <w:rPr>
          <w:rFonts w:ascii="Times New Roman" w:hAnsi="Times New Roman" w:cs="Times New Roman"/>
          <w:sz w:val="22"/>
          <w:szCs w:val="22"/>
          <w:lang w:val="en-US"/>
        </w:rPr>
        <w:t>Department of Biology, University of Turku, Turku, Finland.</w:t>
      </w:r>
    </w:p>
    <w:p w14:paraId="1B1F6D4C" w14:textId="77777777" w:rsidR="00D815FA" w:rsidRPr="008B5844" w:rsidRDefault="00D815FA" w:rsidP="00D815F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fi-FI"/>
        </w:rPr>
      </w:pPr>
      <w:r w:rsidRPr="008B5844">
        <w:rPr>
          <w:rFonts w:ascii="Times New Roman" w:hAnsi="Times New Roman" w:cs="Times New Roman"/>
          <w:sz w:val="22"/>
          <w:szCs w:val="22"/>
          <w:lang w:val="fi-FI"/>
        </w:rPr>
        <w:t>Bioname Ltd, Itäinen Pitkäkatu 2, 20520, Turku, Finland</w:t>
      </w:r>
    </w:p>
    <w:p w14:paraId="1FB0CC2F" w14:textId="77777777" w:rsidR="00D815FA" w:rsidRPr="00D815FA" w:rsidRDefault="00D815FA" w:rsidP="00D815F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D815FA">
        <w:rPr>
          <w:rFonts w:ascii="Times New Roman" w:hAnsi="Times New Roman" w:cs="Times New Roman"/>
          <w:sz w:val="22"/>
          <w:szCs w:val="22"/>
        </w:rPr>
        <w:t>School of Medical, Molecular and Forensic Sciences, Murdoch University, Perth, Western Australia, Australia</w:t>
      </w:r>
    </w:p>
    <w:p w14:paraId="386E1582" w14:textId="77777777" w:rsidR="00D815FA" w:rsidRPr="008B5844" w:rsidRDefault="00D815F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09EA79C" w14:textId="12DA42E6" w:rsidR="00A97927" w:rsidRPr="008B5844" w:rsidRDefault="00D815FA" w:rsidP="006C0850">
      <w:r w:rsidRPr="008B5844">
        <w:t>This supplement contain</w:t>
      </w:r>
      <w:r w:rsidR="00A97927" w:rsidRPr="008B5844">
        <w:t>s the following figures and tables: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10861138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190AC6A" w14:textId="5373E67F" w:rsidR="00A97927" w:rsidRDefault="00A97927">
          <w:pPr>
            <w:pStyle w:val="TOCHeading"/>
          </w:pPr>
          <w:r>
            <w:t>Contents</w:t>
          </w:r>
        </w:p>
        <w:p w14:paraId="5B59EC43" w14:textId="6B673D12" w:rsidR="001060C0" w:rsidRDefault="00A9792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700183" w:history="1">
            <w:r w:rsidR="001060C0" w:rsidRPr="00C50BC4">
              <w:rPr>
                <w:rStyle w:val="Hyperlink"/>
                <w:noProof/>
              </w:rPr>
              <w:t>Figure S1. Tick read removal efficiency.</w:t>
            </w:r>
            <w:r w:rsidR="001060C0">
              <w:rPr>
                <w:noProof/>
                <w:webHidden/>
              </w:rPr>
              <w:tab/>
            </w:r>
            <w:r w:rsidR="001060C0">
              <w:rPr>
                <w:noProof/>
                <w:webHidden/>
              </w:rPr>
              <w:fldChar w:fldCharType="begin"/>
            </w:r>
            <w:r w:rsidR="001060C0">
              <w:rPr>
                <w:noProof/>
                <w:webHidden/>
              </w:rPr>
              <w:instrText xml:space="preserve"> PAGEREF _Toc225700183 \h </w:instrText>
            </w:r>
            <w:r w:rsidR="001060C0">
              <w:rPr>
                <w:noProof/>
                <w:webHidden/>
              </w:rPr>
            </w:r>
            <w:r w:rsidR="001060C0">
              <w:rPr>
                <w:noProof/>
                <w:webHidden/>
              </w:rPr>
              <w:fldChar w:fldCharType="separate"/>
            </w:r>
            <w:r w:rsidR="001060C0">
              <w:rPr>
                <w:noProof/>
                <w:webHidden/>
              </w:rPr>
              <w:t>2</w:t>
            </w:r>
            <w:r w:rsidR="001060C0">
              <w:rPr>
                <w:noProof/>
                <w:webHidden/>
              </w:rPr>
              <w:fldChar w:fldCharType="end"/>
            </w:r>
          </w:hyperlink>
        </w:p>
        <w:p w14:paraId="23C99A30" w14:textId="51D70B90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4" w:history="1">
            <w:r w:rsidRPr="00C50BC4">
              <w:rPr>
                <w:rStyle w:val="Hyperlink"/>
                <w:noProof/>
              </w:rPr>
              <w:t>Figure S2. Tick read removal efficiency.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CE0BC" w14:textId="4D46BE2F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5" w:history="1">
            <w:r w:rsidRPr="00C50BC4">
              <w:rPr>
                <w:rStyle w:val="Hyperlink"/>
                <w:noProof/>
              </w:rPr>
              <w:t>Figure S3. Non-tick read QC.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62FBD" w14:textId="0EC51CAA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6" w:history="1">
            <w:r w:rsidRPr="00C50BC4">
              <w:rPr>
                <w:rStyle w:val="Hyperlink"/>
                <w:noProof/>
              </w:rPr>
              <w:t>Figure. S4. Mean relative abundance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23C47" w14:textId="26F40EBE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7" w:history="1">
            <w:r w:rsidRPr="00C50BC4">
              <w:rPr>
                <w:rStyle w:val="Hyperlink"/>
                <w:noProof/>
              </w:rPr>
              <w:t>Figure S5. Heatmap of viral taxa across individual tick samples.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F48BB" w14:textId="50FB7BD6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8" w:history="1">
            <w:r w:rsidRPr="00C50BC4">
              <w:rPr>
                <w:rStyle w:val="Hyperlink"/>
                <w:noProof/>
              </w:rPr>
              <w:t>Table S1. Viruses and their family names.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61F12" w14:textId="2ACF89D6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89" w:history="1">
            <w:r w:rsidRPr="00C50BC4">
              <w:rPr>
                <w:rStyle w:val="Hyperlink"/>
                <w:noProof/>
              </w:rPr>
              <w:t>Table S2: Assembly and contig length distribution.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30061" w14:textId="2DE77E69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90" w:history="1">
            <w:r w:rsidRPr="00C50BC4">
              <w:rPr>
                <w:rStyle w:val="Hyperlink"/>
                <w:noProof/>
              </w:rPr>
              <w:t>Table S3. PERMANOVA (adonis) to test if communities differ by species/sex.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27969" w14:textId="25DCB6D8" w:rsidR="001060C0" w:rsidRDefault="001060C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700191" w:history="1">
            <w:r w:rsidRPr="00C50BC4">
              <w:rPr>
                <w:rStyle w:val="Hyperlink"/>
                <w:noProof/>
              </w:rPr>
              <w:t>Table S4. Differential abundance analysis of tick-associated RNA viruses between Ixodes ricinus and Ixodes persulcatus.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_Toc225700191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346D0" w14:textId="33F86166" w:rsidR="00A97927" w:rsidRDefault="00A97927">
          <w:r>
            <w:rPr>
              <w:b/>
              <w:bCs/>
              <w:noProof/>
            </w:rPr>
            <w:fldChar w:fldCharType="end"/>
          </w:r>
        </w:p>
      </w:sdtContent>
    </w:sdt>
    <w:p w14:paraId="11CC5E00" w14:textId="099ECA61" w:rsidR="00D870BE" w:rsidRDefault="00D870B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fi-FI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fi-FI"/>
        </w:rPr>
        <w:br w:type="page"/>
      </w:r>
    </w:p>
    <w:p w14:paraId="6BDE590C" w14:textId="0178BB73" w:rsidR="00D62729" w:rsidRDefault="00D62729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fi-FI"/>
        </w:rPr>
      </w:pPr>
      <w:r w:rsidRPr="00252B16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0FBBEDEB" wp14:editId="13AD538F">
            <wp:extent cx="5731510" cy="2865755"/>
            <wp:effectExtent l="0" t="0" r="0" b="0"/>
            <wp:docPr id="57682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24299" name="Picture 5768242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8C91" w14:textId="3AFE42B9" w:rsidR="006C0850" w:rsidRDefault="00D62729" w:rsidP="006C0850">
      <w:pPr>
        <w:pStyle w:val="Heading2"/>
      </w:pPr>
      <w:bookmarkStart w:id="0" w:name="_Toc224482699"/>
      <w:bookmarkStart w:id="1" w:name="_Toc225700183"/>
      <w:r w:rsidRPr="00D815FA">
        <w:t>Fig S</w:t>
      </w:r>
      <w:r w:rsidR="00842BC0" w:rsidRPr="00D815FA">
        <w:t>1</w:t>
      </w:r>
      <w:r w:rsidR="00D13040">
        <w:t>.</w:t>
      </w:r>
      <w:r w:rsidRPr="00D815FA">
        <w:t xml:space="preserve"> Tick read removal efficiency.</w:t>
      </w:r>
      <w:bookmarkEnd w:id="0"/>
      <w:bookmarkEnd w:id="1"/>
    </w:p>
    <w:p w14:paraId="0754506C" w14:textId="011FB445" w:rsidR="00D62729" w:rsidRDefault="00FE01DD" w:rsidP="00FE01DD">
      <w:pPr>
        <w:jc w:val="both"/>
        <w:rPr>
          <w:rFonts w:ascii="Times New Roman" w:hAnsi="Times New Roman" w:cs="Times New Roman"/>
          <w:sz w:val="22"/>
          <w:szCs w:val="22"/>
        </w:rPr>
      </w:pPr>
      <w:r w:rsidRPr="00FE01DD">
        <w:rPr>
          <w:rFonts w:ascii="Times New Roman" w:hAnsi="Times New Roman" w:cs="Times New Roman"/>
          <w:sz w:val="22"/>
          <w:szCs w:val="22"/>
        </w:rPr>
        <w:t xml:space="preserve">Proportion of mapped and unmapped reads in </w:t>
      </w:r>
      <w:r w:rsidRPr="00FE01DD">
        <w:rPr>
          <w:rFonts w:ascii="Times New Roman" w:hAnsi="Times New Roman" w:cs="Times New Roman"/>
          <w:i/>
          <w:iCs/>
          <w:sz w:val="22"/>
          <w:szCs w:val="22"/>
        </w:rPr>
        <w:t xml:space="preserve">Ixodes </w:t>
      </w:r>
      <w:proofErr w:type="spellStart"/>
      <w:r w:rsidRPr="00FE01DD">
        <w:rPr>
          <w:rFonts w:ascii="Times New Roman" w:hAnsi="Times New Roman" w:cs="Times New Roman"/>
          <w:i/>
          <w:iCs/>
          <w:sz w:val="22"/>
          <w:szCs w:val="22"/>
        </w:rPr>
        <w:t>persulcatus</w:t>
      </w:r>
      <w:proofErr w:type="spellEnd"/>
      <w:r w:rsidRPr="00FE01DD">
        <w:rPr>
          <w:rFonts w:ascii="Times New Roman" w:hAnsi="Times New Roman" w:cs="Times New Roman"/>
          <w:sz w:val="22"/>
          <w:szCs w:val="22"/>
        </w:rPr>
        <w:t xml:space="preserve"> samples. Bar plots illustrating the percentage of reads mapped to the </w:t>
      </w:r>
      <w:r w:rsidRPr="00FE01DD">
        <w:rPr>
          <w:rFonts w:ascii="Times New Roman" w:hAnsi="Times New Roman" w:cs="Times New Roman"/>
          <w:i/>
          <w:iCs/>
          <w:sz w:val="22"/>
          <w:szCs w:val="22"/>
        </w:rPr>
        <w:t xml:space="preserve">I. </w:t>
      </w:r>
      <w:proofErr w:type="spellStart"/>
      <w:r w:rsidRPr="00FE01DD">
        <w:rPr>
          <w:rFonts w:ascii="Times New Roman" w:hAnsi="Times New Roman" w:cs="Times New Roman"/>
          <w:i/>
          <w:iCs/>
          <w:sz w:val="22"/>
          <w:szCs w:val="22"/>
        </w:rPr>
        <w:t>persulcatus</w:t>
      </w:r>
      <w:proofErr w:type="spellEnd"/>
      <w:r w:rsidRPr="00FE01DD">
        <w:rPr>
          <w:rFonts w:ascii="Times New Roman" w:hAnsi="Times New Roman" w:cs="Times New Roman"/>
          <w:sz w:val="22"/>
          <w:szCs w:val="22"/>
        </w:rPr>
        <w:t xml:space="preserve"> reference genome and unmapped reads across individual tick samples. Unmapped reads were retained for subsequent viral discovery and taxonomic classification.</w:t>
      </w:r>
    </w:p>
    <w:p w14:paraId="0450745B" w14:textId="77777777" w:rsidR="00FE01DD" w:rsidRPr="00FE01DD" w:rsidRDefault="00FE01DD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722B839" w14:textId="77DA5079" w:rsidR="00D62729" w:rsidRPr="00D62729" w:rsidRDefault="00D6272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2B1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D4E3097" wp14:editId="3952B2AA">
            <wp:extent cx="5731510" cy="2865755"/>
            <wp:effectExtent l="0" t="0" r="2540" b="0"/>
            <wp:docPr id="1730259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59516" name="Picture 17302595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8CD3" w14:textId="7CFFEE4E" w:rsidR="006C0850" w:rsidRPr="007F0631" w:rsidRDefault="00D62729" w:rsidP="007F0631">
      <w:pPr>
        <w:pStyle w:val="Heading2"/>
      </w:pPr>
      <w:bookmarkStart w:id="2" w:name="_Toc224482700"/>
      <w:bookmarkStart w:id="3" w:name="_Toc225700184"/>
      <w:r w:rsidRPr="007F0631">
        <w:rPr>
          <w:rStyle w:val="Heading4Char"/>
          <w:i w:val="0"/>
          <w:iCs w:val="0"/>
        </w:rPr>
        <w:t>Fig S</w:t>
      </w:r>
      <w:r w:rsidR="00842BC0" w:rsidRPr="007F0631">
        <w:rPr>
          <w:rStyle w:val="Heading4Char"/>
          <w:i w:val="0"/>
          <w:iCs w:val="0"/>
        </w:rPr>
        <w:t>2</w:t>
      </w:r>
      <w:r w:rsidR="00D13040">
        <w:rPr>
          <w:rStyle w:val="Heading4Char"/>
          <w:i w:val="0"/>
          <w:iCs w:val="0"/>
        </w:rPr>
        <w:t>.</w:t>
      </w:r>
      <w:r w:rsidRPr="007F0631">
        <w:rPr>
          <w:rStyle w:val="Heading4Char"/>
          <w:i w:val="0"/>
          <w:iCs w:val="0"/>
        </w:rPr>
        <w:t xml:space="preserve"> Tick read removal efficiency.</w:t>
      </w:r>
      <w:bookmarkEnd w:id="2"/>
      <w:bookmarkEnd w:id="3"/>
    </w:p>
    <w:p w14:paraId="010798DD" w14:textId="00555DA0" w:rsidR="00FE01DD" w:rsidRPr="00FE01DD" w:rsidRDefault="00FE01DD" w:rsidP="00FE01DD">
      <w:pPr>
        <w:jc w:val="both"/>
        <w:rPr>
          <w:rFonts w:ascii="Times New Roman" w:hAnsi="Times New Roman" w:cs="Times New Roman"/>
          <w:sz w:val="22"/>
          <w:szCs w:val="22"/>
        </w:rPr>
      </w:pPr>
      <w:r w:rsidRPr="00FE01DD">
        <w:rPr>
          <w:rFonts w:ascii="Times New Roman" w:hAnsi="Times New Roman" w:cs="Times New Roman"/>
          <w:sz w:val="22"/>
          <w:szCs w:val="22"/>
        </w:rPr>
        <w:t xml:space="preserve">Proportion of mapped and unmapped reads in </w:t>
      </w:r>
      <w:r w:rsidRPr="00FE01DD">
        <w:rPr>
          <w:rFonts w:ascii="Times New Roman" w:hAnsi="Times New Roman" w:cs="Times New Roman"/>
          <w:i/>
          <w:iCs/>
          <w:sz w:val="22"/>
          <w:szCs w:val="22"/>
        </w:rPr>
        <w:t xml:space="preserve">Ixodes </w:t>
      </w:r>
      <w:proofErr w:type="spellStart"/>
      <w:r w:rsidRPr="00FE01DD">
        <w:rPr>
          <w:rFonts w:ascii="Times New Roman" w:hAnsi="Times New Roman" w:cs="Times New Roman"/>
          <w:i/>
          <w:iCs/>
          <w:sz w:val="22"/>
          <w:szCs w:val="22"/>
        </w:rPr>
        <w:t>ricinus</w:t>
      </w:r>
      <w:proofErr w:type="spellEnd"/>
      <w:r w:rsidRPr="00FE01DD">
        <w:rPr>
          <w:rFonts w:ascii="Times New Roman" w:hAnsi="Times New Roman" w:cs="Times New Roman"/>
          <w:sz w:val="22"/>
          <w:szCs w:val="22"/>
        </w:rPr>
        <w:t xml:space="preserve"> samples. Bar plots showing the percentage of sequencing reads mapped to the </w:t>
      </w:r>
      <w:r w:rsidRPr="00FE01DD">
        <w:rPr>
          <w:rFonts w:ascii="Times New Roman" w:hAnsi="Times New Roman" w:cs="Times New Roman"/>
          <w:i/>
          <w:iCs/>
          <w:sz w:val="22"/>
          <w:szCs w:val="22"/>
        </w:rPr>
        <w:t xml:space="preserve">I. </w:t>
      </w:r>
      <w:proofErr w:type="spellStart"/>
      <w:r w:rsidRPr="00FE01DD">
        <w:rPr>
          <w:rFonts w:ascii="Times New Roman" w:hAnsi="Times New Roman" w:cs="Times New Roman"/>
          <w:i/>
          <w:iCs/>
          <w:sz w:val="22"/>
          <w:szCs w:val="22"/>
        </w:rPr>
        <w:t>ricinus</w:t>
      </w:r>
      <w:proofErr w:type="spellEnd"/>
      <w:r w:rsidRPr="00FE01DD">
        <w:rPr>
          <w:rFonts w:ascii="Times New Roman" w:hAnsi="Times New Roman" w:cs="Times New Roman"/>
          <w:sz w:val="22"/>
          <w:szCs w:val="22"/>
        </w:rPr>
        <w:t xml:space="preserve"> reference genome (host reads) and unmapped reads retained for downstream </w:t>
      </w:r>
      <w:proofErr w:type="spellStart"/>
      <w:r w:rsidRPr="00FE01DD">
        <w:rPr>
          <w:rFonts w:ascii="Times New Roman" w:hAnsi="Times New Roman" w:cs="Times New Roman"/>
          <w:sz w:val="22"/>
          <w:szCs w:val="22"/>
        </w:rPr>
        <w:t>metatranscriptomic</w:t>
      </w:r>
      <w:proofErr w:type="spellEnd"/>
      <w:r w:rsidRPr="00FE01DD">
        <w:rPr>
          <w:rFonts w:ascii="Times New Roman" w:hAnsi="Times New Roman" w:cs="Times New Roman"/>
          <w:sz w:val="22"/>
          <w:szCs w:val="22"/>
        </w:rPr>
        <w:t xml:space="preserve"> analysis across individual tick samples. Unmapped reads represent non-host sequences, including viral, microbial, and residual environmental RNA.</w:t>
      </w:r>
    </w:p>
    <w:p w14:paraId="438AF2F4" w14:textId="77777777" w:rsidR="00D62729" w:rsidRDefault="00D62729">
      <w:pPr>
        <w:rPr>
          <w:rFonts w:ascii="Times New Roman" w:hAnsi="Times New Roman" w:cs="Times New Roman"/>
          <w:sz w:val="22"/>
          <w:szCs w:val="22"/>
        </w:rPr>
      </w:pPr>
    </w:p>
    <w:p w14:paraId="7D377CDA" w14:textId="77777777" w:rsidR="00D62729" w:rsidRDefault="00D62729">
      <w:pPr>
        <w:rPr>
          <w:rFonts w:ascii="Times New Roman" w:hAnsi="Times New Roman" w:cs="Times New Roman"/>
          <w:sz w:val="22"/>
          <w:szCs w:val="22"/>
        </w:rPr>
      </w:pPr>
    </w:p>
    <w:p w14:paraId="0BCD25D7" w14:textId="51B400F6" w:rsidR="00D62729" w:rsidRDefault="00D62729">
      <w:pPr>
        <w:rPr>
          <w:rFonts w:ascii="Times New Roman" w:hAnsi="Times New Roman" w:cs="Times New Roman"/>
          <w:sz w:val="22"/>
          <w:szCs w:val="22"/>
        </w:rPr>
      </w:pPr>
      <w:r w:rsidRPr="00252B1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195B078" wp14:editId="1BCC2CFA">
            <wp:extent cx="6153150" cy="3981450"/>
            <wp:effectExtent l="0" t="0" r="0" b="0"/>
            <wp:docPr id="1630093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93771" name="Picture 16300937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21F6" w14:textId="46FF1F1F" w:rsidR="009D4767" w:rsidRPr="007F0631" w:rsidRDefault="00D62729" w:rsidP="007F0631">
      <w:pPr>
        <w:pStyle w:val="Heading2"/>
        <w:rPr>
          <w:rStyle w:val="Heading4Char"/>
          <w:i w:val="0"/>
          <w:iCs w:val="0"/>
        </w:rPr>
      </w:pPr>
      <w:bookmarkStart w:id="4" w:name="_Toc224482701"/>
      <w:bookmarkStart w:id="5" w:name="_Toc225700185"/>
      <w:r w:rsidRPr="007F0631">
        <w:rPr>
          <w:rStyle w:val="Heading4Char"/>
          <w:i w:val="0"/>
          <w:iCs w:val="0"/>
        </w:rPr>
        <w:t>Fig S</w:t>
      </w:r>
      <w:r w:rsidR="00842BC0" w:rsidRPr="007F0631">
        <w:rPr>
          <w:rStyle w:val="Heading4Char"/>
          <w:i w:val="0"/>
          <w:iCs w:val="0"/>
        </w:rPr>
        <w:t>3</w:t>
      </w:r>
      <w:r w:rsidR="00D13040">
        <w:rPr>
          <w:rStyle w:val="Heading4Char"/>
          <w:i w:val="0"/>
          <w:iCs w:val="0"/>
        </w:rPr>
        <w:t>.</w:t>
      </w:r>
      <w:r w:rsidRPr="007F0631">
        <w:rPr>
          <w:rStyle w:val="Heading4Char"/>
          <w:i w:val="0"/>
          <w:iCs w:val="0"/>
        </w:rPr>
        <w:t xml:space="preserve"> Non-tick read QC.</w:t>
      </w:r>
      <w:bookmarkEnd w:id="4"/>
      <w:bookmarkEnd w:id="5"/>
      <w:r w:rsidRPr="007F0631">
        <w:rPr>
          <w:rStyle w:val="Heading4Char"/>
          <w:i w:val="0"/>
          <w:iCs w:val="0"/>
        </w:rPr>
        <w:t xml:space="preserve"> </w:t>
      </w:r>
    </w:p>
    <w:p w14:paraId="16C533CF" w14:textId="49C541D6" w:rsidR="00D62729" w:rsidRPr="00252B16" w:rsidRDefault="00D62729" w:rsidP="00D6272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2B16">
        <w:rPr>
          <w:rFonts w:ascii="Times New Roman" w:hAnsi="Times New Roman" w:cs="Times New Roman"/>
          <w:sz w:val="22"/>
          <w:szCs w:val="22"/>
        </w:rPr>
        <w:t xml:space="preserve">Summary composition of non-tick reads after </w:t>
      </w:r>
      <w:proofErr w:type="spellStart"/>
      <w:r w:rsidRPr="00252B16">
        <w:rPr>
          <w:rFonts w:ascii="Times New Roman" w:hAnsi="Times New Roman" w:cs="Times New Roman"/>
          <w:sz w:val="22"/>
          <w:szCs w:val="22"/>
        </w:rPr>
        <w:t>fastqc</w:t>
      </w:r>
      <w:proofErr w:type="spellEnd"/>
      <w:r w:rsidRPr="00252B16">
        <w:rPr>
          <w:rFonts w:ascii="Times New Roman" w:hAnsi="Times New Roman" w:cs="Times New Roman"/>
          <w:sz w:val="22"/>
          <w:szCs w:val="22"/>
        </w:rPr>
        <w:t>.</w:t>
      </w:r>
      <w:r w:rsidR="00A97927">
        <w:rPr>
          <w:rFonts w:ascii="Times New Roman" w:hAnsi="Times New Roman" w:cs="Times New Roman"/>
          <w:sz w:val="22"/>
          <w:szCs w:val="22"/>
        </w:rPr>
        <w:t xml:space="preserve"> Blue bars indicate input and output reads, while red bars indicate composition of reads after tick read filtering.</w:t>
      </w:r>
    </w:p>
    <w:p w14:paraId="33D1E82F" w14:textId="77777777" w:rsidR="00D62729" w:rsidRDefault="00D62729">
      <w:pPr>
        <w:rPr>
          <w:rFonts w:ascii="Times New Roman" w:hAnsi="Times New Roman" w:cs="Times New Roman"/>
          <w:sz w:val="22"/>
          <w:szCs w:val="22"/>
        </w:rPr>
      </w:pPr>
    </w:p>
    <w:p w14:paraId="45A3A5B6" w14:textId="47EE39AF" w:rsidR="008B5844" w:rsidRDefault="008B5844">
      <w:pPr>
        <w:rPr>
          <w:rFonts w:ascii="Times New Roman" w:hAnsi="Times New Roman" w:cs="Times New Roman"/>
          <w:sz w:val="22"/>
          <w:szCs w:val="22"/>
        </w:rPr>
      </w:pPr>
      <w:r w:rsidRPr="005B4B63">
        <w:rPr>
          <w:rFonts w:ascii="Times New Roman" w:hAnsi="Times New Roman" w:cs="Times New Roman"/>
          <w:noProof/>
          <w:lang w:val="fi-FI"/>
        </w:rPr>
        <w:drawing>
          <wp:inline distT="0" distB="0" distL="0" distR="0" wp14:anchorId="1927CDBD" wp14:editId="270C8A01">
            <wp:extent cx="5429250" cy="2771775"/>
            <wp:effectExtent l="0" t="0" r="0" b="9525"/>
            <wp:docPr id="922969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69891" name="Picture 9229698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13943" w14:textId="1F8678E5" w:rsidR="008B5844" w:rsidRDefault="008B5844" w:rsidP="00B60C79">
      <w:pPr>
        <w:pStyle w:val="Heading2"/>
      </w:pPr>
      <w:bookmarkStart w:id="6" w:name="_Toc225700186"/>
      <w:r>
        <w:lastRenderedPageBreak/>
        <w:t>Fig S4</w:t>
      </w:r>
      <w:r w:rsidR="00D13040">
        <w:t>.</w:t>
      </w:r>
      <w:r>
        <w:t xml:space="preserve"> Mean relative abundance</w:t>
      </w:r>
      <w:bookmarkEnd w:id="6"/>
    </w:p>
    <w:p w14:paraId="31DEB5FF" w14:textId="0AD27E02" w:rsidR="008B5844" w:rsidRPr="005B4B63" w:rsidRDefault="008B5844" w:rsidP="008B5844">
      <w:pPr>
        <w:rPr>
          <w:rFonts w:ascii="Times New Roman" w:hAnsi="Times New Roman" w:cs="Times New Roman"/>
        </w:rPr>
      </w:pPr>
      <w:r w:rsidRPr="005B4B63">
        <w:rPr>
          <w:rFonts w:ascii="Times New Roman" w:hAnsi="Times New Roman" w:cs="Times New Roman"/>
        </w:rPr>
        <w:t>Mean relative abundance (±SD) of the top 10 viruses across all samples.</w:t>
      </w:r>
      <w:r w:rsidR="00A97927">
        <w:rPr>
          <w:rFonts w:ascii="Times New Roman" w:hAnsi="Times New Roman" w:cs="Times New Roman"/>
        </w:rPr>
        <w:t xml:space="preserve"> </w:t>
      </w:r>
    </w:p>
    <w:p w14:paraId="58DF7C21" w14:textId="77777777" w:rsidR="00D62729" w:rsidRDefault="00D62729">
      <w:pPr>
        <w:rPr>
          <w:rFonts w:ascii="Times New Roman" w:hAnsi="Times New Roman" w:cs="Times New Roman"/>
          <w:sz w:val="22"/>
          <w:szCs w:val="22"/>
        </w:rPr>
      </w:pPr>
    </w:p>
    <w:p w14:paraId="1DBA7A70" w14:textId="61C9870A" w:rsidR="004F49D6" w:rsidRPr="00D62729" w:rsidRDefault="004F49D6">
      <w:pPr>
        <w:rPr>
          <w:rFonts w:ascii="Times New Roman" w:hAnsi="Times New Roman" w:cs="Times New Roman"/>
          <w:sz w:val="22"/>
          <w:szCs w:val="22"/>
        </w:rPr>
      </w:pPr>
      <w:r w:rsidRPr="005B4B63">
        <w:rPr>
          <w:rFonts w:ascii="Times New Roman" w:hAnsi="Times New Roman" w:cs="Times New Roman"/>
          <w:noProof/>
          <w:lang w:val="fi-FI"/>
        </w:rPr>
        <w:drawing>
          <wp:inline distT="0" distB="0" distL="0" distR="0" wp14:anchorId="0B4E813F" wp14:editId="035A311A">
            <wp:extent cx="5731510" cy="5746750"/>
            <wp:effectExtent l="0" t="0" r="2540" b="0"/>
            <wp:docPr id="1511840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40599" name="Picture 15118405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3ED28" w14:textId="405220A6" w:rsidR="00864907" w:rsidRPr="00252B16" w:rsidRDefault="00864907">
      <w:pPr>
        <w:rPr>
          <w:rFonts w:ascii="Times New Roman" w:hAnsi="Times New Roman" w:cs="Times New Roman"/>
          <w:sz w:val="22"/>
          <w:szCs w:val="22"/>
        </w:rPr>
      </w:pPr>
    </w:p>
    <w:p w14:paraId="5154F02E" w14:textId="1EBABA58" w:rsidR="004F49D6" w:rsidRPr="005B4B63" w:rsidRDefault="00A64BF6" w:rsidP="004F49D6">
      <w:pPr>
        <w:spacing w:after="0"/>
        <w:rPr>
          <w:rFonts w:ascii="Times New Roman" w:hAnsi="Times New Roman" w:cs="Times New Roman"/>
        </w:rPr>
      </w:pPr>
      <w:bookmarkStart w:id="7" w:name="_Toc224482702"/>
      <w:bookmarkStart w:id="8" w:name="_Toc225700187"/>
      <w:r w:rsidRPr="001060C0">
        <w:rPr>
          <w:rStyle w:val="Heading2Char"/>
        </w:rPr>
        <w:t>Fig S</w:t>
      </w:r>
      <w:r w:rsidR="008B5844" w:rsidRPr="001060C0">
        <w:rPr>
          <w:rStyle w:val="Heading2Char"/>
        </w:rPr>
        <w:t>5</w:t>
      </w:r>
      <w:r w:rsidR="00D13040" w:rsidRPr="001060C0">
        <w:rPr>
          <w:rStyle w:val="Heading2Char"/>
        </w:rPr>
        <w:t>.</w:t>
      </w:r>
      <w:r w:rsidRPr="001060C0">
        <w:rPr>
          <w:rStyle w:val="Heading2Char"/>
        </w:rPr>
        <w:t xml:space="preserve"> </w:t>
      </w:r>
      <w:bookmarkEnd w:id="7"/>
      <w:r w:rsidR="004F49D6" w:rsidRPr="001060C0">
        <w:rPr>
          <w:rStyle w:val="Heading2Char"/>
        </w:rPr>
        <w:t>Heatmap of viral taxa across individual tick samples.</w:t>
      </w:r>
      <w:bookmarkEnd w:id="8"/>
      <w:r w:rsidR="004F49D6" w:rsidRPr="005B4B63">
        <w:rPr>
          <w:rFonts w:ascii="Times New Roman" w:hAnsi="Times New Roman" w:cs="Times New Roman"/>
        </w:rPr>
        <w:br/>
        <w:t>Hierarchical clustering heatmap showing normalized relative abundances of detected viral taxa across all individual ticks. Rows represent viruses and columns represent samples. Clustering is based on Bray</w:t>
      </w:r>
      <w:r w:rsidR="004F49D6">
        <w:rPr>
          <w:rFonts w:ascii="Times New Roman" w:hAnsi="Times New Roman" w:cs="Times New Roman"/>
        </w:rPr>
        <w:t>-</w:t>
      </w:r>
      <w:proofErr w:type="gramStart"/>
      <w:r w:rsidR="004F49D6" w:rsidRPr="005B4B63">
        <w:rPr>
          <w:rFonts w:ascii="Times New Roman" w:hAnsi="Times New Roman" w:cs="Times New Roman"/>
        </w:rPr>
        <w:t>Curtis</w:t>
      </w:r>
      <w:proofErr w:type="gramEnd"/>
      <w:r w:rsidR="004F49D6" w:rsidRPr="005B4B63">
        <w:rPr>
          <w:rFonts w:ascii="Times New Roman" w:hAnsi="Times New Roman" w:cs="Times New Roman"/>
        </w:rPr>
        <w:t xml:space="preserve"> distance.  Warmer colours represent higher abundance, and cooler colours indicate lower or undetected levels. Viral families such as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Nairoviridae</w:t>
      </w:r>
      <w:proofErr w:type="spellEnd"/>
      <w:r w:rsidR="004F49D6" w:rsidRPr="005B4B63">
        <w:rPr>
          <w:rFonts w:ascii="Times New Roman" w:hAnsi="Times New Roman" w:cs="Times New Roman"/>
        </w:rPr>
        <w:t xml:space="preserve">,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Phenuiviridae</w:t>
      </w:r>
      <w:proofErr w:type="spellEnd"/>
      <w:r w:rsidR="004F49D6" w:rsidRPr="005B4B63">
        <w:rPr>
          <w:rFonts w:ascii="Times New Roman" w:hAnsi="Times New Roman" w:cs="Times New Roman"/>
        </w:rPr>
        <w:t xml:space="preserve">,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Iflaviridae</w:t>
      </w:r>
      <w:proofErr w:type="spellEnd"/>
      <w:r w:rsidR="004F49D6" w:rsidRPr="005B4B63">
        <w:rPr>
          <w:rFonts w:ascii="Times New Roman" w:hAnsi="Times New Roman" w:cs="Times New Roman"/>
        </w:rPr>
        <w:t xml:space="preserve">, and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Rhabdoviridae</w:t>
      </w:r>
      <w:proofErr w:type="spellEnd"/>
      <w:r w:rsidR="004F49D6" w:rsidRPr="005B4B63">
        <w:rPr>
          <w:rFonts w:ascii="Times New Roman" w:hAnsi="Times New Roman" w:cs="Times New Roman"/>
        </w:rPr>
        <w:t xml:space="preserve">, along with several unclassified RNA viruses, are displayed on the y-axis. Hierarchical clustering reveals distinct species-specific </w:t>
      </w:r>
      <w:proofErr w:type="spellStart"/>
      <w:r w:rsidR="004F49D6" w:rsidRPr="005B4B63">
        <w:rPr>
          <w:rFonts w:ascii="Times New Roman" w:hAnsi="Times New Roman" w:cs="Times New Roman"/>
        </w:rPr>
        <w:t>virome</w:t>
      </w:r>
      <w:proofErr w:type="spellEnd"/>
      <w:r w:rsidR="004F49D6" w:rsidRPr="005B4B63">
        <w:rPr>
          <w:rFonts w:ascii="Times New Roman" w:hAnsi="Times New Roman" w:cs="Times New Roman"/>
        </w:rPr>
        <w:t xml:space="preserve"> </w:t>
      </w:r>
      <w:r w:rsidR="004F49D6" w:rsidRPr="005B4B63">
        <w:rPr>
          <w:rFonts w:ascii="Times New Roman" w:hAnsi="Times New Roman" w:cs="Times New Roman"/>
        </w:rPr>
        <w:lastRenderedPageBreak/>
        <w:t xml:space="preserve">profiles, with </w:t>
      </w:r>
      <w:r w:rsidR="004F49D6" w:rsidRPr="005B4B63">
        <w:rPr>
          <w:rFonts w:ascii="Times New Roman" w:hAnsi="Times New Roman" w:cs="Times New Roman"/>
          <w:i/>
          <w:iCs/>
        </w:rPr>
        <w:t xml:space="preserve">I.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persulcatus</w:t>
      </w:r>
      <w:proofErr w:type="spellEnd"/>
      <w:r w:rsidR="004F49D6" w:rsidRPr="005B4B63">
        <w:rPr>
          <w:rFonts w:ascii="Times New Roman" w:hAnsi="Times New Roman" w:cs="Times New Roman"/>
        </w:rPr>
        <w:t xml:space="preserve"> showing enrichment of </w:t>
      </w:r>
      <w:proofErr w:type="spellStart"/>
      <w:r w:rsidR="004F49D6" w:rsidRPr="005B4B63">
        <w:rPr>
          <w:rFonts w:ascii="Times New Roman" w:hAnsi="Times New Roman" w:cs="Times New Roman"/>
        </w:rPr>
        <w:t>nairoviruses</w:t>
      </w:r>
      <w:proofErr w:type="spellEnd"/>
      <w:r w:rsidR="004F49D6" w:rsidRPr="005B4B63">
        <w:rPr>
          <w:rFonts w:ascii="Times New Roman" w:hAnsi="Times New Roman" w:cs="Times New Roman"/>
        </w:rPr>
        <w:t xml:space="preserve"> and </w:t>
      </w:r>
      <w:proofErr w:type="spellStart"/>
      <w:r w:rsidR="004F49D6" w:rsidRPr="005B4B63">
        <w:rPr>
          <w:rFonts w:ascii="Times New Roman" w:hAnsi="Times New Roman" w:cs="Times New Roman"/>
        </w:rPr>
        <w:t>phleboviruses</w:t>
      </w:r>
      <w:proofErr w:type="spellEnd"/>
      <w:r w:rsidR="004F49D6" w:rsidRPr="005B4B63">
        <w:rPr>
          <w:rFonts w:ascii="Times New Roman" w:hAnsi="Times New Roman" w:cs="Times New Roman"/>
        </w:rPr>
        <w:t xml:space="preserve">, while </w:t>
      </w:r>
      <w:r w:rsidR="004F49D6" w:rsidRPr="005B4B63">
        <w:rPr>
          <w:rFonts w:ascii="Times New Roman" w:hAnsi="Times New Roman" w:cs="Times New Roman"/>
          <w:i/>
          <w:iCs/>
        </w:rPr>
        <w:t xml:space="preserve">I. </w:t>
      </w:r>
      <w:proofErr w:type="spellStart"/>
      <w:r w:rsidR="004F49D6" w:rsidRPr="005B4B63">
        <w:rPr>
          <w:rFonts w:ascii="Times New Roman" w:hAnsi="Times New Roman" w:cs="Times New Roman"/>
          <w:i/>
          <w:iCs/>
        </w:rPr>
        <w:t>ricinus</w:t>
      </w:r>
      <w:proofErr w:type="spellEnd"/>
      <w:r w:rsidR="004F49D6" w:rsidRPr="005B4B63">
        <w:rPr>
          <w:rFonts w:ascii="Times New Roman" w:hAnsi="Times New Roman" w:cs="Times New Roman"/>
        </w:rPr>
        <w:t xml:space="preserve"> harbours more </w:t>
      </w:r>
      <w:proofErr w:type="spellStart"/>
      <w:r w:rsidR="004F49D6" w:rsidRPr="005B4B63">
        <w:rPr>
          <w:rFonts w:ascii="Times New Roman" w:hAnsi="Times New Roman" w:cs="Times New Roman"/>
        </w:rPr>
        <w:t>iflaviruses</w:t>
      </w:r>
      <w:proofErr w:type="spellEnd"/>
      <w:r w:rsidR="004F49D6" w:rsidRPr="005B4B63">
        <w:rPr>
          <w:rFonts w:ascii="Times New Roman" w:hAnsi="Times New Roman" w:cs="Times New Roman"/>
        </w:rPr>
        <w:t xml:space="preserve"> and </w:t>
      </w:r>
      <w:proofErr w:type="spellStart"/>
      <w:r w:rsidR="004F49D6" w:rsidRPr="005B4B63">
        <w:rPr>
          <w:rFonts w:ascii="Times New Roman" w:hAnsi="Times New Roman" w:cs="Times New Roman"/>
        </w:rPr>
        <w:t>partiti</w:t>
      </w:r>
      <w:proofErr w:type="spellEnd"/>
      <w:r w:rsidR="004F49D6" w:rsidRPr="005B4B63">
        <w:rPr>
          <w:rFonts w:ascii="Times New Roman" w:hAnsi="Times New Roman" w:cs="Times New Roman"/>
        </w:rPr>
        <w:t>-like viruses.</w:t>
      </w:r>
    </w:p>
    <w:p w14:paraId="57B2BE75" w14:textId="428EF718" w:rsidR="00A64BF6" w:rsidRPr="00252B16" w:rsidRDefault="00A64BF6" w:rsidP="008C62A4">
      <w:pPr>
        <w:pStyle w:val="Heading2"/>
        <w:rPr>
          <w:rFonts w:ascii="Times New Roman" w:hAnsi="Times New Roman" w:cs="Times New Roman"/>
          <w:sz w:val="22"/>
          <w:szCs w:val="22"/>
        </w:rPr>
      </w:pPr>
    </w:p>
    <w:p w14:paraId="0AA8F104" w14:textId="77777777" w:rsidR="00A64BF6" w:rsidRPr="00252B16" w:rsidRDefault="00A64BF6">
      <w:pPr>
        <w:rPr>
          <w:rFonts w:ascii="Times New Roman" w:hAnsi="Times New Roman" w:cs="Times New Roman"/>
          <w:sz w:val="22"/>
          <w:szCs w:val="22"/>
        </w:rPr>
      </w:pPr>
    </w:p>
    <w:p w14:paraId="57CDAD10" w14:textId="131F946C" w:rsidR="009D4767" w:rsidRPr="00E11121" w:rsidRDefault="00842BC0" w:rsidP="00E11121">
      <w:pPr>
        <w:pStyle w:val="Heading2"/>
      </w:pPr>
      <w:bookmarkStart w:id="9" w:name="_Toc224482703"/>
      <w:bookmarkStart w:id="10" w:name="_Toc225700188"/>
      <w:r w:rsidRPr="00E11121">
        <w:t>Table S1</w:t>
      </w:r>
      <w:r w:rsidR="00D13040">
        <w:t>.</w:t>
      </w:r>
      <w:r w:rsidRPr="00E11121">
        <w:t xml:space="preserve"> </w:t>
      </w:r>
      <w:r w:rsidR="00D62729" w:rsidRPr="00E11121">
        <w:t>Viruses and their family names.</w:t>
      </w:r>
      <w:bookmarkEnd w:id="9"/>
      <w:bookmarkEnd w:id="10"/>
    </w:p>
    <w:p w14:paraId="7D1CA5B1" w14:textId="165F0EF6" w:rsidR="002E0F8E" w:rsidRPr="00252B16" w:rsidRDefault="00D627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Unclassified groups were assigned to </w:t>
      </w:r>
      <w:r w:rsidR="00842BC0">
        <w:rPr>
          <w:rFonts w:ascii="Times New Roman" w:hAnsi="Times New Roman" w:cs="Times New Roman"/>
          <w:sz w:val="22"/>
          <w:szCs w:val="22"/>
        </w:rPr>
        <w:t>hypothetical families</w:t>
      </w:r>
    </w:p>
    <w:tbl>
      <w:tblPr>
        <w:tblStyle w:val="PlainTable2"/>
        <w:tblW w:w="0" w:type="auto"/>
        <w:tblLook w:val="0220" w:firstRow="1" w:lastRow="0" w:firstColumn="0" w:lastColumn="0" w:noHBand="1" w:noVBand="0"/>
      </w:tblPr>
      <w:tblGrid>
        <w:gridCol w:w="4622"/>
        <w:gridCol w:w="4172"/>
        <w:gridCol w:w="222"/>
      </w:tblGrid>
      <w:tr w:rsidR="00BF56A7" w:rsidRPr="00252B16" w14:paraId="0AA32048" w14:textId="77777777" w:rsidTr="00A64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31C3D5F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Scientific_Name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40F4CE82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Virus_Family</w:t>
            </w:r>
            <w:proofErr w:type="spellEnd"/>
          </w:p>
        </w:tc>
      </w:tr>
      <w:tr w:rsidR="00BF56A7" w:rsidRPr="00252B16" w14:paraId="75183DBB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F1A0F79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Severe acute respiratory syndrome-related coronavirus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15D059F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Coronaviridae</w:t>
            </w:r>
            <w:proofErr w:type="spellEnd"/>
          </w:p>
        </w:tc>
      </w:tr>
      <w:tr w:rsidR="00BF56A7" w:rsidRPr="00252B16" w14:paraId="78EBD688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3E052971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Beiji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713AD4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0BD826C3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0A9219C5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Gakugsa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tick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1F33F82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055A3D3F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E53B3B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Jilin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C22927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1378F8AD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1EC5527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Hepacivirus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hominis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128BAD03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Flaviviridae</w:t>
            </w:r>
          </w:p>
        </w:tc>
      </w:tr>
      <w:tr w:rsidR="00BF56A7" w:rsidRPr="00252B16" w14:paraId="0049AEC8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2E8BB3F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Lesnoe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mivirus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556434C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Mivirus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Chuviridae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-related)</w:t>
            </w:r>
          </w:p>
        </w:tc>
      </w:tr>
      <w:tr w:rsidR="00BF56A7" w:rsidRPr="00252B16" w14:paraId="7929CD94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5C2E522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Kuriyama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40DCFED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-related)</w:t>
            </w:r>
          </w:p>
        </w:tc>
      </w:tr>
      <w:tr w:rsidR="00BF56A7" w:rsidRPr="00252B16" w14:paraId="0F2AE1AC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53C0A58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Onega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09BAC3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764DB15F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B204A97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Gomselga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0DA6B2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6C6DB7F9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1D9A938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Sichuan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toti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4E1A925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Totiviridae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6D8AA2C6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837C285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Alxa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1E2E33E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0E597132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A936F0D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Mudanjiang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05183FEF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6A70C2DE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18583594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dashliense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0B0C1AE7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3430C328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02F0AC4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mukawaense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60DA2F0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0FF0E877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DBBAA93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Ixodes scapularis associated virus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338BA97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Chuviridae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60E859F1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812D37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Sara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7547DCA3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6B6697E3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CCF4EC9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Kizhi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480E65DD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121F7A98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59DDE00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Tahe rhabdovirus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FE8D42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Rhabdoviridae</w:t>
            </w:r>
            <w:proofErr w:type="spellEnd"/>
          </w:p>
        </w:tc>
      </w:tr>
      <w:tr w:rsidR="00BF56A7" w:rsidRPr="00252B16" w14:paraId="5B3EE8D8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5CAEC2F4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Ixodes scapularis bunyavirus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3779EB2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Bunyavirales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unclassified)</w:t>
            </w:r>
          </w:p>
        </w:tc>
      </w:tr>
      <w:tr w:rsidR="00BF56A7" w:rsidRPr="00252B16" w14:paraId="189033F6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177790B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Mikuni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0F7AC0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0D64FECE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6F26118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Ixovirus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norvegiae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27C1602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Ixovirus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(proposed novel family within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Bunyavirales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0EFD5451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68FE18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08CBD6D5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6AC9526C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7985DF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Ixodes scapularis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iflavirus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9" w:type="dxa"/>
            <w:noWrap/>
            <w:hideMark/>
          </w:tcPr>
          <w:p w14:paraId="1B59FC4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Iflaviridae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" w:type="dxa"/>
            <w:noWrap/>
            <w:hideMark/>
          </w:tcPr>
          <w:p w14:paraId="66306CC3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6A7" w:rsidRPr="00252B16" w14:paraId="57E55F23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86BF46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Pedaselga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708C780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Chuviridae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186972BF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157F9D5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Wuhu Rhabd tick virus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5BC46527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Rhabdoviridae</w:t>
            </w:r>
            <w:proofErr w:type="spellEnd"/>
          </w:p>
        </w:tc>
      </w:tr>
      <w:tr w:rsidR="00BF56A7" w:rsidRPr="00252B16" w14:paraId="0CD58539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063BA3E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Nuomin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CECA07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Chuviridae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Mivirus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-related)</w:t>
            </w:r>
          </w:p>
        </w:tc>
      </w:tr>
      <w:tr w:rsidR="00BF56A7" w:rsidRPr="00252B16" w14:paraId="2D9EF3E1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6649CD1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Norway mononegavirus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0CE0F83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Mononegavirales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0B40987E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5FEC46C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Bronnoya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59C23A3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  <w:tr w:rsidR="00BF56A7" w:rsidRPr="00252B16" w14:paraId="067AD831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4826CFF2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Pustyn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14045D45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17E461E4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31C48527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Leuven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5B34E93B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Phenuiviridae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13F02A66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2F8C190F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Betaricinrhavirus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chimay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2CAA14E4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Rhabdoviridae</w:t>
            </w:r>
            <w:proofErr w:type="spellEnd"/>
          </w:p>
        </w:tc>
      </w:tr>
      <w:tr w:rsidR="00BF56A7" w:rsidRPr="00252B16" w14:paraId="2726AD19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7F974E09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sp.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A99BE4E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(proposed genus in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Bunyavirales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24B922C0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11CB6E1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grotenhoutense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444BA300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(proposed genus in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Bunyavirales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F56A7" w:rsidRPr="00252B16" w14:paraId="2C666843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6D76DADE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luteo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03B75C8E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Luteoviridae (unclassified)</w:t>
            </w:r>
          </w:p>
        </w:tc>
      </w:tr>
      <w:tr w:rsidR="00BF56A7" w:rsidRPr="00252B16" w14:paraId="1BA6C23C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6FBAA06A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65A8E6AF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Partitiviridae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(unclassified)</w:t>
            </w:r>
          </w:p>
        </w:tc>
      </w:tr>
      <w:tr w:rsidR="00BF56A7" w:rsidRPr="00252B16" w14:paraId="35786B7C" w14:textId="77777777" w:rsidTr="00A64BF6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3" w:type="dxa"/>
            <w:noWrap/>
            <w:hideMark/>
          </w:tcPr>
          <w:p w14:paraId="67763888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Yichun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3" w:type="dxa"/>
            <w:gridSpan w:val="2"/>
            <w:noWrap/>
            <w:hideMark/>
          </w:tcPr>
          <w:p w14:paraId="3D63B736" w14:textId="77777777" w:rsidR="00BF56A7" w:rsidRPr="00252B16" w:rsidRDefault="00BF56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Nairoviridae</w:t>
            </w:r>
            <w:proofErr w:type="spellEnd"/>
          </w:p>
        </w:tc>
      </w:tr>
    </w:tbl>
    <w:p w14:paraId="68E46F02" w14:textId="76D162CA" w:rsidR="00F02D36" w:rsidRPr="00252B16" w:rsidRDefault="00F02D36" w:rsidP="00F02D36">
      <w:pPr>
        <w:rPr>
          <w:rFonts w:ascii="Times New Roman" w:hAnsi="Times New Roman" w:cs="Times New Roman"/>
          <w:sz w:val="22"/>
          <w:szCs w:val="22"/>
        </w:rPr>
      </w:pPr>
    </w:p>
    <w:p w14:paraId="2E24579B" w14:textId="77777777" w:rsidR="009D4767" w:rsidRDefault="009D4767">
      <w:pPr>
        <w:rPr>
          <w:rStyle w:val="Heading4Char"/>
        </w:rPr>
      </w:pPr>
      <w:r>
        <w:rPr>
          <w:rStyle w:val="Heading4Char"/>
        </w:rPr>
        <w:br w:type="page"/>
      </w:r>
    </w:p>
    <w:p w14:paraId="653DBC35" w14:textId="3A5D737D" w:rsidR="009D4767" w:rsidRPr="00E11121" w:rsidRDefault="00203278" w:rsidP="00E11121">
      <w:pPr>
        <w:pStyle w:val="Heading2"/>
      </w:pPr>
      <w:bookmarkStart w:id="11" w:name="_Toc224482704"/>
      <w:bookmarkStart w:id="12" w:name="_Toc225700189"/>
      <w:r w:rsidRPr="00E11121">
        <w:lastRenderedPageBreak/>
        <w:t>Table</w:t>
      </w:r>
      <w:r w:rsidR="00F02D36" w:rsidRPr="00E11121">
        <w:t xml:space="preserve"> S</w:t>
      </w:r>
      <w:r w:rsidR="00842BC0" w:rsidRPr="00E11121">
        <w:t>2</w:t>
      </w:r>
      <w:r w:rsidRPr="00E11121">
        <w:t>:</w:t>
      </w:r>
      <w:r w:rsidR="00F02D36" w:rsidRPr="00E11121">
        <w:t xml:space="preserve"> Assembly and contig length distribution</w:t>
      </w:r>
      <w:r w:rsidRPr="00E11121">
        <w:t>.</w:t>
      </w:r>
      <w:bookmarkEnd w:id="11"/>
      <w:bookmarkEnd w:id="12"/>
    </w:p>
    <w:p w14:paraId="6A9F79D2" w14:textId="3A8040AB" w:rsidR="00F02D36" w:rsidRPr="00252B16" w:rsidRDefault="00F02D36" w:rsidP="00F02D3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2B16">
        <w:rPr>
          <w:rFonts w:ascii="Times New Roman" w:hAnsi="Times New Roman" w:cs="Times New Roman"/>
          <w:sz w:val="22"/>
          <w:szCs w:val="22"/>
        </w:rPr>
        <w:t>Length distribution of viral contigs retained after assembly and filtering thresholds.</w:t>
      </w:r>
    </w:p>
    <w:p w14:paraId="33C77992" w14:textId="4FC5CEA5" w:rsidR="00BD5388" w:rsidRPr="00252B16" w:rsidRDefault="00BD5388" w:rsidP="00F02D36">
      <w:pPr>
        <w:rPr>
          <w:rFonts w:ascii="Times New Roman" w:hAnsi="Times New Roman" w:cs="Times New Roman"/>
          <w:sz w:val="22"/>
          <w:szCs w:val="22"/>
        </w:rPr>
      </w:pPr>
      <w:r w:rsidRPr="00252B1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2956EF3" wp14:editId="04917E9B">
            <wp:extent cx="5731510" cy="4181475"/>
            <wp:effectExtent l="0" t="0" r="2540" b="9525"/>
            <wp:docPr id="2574349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34917" name="Picture 2574349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5EB92" w14:textId="77777777" w:rsidR="00FF4BFD" w:rsidRPr="00252B16" w:rsidRDefault="00FF4BFD" w:rsidP="00F02D36">
      <w:pPr>
        <w:rPr>
          <w:rFonts w:ascii="Times New Roman" w:hAnsi="Times New Roman" w:cs="Times New Roman"/>
          <w:sz w:val="22"/>
          <w:szCs w:val="22"/>
        </w:rPr>
      </w:pPr>
    </w:p>
    <w:p w14:paraId="61399C47" w14:textId="08810939" w:rsidR="009D4767" w:rsidRPr="00E11121" w:rsidRDefault="00842BC0" w:rsidP="00E11121">
      <w:pPr>
        <w:pStyle w:val="Heading2"/>
      </w:pPr>
      <w:bookmarkStart w:id="13" w:name="_Toc224482705"/>
      <w:bookmarkStart w:id="14" w:name="_Toc225700190"/>
      <w:r w:rsidRPr="00E11121">
        <w:t>Table S3</w:t>
      </w:r>
      <w:r w:rsidR="00D13040">
        <w:t>.</w:t>
      </w:r>
      <w:r w:rsidRPr="00E11121">
        <w:t xml:space="preserve"> </w:t>
      </w:r>
      <w:r w:rsidR="00FF4BFD" w:rsidRPr="00E11121">
        <w:t>PERMANOVA (adonis) to test if communities differ by species/sex</w:t>
      </w:r>
      <w:r w:rsidR="00203278" w:rsidRPr="00E11121">
        <w:t>.</w:t>
      </w:r>
      <w:bookmarkEnd w:id="13"/>
      <w:bookmarkEnd w:id="14"/>
    </w:p>
    <w:p w14:paraId="2DF5305E" w14:textId="472E95E7" w:rsidR="00EC52B2" w:rsidRPr="009D4767" w:rsidRDefault="00FF4BFD">
      <w:pPr>
        <w:rPr>
          <w:rFonts w:ascii="Times New Roman" w:hAnsi="Times New Roman" w:cs="Times New Roman"/>
          <w:sz w:val="22"/>
          <w:szCs w:val="22"/>
        </w:rPr>
      </w:pPr>
      <w:r w:rsidRPr="009D4767">
        <w:rPr>
          <w:rFonts w:ascii="Times New Roman" w:hAnsi="Times New Roman" w:cs="Times New Roman"/>
          <w:sz w:val="22"/>
          <w:szCs w:val="22"/>
        </w:rPr>
        <w:t>This uses Bray-</w:t>
      </w:r>
      <w:proofErr w:type="gramStart"/>
      <w:r w:rsidRPr="009D4767">
        <w:rPr>
          <w:rFonts w:ascii="Times New Roman" w:hAnsi="Times New Roman" w:cs="Times New Roman"/>
          <w:sz w:val="22"/>
          <w:szCs w:val="22"/>
        </w:rPr>
        <w:t>Curtis</w:t>
      </w:r>
      <w:proofErr w:type="gramEnd"/>
      <w:r w:rsidRPr="009D4767">
        <w:rPr>
          <w:rFonts w:ascii="Times New Roman" w:hAnsi="Times New Roman" w:cs="Times New Roman"/>
          <w:sz w:val="22"/>
          <w:szCs w:val="22"/>
        </w:rPr>
        <w:t xml:space="preserve"> dissimilarity</w:t>
      </w:r>
      <w:r w:rsidR="00203278" w:rsidRPr="009D4767">
        <w:rPr>
          <w:rFonts w:ascii="Times New Roman" w:hAnsi="Times New Roman" w:cs="Times New Roman"/>
          <w:sz w:val="22"/>
          <w:szCs w:val="22"/>
        </w:rPr>
        <w:t xml:space="preserve">. </w:t>
      </w:r>
      <w:r w:rsidR="006D34B0" w:rsidRPr="009D4767">
        <w:rPr>
          <w:rFonts w:ascii="Times New Roman" w:hAnsi="Times New Roman" w:cs="Times New Roman"/>
          <w:sz w:val="22"/>
          <w:szCs w:val="22"/>
        </w:rPr>
        <w:t xml:space="preserve">PERMANOVA: Permutation test for adonis under reduced model. </w:t>
      </w:r>
    </w:p>
    <w:p w14:paraId="1CE5AD16" w14:textId="016F3DF3" w:rsidR="00842BC0" w:rsidRPr="00252B16" w:rsidRDefault="00842BC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(A)</w:t>
      </w:r>
    </w:p>
    <w:tbl>
      <w:tblPr>
        <w:tblStyle w:val="PlainTable2"/>
        <w:tblW w:w="6214" w:type="dxa"/>
        <w:tblLook w:val="06E0" w:firstRow="1" w:lastRow="1" w:firstColumn="1" w:lastColumn="0" w:noHBand="1" w:noVBand="1"/>
      </w:tblPr>
      <w:tblGrid>
        <w:gridCol w:w="1011"/>
        <w:gridCol w:w="960"/>
        <w:gridCol w:w="1175"/>
        <w:gridCol w:w="1054"/>
        <w:gridCol w:w="1054"/>
        <w:gridCol w:w="960"/>
      </w:tblGrid>
      <w:tr w:rsidR="00AD6619" w:rsidRPr="00252B16" w14:paraId="146DBCC2" w14:textId="77777777" w:rsidTr="00DF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noWrap/>
            <w:hideMark/>
          </w:tcPr>
          <w:p w14:paraId="51449AEE" w14:textId="071083A9" w:rsidR="00AD6619" w:rsidRPr="00252B16" w:rsidRDefault="00AD6619" w:rsidP="00AD661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F88D27" w14:textId="77777777" w:rsidR="00AD6619" w:rsidRPr="00252B16" w:rsidRDefault="00AD6619" w:rsidP="00AD6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1175" w:type="dxa"/>
            <w:noWrap/>
            <w:hideMark/>
          </w:tcPr>
          <w:p w14:paraId="0D4BF234" w14:textId="77777777" w:rsidR="00AD6619" w:rsidRPr="00252B16" w:rsidRDefault="00AD6619" w:rsidP="00AD6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SumOfSqs</w:t>
            </w:r>
            <w:proofErr w:type="spellEnd"/>
          </w:p>
        </w:tc>
        <w:tc>
          <w:tcPr>
            <w:tcW w:w="1054" w:type="dxa"/>
            <w:noWrap/>
            <w:hideMark/>
          </w:tcPr>
          <w:p w14:paraId="359770FC" w14:textId="77777777" w:rsidR="00AD6619" w:rsidRPr="00252B16" w:rsidRDefault="00AD6619" w:rsidP="00AD6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1054" w:type="dxa"/>
            <w:noWrap/>
            <w:hideMark/>
          </w:tcPr>
          <w:p w14:paraId="0DD640F4" w14:textId="77777777" w:rsidR="00AD6619" w:rsidRPr="00252B16" w:rsidRDefault="00AD6619" w:rsidP="00AD6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</w:p>
        </w:tc>
        <w:tc>
          <w:tcPr>
            <w:tcW w:w="960" w:type="dxa"/>
            <w:noWrap/>
            <w:hideMark/>
          </w:tcPr>
          <w:p w14:paraId="6F86761A" w14:textId="77777777" w:rsidR="00AD6619" w:rsidRPr="00252B16" w:rsidRDefault="00AD6619" w:rsidP="00AD6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</w:t>
            </w:r>
            <w:proofErr w:type="spell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(&gt;F)</w:t>
            </w:r>
          </w:p>
        </w:tc>
      </w:tr>
      <w:tr w:rsidR="00AD6619" w:rsidRPr="00252B16" w14:paraId="54105F74" w14:textId="77777777" w:rsidTr="00DF3E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noWrap/>
            <w:hideMark/>
          </w:tcPr>
          <w:p w14:paraId="50EF14F3" w14:textId="77777777" w:rsidR="00AD6619" w:rsidRPr="00252B16" w:rsidRDefault="00AD6619" w:rsidP="00AD661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</w:t>
            </w:r>
          </w:p>
        </w:tc>
        <w:tc>
          <w:tcPr>
            <w:tcW w:w="960" w:type="dxa"/>
            <w:noWrap/>
            <w:hideMark/>
          </w:tcPr>
          <w:p w14:paraId="7F038A23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45D75514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5.476327</w:t>
            </w:r>
          </w:p>
        </w:tc>
        <w:tc>
          <w:tcPr>
            <w:tcW w:w="1054" w:type="dxa"/>
            <w:noWrap/>
            <w:hideMark/>
          </w:tcPr>
          <w:p w14:paraId="70E7BD8C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0.158677</w:t>
            </w:r>
          </w:p>
        </w:tc>
        <w:tc>
          <w:tcPr>
            <w:tcW w:w="1054" w:type="dxa"/>
            <w:noWrap/>
            <w:hideMark/>
          </w:tcPr>
          <w:p w14:paraId="055FA989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5.532369</w:t>
            </w:r>
          </w:p>
        </w:tc>
        <w:tc>
          <w:tcPr>
            <w:tcW w:w="960" w:type="dxa"/>
            <w:noWrap/>
            <w:hideMark/>
          </w:tcPr>
          <w:p w14:paraId="41F7A20B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</w:tr>
      <w:tr w:rsidR="00AD6619" w:rsidRPr="00252B16" w14:paraId="7CEA4F22" w14:textId="77777777" w:rsidTr="00DF3E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noWrap/>
            <w:hideMark/>
          </w:tcPr>
          <w:p w14:paraId="132ACEB8" w14:textId="77777777" w:rsidR="00AD6619" w:rsidRPr="00252B16" w:rsidRDefault="00AD6619" w:rsidP="00AD661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</w:t>
            </w:r>
          </w:p>
        </w:tc>
        <w:tc>
          <w:tcPr>
            <w:tcW w:w="960" w:type="dxa"/>
            <w:noWrap/>
            <w:hideMark/>
          </w:tcPr>
          <w:p w14:paraId="6C4919B2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</w:t>
            </w:r>
          </w:p>
        </w:tc>
        <w:tc>
          <w:tcPr>
            <w:tcW w:w="1175" w:type="dxa"/>
            <w:noWrap/>
            <w:hideMark/>
          </w:tcPr>
          <w:p w14:paraId="4B6BABFD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29.03619</w:t>
            </w:r>
          </w:p>
        </w:tc>
        <w:tc>
          <w:tcPr>
            <w:tcW w:w="1054" w:type="dxa"/>
            <w:noWrap/>
            <w:hideMark/>
          </w:tcPr>
          <w:p w14:paraId="7CB1D928" w14:textId="77777777" w:rsidR="00AD6619" w:rsidRPr="00252B16" w:rsidRDefault="00AD6619" w:rsidP="00AD6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0.841323</w:t>
            </w:r>
          </w:p>
        </w:tc>
        <w:tc>
          <w:tcPr>
            <w:tcW w:w="1054" w:type="dxa"/>
            <w:noWrap/>
            <w:hideMark/>
          </w:tcPr>
          <w:p w14:paraId="4DE4C1FA" w14:textId="65E2FCEB" w:rsidR="00AD6619" w:rsidRPr="00252B16" w:rsidRDefault="00AD6619" w:rsidP="00AD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F263C4" w14:textId="01E03A0D" w:rsidR="00AD6619" w:rsidRPr="00252B16" w:rsidRDefault="00AD6619" w:rsidP="00AD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D6619" w:rsidRPr="00252B16" w14:paraId="1D49194E" w14:textId="77777777" w:rsidTr="00DF3E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noWrap/>
            <w:hideMark/>
          </w:tcPr>
          <w:p w14:paraId="43EAD1FF" w14:textId="77777777" w:rsidR="00AD6619" w:rsidRPr="00252B16" w:rsidRDefault="00AD6619" w:rsidP="00AD661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22870D36" w14:textId="77777777" w:rsidR="00AD6619" w:rsidRPr="00252B16" w:rsidRDefault="00AD6619" w:rsidP="00AD661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</w:t>
            </w:r>
          </w:p>
        </w:tc>
        <w:tc>
          <w:tcPr>
            <w:tcW w:w="1175" w:type="dxa"/>
            <w:noWrap/>
            <w:hideMark/>
          </w:tcPr>
          <w:p w14:paraId="3212A7D6" w14:textId="77777777" w:rsidR="00AD6619" w:rsidRPr="00252B16" w:rsidRDefault="00AD6619" w:rsidP="00AD661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34.51252</w:t>
            </w:r>
          </w:p>
        </w:tc>
        <w:tc>
          <w:tcPr>
            <w:tcW w:w="1054" w:type="dxa"/>
            <w:noWrap/>
            <w:hideMark/>
          </w:tcPr>
          <w:p w14:paraId="10BD80B5" w14:textId="77777777" w:rsidR="00AD6619" w:rsidRPr="00252B16" w:rsidRDefault="00AD6619" w:rsidP="00AD661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054" w:type="dxa"/>
            <w:noWrap/>
            <w:hideMark/>
          </w:tcPr>
          <w:p w14:paraId="50FF4990" w14:textId="71B89E9A" w:rsidR="00AD6619" w:rsidRPr="00252B16" w:rsidRDefault="00AD6619" w:rsidP="00AD661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B600C9" w14:textId="48BD4CA0" w:rsidR="00AD6619" w:rsidRPr="00252B16" w:rsidRDefault="00AD6619" w:rsidP="00AD661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231F909" w14:textId="5722A8C9" w:rsidR="00EC52B2" w:rsidRPr="00252B16" w:rsidRDefault="00DF3E3B">
      <w:pPr>
        <w:rPr>
          <w:rFonts w:ascii="Times New Roman" w:hAnsi="Times New Roman" w:cs="Times New Roman"/>
          <w:sz w:val="22"/>
          <w:szCs w:val="22"/>
        </w:rPr>
      </w:pPr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adonis2(formula = </w:t>
      </w:r>
      <w:proofErr w:type="spellStart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mat_numeric</w:t>
      </w:r>
      <w:proofErr w:type="spellEnd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~ Species*Sex, data = meta, permutations = 999, method = "bray</w:t>
      </w:r>
      <w:r w:rsidR="003D41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”</w:t>
      </w:r>
    </w:p>
    <w:p w14:paraId="1668D4A7" w14:textId="20CDD1C8" w:rsidR="00DF3E3B" w:rsidRPr="00252B16" w:rsidRDefault="00842B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(B)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E79AE" w:rsidRPr="00252B16" w14:paraId="10E646AC" w14:textId="77777777" w:rsidTr="00DF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10FF3F1" w14:textId="77777777" w:rsidR="001E79AE" w:rsidRPr="00252B16" w:rsidRDefault="001E79AE" w:rsidP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7C0E34DF" w14:textId="3090312A" w:rsidR="001E79AE" w:rsidRPr="00252B16" w:rsidRDefault="001E79AE" w:rsidP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Df</w:t>
            </w:r>
            <w:proofErr w:type="spell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1503" w:type="dxa"/>
          </w:tcPr>
          <w:p w14:paraId="480F446D" w14:textId="516A636F" w:rsidR="001E79AE" w:rsidRPr="00252B16" w:rsidRDefault="001E79AE" w:rsidP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SumOfSqs</w:t>
            </w:r>
            <w:proofErr w:type="spell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503" w:type="dxa"/>
          </w:tcPr>
          <w:p w14:paraId="0CC0D55B" w14:textId="792677BB" w:rsidR="001E79AE" w:rsidRPr="00252B16" w:rsidRDefault="001E79AE" w:rsidP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R2   </w:t>
            </w:r>
          </w:p>
        </w:tc>
        <w:tc>
          <w:tcPr>
            <w:tcW w:w="1503" w:type="dxa"/>
          </w:tcPr>
          <w:p w14:paraId="5CC5A9AC" w14:textId="6B09840A" w:rsidR="001E79AE" w:rsidRPr="00252B16" w:rsidRDefault="001E79AE" w:rsidP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</w:p>
        </w:tc>
        <w:tc>
          <w:tcPr>
            <w:tcW w:w="1503" w:type="dxa"/>
          </w:tcPr>
          <w:p w14:paraId="260B0C5E" w14:textId="7A379DBA" w:rsidR="001E79AE" w:rsidRPr="00252B16" w:rsidRDefault="001E79AE" w:rsidP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</w:t>
            </w:r>
            <w:proofErr w:type="spell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(&gt;F)</w:t>
            </w:r>
          </w:p>
        </w:tc>
      </w:tr>
      <w:tr w:rsidR="001E79AE" w:rsidRPr="00252B16" w14:paraId="0DB3153B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D31E3C3" w14:textId="1C2DFBC8" w:rsidR="001E79AE" w:rsidRPr="00252B16" w:rsidRDefault="001E79AE" w:rsidP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</w:t>
            </w:r>
          </w:p>
        </w:tc>
        <w:tc>
          <w:tcPr>
            <w:tcW w:w="1502" w:type="dxa"/>
          </w:tcPr>
          <w:p w14:paraId="2DFBA148" w14:textId="07870810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1   </w:t>
            </w:r>
          </w:p>
        </w:tc>
        <w:tc>
          <w:tcPr>
            <w:tcW w:w="1503" w:type="dxa"/>
          </w:tcPr>
          <w:p w14:paraId="2967214C" w14:textId="669F2046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0.333</w:t>
            </w:r>
          </w:p>
        </w:tc>
        <w:tc>
          <w:tcPr>
            <w:tcW w:w="1503" w:type="dxa"/>
          </w:tcPr>
          <w:p w14:paraId="747527CA" w14:textId="480E666E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0.00964</w:t>
            </w:r>
          </w:p>
        </w:tc>
        <w:tc>
          <w:tcPr>
            <w:tcW w:w="1503" w:type="dxa"/>
          </w:tcPr>
          <w:p w14:paraId="4D845FA7" w14:textId="0A81526D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0.8761  </w:t>
            </w:r>
          </w:p>
        </w:tc>
        <w:tc>
          <w:tcPr>
            <w:tcW w:w="1503" w:type="dxa"/>
          </w:tcPr>
          <w:p w14:paraId="6A565977" w14:textId="201ADAC1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0.564</w:t>
            </w:r>
          </w:p>
        </w:tc>
      </w:tr>
      <w:tr w:rsidR="001E79AE" w:rsidRPr="00252B16" w14:paraId="47E9A025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A423A99" w14:textId="008E465C" w:rsidR="001E79AE" w:rsidRPr="00252B16" w:rsidRDefault="001E79AE" w:rsidP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</w:t>
            </w:r>
          </w:p>
        </w:tc>
        <w:tc>
          <w:tcPr>
            <w:tcW w:w="1502" w:type="dxa"/>
          </w:tcPr>
          <w:p w14:paraId="49CEC1F8" w14:textId="09695226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503" w:type="dxa"/>
          </w:tcPr>
          <w:p w14:paraId="1BF41E63" w14:textId="48CDFD30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34.180</w:t>
            </w:r>
          </w:p>
        </w:tc>
        <w:tc>
          <w:tcPr>
            <w:tcW w:w="1503" w:type="dxa"/>
          </w:tcPr>
          <w:p w14:paraId="7F3E86E4" w14:textId="562CFA58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0.99036              </w:t>
            </w:r>
          </w:p>
        </w:tc>
        <w:tc>
          <w:tcPr>
            <w:tcW w:w="1503" w:type="dxa"/>
          </w:tcPr>
          <w:p w14:paraId="1CC9CB3F" w14:textId="77777777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0486F174" w14:textId="77777777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9AE" w:rsidRPr="00252B16" w14:paraId="4C960BD9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8B17D56" w14:textId="3814B121" w:rsidR="001E79AE" w:rsidRPr="00252B16" w:rsidRDefault="001E79AE" w:rsidP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502" w:type="dxa"/>
          </w:tcPr>
          <w:p w14:paraId="7C223A89" w14:textId="197C688C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91  </w:t>
            </w:r>
          </w:p>
        </w:tc>
        <w:tc>
          <w:tcPr>
            <w:tcW w:w="1503" w:type="dxa"/>
          </w:tcPr>
          <w:p w14:paraId="482C81FF" w14:textId="0752B16E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34.513</w:t>
            </w:r>
          </w:p>
        </w:tc>
        <w:tc>
          <w:tcPr>
            <w:tcW w:w="1503" w:type="dxa"/>
          </w:tcPr>
          <w:p w14:paraId="6E83E096" w14:textId="30390909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1.00000</w:t>
            </w:r>
          </w:p>
        </w:tc>
        <w:tc>
          <w:tcPr>
            <w:tcW w:w="1503" w:type="dxa"/>
          </w:tcPr>
          <w:p w14:paraId="544BC93C" w14:textId="77777777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7A73EE9E" w14:textId="77777777" w:rsidR="001E79AE" w:rsidRPr="00252B16" w:rsidRDefault="001E79AE" w:rsidP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AA27B9" w14:textId="5DA3809A" w:rsidR="00EC52B2" w:rsidRPr="00252B16" w:rsidRDefault="001A4190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adonis2(formula = </w:t>
      </w:r>
      <w:proofErr w:type="spellStart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mat_numeric</w:t>
      </w:r>
      <w:proofErr w:type="spellEnd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~ Sex, data = meta, permutations = 999, method = "bray")</w:t>
      </w:r>
    </w:p>
    <w:p w14:paraId="4EC1E3C5" w14:textId="1DC1468E" w:rsidR="001E79AE" w:rsidRPr="00252B16" w:rsidRDefault="00842BC0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(C)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E79AE" w:rsidRPr="00252B16" w14:paraId="7CC7002B" w14:textId="77777777" w:rsidTr="00DF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B957CFB" w14:textId="77777777" w:rsidR="001E79AE" w:rsidRPr="00252B16" w:rsidRDefault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40E895C1" w14:textId="1060A41E" w:rsidR="001E79AE" w:rsidRPr="00252B16" w:rsidRDefault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1503" w:type="dxa"/>
          </w:tcPr>
          <w:p w14:paraId="35C5EE85" w14:textId="46D9AE26" w:rsidR="001E79AE" w:rsidRPr="00252B16" w:rsidRDefault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SumOfSqs</w:t>
            </w:r>
            <w:proofErr w:type="spellEnd"/>
          </w:p>
        </w:tc>
        <w:tc>
          <w:tcPr>
            <w:tcW w:w="1503" w:type="dxa"/>
          </w:tcPr>
          <w:p w14:paraId="055C4341" w14:textId="6F849521" w:rsidR="001E79AE" w:rsidRPr="00252B16" w:rsidRDefault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1503" w:type="dxa"/>
          </w:tcPr>
          <w:p w14:paraId="3F8CCD69" w14:textId="724B8442" w:rsidR="001E79AE" w:rsidRPr="00252B16" w:rsidRDefault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</w:p>
        </w:tc>
        <w:tc>
          <w:tcPr>
            <w:tcW w:w="1503" w:type="dxa"/>
          </w:tcPr>
          <w:p w14:paraId="17B102D9" w14:textId="1751840A" w:rsidR="001E79AE" w:rsidRPr="00252B16" w:rsidRDefault="001E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</w:t>
            </w:r>
            <w:proofErr w:type="spell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(&gt;</w:t>
            </w:r>
            <w:proofErr w:type="gramStart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F)   </w:t>
            </w:r>
            <w:proofErr w:type="gramEnd"/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1E79AE" w:rsidRPr="00252B16" w14:paraId="589CBC1F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95E5A71" w14:textId="0176AA90" w:rsidR="001E79AE" w:rsidRPr="00252B16" w:rsidRDefault="001E7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Model</w:t>
            </w:r>
          </w:p>
        </w:tc>
        <w:tc>
          <w:tcPr>
            <w:tcW w:w="1502" w:type="dxa"/>
          </w:tcPr>
          <w:p w14:paraId="33C0A5C0" w14:textId="3E2CBD63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    </w:t>
            </w:r>
          </w:p>
        </w:tc>
        <w:tc>
          <w:tcPr>
            <w:tcW w:w="1503" w:type="dxa"/>
          </w:tcPr>
          <w:p w14:paraId="00A3849B" w14:textId="3BD21D0B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4.909</w:t>
            </w:r>
          </w:p>
        </w:tc>
        <w:tc>
          <w:tcPr>
            <w:tcW w:w="1503" w:type="dxa"/>
          </w:tcPr>
          <w:p w14:paraId="1C22D739" w14:textId="7887D066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0.14225</w:t>
            </w:r>
          </w:p>
        </w:tc>
        <w:tc>
          <w:tcPr>
            <w:tcW w:w="1503" w:type="dxa"/>
          </w:tcPr>
          <w:p w14:paraId="7FA75FED" w14:textId="34D01528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14.926  </w:t>
            </w:r>
          </w:p>
        </w:tc>
        <w:tc>
          <w:tcPr>
            <w:tcW w:w="1503" w:type="dxa"/>
          </w:tcPr>
          <w:p w14:paraId="5317F19B" w14:textId="6E4D03DF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 ***</w:t>
            </w:r>
          </w:p>
        </w:tc>
      </w:tr>
      <w:tr w:rsidR="001E79AE" w:rsidRPr="00252B16" w14:paraId="2B8F4BD7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FE9D1EC" w14:textId="49510171" w:rsidR="001E79AE" w:rsidRPr="00252B16" w:rsidRDefault="00DF3E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Residual</w:t>
            </w:r>
          </w:p>
        </w:tc>
        <w:tc>
          <w:tcPr>
            <w:tcW w:w="1502" w:type="dxa"/>
          </w:tcPr>
          <w:p w14:paraId="18270A5A" w14:textId="3526F4C3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503" w:type="dxa"/>
          </w:tcPr>
          <w:p w14:paraId="2CC4DA57" w14:textId="4BE8D477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29.603</w:t>
            </w:r>
          </w:p>
        </w:tc>
        <w:tc>
          <w:tcPr>
            <w:tcW w:w="1503" w:type="dxa"/>
          </w:tcPr>
          <w:p w14:paraId="16F90590" w14:textId="6A1E1FFB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0.85775                  </w:t>
            </w:r>
          </w:p>
        </w:tc>
        <w:tc>
          <w:tcPr>
            <w:tcW w:w="1503" w:type="dxa"/>
          </w:tcPr>
          <w:p w14:paraId="6A572380" w14:textId="77777777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2BF9DC90" w14:textId="77777777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9AE" w:rsidRPr="00252B16" w14:paraId="7B557729" w14:textId="77777777" w:rsidTr="00DF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35D548B" w14:textId="5BA3951C" w:rsidR="001E79AE" w:rsidRPr="00252B16" w:rsidRDefault="00DF3E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502" w:type="dxa"/>
          </w:tcPr>
          <w:p w14:paraId="1E811F61" w14:textId="6E4C6BC1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</w:t>
            </w:r>
          </w:p>
        </w:tc>
        <w:tc>
          <w:tcPr>
            <w:tcW w:w="1503" w:type="dxa"/>
          </w:tcPr>
          <w:p w14:paraId="5A9D9FA2" w14:textId="65D543BD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34.513</w:t>
            </w:r>
          </w:p>
        </w:tc>
        <w:tc>
          <w:tcPr>
            <w:tcW w:w="1503" w:type="dxa"/>
          </w:tcPr>
          <w:p w14:paraId="6C01EA0F" w14:textId="121EBC5A" w:rsidR="001E79AE" w:rsidRPr="00252B16" w:rsidRDefault="00DF3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1.00000                  </w:t>
            </w:r>
          </w:p>
        </w:tc>
        <w:tc>
          <w:tcPr>
            <w:tcW w:w="1503" w:type="dxa"/>
          </w:tcPr>
          <w:p w14:paraId="207D23FB" w14:textId="77777777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7BDA28A0" w14:textId="77777777" w:rsidR="001E79AE" w:rsidRPr="00252B16" w:rsidRDefault="001E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DD14E7" w14:textId="5FC7979E" w:rsidR="001E79AE" w:rsidRDefault="00DF3E3B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adonis2(formula = </w:t>
      </w:r>
      <w:proofErr w:type="spellStart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mat_numeric</w:t>
      </w:r>
      <w:proofErr w:type="spellEnd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~ Species, data = meta, permutations = 999, method = "bray"). </w:t>
      </w:r>
      <w:proofErr w:type="spellStart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Signif</w:t>
      </w:r>
      <w:proofErr w:type="spellEnd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codes:  0 ‘***’ 0.001 ‘**’ 0.01 ‘*’ 0.05 ‘.’ 0.1 </w:t>
      </w:r>
      <w:proofErr w:type="gramStart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‘ ’</w:t>
      </w:r>
      <w:proofErr w:type="gramEnd"/>
      <w:r w:rsidRPr="00252B1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1</w:t>
      </w:r>
    </w:p>
    <w:p w14:paraId="61666260" w14:textId="77777777" w:rsidR="00F74C05" w:rsidRPr="00252B16" w:rsidRDefault="00F74C05">
      <w:pPr>
        <w:rPr>
          <w:rFonts w:ascii="Times New Roman" w:hAnsi="Times New Roman" w:cs="Times New Roman"/>
          <w:sz w:val="22"/>
          <w:szCs w:val="22"/>
        </w:rPr>
      </w:pPr>
    </w:p>
    <w:p w14:paraId="5D024912" w14:textId="58986661" w:rsidR="00217CDF" w:rsidRPr="00E11121" w:rsidRDefault="00203278" w:rsidP="00E11121">
      <w:pPr>
        <w:pStyle w:val="Heading2"/>
      </w:pPr>
      <w:bookmarkStart w:id="15" w:name="_Toc224482706"/>
      <w:bookmarkStart w:id="16" w:name="_Toc225700191"/>
      <w:r w:rsidRPr="001060C0">
        <w:t xml:space="preserve">Table </w:t>
      </w:r>
      <w:r w:rsidR="001060C0">
        <w:t>S</w:t>
      </w:r>
      <w:r w:rsidR="00842BC0" w:rsidRPr="001060C0">
        <w:t>4</w:t>
      </w:r>
      <w:r w:rsidR="00D13040" w:rsidRPr="001060C0">
        <w:t>.</w:t>
      </w:r>
      <w:r w:rsidRPr="001060C0">
        <w:t xml:space="preserve"> Differential abundance analysis of tick-associated RNA viruses between Ixodes </w:t>
      </w:r>
      <w:proofErr w:type="spellStart"/>
      <w:r w:rsidRPr="001060C0">
        <w:t>ricinus</w:t>
      </w:r>
      <w:proofErr w:type="spellEnd"/>
      <w:r w:rsidRPr="001060C0">
        <w:t xml:space="preserve"> and Ixodes </w:t>
      </w:r>
      <w:proofErr w:type="spellStart"/>
      <w:r w:rsidRPr="001060C0">
        <w:t>persulcatus</w:t>
      </w:r>
      <w:proofErr w:type="spellEnd"/>
      <w:r w:rsidRPr="00E11121">
        <w:t>.</w:t>
      </w:r>
      <w:bookmarkEnd w:id="15"/>
      <w:bookmarkEnd w:id="16"/>
    </w:p>
    <w:p w14:paraId="4C0F500E" w14:textId="369EE91B" w:rsidR="001C04EE" w:rsidRPr="00252B16" w:rsidRDefault="00203278" w:rsidP="00F74C05">
      <w:pPr>
        <w:jc w:val="both"/>
        <w:rPr>
          <w:rFonts w:ascii="Times New Roman" w:hAnsi="Times New Roman" w:cs="Times New Roman"/>
          <w:sz w:val="22"/>
          <w:szCs w:val="22"/>
        </w:rPr>
      </w:pPr>
      <w:r w:rsidRPr="00252B16">
        <w:rPr>
          <w:rFonts w:ascii="Times New Roman" w:hAnsi="Times New Roman" w:cs="Times New Roman"/>
          <w:sz w:val="22"/>
          <w:szCs w:val="22"/>
        </w:rPr>
        <w:t>Results were generated using DESeq2 based on normalized</w:t>
      </w:r>
      <w:r w:rsidR="00D62729">
        <w:rPr>
          <w:rFonts w:ascii="Times New Roman" w:hAnsi="Times New Roman" w:cs="Times New Roman"/>
          <w:sz w:val="22"/>
          <w:szCs w:val="22"/>
        </w:rPr>
        <w:t xml:space="preserve"> virus</w:t>
      </w:r>
      <w:r w:rsidRPr="00252B16">
        <w:rPr>
          <w:rFonts w:ascii="Times New Roman" w:hAnsi="Times New Roman" w:cs="Times New Roman"/>
          <w:sz w:val="22"/>
          <w:szCs w:val="22"/>
        </w:rPr>
        <w:t xml:space="preserve"> read counts. The table includes log2 fold change (log2FC), standard error (</w:t>
      </w:r>
      <w:proofErr w:type="spellStart"/>
      <w:r w:rsidRPr="00252B16">
        <w:rPr>
          <w:rFonts w:ascii="Times New Roman" w:hAnsi="Times New Roman" w:cs="Times New Roman"/>
          <w:sz w:val="22"/>
          <w:szCs w:val="22"/>
        </w:rPr>
        <w:t>lfcSE</w:t>
      </w:r>
      <w:proofErr w:type="spellEnd"/>
      <w:r w:rsidRPr="00252B16">
        <w:rPr>
          <w:rFonts w:ascii="Times New Roman" w:hAnsi="Times New Roman" w:cs="Times New Roman"/>
          <w:sz w:val="22"/>
          <w:szCs w:val="22"/>
        </w:rPr>
        <w:t>), Wald test statistic</w:t>
      </w:r>
      <w:r w:rsidR="00ED1E96">
        <w:rPr>
          <w:rFonts w:ascii="Times New Roman" w:hAnsi="Times New Roman" w:cs="Times New Roman"/>
          <w:sz w:val="22"/>
          <w:szCs w:val="22"/>
        </w:rPr>
        <w:t xml:space="preserve"> (stat)</w:t>
      </w:r>
      <w:r w:rsidRPr="00252B16">
        <w:rPr>
          <w:rFonts w:ascii="Times New Roman" w:hAnsi="Times New Roman" w:cs="Times New Roman"/>
          <w:sz w:val="22"/>
          <w:szCs w:val="22"/>
        </w:rPr>
        <w:t>, raw p-values, and Benjamini-Hochberg false discovery rate adjusted p-values</w:t>
      </w:r>
      <w:r w:rsidR="006D0E9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6D0E93">
        <w:rPr>
          <w:rFonts w:ascii="Times New Roman" w:hAnsi="Times New Roman" w:cs="Times New Roman"/>
          <w:sz w:val="22"/>
          <w:szCs w:val="22"/>
        </w:rPr>
        <w:t>padj</w:t>
      </w:r>
      <w:proofErr w:type="spellEnd"/>
      <w:r w:rsidR="006D0E93">
        <w:rPr>
          <w:rFonts w:ascii="Times New Roman" w:hAnsi="Times New Roman" w:cs="Times New Roman"/>
          <w:sz w:val="22"/>
          <w:szCs w:val="22"/>
        </w:rPr>
        <w:t>)</w:t>
      </w:r>
      <w:r w:rsidRPr="00252B16">
        <w:rPr>
          <w:rFonts w:ascii="Times New Roman" w:hAnsi="Times New Roman" w:cs="Times New Roman"/>
          <w:sz w:val="22"/>
          <w:szCs w:val="22"/>
        </w:rPr>
        <w:t xml:space="preserve">. Positive log2FC values indicate higher abundance in </w:t>
      </w:r>
      <w:r w:rsidRPr="00252B16">
        <w:rPr>
          <w:rFonts w:ascii="Times New Roman" w:hAnsi="Times New Roman" w:cs="Times New Roman"/>
          <w:i/>
          <w:iCs/>
          <w:sz w:val="22"/>
          <w:szCs w:val="22"/>
        </w:rPr>
        <w:t xml:space="preserve">I. </w:t>
      </w:r>
      <w:proofErr w:type="spellStart"/>
      <w:r w:rsidRPr="00252B16">
        <w:rPr>
          <w:rFonts w:ascii="Times New Roman" w:hAnsi="Times New Roman" w:cs="Times New Roman"/>
          <w:i/>
          <w:iCs/>
          <w:sz w:val="22"/>
          <w:szCs w:val="22"/>
        </w:rPr>
        <w:t>ricinus</w:t>
      </w:r>
      <w:proofErr w:type="spellEnd"/>
      <w:r w:rsidRPr="00252B16">
        <w:rPr>
          <w:rFonts w:ascii="Times New Roman" w:hAnsi="Times New Roman" w:cs="Times New Roman"/>
          <w:sz w:val="22"/>
          <w:szCs w:val="22"/>
        </w:rPr>
        <w:t xml:space="preserve">, whereas negative values indicate higher abundance in </w:t>
      </w:r>
      <w:r w:rsidRPr="00252B16">
        <w:rPr>
          <w:rFonts w:ascii="Times New Roman" w:hAnsi="Times New Roman" w:cs="Times New Roman"/>
          <w:i/>
          <w:iCs/>
          <w:sz w:val="22"/>
          <w:szCs w:val="22"/>
        </w:rPr>
        <w:t xml:space="preserve">I. </w:t>
      </w:r>
      <w:proofErr w:type="spellStart"/>
      <w:r w:rsidRPr="00252B16">
        <w:rPr>
          <w:rFonts w:ascii="Times New Roman" w:hAnsi="Times New Roman" w:cs="Times New Roman"/>
          <w:i/>
          <w:iCs/>
          <w:sz w:val="22"/>
          <w:szCs w:val="22"/>
        </w:rPr>
        <w:t>persulcatus</w:t>
      </w:r>
      <w:proofErr w:type="spellEnd"/>
      <w:r w:rsidRPr="00252B16">
        <w:rPr>
          <w:rFonts w:ascii="Times New Roman" w:hAnsi="Times New Roman" w:cs="Times New Roman"/>
          <w:sz w:val="22"/>
          <w:szCs w:val="22"/>
        </w:rPr>
        <w:t>. Viruses with adjusted p&lt; 0.05 were considered significantly differentially abundant.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67"/>
        <w:gridCol w:w="1080"/>
        <w:gridCol w:w="1613"/>
        <w:gridCol w:w="964"/>
        <w:gridCol w:w="964"/>
        <w:gridCol w:w="964"/>
        <w:gridCol w:w="964"/>
      </w:tblGrid>
      <w:tr w:rsidR="00A32881" w:rsidRPr="00252B16" w14:paraId="66ED5762" w14:textId="77777777" w:rsidTr="00EC2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1299A887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BE2ECDB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baseMean</w:t>
            </w:r>
            <w:proofErr w:type="spellEnd"/>
          </w:p>
        </w:tc>
        <w:tc>
          <w:tcPr>
            <w:tcW w:w="1464" w:type="dxa"/>
            <w:noWrap/>
            <w:hideMark/>
          </w:tcPr>
          <w:p w14:paraId="3BA54EAC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log2FoldChange</w:t>
            </w:r>
          </w:p>
        </w:tc>
        <w:tc>
          <w:tcPr>
            <w:tcW w:w="960" w:type="dxa"/>
            <w:noWrap/>
            <w:hideMark/>
          </w:tcPr>
          <w:p w14:paraId="4FC7F067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lfcSE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45E8A0A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stat</w:t>
            </w:r>
          </w:p>
        </w:tc>
        <w:tc>
          <w:tcPr>
            <w:tcW w:w="960" w:type="dxa"/>
            <w:noWrap/>
            <w:hideMark/>
          </w:tcPr>
          <w:p w14:paraId="79E28DAD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pvalue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622335" w14:textId="77777777" w:rsidR="00A32881" w:rsidRPr="00252B16" w:rsidRDefault="00A3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padj</w:t>
            </w:r>
            <w:proofErr w:type="spellEnd"/>
          </w:p>
        </w:tc>
      </w:tr>
      <w:tr w:rsidR="00A32881" w:rsidRPr="00252B16" w14:paraId="7FEFDB7D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3A3E2E1B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grotenhoutense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7BA40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803.1006</w:t>
            </w:r>
          </w:p>
        </w:tc>
        <w:tc>
          <w:tcPr>
            <w:tcW w:w="1464" w:type="dxa"/>
            <w:noWrap/>
            <w:hideMark/>
          </w:tcPr>
          <w:p w14:paraId="6850F27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-30</w:t>
            </w:r>
          </w:p>
        </w:tc>
        <w:tc>
          <w:tcPr>
            <w:tcW w:w="960" w:type="dxa"/>
            <w:noWrap/>
            <w:hideMark/>
          </w:tcPr>
          <w:p w14:paraId="0473A41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1.707863</w:t>
            </w:r>
          </w:p>
        </w:tc>
        <w:tc>
          <w:tcPr>
            <w:tcW w:w="960" w:type="dxa"/>
            <w:noWrap/>
            <w:hideMark/>
          </w:tcPr>
          <w:p w14:paraId="636BCC4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-17.5658</w:t>
            </w:r>
          </w:p>
        </w:tc>
        <w:tc>
          <w:tcPr>
            <w:tcW w:w="960" w:type="dxa"/>
            <w:noWrap/>
            <w:hideMark/>
          </w:tcPr>
          <w:p w14:paraId="3989385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4.50E-69</w:t>
            </w:r>
          </w:p>
        </w:tc>
        <w:tc>
          <w:tcPr>
            <w:tcW w:w="960" w:type="dxa"/>
            <w:noWrap/>
            <w:hideMark/>
          </w:tcPr>
          <w:p w14:paraId="6042DB9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9.90E-68</w:t>
            </w:r>
          </w:p>
        </w:tc>
      </w:tr>
      <w:tr w:rsidR="00A32881" w:rsidRPr="00252B16" w14:paraId="71F747CD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2FC4593A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Kizhi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tcW w:w="960" w:type="dxa"/>
            <w:noWrap/>
            <w:hideMark/>
          </w:tcPr>
          <w:p w14:paraId="1A9FC1A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130.3814</w:t>
            </w:r>
          </w:p>
        </w:tc>
        <w:tc>
          <w:tcPr>
            <w:tcW w:w="1464" w:type="dxa"/>
            <w:noWrap/>
            <w:hideMark/>
          </w:tcPr>
          <w:p w14:paraId="7DD4739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28.92488</w:t>
            </w:r>
          </w:p>
        </w:tc>
        <w:tc>
          <w:tcPr>
            <w:tcW w:w="960" w:type="dxa"/>
            <w:noWrap/>
            <w:hideMark/>
          </w:tcPr>
          <w:p w14:paraId="5A6243F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2.035808</w:t>
            </w:r>
          </w:p>
        </w:tc>
        <w:tc>
          <w:tcPr>
            <w:tcW w:w="960" w:type="dxa"/>
            <w:noWrap/>
            <w:hideMark/>
          </w:tcPr>
          <w:p w14:paraId="06D7115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14.20806</w:t>
            </w:r>
          </w:p>
        </w:tc>
        <w:tc>
          <w:tcPr>
            <w:tcW w:w="960" w:type="dxa"/>
            <w:noWrap/>
            <w:hideMark/>
          </w:tcPr>
          <w:p w14:paraId="03BFD9B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8.17E-46</w:t>
            </w:r>
          </w:p>
        </w:tc>
        <w:tc>
          <w:tcPr>
            <w:tcW w:w="960" w:type="dxa"/>
            <w:noWrap/>
            <w:hideMark/>
          </w:tcPr>
          <w:p w14:paraId="72102F66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8.98E-45</w:t>
            </w:r>
          </w:p>
        </w:tc>
      </w:tr>
      <w:tr w:rsidR="00A32881" w:rsidRPr="00252B16" w14:paraId="615707A5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368A651B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Hepacivirus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hominis</w:t>
            </w:r>
          </w:p>
        </w:tc>
        <w:tc>
          <w:tcPr>
            <w:tcW w:w="960" w:type="dxa"/>
            <w:noWrap/>
            <w:hideMark/>
          </w:tcPr>
          <w:p w14:paraId="76558A5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28.97615</w:t>
            </w:r>
          </w:p>
        </w:tc>
        <w:tc>
          <w:tcPr>
            <w:tcW w:w="1464" w:type="dxa"/>
            <w:noWrap/>
            <w:hideMark/>
          </w:tcPr>
          <w:p w14:paraId="4AA9C53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-26.9786</w:t>
            </w:r>
          </w:p>
        </w:tc>
        <w:tc>
          <w:tcPr>
            <w:tcW w:w="960" w:type="dxa"/>
            <w:noWrap/>
            <w:hideMark/>
          </w:tcPr>
          <w:p w14:paraId="6DFE8D4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2.902324</w:t>
            </w:r>
          </w:p>
        </w:tc>
        <w:tc>
          <w:tcPr>
            <w:tcW w:w="960" w:type="dxa"/>
            <w:noWrap/>
            <w:hideMark/>
          </w:tcPr>
          <w:p w14:paraId="597F3B5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-9.29552</w:t>
            </w:r>
          </w:p>
        </w:tc>
        <w:tc>
          <w:tcPr>
            <w:tcW w:w="960" w:type="dxa"/>
            <w:noWrap/>
            <w:hideMark/>
          </w:tcPr>
          <w:p w14:paraId="0113F1A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1.46E-20</w:t>
            </w:r>
          </w:p>
        </w:tc>
        <w:tc>
          <w:tcPr>
            <w:tcW w:w="960" w:type="dxa"/>
            <w:noWrap/>
            <w:hideMark/>
          </w:tcPr>
          <w:p w14:paraId="7529D82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1.04E-19</w:t>
            </w:r>
          </w:p>
        </w:tc>
      </w:tr>
      <w:tr w:rsidR="00A32881" w:rsidRPr="00252B16" w14:paraId="2BE4A81C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62CD2D77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Betaricinrhavirus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chimay</w:t>
            </w:r>
            <w:proofErr w:type="spellEnd"/>
          </w:p>
        </w:tc>
        <w:tc>
          <w:tcPr>
            <w:tcW w:w="960" w:type="dxa"/>
            <w:noWrap/>
            <w:hideMark/>
          </w:tcPr>
          <w:p w14:paraId="745616F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27.35998</w:t>
            </w:r>
          </w:p>
        </w:tc>
        <w:tc>
          <w:tcPr>
            <w:tcW w:w="1464" w:type="dxa"/>
            <w:noWrap/>
            <w:hideMark/>
          </w:tcPr>
          <w:p w14:paraId="25BC727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-26.9012</w:t>
            </w:r>
          </w:p>
        </w:tc>
        <w:tc>
          <w:tcPr>
            <w:tcW w:w="960" w:type="dxa"/>
            <w:noWrap/>
            <w:hideMark/>
          </w:tcPr>
          <w:p w14:paraId="49807D5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2.902341</w:t>
            </w:r>
          </w:p>
        </w:tc>
        <w:tc>
          <w:tcPr>
            <w:tcW w:w="960" w:type="dxa"/>
            <w:noWrap/>
            <w:hideMark/>
          </w:tcPr>
          <w:p w14:paraId="6154AC2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-9.26879</w:t>
            </w:r>
          </w:p>
        </w:tc>
        <w:tc>
          <w:tcPr>
            <w:tcW w:w="960" w:type="dxa"/>
            <w:noWrap/>
            <w:hideMark/>
          </w:tcPr>
          <w:p w14:paraId="085DF7B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1.88E-20</w:t>
            </w:r>
          </w:p>
        </w:tc>
        <w:tc>
          <w:tcPr>
            <w:tcW w:w="960" w:type="dxa"/>
            <w:noWrap/>
            <w:hideMark/>
          </w:tcPr>
          <w:p w14:paraId="17F4F84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1.04E-19</w:t>
            </w:r>
          </w:p>
        </w:tc>
      </w:tr>
      <w:tr w:rsidR="00A32881" w:rsidRPr="00252B16" w14:paraId="6B57B0FC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7E12137C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Leuven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8269A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25.40602</w:t>
            </w:r>
          </w:p>
        </w:tc>
        <w:tc>
          <w:tcPr>
            <w:tcW w:w="1464" w:type="dxa"/>
            <w:noWrap/>
            <w:hideMark/>
          </w:tcPr>
          <w:p w14:paraId="241C951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-26.7936</w:t>
            </w:r>
          </w:p>
        </w:tc>
        <w:tc>
          <w:tcPr>
            <w:tcW w:w="960" w:type="dxa"/>
            <w:noWrap/>
            <w:hideMark/>
          </w:tcPr>
          <w:p w14:paraId="778FA61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2.902364</w:t>
            </w:r>
          </w:p>
        </w:tc>
        <w:tc>
          <w:tcPr>
            <w:tcW w:w="960" w:type="dxa"/>
            <w:noWrap/>
            <w:hideMark/>
          </w:tcPr>
          <w:p w14:paraId="5CE4607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-9.23166</w:t>
            </w:r>
          </w:p>
        </w:tc>
        <w:tc>
          <w:tcPr>
            <w:tcW w:w="960" w:type="dxa"/>
            <w:noWrap/>
            <w:hideMark/>
          </w:tcPr>
          <w:p w14:paraId="40552BB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2.66E-20</w:t>
            </w:r>
          </w:p>
        </w:tc>
        <w:tc>
          <w:tcPr>
            <w:tcW w:w="960" w:type="dxa"/>
            <w:noWrap/>
            <w:hideMark/>
          </w:tcPr>
          <w:p w14:paraId="1E7AE2B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1.17E-19</w:t>
            </w:r>
          </w:p>
        </w:tc>
      </w:tr>
      <w:tr w:rsidR="00A32881" w:rsidRPr="00252B16" w14:paraId="316B8963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1E2DAA16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1</w:t>
            </w:r>
          </w:p>
        </w:tc>
        <w:tc>
          <w:tcPr>
            <w:tcW w:w="960" w:type="dxa"/>
            <w:noWrap/>
            <w:hideMark/>
          </w:tcPr>
          <w:p w14:paraId="58E2CF4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11.51606</w:t>
            </w:r>
          </w:p>
        </w:tc>
        <w:tc>
          <w:tcPr>
            <w:tcW w:w="1464" w:type="dxa"/>
            <w:noWrap/>
            <w:hideMark/>
          </w:tcPr>
          <w:p w14:paraId="1035D27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-25.7294</w:t>
            </w:r>
          </w:p>
        </w:tc>
        <w:tc>
          <w:tcPr>
            <w:tcW w:w="960" w:type="dxa"/>
            <w:noWrap/>
            <w:hideMark/>
          </w:tcPr>
          <w:p w14:paraId="7BD827F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2.902752</w:t>
            </w:r>
          </w:p>
        </w:tc>
        <w:tc>
          <w:tcPr>
            <w:tcW w:w="960" w:type="dxa"/>
            <w:noWrap/>
            <w:hideMark/>
          </w:tcPr>
          <w:p w14:paraId="2E82684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-8.86379</w:t>
            </w:r>
          </w:p>
        </w:tc>
        <w:tc>
          <w:tcPr>
            <w:tcW w:w="960" w:type="dxa"/>
            <w:noWrap/>
            <w:hideMark/>
          </w:tcPr>
          <w:p w14:paraId="5BE6558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7.73E-19</w:t>
            </w:r>
          </w:p>
        </w:tc>
        <w:tc>
          <w:tcPr>
            <w:tcW w:w="960" w:type="dxa"/>
            <w:noWrap/>
            <w:hideMark/>
          </w:tcPr>
          <w:p w14:paraId="2E6D47E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2.84E-18</w:t>
            </w:r>
          </w:p>
        </w:tc>
      </w:tr>
      <w:tr w:rsidR="00A32881" w:rsidRPr="00252B16" w14:paraId="2A635758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05825E1B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Bronnoya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tcW w:w="960" w:type="dxa"/>
            <w:noWrap/>
            <w:hideMark/>
          </w:tcPr>
          <w:p w14:paraId="7560DBB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11.78618</w:t>
            </w:r>
          </w:p>
        </w:tc>
        <w:tc>
          <w:tcPr>
            <w:tcW w:w="1464" w:type="dxa"/>
            <w:noWrap/>
            <w:hideMark/>
          </w:tcPr>
          <w:p w14:paraId="1FD903B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-25.4975</w:t>
            </w:r>
          </w:p>
        </w:tc>
        <w:tc>
          <w:tcPr>
            <w:tcW w:w="960" w:type="dxa"/>
            <w:noWrap/>
            <w:hideMark/>
          </w:tcPr>
          <w:p w14:paraId="6371865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2.902736</w:t>
            </w:r>
          </w:p>
        </w:tc>
        <w:tc>
          <w:tcPr>
            <w:tcW w:w="960" w:type="dxa"/>
            <w:noWrap/>
            <w:hideMark/>
          </w:tcPr>
          <w:p w14:paraId="153B63D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-8.78396</w:t>
            </w:r>
          </w:p>
        </w:tc>
        <w:tc>
          <w:tcPr>
            <w:tcW w:w="960" w:type="dxa"/>
            <w:noWrap/>
            <w:hideMark/>
          </w:tcPr>
          <w:p w14:paraId="227102D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1.58E-18</w:t>
            </w:r>
          </w:p>
        </w:tc>
        <w:tc>
          <w:tcPr>
            <w:tcW w:w="960" w:type="dxa"/>
            <w:noWrap/>
            <w:hideMark/>
          </w:tcPr>
          <w:p w14:paraId="648701F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4.96E-18</w:t>
            </w:r>
          </w:p>
        </w:tc>
      </w:tr>
      <w:tr w:rsidR="00A32881" w:rsidRPr="00252B16" w14:paraId="65FB5C7B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401A930D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Alphainfluenzavirus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influenzae</w:t>
            </w:r>
          </w:p>
        </w:tc>
        <w:tc>
          <w:tcPr>
            <w:tcW w:w="960" w:type="dxa"/>
            <w:noWrap/>
            <w:hideMark/>
          </w:tcPr>
          <w:p w14:paraId="5688298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9.420977</w:t>
            </w:r>
          </w:p>
        </w:tc>
        <w:tc>
          <w:tcPr>
            <w:tcW w:w="1464" w:type="dxa"/>
            <w:noWrap/>
            <w:hideMark/>
          </w:tcPr>
          <w:p w14:paraId="40ADBE5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-25.3523</w:t>
            </w:r>
          </w:p>
        </w:tc>
        <w:tc>
          <w:tcPr>
            <w:tcW w:w="960" w:type="dxa"/>
            <w:noWrap/>
            <w:hideMark/>
          </w:tcPr>
          <w:p w14:paraId="646AEB96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2.902909</w:t>
            </w:r>
          </w:p>
        </w:tc>
        <w:tc>
          <w:tcPr>
            <w:tcW w:w="960" w:type="dxa"/>
            <w:noWrap/>
            <w:hideMark/>
          </w:tcPr>
          <w:p w14:paraId="74DCC23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-8.73341</w:t>
            </w:r>
          </w:p>
        </w:tc>
        <w:tc>
          <w:tcPr>
            <w:tcW w:w="960" w:type="dxa"/>
            <w:noWrap/>
            <w:hideMark/>
          </w:tcPr>
          <w:p w14:paraId="54149BD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2.47E-18</w:t>
            </w:r>
          </w:p>
        </w:tc>
        <w:tc>
          <w:tcPr>
            <w:tcW w:w="960" w:type="dxa"/>
            <w:noWrap/>
            <w:hideMark/>
          </w:tcPr>
          <w:p w14:paraId="35AA6BE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6.80E-18</w:t>
            </w:r>
          </w:p>
        </w:tc>
      </w:tr>
      <w:tr w:rsidR="00A32881" w:rsidRPr="00252B16" w14:paraId="2BEA027F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7717BE69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luteo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3</w:t>
            </w:r>
          </w:p>
        </w:tc>
        <w:tc>
          <w:tcPr>
            <w:tcW w:w="960" w:type="dxa"/>
            <w:noWrap/>
            <w:hideMark/>
          </w:tcPr>
          <w:p w14:paraId="64F0B94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7.91256</w:t>
            </w:r>
          </w:p>
        </w:tc>
        <w:tc>
          <w:tcPr>
            <w:tcW w:w="1464" w:type="dxa"/>
            <w:noWrap/>
            <w:hideMark/>
          </w:tcPr>
          <w:p w14:paraId="0200D1C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-25.2178</w:t>
            </w:r>
          </w:p>
        </w:tc>
        <w:tc>
          <w:tcPr>
            <w:tcW w:w="960" w:type="dxa"/>
            <w:noWrap/>
            <w:hideMark/>
          </w:tcPr>
          <w:p w14:paraId="747D8CB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2.903072</w:t>
            </w:r>
          </w:p>
        </w:tc>
        <w:tc>
          <w:tcPr>
            <w:tcW w:w="960" w:type="dxa"/>
            <w:noWrap/>
            <w:hideMark/>
          </w:tcPr>
          <w:p w14:paraId="0F8C7A9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-8.68658</w:t>
            </w:r>
          </w:p>
        </w:tc>
        <w:tc>
          <w:tcPr>
            <w:tcW w:w="960" w:type="dxa"/>
            <w:noWrap/>
            <w:hideMark/>
          </w:tcPr>
          <w:p w14:paraId="1B47B41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3.74E-18</w:t>
            </w:r>
          </w:p>
        </w:tc>
        <w:tc>
          <w:tcPr>
            <w:tcW w:w="960" w:type="dxa"/>
            <w:noWrap/>
            <w:hideMark/>
          </w:tcPr>
          <w:p w14:paraId="28D5C4C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9.13E-18</w:t>
            </w:r>
          </w:p>
        </w:tc>
      </w:tr>
      <w:tr w:rsidR="00A32881" w:rsidRPr="00252B16" w14:paraId="424C0BB3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4B6E8892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Sopafab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tcW w:w="960" w:type="dxa"/>
            <w:noWrap/>
            <w:hideMark/>
          </w:tcPr>
          <w:p w14:paraId="6A7A18F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2.588035</w:t>
            </w:r>
          </w:p>
        </w:tc>
        <w:tc>
          <w:tcPr>
            <w:tcW w:w="1464" w:type="dxa"/>
            <w:noWrap/>
            <w:hideMark/>
          </w:tcPr>
          <w:p w14:paraId="691D747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-23.717</w:t>
            </w:r>
          </w:p>
        </w:tc>
        <w:tc>
          <w:tcPr>
            <w:tcW w:w="960" w:type="dxa"/>
            <w:noWrap/>
            <w:hideMark/>
          </w:tcPr>
          <w:p w14:paraId="2A0A72F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2.904711</w:t>
            </w:r>
          </w:p>
        </w:tc>
        <w:tc>
          <w:tcPr>
            <w:tcW w:w="960" w:type="dxa"/>
            <w:noWrap/>
            <w:hideMark/>
          </w:tcPr>
          <w:p w14:paraId="6DE9573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-8.16499</w:t>
            </w:r>
          </w:p>
        </w:tc>
        <w:tc>
          <w:tcPr>
            <w:tcW w:w="960" w:type="dxa"/>
            <w:noWrap/>
            <w:hideMark/>
          </w:tcPr>
          <w:p w14:paraId="2BC442A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3.21E-16</w:t>
            </w:r>
          </w:p>
        </w:tc>
        <w:tc>
          <w:tcPr>
            <w:tcW w:w="960" w:type="dxa"/>
            <w:noWrap/>
            <w:hideMark/>
          </w:tcPr>
          <w:p w14:paraId="233EFBB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7.07E-16</w:t>
            </w:r>
          </w:p>
        </w:tc>
      </w:tr>
      <w:tr w:rsidR="00A32881" w:rsidRPr="00252B16" w14:paraId="08E4F1A5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7A69B8E7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Yichun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4E75ED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2.481369</w:t>
            </w:r>
          </w:p>
        </w:tc>
        <w:tc>
          <w:tcPr>
            <w:tcW w:w="1464" w:type="dxa"/>
            <w:noWrap/>
            <w:hideMark/>
          </w:tcPr>
          <w:p w14:paraId="7B2D5D2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-23.6532</w:t>
            </w:r>
          </w:p>
        </w:tc>
        <w:tc>
          <w:tcPr>
            <w:tcW w:w="960" w:type="dxa"/>
            <w:noWrap/>
            <w:hideMark/>
          </w:tcPr>
          <w:p w14:paraId="165B8A3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2.90478</w:t>
            </w:r>
          </w:p>
        </w:tc>
        <w:tc>
          <w:tcPr>
            <w:tcW w:w="960" w:type="dxa"/>
            <w:noWrap/>
            <w:hideMark/>
          </w:tcPr>
          <w:p w14:paraId="50D2534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-8.14285</w:t>
            </w:r>
          </w:p>
        </w:tc>
        <w:tc>
          <w:tcPr>
            <w:tcW w:w="960" w:type="dxa"/>
            <w:noWrap/>
            <w:hideMark/>
          </w:tcPr>
          <w:p w14:paraId="2FD252F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3.86E-16</w:t>
            </w:r>
          </w:p>
        </w:tc>
        <w:tc>
          <w:tcPr>
            <w:tcW w:w="960" w:type="dxa"/>
            <w:noWrap/>
            <w:hideMark/>
          </w:tcPr>
          <w:p w14:paraId="32C69F9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7.72E-16</w:t>
            </w:r>
          </w:p>
        </w:tc>
      </w:tr>
      <w:tr w:rsidR="00A32881" w:rsidRPr="00252B16" w14:paraId="5AD3A492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52170A9A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Jilin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partiti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-like virus 1</w:t>
            </w:r>
          </w:p>
        </w:tc>
        <w:tc>
          <w:tcPr>
            <w:tcW w:w="960" w:type="dxa"/>
            <w:noWrap/>
            <w:hideMark/>
          </w:tcPr>
          <w:p w14:paraId="58FE909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5787.666</w:t>
            </w:r>
          </w:p>
        </w:tc>
        <w:tc>
          <w:tcPr>
            <w:tcW w:w="1464" w:type="dxa"/>
            <w:noWrap/>
            <w:hideMark/>
          </w:tcPr>
          <w:p w14:paraId="38FE824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10.91117</w:t>
            </w:r>
          </w:p>
        </w:tc>
        <w:tc>
          <w:tcPr>
            <w:tcW w:w="960" w:type="dxa"/>
            <w:noWrap/>
            <w:hideMark/>
          </w:tcPr>
          <w:p w14:paraId="16D8637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1.367905</w:t>
            </w:r>
          </w:p>
        </w:tc>
        <w:tc>
          <w:tcPr>
            <w:tcW w:w="960" w:type="dxa"/>
            <w:noWrap/>
            <w:hideMark/>
          </w:tcPr>
          <w:p w14:paraId="066D84C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7.976552</w:t>
            </w:r>
          </w:p>
        </w:tc>
        <w:tc>
          <w:tcPr>
            <w:tcW w:w="960" w:type="dxa"/>
            <w:noWrap/>
            <w:hideMark/>
          </w:tcPr>
          <w:p w14:paraId="328AD1D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1.50E-15</w:t>
            </w:r>
          </w:p>
        </w:tc>
        <w:tc>
          <w:tcPr>
            <w:tcW w:w="960" w:type="dxa"/>
            <w:noWrap/>
            <w:hideMark/>
          </w:tcPr>
          <w:p w14:paraId="12A18E1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2.76E-15</w:t>
            </w:r>
          </w:p>
        </w:tc>
      </w:tr>
      <w:tr w:rsidR="00A32881" w:rsidRPr="00252B16" w14:paraId="73E814DF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045D6E0D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Pustyn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virus</w:t>
            </w:r>
          </w:p>
        </w:tc>
        <w:tc>
          <w:tcPr>
            <w:tcW w:w="960" w:type="dxa"/>
            <w:noWrap/>
            <w:hideMark/>
          </w:tcPr>
          <w:p w14:paraId="0F53A99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1350.358</w:t>
            </w:r>
          </w:p>
        </w:tc>
        <w:tc>
          <w:tcPr>
            <w:tcW w:w="1464" w:type="dxa"/>
            <w:noWrap/>
            <w:hideMark/>
          </w:tcPr>
          <w:p w14:paraId="179EAB0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-10.0407</w:t>
            </w:r>
          </w:p>
        </w:tc>
        <w:tc>
          <w:tcPr>
            <w:tcW w:w="960" w:type="dxa"/>
            <w:noWrap/>
            <w:hideMark/>
          </w:tcPr>
          <w:p w14:paraId="3D14E25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1.592599</w:t>
            </w:r>
          </w:p>
        </w:tc>
        <w:tc>
          <w:tcPr>
            <w:tcW w:w="960" w:type="dxa"/>
            <w:noWrap/>
            <w:hideMark/>
          </w:tcPr>
          <w:p w14:paraId="653C34E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-6.30458</w:t>
            </w:r>
          </w:p>
        </w:tc>
        <w:tc>
          <w:tcPr>
            <w:tcW w:w="960" w:type="dxa"/>
            <w:noWrap/>
            <w:hideMark/>
          </w:tcPr>
          <w:p w14:paraId="51C5F06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2.89E-10</w:t>
            </w:r>
          </w:p>
        </w:tc>
        <w:tc>
          <w:tcPr>
            <w:tcW w:w="960" w:type="dxa"/>
            <w:noWrap/>
            <w:hideMark/>
          </w:tcPr>
          <w:p w14:paraId="31A3CC7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4.89E-10</w:t>
            </w:r>
          </w:p>
        </w:tc>
      </w:tr>
      <w:tr w:rsidR="00A32881" w:rsidRPr="00252B16" w14:paraId="65EF99C2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2975A3D4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Onega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1AB66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2551.521</w:t>
            </w:r>
          </w:p>
        </w:tc>
        <w:tc>
          <w:tcPr>
            <w:tcW w:w="1464" w:type="dxa"/>
            <w:noWrap/>
            <w:hideMark/>
          </w:tcPr>
          <w:p w14:paraId="18D3BA8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7.222458</w:t>
            </w:r>
          </w:p>
        </w:tc>
        <w:tc>
          <w:tcPr>
            <w:tcW w:w="960" w:type="dxa"/>
            <w:noWrap/>
            <w:hideMark/>
          </w:tcPr>
          <w:p w14:paraId="0DA86AB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1.622422</w:t>
            </w:r>
          </w:p>
        </w:tc>
        <w:tc>
          <w:tcPr>
            <w:tcW w:w="960" w:type="dxa"/>
            <w:noWrap/>
            <w:hideMark/>
          </w:tcPr>
          <w:p w14:paraId="1113EBB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4.451651</w:t>
            </w:r>
          </w:p>
        </w:tc>
        <w:tc>
          <w:tcPr>
            <w:tcW w:w="960" w:type="dxa"/>
            <w:noWrap/>
            <w:hideMark/>
          </w:tcPr>
          <w:p w14:paraId="4446AC8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8.52E-06</w:t>
            </w:r>
          </w:p>
        </w:tc>
        <w:tc>
          <w:tcPr>
            <w:tcW w:w="960" w:type="dxa"/>
            <w:noWrap/>
            <w:hideMark/>
          </w:tcPr>
          <w:p w14:paraId="6655000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1.34E-05</w:t>
            </w:r>
          </w:p>
        </w:tc>
      </w:tr>
      <w:tr w:rsidR="00A32881" w:rsidRPr="00252B16" w14:paraId="667B500F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33EA99AB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Sara tick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phlebovirus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16081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14192.34</w:t>
            </w:r>
          </w:p>
        </w:tc>
        <w:tc>
          <w:tcPr>
            <w:tcW w:w="1464" w:type="dxa"/>
            <w:noWrap/>
            <w:hideMark/>
          </w:tcPr>
          <w:p w14:paraId="4A4050F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5.165817</w:t>
            </w:r>
          </w:p>
        </w:tc>
        <w:tc>
          <w:tcPr>
            <w:tcW w:w="960" w:type="dxa"/>
            <w:noWrap/>
            <w:hideMark/>
          </w:tcPr>
          <w:p w14:paraId="206DDC15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1.25905</w:t>
            </w:r>
          </w:p>
        </w:tc>
        <w:tc>
          <w:tcPr>
            <w:tcW w:w="960" w:type="dxa"/>
            <w:noWrap/>
            <w:hideMark/>
          </w:tcPr>
          <w:p w14:paraId="31A0E3C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4.102949</w:t>
            </w:r>
          </w:p>
        </w:tc>
        <w:tc>
          <w:tcPr>
            <w:tcW w:w="960" w:type="dxa"/>
            <w:noWrap/>
            <w:hideMark/>
          </w:tcPr>
          <w:p w14:paraId="044E199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4.08E-05</w:t>
            </w:r>
          </w:p>
        </w:tc>
        <w:tc>
          <w:tcPr>
            <w:tcW w:w="960" w:type="dxa"/>
            <w:noWrap/>
            <w:hideMark/>
          </w:tcPr>
          <w:p w14:paraId="43386B5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5.98E-05</w:t>
            </w:r>
          </w:p>
        </w:tc>
      </w:tr>
      <w:tr w:rsidR="00A32881" w:rsidRPr="00252B16" w14:paraId="3AC9E318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23BB2CA9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Gakugsa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tick virus</w:t>
            </w:r>
          </w:p>
        </w:tc>
        <w:tc>
          <w:tcPr>
            <w:tcW w:w="960" w:type="dxa"/>
            <w:noWrap/>
            <w:hideMark/>
          </w:tcPr>
          <w:p w14:paraId="5EAD27B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8410.301</w:t>
            </w:r>
          </w:p>
        </w:tc>
        <w:tc>
          <w:tcPr>
            <w:tcW w:w="1464" w:type="dxa"/>
            <w:noWrap/>
            <w:hideMark/>
          </w:tcPr>
          <w:p w14:paraId="33DA370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7.800873</w:t>
            </w:r>
          </w:p>
        </w:tc>
        <w:tc>
          <w:tcPr>
            <w:tcW w:w="960" w:type="dxa"/>
            <w:noWrap/>
            <w:hideMark/>
          </w:tcPr>
          <w:p w14:paraId="557EF32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2.08697</w:t>
            </w:r>
          </w:p>
        </w:tc>
        <w:tc>
          <w:tcPr>
            <w:tcW w:w="960" w:type="dxa"/>
            <w:noWrap/>
            <w:hideMark/>
          </w:tcPr>
          <w:p w14:paraId="0243A5B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3.737894</w:t>
            </w:r>
          </w:p>
        </w:tc>
        <w:tc>
          <w:tcPr>
            <w:tcW w:w="960" w:type="dxa"/>
            <w:noWrap/>
            <w:hideMark/>
          </w:tcPr>
          <w:p w14:paraId="7839494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0.000186</w:t>
            </w:r>
          </w:p>
        </w:tc>
        <w:tc>
          <w:tcPr>
            <w:tcW w:w="960" w:type="dxa"/>
            <w:noWrap/>
            <w:hideMark/>
          </w:tcPr>
          <w:p w14:paraId="48BDF76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0.000255</w:t>
            </w:r>
          </w:p>
        </w:tc>
      </w:tr>
      <w:tr w:rsidR="00A32881" w:rsidRPr="00252B16" w14:paraId="54892727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6E19E908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noWrap/>
            <w:hideMark/>
          </w:tcPr>
          <w:p w14:paraId="730DC586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607.1385</w:t>
            </w:r>
          </w:p>
        </w:tc>
        <w:tc>
          <w:tcPr>
            <w:tcW w:w="1464" w:type="dxa"/>
            <w:noWrap/>
            <w:hideMark/>
          </w:tcPr>
          <w:p w14:paraId="725F9BF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-5.28658</w:t>
            </w:r>
          </w:p>
        </w:tc>
        <w:tc>
          <w:tcPr>
            <w:tcW w:w="960" w:type="dxa"/>
            <w:noWrap/>
            <w:hideMark/>
          </w:tcPr>
          <w:p w14:paraId="58F031E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1.713529</w:t>
            </w:r>
          </w:p>
        </w:tc>
        <w:tc>
          <w:tcPr>
            <w:tcW w:w="960" w:type="dxa"/>
            <w:noWrap/>
            <w:hideMark/>
          </w:tcPr>
          <w:p w14:paraId="11B7EBB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-3.0852</w:t>
            </w:r>
          </w:p>
        </w:tc>
        <w:tc>
          <w:tcPr>
            <w:tcW w:w="960" w:type="dxa"/>
            <w:noWrap/>
            <w:hideMark/>
          </w:tcPr>
          <w:p w14:paraId="57D9F80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0.002034</w:t>
            </w:r>
          </w:p>
        </w:tc>
        <w:tc>
          <w:tcPr>
            <w:tcW w:w="960" w:type="dxa"/>
            <w:noWrap/>
            <w:hideMark/>
          </w:tcPr>
          <w:p w14:paraId="600C579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0.002632</w:t>
            </w:r>
          </w:p>
        </w:tc>
      </w:tr>
      <w:tr w:rsidR="00A32881" w:rsidRPr="00252B16" w14:paraId="0E9F97A3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2CAFE134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Norway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960" w:type="dxa"/>
            <w:noWrap/>
            <w:hideMark/>
          </w:tcPr>
          <w:p w14:paraId="725F602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3545.221</w:t>
            </w:r>
          </w:p>
        </w:tc>
        <w:tc>
          <w:tcPr>
            <w:tcW w:w="1464" w:type="dxa"/>
            <w:noWrap/>
            <w:hideMark/>
          </w:tcPr>
          <w:p w14:paraId="4FF8B75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-4.76501</w:t>
            </w:r>
          </w:p>
        </w:tc>
        <w:tc>
          <w:tcPr>
            <w:tcW w:w="960" w:type="dxa"/>
            <w:noWrap/>
            <w:hideMark/>
          </w:tcPr>
          <w:p w14:paraId="139DA81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1.688826</w:t>
            </w:r>
          </w:p>
        </w:tc>
        <w:tc>
          <w:tcPr>
            <w:tcW w:w="960" w:type="dxa"/>
            <w:noWrap/>
            <w:hideMark/>
          </w:tcPr>
          <w:p w14:paraId="224587DE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-2.8215</w:t>
            </w:r>
          </w:p>
        </w:tc>
        <w:tc>
          <w:tcPr>
            <w:tcW w:w="960" w:type="dxa"/>
            <w:noWrap/>
            <w:hideMark/>
          </w:tcPr>
          <w:p w14:paraId="607A1482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0.00478</w:t>
            </w:r>
          </w:p>
        </w:tc>
        <w:tc>
          <w:tcPr>
            <w:tcW w:w="960" w:type="dxa"/>
            <w:noWrap/>
            <w:hideMark/>
          </w:tcPr>
          <w:p w14:paraId="4671964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0.005842</w:t>
            </w:r>
          </w:p>
        </w:tc>
      </w:tr>
      <w:tr w:rsidR="00A32881" w:rsidRPr="00252B16" w14:paraId="0E704B21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1B88FA45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Norway mononegavirus 1</w:t>
            </w:r>
          </w:p>
        </w:tc>
        <w:tc>
          <w:tcPr>
            <w:tcW w:w="960" w:type="dxa"/>
            <w:noWrap/>
            <w:hideMark/>
          </w:tcPr>
          <w:p w14:paraId="70F5E96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2253.883</w:t>
            </w:r>
          </w:p>
        </w:tc>
        <w:tc>
          <w:tcPr>
            <w:tcW w:w="1464" w:type="dxa"/>
            <w:noWrap/>
            <w:hideMark/>
          </w:tcPr>
          <w:p w14:paraId="2508FBE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-7.26552</w:t>
            </w:r>
          </w:p>
        </w:tc>
        <w:tc>
          <w:tcPr>
            <w:tcW w:w="960" w:type="dxa"/>
            <w:noWrap/>
            <w:hideMark/>
          </w:tcPr>
          <w:p w14:paraId="64B57A5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2.754858</w:t>
            </w:r>
          </w:p>
        </w:tc>
        <w:tc>
          <w:tcPr>
            <w:tcW w:w="960" w:type="dxa"/>
            <w:noWrap/>
            <w:hideMark/>
          </w:tcPr>
          <w:p w14:paraId="2123C4EF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-2.63735</w:t>
            </w:r>
          </w:p>
        </w:tc>
        <w:tc>
          <w:tcPr>
            <w:tcW w:w="960" w:type="dxa"/>
            <w:noWrap/>
            <w:hideMark/>
          </w:tcPr>
          <w:p w14:paraId="7446D06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0.008356</w:t>
            </w:r>
          </w:p>
        </w:tc>
        <w:tc>
          <w:tcPr>
            <w:tcW w:w="960" w:type="dxa"/>
            <w:noWrap/>
            <w:hideMark/>
          </w:tcPr>
          <w:p w14:paraId="5BB6CA0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0.009675</w:t>
            </w:r>
          </w:p>
        </w:tc>
      </w:tr>
      <w:tr w:rsidR="00A32881" w:rsidRPr="00252B16" w14:paraId="75E3ED65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04FEDE66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Ixovirus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norvegiae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0A6A56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933.6262</w:t>
            </w:r>
          </w:p>
        </w:tc>
        <w:tc>
          <w:tcPr>
            <w:tcW w:w="1464" w:type="dxa"/>
            <w:noWrap/>
            <w:hideMark/>
          </w:tcPr>
          <w:p w14:paraId="5423482A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-5.26846</w:t>
            </w:r>
          </w:p>
        </w:tc>
        <w:tc>
          <w:tcPr>
            <w:tcW w:w="960" w:type="dxa"/>
            <w:noWrap/>
            <w:hideMark/>
          </w:tcPr>
          <w:p w14:paraId="6894498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2.212906</w:t>
            </w:r>
          </w:p>
        </w:tc>
        <w:tc>
          <w:tcPr>
            <w:tcW w:w="960" w:type="dxa"/>
            <w:noWrap/>
            <w:hideMark/>
          </w:tcPr>
          <w:p w14:paraId="1BD48FF7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-2.38079</w:t>
            </w:r>
          </w:p>
        </w:tc>
        <w:tc>
          <w:tcPr>
            <w:tcW w:w="960" w:type="dxa"/>
            <w:noWrap/>
            <w:hideMark/>
          </w:tcPr>
          <w:p w14:paraId="44A3AFC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0.017276</w:t>
            </w:r>
          </w:p>
        </w:tc>
        <w:tc>
          <w:tcPr>
            <w:tcW w:w="960" w:type="dxa"/>
            <w:noWrap/>
            <w:hideMark/>
          </w:tcPr>
          <w:p w14:paraId="569A3B5B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0.019003</w:t>
            </w:r>
          </w:p>
        </w:tc>
      </w:tr>
      <w:tr w:rsidR="00A32881" w:rsidRPr="00252B16" w14:paraId="1BCDA457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441725A4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SARSC</w:t>
            </w:r>
          </w:p>
        </w:tc>
        <w:tc>
          <w:tcPr>
            <w:tcW w:w="960" w:type="dxa"/>
            <w:noWrap/>
            <w:hideMark/>
          </w:tcPr>
          <w:p w14:paraId="470BD86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1535.877</w:t>
            </w:r>
          </w:p>
        </w:tc>
        <w:tc>
          <w:tcPr>
            <w:tcW w:w="1464" w:type="dxa"/>
            <w:noWrap/>
            <w:hideMark/>
          </w:tcPr>
          <w:p w14:paraId="2C7A8AE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-3.58827</w:t>
            </w:r>
          </w:p>
        </w:tc>
        <w:tc>
          <w:tcPr>
            <w:tcW w:w="960" w:type="dxa"/>
            <w:noWrap/>
            <w:hideMark/>
          </w:tcPr>
          <w:p w14:paraId="742F16A1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2.175584</w:t>
            </w:r>
          </w:p>
        </w:tc>
        <w:tc>
          <w:tcPr>
            <w:tcW w:w="960" w:type="dxa"/>
            <w:noWrap/>
            <w:hideMark/>
          </w:tcPr>
          <w:p w14:paraId="4D841B7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-1.64934</w:t>
            </w:r>
          </w:p>
        </w:tc>
        <w:tc>
          <w:tcPr>
            <w:tcW w:w="960" w:type="dxa"/>
            <w:noWrap/>
            <w:hideMark/>
          </w:tcPr>
          <w:p w14:paraId="601EA388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0.099078</w:t>
            </w:r>
          </w:p>
        </w:tc>
        <w:tc>
          <w:tcPr>
            <w:tcW w:w="960" w:type="dxa"/>
            <w:noWrap/>
            <w:hideMark/>
          </w:tcPr>
          <w:p w14:paraId="1274898D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0.103797</w:t>
            </w:r>
          </w:p>
        </w:tc>
      </w:tr>
      <w:tr w:rsidR="00A32881" w:rsidRPr="00252B16" w14:paraId="03C9ED4B" w14:textId="77777777" w:rsidTr="00EC2FC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noWrap/>
            <w:hideMark/>
          </w:tcPr>
          <w:p w14:paraId="3B266756" w14:textId="77777777" w:rsidR="00A32881" w:rsidRPr="00252B16" w:rsidRDefault="00A32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Beiji</w:t>
            </w:r>
            <w:proofErr w:type="spellEnd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nairovirus</w:t>
            </w:r>
            <w:proofErr w:type="spellEnd"/>
          </w:p>
        </w:tc>
        <w:tc>
          <w:tcPr>
            <w:tcW w:w="960" w:type="dxa"/>
            <w:noWrap/>
            <w:hideMark/>
          </w:tcPr>
          <w:p w14:paraId="4B571DE4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31208.43</w:t>
            </w:r>
          </w:p>
        </w:tc>
        <w:tc>
          <w:tcPr>
            <w:tcW w:w="1464" w:type="dxa"/>
            <w:noWrap/>
            <w:hideMark/>
          </w:tcPr>
          <w:p w14:paraId="682290E3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0.512373</w:t>
            </w:r>
          </w:p>
        </w:tc>
        <w:tc>
          <w:tcPr>
            <w:tcW w:w="960" w:type="dxa"/>
            <w:noWrap/>
            <w:hideMark/>
          </w:tcPr>
          <w:p w14:paraId="111D453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0.544193</w:t>
            </w:r>
          </w:p>
        </w:tc>
        <w:tc>
          <w:tcPr>
            <w:tcW w:w="960" w:type="dxa"/>
            <w:noWrap/>
            <w:hideMark/>
          </w:tcPr>
          <w:p w14:paraId="2AF5D070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0.941527</w:t>
            </w:r>
          </w:p>
        </w:tc>
        <w:tc>
          <w:tcPr>
            <w:tcW w:w="960" w:type="dxa"/>
            <w:noWrap/>
            <w:hideMark/>
          </w:tcPr>
          <w:p w14:paraId="334A10A9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0.346435</w:t>
            </w:r>
          </w:p>
        </w:tc>
        <w:tc>
          <w:tcPr>
            <w:tcW w:w="960" w:type="dxa"/>
            <w:noWrap/>
            <w:hideMark/>
          </w:tcPr>
          <w:p w14:paraId="3B6DF12C" w14:textId="77777777" w:rsidR="00A32881" w:rsidRPr="00252B16" w:rsidRDefault="00A32881" w:rsidP="00A32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2B16">
              <w:rPr>
                <w:rFonts w:ascii="Times New Roman" w:hAnsi="Times New Roman" w:cs="Times New Roman"/>
                <w:sz w:val="22"/>
                <w:szCs w:val="22"/>
              </w:rPr>
              <w:t>0.346435</w:t>
            </w:r>
          </w:p>
        </w:tc>
      </w:tr>
    </w:tbl>
    <w:p w14:paraId="24895B47" w14:textId="77777777" w:rsidR="00D62729" w:rsidRPr="00D62729" w:rsidRDefault="00D62729" w:rsidP="00D815FA">
      <w:pPr>
        <w:rPr>
          <w:rFonts w:ascii="Times New Roman" w:hAnsi="Times New Roman" w:cs="Times New Roman"/>
          <w:sz w:val="22"/>
          <w:szCs w:val="22"/>
        </w:rPr>
      </w:pPr>
    </w:p>
    <w:sectPr w:rsidR="00D62729" w:rsidRPr="00D62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48B"/>
    <w:multiLevelType w:val="hybridMultilevel"/>
    <w:tmpl w:val="B2A847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0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A4"/>
    <w:rsid w:val="00005F69"/>
    <w:rsid w:val="001060C0"/>
    <w:rsid w:val="00125430"/>
    <w:rsid w:val="0019684F"/>
    <w:rsid w:val="001A4190"/>
    <w:rsid w:val="001C04EE"/>
    <w:rsid w:val="001C701B"/>
    <w:rsid w:val="001E79AE"/>
    <w:rsid w:val="00203278"/>
    <w:rsid w:val="0020596C"/>
    <w:rsid w:val="00206A6B"/>
    <w:rsid w:val="00217CDF"/>
    <w:rsid w:val="00232DB4"/>
    <w:rsid w:val="002418FF"/>
    <w:rsid w:val="00252B16"/>
    <w:rsid w:val="002D7D75"/>
    <w:rsid w:val="002E0F8E"/>
    <w:rsid w:val="00322406"/>
    <w:rsid w:val="003B18E5"/>
    <w:rsid w:val="003D4117"/>
    <w:rsid w:val="00441F18"/>
    <w:rsid w:val="004F49D6"/>
    <w:rsid w:val="005A33A4"/>
    <w:rsid w:val="005B4B63"/>
    <w:rsid w:val="005E5BB2"/>
    <w:rsid w:val="006409A3"/>
    <w:rsid w:val="006C0850"/>
    <w:rsid w:val="006D0E93"/>
    <w:rsid w:val="006D34B0"/>
    <w:rsid w:val="0070081C"/>
    <w:rsid w:val="00733918"/>
    <w:rsid w:val="007578A2"/>
    <w:rsid w:val="00794307"/>
    <w:rsid w:val="007F0631"/>
    <w:rsid w:val="00810C86"/>
    <w:rsid w:val="00842BC0"/>
    <w:rsid w:val="00864907"/>
    <w:rsid w:val="00875743"/>
    <w:rsid w:val="0087798E"/>
    <w:rsid w:val="008831FD"/>
    <w:rsid w:val="00887815"/>
    <w:rsid w:val="008B5844"/>
    <w:rsid w:val="008B5D2C"/>
    <w:rsid w:val="008C62A4"/>
    <w:rsid w:val="008D6FB8"/>
    <w:rsid w:val="00912070"/>
    <w:rsid w:val="00971D76"/>
    <w:rsid w:val="009B0E95"/>
    <w:rsid w:val="009B726F"/>
    <w:rsid w:val="009D4543"/>
    <w:rsid w:val="009D4767"/>
    <w:rsid w:val="009E7A2E"/>
    <w:rsid w:val="009F26AB"/>
    <w:rsid w:val="009F2A48"/>
    <w:rsid w:val="00A269FE"/>
    <w:rsid w:val="00A32881"/>
    <w:rsid w:val="00A64BF6"/>
    <w:rsid w:val="00A65462"/>
    <w:rsid w:val="00A74501"/>
    <w:rsid w:val="00A77A4A"/>
    <w:rsid w:val="00A85608"/>
    <w:rsid w:val="00A97927"/>
    <w:rsid w:val="00AA1EBE"/>
    <w:rsid w:val="00AA314E"/>
    <w:rsid w:val="00AC7F97"/>
    <w:rsid w:val="00AD6619"/>
    <w:rsid w:val="00B0612A"/>
    <w:rsid w:val="00B233FD"/>
    <w:rsid w:val="00B60C79"/>
    <w:rsid w:val="00B65132"/>
    <w:rsid w:val="00B82A4C"/>
    <w:rsid w:val="00BA7842"/>
    <w:rsid w:val="00BC1906"/>
    <w:rsid w:val="00BD5388"/>
    <w:rsid w:val="00BE346E"/>
    <w:rsid w:val="00BF56A7"/>
    <w:rsid w:val="00C621FE"/>
    <w:rsid w:val="00C95F62"/>
    <w:rsid w:val="00CB42D1"/>
    <w:rsid w:val="00D13040"/>
    <w:rsid w:val="00D62729"/>
    <w:rsid w:val="00D815FA"/>
    <w:rsid w:val="00D870BE"/>
    <w:rsid w:val="00D94010"/>
    <w:rsid w:val="00DF3E3B"/>
    <w:rsid w:val="00DF6209"/>
    <w:rsid w:val="00E11121"/>
    <w:rsid w:val="00E12C3D"/>
    <w:rsid w:val="00E441F1"/>
    <w:rsid w:val="00E47EC0"/>
    <w:rsid w:val="00EC2FC8"/>
    <w:rsid w:val="00EC52B2"/>
    <w:rsid w:val="00ED1E96"/>
    <w:rsid w:val="00EE566F"/>
    <w:rsid w:val="00F02D36"/>
    <w:rsid w:val="00F15C23"/>
    <w:rsid w:val="00F74C05"/>
    <w:rsid w:val="00F763D9"/>
    <w:rsid w:val="00F80F0D"/>
    <w:rsid w:val="00FE01DD"/>
    <w:rsid w:val="00FF13C0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68DE"/>
  <w15:chartTrackingRefBased/>
  <w15:docId w15:val="{82A51E03-5871-4984-A208-58151603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3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3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A4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1A41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A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C2F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1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FA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C085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C0850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792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D13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6376-C404-449D-B111-CA610B34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Theophilus Alale</dc:creator>
  <cp:keywords/>
  <dc:description/>
  <cp:lastModifiedBy>Theophilus Alale</cp:lastModifiedBy>
  <cp:revision>11</cp:revision>
  <dcterms:created xsi:type="dcterms:W3CDTF">2026-03-25T08:49:00Z</dcterms:created>
  <dcterms:modified xsi:type="dcterms:W3CDTF">2026-03-31T11:26:00Z</dcterms:modified>
</cp:coreProperties>
</file>