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B8972" w14:textId="77777777" w:rsidR="00952B3C" w:rsidRPr="00F37720" w:rsidRDefault="00952B3C" w:rsidP="00952B3C">
      <w:pPr>
        <w:pStyle w:val="Heading1"/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Appendix</w:t>
      </w:r>
    </w:p>
    <w:p w14:paraId="42B4B5C0" w14:textId="77777777" w:rsidR="00952B3C" w:rsidRDefault="00952B3C" w:rsidP="00952B3C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Appendix 1. Survey questionnaires used in the study (English and Bisaya - Local Dialect)</w:t>
      </w:r>
    </w:p>
    <w:p w14:paraId="29AD70B3" w14:textId="77777777" w:rsidR="00952B3C" w:rsidRDefault="00952B3C" w:rsidP="00952B3C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Link 1 </w:t>
      </w:r>
      <w:hyperlink r:id="rId6" w:history="1">
        <w:r w:rsidRPr="00EA5A0F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English</w:t>
        </w:r>
      </w:hyperlink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7DC956B8" w14:textId="77777777" w:rsidR="00952B3C" w:rsidRPr="000A530E" w:rsidRDefault="00952B3C" w:rsidP="00952B3C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0A530E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Link 2 Bisaya – </w:t>
      </w:r>
      <w:hyperlink r:id="rId7" w:history="1">
        <w:r w:rsidRPr="000A530E">
          <w:rPr>
            <w:rStyle w:val="Hyperlink"/>
            <w:lang w:val="en-US"/>
          </w:rPr>
          <w:t>Local Dialect</w:t>
        </w:r>
      </w:hyperlink>
    </w:p>
    <w:p w14:paraId="3010CCED" w14:textId="77777777" w:rsidR="00952B3C" w:rsidRPr="000A530E" w:rsidRDefault="00952B3C" w:rsidP="00952B3C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Appendix </w:t>
      </w:r>
      <w:r w:rsidRPr="000A530E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2. </w:t>
      </w:r>
      <w:r w:rsidRPr="000A530E">
        <w:rPr>
          <w:rFonts w:ascii="Times New Roman" w:eastAsia="Times New Roman" w:hAnsi="Times New Roman" w:cs="Times New Roman"/>
          <w:sz w:val="20"/>
          <w:szCs w:val="20"/>
        </w:rPr>
        <w:t>Demographic distribution of the surveyed participants</w:t>
      </w:r>
    </w:p>
    <w:p w14:paraId="0F927226" w14:textId="77777777" w:rsidR="00952B3C" w:rsidRPr="00F37720" w:rsidRDefault="00952B3C" w:rsidP="00952B3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topFromText="180" w:bottomFromText="180" w:vertAnchor="text" w:tblpX="15" w:tblpY="91"/>
        <w:tblW w:w="81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50"/>
        <w:gridCol w:w="2895"/>
        <w:gridCol w:w="900"/>
        <w:gridCol w:w="2390"/>
      </w:tblGrid>
      <w:tr w:rsidR="00952B3C" w:rsidRPr="00F37720" w14:paraId="433F1925" w14:textId="77777777" w:rsidTr="003B5D55">
        <w:trPr>
          <w:trHeight w:val="300"/>
        </w:trPr>
        <w:tc>
          <w:tcPr>
            <w:tcW w:w="19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0031CB50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b/>
                <w:color w:val="404040"/>
                <w:sz w:val="16"/>
                <w:szCs w:val="16"/>
              </w:rPr>
              <w:t xml:space="preserve"> Demographics</w:t>
            </w:r>
          </w:p>
        </w:tc>
        <w:tc>
          <w:tcPr>
            <w:tcW w:w="289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115175AF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b/>
                <w:color w:val="404040"/>
                <w:sz w:val="16"/>
                <w:szCs w:val="16"/>
              </w:rPr>
              <w:t xml:space="preserve"> Classification</w:t>
            </w:r>
          </w:p>
        </w:tc>
        <w:tc>
          <w:tcPr>
            <w:tcW w:w="90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7D1C8833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b/>
                <w:color w:val="404040"/>
                <w:sz w:val="16"/>
                <w:szCs w:val="16"/>
              </w:rPr>
              <w:t>Count</w:t>
            </w:r>
          </w:p>
        </w:tc>
        <w:tc>
          <w:tcPr>
            <w:tcW w:w="239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4AA1FBA0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b/>
                <w:color w:val="404040"/>
                <w:sz w:val="16"/>
                <w:szCs w:val="16"/>
              </w:rPr>
              <w:t>Percentage</w:t>
            </w:r>
          </w:p>
        </w:tc>
      </w:tr>
      <w:tr w:rsidR="00952B3C" w:rsidRPr="00F37720" w14:paraId="55FE73FA" w14:textId="77777777" w:rsidTr="003B5D55">
        <w:trPr>
          <w:trHeight w:val="15"/>
        </w:trPr>
        <w:tc>
          <w:tcPr>
            <w:tcW w:w="195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66B4691F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b/>
                <w:color w:val="404040"/>
                <w:sz w:val="16"/>
                <w:szCs w:val="16"/>
              </w:rPr>
              <w:t>Gender</w:t>
            </w:r>
          </w:p>
        </w:tc>
        <w:tc>
          <w:tcPr>
            <w:tcW w:w="2895" w:type="dxa"/>
            <w:tcBorders>
              <w:top w:val="single" w:sz="5" w:space="0" w:color="000000"/>
              <w:left w:val="nil"/>
              <w:bottom w:val="nil"/>
              <w:right w:val="nil"/>
            </w:tcBorders>
            <w:shd w:val="clear" w:color="auto" w:fill="D0E0E3"/>
            <w:tcMar>
              <w:top w:w="0" w:type="dxa"/>
              <w:bottom w:w="0" w:type="dxa"/>
            </w:tcMar>
          </w:tcPr>
          <w:p w14:paraId="3231AB72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Female</w:t>
            </w:r>
          </w:p>
        </w:tc>
        <w:tc>
          <w:tcPr>
            <w:tcW w:w="900" w:type="dxa"/>
            <w:tcBorders>
              <w:top w:val="single" w:sz="5" w:space="0" w:color="000000"/>
              <w:left w:val="nil"/>
              <w:bottom w:val="nil"/>
              <w:right w:val="nil"/>
            </w:tcBorders>
            <w:shd w:val="clear" w:color="auto" w:fill="D0E0E3"/>
            <w:tcMar>
              <w:top w:w="0" w:type="dxa"/>
              <w:bottom w:w="0" w:type="dxa"/>
            </w:tcMar>
          </w:tcPr>
          <w:p w14:paraId="368AFE72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81</w:t>
            </w:r>
          </w:p>
        </w:tc>
        <w:tc>
          <w:tcPr>
            <w:tcW w:w="2390" w:type="dxa"/>
            <w:tcBorders>
              <w:top w:val="single" w:sz="5" w:space="0" w:color="000000"/>
              <w:left w:val="nil"/>
              <w:bottom w:val="nil"/>
              <w:right w:val="single" w:sz="5" w:space="0" w:color="000000"/>
            </w:tcBorders>
            <w:shd w:val="clear" w:color="auto" w:fill="D0E0E3"/>
            <w:tcMar>
              <w:top w:w="0" w:type="dxa"/>
              <w:bottom w:w="0" w:type="dxa"/>
            </w:tcMar>
          </w:tcPr>
          <w:p w14:paraId="0D502094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55%</w:t>
            </w:r>
          </w:p>
        </w:tc>
      </w:tr>
      <w:tr w:rsidR="00952B3C" w:rsidRPr="00F37720" w14:paraId="6852E11C" w14:textId="77777777" w:rsidTr="003B5D55">
        <w:trPr>
          <w:trHeight w:val="15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1DB43017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F4CCCC"/>
            <w:tcMar>
              <w:top w:w="0" w:type="dxa"/>
              <w:bottom w:w="0" w:type="dxa"/>
            </w:tcMar>
          </w:tcPr>
          <w:p w14:paraId="24A595E8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Male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4CCCC"/>
            <w:tcMar>
              <w:top w:w="0" w:type="dxa"/>
              <w:bottom w:w="0" w:type="dxa"/>
            </w:tcMar>
          </w:tcPr>
          <w:p w14:paraId="7F74BDEB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58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F4CCCC"/>
            <w:tcMar>
              <w:top w:w="0" w:type="dxa"/>
              <w:bottom w:w="0" w:type="dxa"/>
            </w:tcMar>
          </w:tcPr>
          <w:p w14:paraId="3CA6DC01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40%</w:t>
            </w:r>
          </w:p>
        </w:tc>
      </w:tr>
      <w:tr w:rsidR="00952B3C" w:rsidRPr="00F37720" w14:paraId="3BD022FE" w14:textId="77777777" w:rsidTr="003B5D55">
        <w:trPr>
          <w:trHeight w:val="15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4E92EBB4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75692DE2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Prefer not to say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5F121A9B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7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54938E8A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5%</w:t>
            </w:r>
          </w:p>
        </w:tc>
      </w:tr>
      <w:tr w:rsidR="00952B3C" w:rsidRPr="00F37720" w14:paraId="1E0C1342" w14:textId="77777777" w:rsidTr="003B5D55">
        <w:trPr>
          <w:trHeight w:val="15"/>
        </w:trPr>
        <w:tc>
          <w:tcPr>
            <w:tcW w:w="195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3ADB4277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b/>
                <w:color w:val="404040"/>
                <w:sz w:val="16"/>
                <w:szCs w:val="16"/>
              </w:rPr>
              <w:t>Age</w:t>
            </w:r>
          </w:p>
        </w:tc>
        <w:tc>
          <w:tcPr>
            <w:tcW w:w="2895" w:type="dxa"/>
            <w:tcBorders>
              <w:top w:val="single" w:sz="5" w:space="0" w:color="000000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891A10E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16-21 years old</w:t>
            </w:r>
          </w:p>
        </w:tc>
        <w:tc>
          <w:tcPr>
            <w:tcW w:w="900" w:type="dxa"/>
            <w:tcBorders>
              <w:top w:val="single" w:sz="5" w:space="0" w:color="000000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5DC570C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32</w:t>
            </w:r>
          </w:p>
        </w:tc>
        <w:tc>
          <w:tcPr>
            <w:tcW w:w="2390" w:type="dxa"/>
            <w:tcBorders>
              <w:top w:val="single" w:sz="5" w:space="0" w:color="000000"/>
              <w:left w:val="nil"/>
              <w:bottom w:val="nil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010453B6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22%</w:t>
            </w:r>
          </w:p>
        </w:tc>
      </w:tr>
      <w:tr w:rsidR="00952B3C" w:rsidRPr="00F37720" w14:paraId="70264830" w14:textId="77777777" w:rsidTr="003B5D55"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504B8FE9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D0E0E3"/>
            <w:tcMar>
              <w:top w:w="0" w:type="dxa"/>
              <w:bottom w:w="0" w:type="dxa"/>
            </w:tcMar>
          </w:tcPr>
          <w:p w14:paraId="7DDCC72D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22-35 years old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D0E0E3"/>
            <w:tcMar>
              <w:top w:w="0" w:type="dxa"/>
              <w:bottom w:w="0" w:type="dxa"/>
            </w:tcMar>
          </w:tcPr>
          <w:p w14:paraId="19D216AA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61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D0E0E3"/>
            <w:tcMar>
              <w:top w:w="0" w:type="dxa"/>
              <w:bottom w:w="0" w:type="dxa"/>
            </w:tcMar>
          </w:tcPr>
          <w:p w14:paraId="2BBC416A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42%</w:t>
            </w:r>
          </w:p>
        </w:tc>
      </w:tr>
      <w:tr w:rsidR="00952B3C" w:rsidRPr="00F37720" w14:paraId="6DCA7F06" w14:textId="77777777" w:rsidTr="003B5D55">
        <w:trPr>
          <w:trHeight w:val="30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07AC3AA0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551AFDD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36-45 years old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9D4A3C6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28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4D9BD1C0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19%</w:t>
            </w:r>
          </w:p>
        </w:tc>
      </w:tr>
      <w:tr w:rsidR="00952B3C" w:rsidRPr="00F37720" w14:paraId="79C002EE" w14:textId="77777777" w:rsidTr="003B5D55"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0C7805F0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3888C4B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46-60 years old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87B1DB8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17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062FFB15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12%</w:t>
            </w:r>
          </w:p>
        </w:tc>
      </w:tr>
      <w:tr w:rsidR="00952B3C" w:rsidRPr="00F37720" w14:paraId="772D91A8" w14:textId="77777777" w:rsidTr="003B5D55">
        <w:trPr>
          <w:trHeight w:val="15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563D6E67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F4CCCC"/>
            <w:tcMar>
              <w:top w:w="0" w:type="dxa"/>
              <w:bottom w:w="0" w:type="dxa"/>
            </w:tcMar>
          </w:tcPr>
          <w:p w14:paraId="0DC14EB2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60 years old and above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4CCCC"/>
            <w:tcMar>
              <w:top w:w="0" w:type="dxa"/>
              <w:bottom w:w="0" w:type="dxa"/>
            </w:tcMar>
          </w:tcPr>
          <w:p w14:paraId="4BF4BE02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5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F4CCCC"/>
            <w:tcMar>
              <w:top w:w="0" w:type="dxa"/>
              <w:bottom w:w="0" w:type="dxa"/>
            </w:tcMar>
          </w:tcPr>
          <w:p w14:paraId="072A272D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3%</w:t>
            </w:r>
          </w:p>
        </w:tc>
      </w:tr>
      <w:tr w:rsidR="00952B3C" w:rsidRPr="00F37720" w14:paraId="3BF2777D" w14:textId="77777777" w:rsidTr="003B5D55">
        <w:trPr>
          <w:trHeight w:val="168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2A39CF98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06DDD3E9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Prefer not to say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07175562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3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25334BDF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2%</w:t>
            </w:r>
          </w:p>
        </w:tc>
      </w:tr>
      <w:tr w:rsidR="00952B3C" w:rsidRPr="00F37720" w14:paraId="43F709BA" w14:textId="77777777" w:rsidTr="003B5D55">
        <w:trPr>
          <w:trHeight w:val="75"/>
        </w:trPr>
        <w:tc>
          <w:tcPr>
            <w:tcW w:w="195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5FDEC934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b/>
                <w:color w:val="404040"/>
                <w:sz w:val="16"/>
                <w:szCs w:val="16"/>
              </w:rPr>
              <w:t>Education</w:t>
            </w:r>
          </w:p>
        </w:tc>
        <w:tc>
          <w:tcPr>
            <w:tcW w:w="2895" w:type="dxa"/>
            <w:tcBorders>
              <w:top w:val="single" w:sz="5" w:space="0" w:color="000000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0D9C515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High School</w:t>
            </w:r>
          </w:p>
        </w:tc>
        <w:tc>
          <w:tcPr>
            <w:tcW w:w="900" w:type="dxa"/>
            <w:tcBorders>
              <w:top w:val="single" w:sz="5" w:space="0" w:color="000000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D6A6D67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40</w:t>
            </w:r>
          </w:p>
        </w:tc>
        <w:tc>
          <w:tcPr>
            <w:tcW w:w="2390" w:type="dxa"/>
            <w:tcBorders>
              <w:top w:val="single" w:sz="5" w:space="0" w:color="000000"/>
              <w:left w:val="nil"/>
              <w:bottom w:val="nil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36F3D9CB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27%</w:t>
            </w:r>
          </w:p>
        </w:tc>
      </w:tr>
      <w:tr w:rsidR="00952B3C" w:rsidRPr="00F37720" w14:paraId="46BBCBCB" w14:textId="77777777" w:rsidTr="003B5D55">
        <w:trPr>
          <w:trHeight w:val="15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773CFB42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D0E0E3"/>
            <w:tcMar>
              <w:top w:w="0" w:type="dxa"/>
              <w:bottom w:w="0" w:type="dxa"/>
            </w:tcMar>
          </w:tcPr>
          <w:p w14:paraId="7980193F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College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D0E0E3"/>
            <w:tcMar>
              <w:top w:w="0" w:type="dxa"/>
              <w:bottom w:w="0" w:type="dxa"/>
            </w:tcMar>
          </w:tcPr>
          <w:p w14:paraId="425572E8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91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D0E0E3"/>
            <w:tcMar>
              <w:top w:w="0" w:type="dxa"/>
              <w:bottom w:w="0" w:type="dxa"/>
            </w:tcMar>
          </w:tcPr>
          <w:p w14:paraId="63261335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62%</w:t>
            </w:r>
          </w:p>
        </w:tc>
      </w:tr>
      <w:tr w:rsidR="00952B3C" w:rsidRPr="00F37720" w14:paraId="553D1A22" w14:textId="77777777" w:rsidTr="003B5D55">
        <w:trPr>
          <w:trHeight w:val="90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2D860809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9EEFA38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Masters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001EB9E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3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54B8EBDB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2%</w:t>
            </w:r>
          </w:p>
        </w:tc>
      </w:tr>
      <w:tr w:rsidR="00952B3C" w:rsidRPr="00F37720" w14:paraId="75B85FC9" w14:textId="77777777" w:rsidTr="003B5D55">
        <w:trPr>
          <w:trHeight w:val="168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24206192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94BE201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PhD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F29EA2C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3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46098176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2%</w:t>
            </w:r>
          </w:p>
        </w:tc>
      </w:tr>
      <w:tr w:rsidR="00952B3C" w:rsidRPr="00F37720" w14:paraId="0586B43E" w14:textId="77777777" w:rsidTr="003B5D55">
        <w:trPr>
          <w:trHeight w:val="180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3D3F8CA5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A035BB3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Vocational/Non-formal Education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DE1BFFC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4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588F1E35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3%</w:t>
            </w:r>
          </w:p>
        </w:tc>
      </w:tr>
      <w:tr w:rsidR="00952B3C" w:rsidRPr="00F37720" w14:paraId="3C32824B" w14:textId="77777777" w:rsidTr="003B5D55">
        <w:trPr>
          <w:trHeight w:val="150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1BBD71F6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DC9B020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Prefer not to say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D769996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3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59EEE0CA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2%</w:t>
            </w:r>
          </w:p>
        </w:tc>
      </w:tr>
      <w:tr w:rsidR="00952B3C" w:rsidRPr="00F37720" w14:paraId="143523B9" w14:textId="77777777" w:rsidTr="003B5D55">
        <w:trPr>
          <w:trHeight w:val="150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78BD5A13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F4CCCC"/>
            <w:tcMar>
              <w:top w:w="0" w:type="dxa"/>
              <w:bottom w:w="0" w:type="dxa"/>
            </w:tcMar>
          </w:tcPr>
          <w:p w14:paraId="13357B26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Elementary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F4CCCC"/>
            <w:tcMar>
              <w:top w:w="0" w:type="dxa"/>
              <w:bottom w:w="0" w:type="dxa"/>
            </w:tcMar>
          </w:tcPr>
          <w:p w14:paraId="05C2182E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2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4CCCC"/>
            <w:tcMar>
              <w:top w:w="0" w:type="dxa"/>
              <w:bottom w:w="0" w:type="dxa"/>
            </w:tcMar>
          </w:tcPr>
          <w:p w14:paraId="0226591B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1%</w:t>
            </w:r>
          </w:p>
        </w:tc>
      </w:tr>
      <w:tr w:rsidR="00952B3C" w:rsidRPr="00F37720" w14:paraId="16D15D91" w14:textId="77777777" w:rsidTr="003B5D55">
        <w:trPr>
          <w:trHeight w:val="150"/>
        </w:trPr>
        <w:tc>
          <w:tcPr>
            <w:tcW w:w="195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55A82B8D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b/>
                <w:color w:val="404040"/>
                <w:sz w:val="16"/>
                <w:szCs w:val="16"/>
              </w:rPr>
              <w:t>Civil Status</w:t>
            </w:r>
          </w:p>
        </w:tc>
        <w:tc>
          <w:tcPr>
            <w:tcW w:w="2895" w:type="dxa"/>
            <w:tcBorders>
              <w:top w:val="single" w:sz="5" w:space="0" w:color="000000"/>
              <w:left w:val="nil"/>
              <w:bottom w:val="nil"/>
              <w:right w:val="nil"/>
            </w:tcBorders>
            <w:shd w:val="clear" w:color="auto" w:fill="D0E0E3"/>
            <w:tcMar>
              <w:top w:w="0" w:type="dxa"/>
              <w:bottom w:w="0" w:type="dxa"/>
            </w:tcMar>
          </w:tcPr>
          <w:p w14:paraId="2F9BABAC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Single</w:t>
            </w:r>
          </w:p>
        </w:tc>
        <w:tc>
          <w:tcPr>
            <w:tcW w:w="900" w:type="dxa"/>
            <w:tcBorders>
              <w:top w:val="single" w:sz="5" w:space="0" w:color="000000"/>
              <w:left w:val="nil"/>
              <w:bottom w:val="nil"/>
              <w:right w:val="nil"/>
            </w:tcBorders>
            <w:shd w:val="clear" w:color="auto" w:fill="D0E0E3"/>
            <w:tcMar>
              <w:top w:w="0" w:type="dxa"/>
              <w:bottom w:w="0" w:type="dxa"/>
            </w:tcMar>
          </w:tcPr>
          <w:p w14:paraId="0215AB19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92</w:t>
            </w:r>
          </w:p>
        </w:tc>
        <w:tc>
          <w:tcPr>
            <w:tcW w:w="2390" w:type="dxa"/>
            <w:tcBorders>
              <w:top w:val="single" w:sz="5" w:space="0" w:color="000000"/>
              <w:left w:val="nil"/>
              <w:bottom w:val="nil"/>
              <w:right w:val="single" w:sz="5" w:space="0" w:color="000000"/>
            </w:tcBorders>
            <w:shd w:val="clear" w:color="auto" w:fill="D0E0E3"/>
            <w:tcMar>
              <w:top w:w="0" w:type="dxa"/>
              <w:bottom w:w="0" w:type="dxa"/>
            </w:tcMar>
          </w:tcPr>
          <w:p w14:paraId="145187BF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63%</w:t>
            </w:r>
          </w:p>
        </w:tc>
      </w:tr>
      <w:tr w:rsidR="00952B3C" w:rsidRPr="00F37720" w14:paraId="78A04120" w14:textId="77777777" w:rsidTr="003B5D55">
        <w:trPr>
          <w:trHeight w:val="45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78FF5079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5BF3920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Married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3FF748A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43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3A26ABF9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29%</w:t>
            </w:r>
          </w:p>
        </w:tc>
      </w:tr>
      <w:tr w:rsidR="00952B3C" w:rsidRPr="00F37720" w14:paraId="0CFD73D8" w14:textId="77777777" w:rsidTr="003B5D55">
        <w:trPr>
          <w:trHeight w:val="195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36EF6861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9841F8B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Separated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CBAC3DA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3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23F8706B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2%</w:t>
            </w:r>
          </w:p>
        </w:tc>
      </w:tr>
      <w:tr w:rsidR="00952B3C" w:rsidRPr="00F37720" w14:paraId="73412BEE" w14:textId="77777777" w:rsidTr="003B5D55">
        <w:trPr>
          <w:trHeight w:val="135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7251D712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8B4B0D2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Live-in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6F035B0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2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58489321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1%</w:t>
            </w:r>
          </w:p>
        </w:tc>
      </w:tr>
      <w:tr w:rsidR="00952B3C" w:rsidRPr="00F37720" w14:paraId="53FC4848" w14:textId="77777777" w:rsidTr="003B5D55">
        <w:trPr>
          <w:trHeight w:val="120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263F4C96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569EB89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Prefer not to say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B7DC6D4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5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1341879D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3%</w:t>
            </w:r>
          </w:p>
        </w:tc>
      </w:tr>
      <w:tr w:rsidR="00952B3C" w:rsidRPr="00F37720" w14:paraId="59C62ED2" w14:textId="77777777" w:rsidTr="003B5D55">
        <w:trPr>
          <w:trHeight w:val="120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106DDF7B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F4CCCC"/>
            <w:tcMar>
              <w:top w:w="0" w:type="dxa"/>
              <w:bottom w:w="0" w:type="dxa"/>
            </w:tcMar>
          </w:tcPr>
          <w:p w14:paraId="622325AF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In a relationship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F4CCCC"/>
            <w:tcMar>
              <w:top w:w="0" w:type="dxa"/>
              <w:bottom w:w="0" w:type="dxa"/>
            </w:tcMar>
          </w:tcPr>
          <w:p w14:paraId="796986A8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F4CCCC"/>
            <w:tcMar>
              <w:top w:w="0" w:type="dxa"/>
              <w:bottom w:w="0" w:type="dxa"/>
            </w:tcMar>
          </w:tcPr>
          <w:p w14:paraId="605FE44C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1%</w:t>
            </w:r>
          </w:p>
        </w:tc>
      </w:tr>
      <w:tr w:rsidR="00952B3C" w:rsidRPr="00F37720" w14:paraId="5A4B03CB" w14:textId="77777777" w:rsidTr="003B5D55">
        <w:trPr>
          <w:trHeight w:val="195"/>
        </w:trPr>
        <w:tc>
          <w:tcPr>
            <w:tcW w:w="195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22FF07C1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b/>
                <w:color w:val="404040"/>
                <w:sz w:val="16"/>
                <w:szCs w:val="16"/>
              </w:rPr>
              <w:t>Employment</w:t>
            </w:r>
          </w:p>
        </w:tc>
        <w:tc>
          <w:tcPr>
            <w:tcW w:w="2895" w:type="dxa"/>
            <w:tcBorders>
              <w:top w:val="single" w:sz="5" w:space="0" w:color="000000"/>
              <w:left w:val="nil"/>
              <w:bottom w:val="nil"/>
              <w:right w:val="nil"/>
            </w:tcBorders>
            <w:shd w:val="clear" w:color="auto" w:fill="D0E0E3"/>
            <w:tcMar>
              <w:top w:w="0" w:type="dxa"/>
              <w:bottom w:w="0" w:type="dxa"/>
            </w:tcMar>
          </w:tcPr>
          <w:p w14:paraId="2CD94C4F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Employed</w:t>
            </w:r>
          </w:p>
        </w:tc>
        <w:tc>
          <w:tcPr>
            <w:tcW w:w="900" w:type="dxa"/>
            <w:tcBorders>
              <w:top w:val="single" w:sz="5" w:space="0" w:color="000000"/>
              <w:left w:val="nil"/>
              <w:bottom w:val="nil"/>
              <w:right w:val="nil"/>
            </w:tcBorders>
            <w:shd w:val="clear" w:color="auto" w:fill="D0E0E3"/>
            <w:tcMar>
              <w:top w:w="0" w:type="dxa"/>
              <w:bottom w:w="0" w:type="dxa"/>
            </w:tcMar>
          </w:tcPr>
          <w:p w14:paraId="27513A55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58</w:t>
            </w:r>
          </w:p>
        </w:tc>
        <w:tc>
          <w:tcPr>
            <w:tcW w:w="2390" w:type="dxa"/>
            <w:tcBorders>
              <w:top w:val="single" w:sz="5" w:space="0" w:color="000000"/>
              <w:left w:val="nil"/>
              <w:bottom w:val="nil"/>
              <w:right w:val="single" w:sz="5" w:space="0" w:color="000000"/>
            </w:tcBorders>
            <w:shd w:val="clear" w:color="auto" w:fill="D0E0E3"/>
            <w:tcMar>
              <w:top w:w="0" w:type="dxa"/>
              <w:bottom w:w="0" w:type="dxa"/>
            </w:tcMar>
          </w:tcPr>
          <w:p w14:paraId="72379B3A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40%</w:t>
            </w:r>
          </w:p>
        </w:tc>
      </w:tr>
      <w:tr w:rsidR="00952B3C" w:rsidRPr="00F37720" w14:paraId="569D7505" w14:textId="77777777" w:rsidTr="003B5D55">
        <w:trPr>
          <w:trHeight w:val="195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0ADD692D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B18A26F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Self-employed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B1C7A48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27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7E8BDCAB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18%</w:t>
            </w:r>
          </w:p>
        </w:tc>
      </w:tr>
      <w:tr w:rsidR="00952B3C" w:rsidRPr="00F37720" w14:paraId="1BFF693A" w14:textId="77777777" w:rsidTr="003B5D55">
        <w:trPr>
          <w:trHeight w:val="210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719F260B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1835D0D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Unemployed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7956250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28E95F72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5%</w:t>
            </w:r>
          </w:p>
        </w:tc>
      </w:tr>
      <w:tr w:rsidR="00952B3C" w:rsidRPr="00F37720" w14:paraId="75CBF8FD" w14:textId="77777777" w:rsidTr="003B5D55">
        <w:trPr>
          <w:trHeight w:val="195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307498DF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4196717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Student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D947E6F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29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24C35CCD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20%</w:t>
            </w:r>
          </w:p>
        </w:tc>
      </w:tr>
      <w:tr w:rsidR="00952B3C" w:rsidRPr="00F37720" w14:paraId="5348E6FD" w14:textId="77777777" w:rsidTr="003B5D55"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2D1BFDEB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F4CCCC"/>
            <w:tcMar>
              <w:top w:w="0" w:type="dxa"/>
              <w:bottom w:w="0" w:type="dxa"/>
            </w:tcMar>
          </w:tcPr>
          <w:p w14:paraId="25E8EB87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Retired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4CCCC"/>
            <w:tcMar>
              <w:top w:w="0" w:type="dxa"/>
              <w:bottom w:w="0" w:type="dxa"/>
            </w:tcMar>
          </w:tcPr>
          <w:p w14:paraId="73A054A2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2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F4CCCC"/>
            <w:tcMar>
              <w:top w:w="0" w:type="dxa"/>
              <w:bottom w:w="0" w:type="dxa"/>
            </w:tcMar>
          </w:tcPr>
          <w:p w14:paraId="68DBCCB3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1%</w:t>
            </w:r>
          </w:p>
        </w:tc>
      </w:tr>
      <w:tr w:rsidR="00952B3C" w:rsidRPr="00F37720" w14:paraId="00BA02FF" w14:textId="77777777" w:rsidTr="003B5D55"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2ED24A55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47A7139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Prefer not to say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8568972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11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2AE3D047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8%</w:t>
            </w:r>
          </w:p>
        </w:tc>
      </w:tr>
      <w:tr w:rsidR="00952B3C" w:rsidRPr="00F37720" w14:paraId="2DA56C31" w14:textId="77777777" w:rsidTr="003B5D55">
        <w:trPr>
          <w:trHeight w:val="225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7B11A3E2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6EC91E98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Business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34A79E96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11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1D7BB397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8%</w:t>
            </w:r>
          </w:p>
        </w:tc>
      </w:tr>
      <w:tr w:rsidR="00952B3C" w:rsidRPr="00F37720" w14:paraId="592D9C84" w14:textId="77777777" w:rsidTr="003B5D55">
        <w:trPr>
          <w:trHeight w:val="165"/>
        </w:trPr>
        <w:tc>
          <w:tcPr>
            <w:tcW w:w="195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3E346074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b/>
                <w:color w:val="404040"/>
                <w:sz w:val="16"/>
                <w:szCs w:val="16"/>
              </w:rPr>
              <w:t>Income</w:t>
            </w:r>
          </w:p>
        </w:tc>
        <w:tc>
          <w:tcPr>
            <w:tcW w:w="2895" w:type="dxa"/>
            <w:tcBorders>
              <w:top w:val="single" w:sz="5" w:space="0" w:color="000000"/>
              <w:left w:val="nil"/>
              <w:bottom w:val="nil"/>
              <w:right w:val="nil"/>
            </w:tcBorders>
            <w:shd w:val="clear" w:color="auto" w:fill="D0E0E3"/>
            <w:tcMar>
              <w:top w:w="0" w:type="dxa"/>
              <w:bottom w:w="0" w:type="dxa"/>
            </w:tcMar>
          </w:tcPr>
          <w:p w14:paraId="7A651502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1,000-10,000 per month</w:t>
            </w:r>
          </w:p>
        </w:tc>
        <w:tc>
          <w:tcPr>
            <w:tcW w:w="900" w:type="dxa"/>
            <w:tcBorders>
              <w:top w:val="single" w:sz="5" w:space="0" w:color="000000"/>
              <w:left w:val="nil"/>
              <w:bottom w:val="nil"/>
              <w:right w:val="nil"/>
            </w:tcBorders>
            <w:shd w:val="clear" w:color="auto" w:fill="D0E0E3"/>
            <w:tcMar>
              <w:top w:w="0" w:type="dxa"/>
              <w:bottom w:w="0" w:type="dxa"/>
            </w:tcMar>
          </w:tcPr>
          <w:p w14:paraId="12E3E9E3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39</w:t>
            </w:r>
          </w:p>
        </w:tc>
        <w:tc>
          <w:tcPr>
            <w:tcW w:w="2390" w:type="dxa"/>
            <w:tcBorders>
              <w:top w:val="single" w:sz="5" w:space="0" w:color="000000"/>
              <w:left w:val="nil"/>
              <w:bottom w:val="nil"/>
              <w:right w:val="single" w:sz="5" w:space="0" w:color="000000"/>
            </w:tcBorders>
            <w:shd w:val="clear" w:color="auto" w:fill="D0E0E3"/>
            <w:tcMar>
              <w:top w:w="0" w:type="dxa"/>
              <w:bottom w:w="0" w:type="dxa"/>
            </w:tcMar>
          </w:tcPr>
          <w:p w14:paraId="4C905C31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27%</w:t>
            </w:r>
          </w:p>
        </w:tc>
      </w:tr>
      <w:tr w:rsidR="00952B3C" w:rsidRPr="00F37720" w14:paraId="77D56A3C" w14:textId="77777777" w:rsidTr="003B5D55"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45DA5031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3433247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10,000-25,000 per month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3ECBCC4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18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4C125F0E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12%</w:t>
            </w:r>
          </w:p>
        </w:tc>
      </w:tr>
      <w:tr w:rsidR="00952B3C" w:rsidRPr="00F37720" w14:paraId="4CF7C828" w14:textId="77777777" w:rsidTr="003B5D55">
        <w:trPr>
          <w:trHeight w:val="30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51596AF2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E689629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25,000-50,000 per month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D559157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24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16B5868F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16%</w:t>
            </w:r>
          </w:p>
        </w:tc>
      </w:tr>
      <w:tr w:rsidR="00952B3C" w:rsidRPr="00F37720" w14:paraId="5571AEFD" w14:textId="77777777" w:rsidTr="003B5D55">
        <w:trPr>
          <w:trHeight w:val="30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58C686D0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F4CCCC"/>
            <w:tcMar>
              <w:top w:w="0" w:type="dxa"/>
              <w:bottom w:w="0" w:type="dxa"/>
            </w:tcMar>
          </w:tcPr>
          <w:p w14:paraId="532EC310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50,000-100,000 per month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4CCCC"/>
            <w:tcMar>
              <w:top w:w="0" w:type="dxa"/>
              <w:bottom w:w="0" w:type="dxa"/>
            </w:tcMar>
          </w:tcPr>
          <w:p w14:paraId="43FE0D10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14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shd w:val="clear" w:color="auto" w:fill="F4CCCC"/>
            <w:tcMar>
              <w:top w:w="0" w:type="dxa"/>
              <w:bottom w:w="0" w:type="dxa"/>
            </w:tcMar>
          </w:tcPr>
          <w:p w14:paraId="0447E6E6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10%</w:t>
            </w:r>
          </w:p>
        </w:tc>
      </w:tr>
      <w:tr w:rsidR="00952B3C" w:rsidRPr="00F37720" w14:paraId="616F1BF3" w14:textId="77777777" w:rsidTr="003B5D55">
        <w:trPr>
          <w:trHeight w:val="60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05530AE9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DD64ECE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More than 100,000 per month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19A1D97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16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106DDAC9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11%</w:t>
            </w:r>
          </w:p>
        </w:tc>
      </w:tr>
      <w:tr w:rsidR="00952B3C" w:rsidRPr="00F37720" w14:paraId="02712F31" w14:textId="77777777" w:rsidTr="003B5D55">
        <w:trPr>
          <w:trHeight w:val="45"/>
        </w:trPr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7E9010D4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7E28B8D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No fixed monthly income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91087D9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26</w:t>
            </w:r>
          </w:p>
        </w:tc>
        <w:tc>
          <w:tcPr>
            <w:tcW w:w="2390" w:type="dxa"/>
            <w:tcBorders>
              <w:top w:val="nil"/>
              <w:left w:val="nil"/>
              <w:bottom w:val="nil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1A3871C4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18%</w:t>
            </w:r>
          </w:p>
        </w:tc>
      </w:tr>
      <w:tr w:rsidR="00952B3C" w:rsidRPr="00F37720" w14:paraId="32C4E6E6" w14:textId="77777777" w:rsidTr="003B5D55">
        <w:tc>
          <w:tcPr>
            <w:tcW w:w="195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4B2C2D1D" w14:textId="77777777" w:rsidR="00952B3C" w:rsidRPr="000A530E" w:rsidRDefault="00952B3C" w:rsidP="003B5D5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</w:p>
        </w:tc>
        <w:tc>
          <w:tcPr>
            <w:tcW w:w="2895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78CB81DC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Prefer not to say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5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3241BAFA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9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bottom w:w="0" w:type="dxa"/>
            </w:tcMar>
          </w:tcPr>
          <w:p w14:paraId="1EAECB95" w14:textId="77777777" w:rsidR="00952B3C" w:rsidRPr="000A530E" w:rsidRDefault="00952B3C" w:rsidP="003B5D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404040"/>
                <w:sz w:val="16"/>
                <w:szCs w:val="16"/>
              </w:rPr>
              <w:t>6%</w:t>
            </w:r>
          </w:p>
        </w:tc>
      </w:tr>
    </w:tbl>
    <w:p w14:paraId="46DAE23E" w14:textId="77777777" w:rsidR="00952B3C" w:rsidRPr="00F37720" w:rsidRDefault="00952B3C" w:rsidP="00952B3C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6263273" w14:textId="77777777" w:rsidR="00952B3C" w:rsidRPr="00F37720" w:rsidRDefault="00952B3C" w:rsidP="00952B3C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26A3C06" w14:textId="77777777" w:rsidR="00952B3C" w:rsidRPr="00F37720" w:rsidRDefault="00952B3C" w:rsidP="00952B3C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08D6848" w14:textId="77777777" w:rsidR="00952B3C" w:rsidRPr="00F37720" w:rsidRDefault="00952B3C" w:rsidP="00952B3C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BE64B2E" w14:textId="77777777" w:rsidR="00952B3C" w:rsidRPr="00F37720" w:rsidRDefault="00952B3C" w:rsidP="00952B3C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CDEDFF3" w14:textId="77777777" w:rsidR="00952B3C" w:rsidRPr="00F37720" w:rsidRDefault="00952B3C" w:rsidP="00952B3C">
      <w:pPr>
        <w:keepLines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D426EFB" w14:textId="77777777" w:rsidR="00952B3C" w:rsidRPr="00F37720" w:rsidRDefault="00952B3C" w:rsidP="00952B3C">
      <w:pPr>
        <w:keepLines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A856D8" w14:textId="77777777" w:rsidR="00952B3C" w:rsidRPr="00F37720" w:rsidRDefault="00952B3C" w:rsidP="00952B3C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D187722" w14:textId="77777777" w:rsidR="00952B3C" w:rsidRPr="00F37720" w:rsidRDefault="00952B3C" w:rsidP="00952B3C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E9F24F3" w14:textId="77777777" w:rsidR="00952B3C" w:rsidRPr="00F37720" w:rsidRDefault="00952B3C" w:rsidP="00952B3C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A5950B2" w14:textId="77777777" w:rsidR="00952B3C" w:rsidRPr="00F37720" w:rsidRDefault="00952B3C" w:rsidP="00952B3C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F79B560" w14:textId="77777777" w:rsidR="00952B3C" w:rsidRPr="00F37720" w:rsidRDefault="00952B3C" w:rsidP="00952B3C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B2FEF40" w14:textId="77777777" w:rsidR="00952B3C" w:rsidRPr="00F37720" w:rsidRDefault="00952B3C" w:rsidP="00952B3C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8FA601D" w14:textId="77777777" w:rsidR="00952B3C" w:rsidRPr="00F37720" w:rsidRDefault="00952B3C" w:rsidP="00952B3C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84607BC" w14:textId="77777777" w:rsidR="00952B3C" w:rsidRPr="00F37720" w:rsidRDefault="00952B3C" w:rsidP="00952B3C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1A390EA" w14:textId="77777777" w:rsidR="00952B3C" w:rsidRPr="00F37720" w:rsidRDefault="00952B3C" w:rsidP="00952B3C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AFB1DC7" w14:textId="77777777" w:rsidR="00952B3C" w:rsidRPr="00F37720" w:rsidRDefault="00952B3C" w:rsidP="00952B3C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EB21AAF" w14:textId="77777777" w:rsidR="00952B3C" w:rsidRPr="00F37720" w:rsidRDefault="00952B3C" w:rsidP="00952B3C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1B678AE" w14:textId="77777777" w:rsidR="00952B3C" w:rsidRPr="00F37720" w:rsidRDefault="00952B3C" w:rsidP="00952B3C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0405B2A" w14:textId="77777777" w:rsidR="00952B3C" w:rsidRDefault="00952B3C" w:rsidP="00952B3C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FF63DB0" w14:textId="77777777" w:rsidR="00952B3C" w:rsidRDefault="00952B3C" w:rsidP="00952B3C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4A97B34" w14:textId="77777777" w:rsidR="00952B3C" w:rsidRPr="00F37720" w:rsidRDefault="00952B3C" w:rsidP="00952B3C">
      <w:pPr>
        <w:widowControl w:val="0"/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4E853CD" w14:textId="77777777" w:rsidR="00952B3C" w:rsidRPr="000A530E" w:rsidRDefault="00952B3C" w:rsidP="00952B3C">
      <w:pPr>
        <w:widowControl w:val="0"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Appendix 3</w:t>
      </w:r>
      <w:r w:rsidRPr="000A530E">
        <w:rPr>
          <w:rFonts w:ascii="Times New Roman" w:eastAsia="Times New Roman" w:hAnsi="Times New Roman" w:cs="Times New Roman"/>
          <w:sz w:val="20"/>
          <w:szCs w:val="20"/>
        </w:rPr>
        <w:t>. List details for Key Informant Interviews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20"/>
        <w:gridCol w:w="2325"/>
        <w:gridCol w:w="2580"/>
        <w:gridCol w:w="2535"/>
      </w:tblGrid>
      <w:tr w:rsidR="00952B3C" w:rsidRPr="00F37720" w14:paraId="126F1009" w14:textId="77777777" w:rsidTr="003B5D55">
        <w:tc>
          <w:tcPr>
            <w:tcW w:w="1920" w:type="dxa"/>
          </w:tcPr>
          <w:p w14:paraId="3FE3DE7A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Name</w:t>
            </w:r>
          </w:p>
        </w:tc>
        <w:tc>
          <w:tcPr>
            <w:tcW w:w="2325" w:type="dxa"/>
          </w:tcPr>
          <w:p w14:paraId="23DAC397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Role</w:t>
            </w:r>
          </w:p>
        </w:tc>
        <w:tc>
          <w:tcPr>
            <w:tcW w:w="2580" w:type="dxa"/>
          </w:tcPr>
          <w:p w14:paraId="1A8E4675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Organization</w:t>
            </w:r>
          </w:p>
        </w:tc>
        <w:tc>
          <w:tcPr>
            <w:tcW w:w="2535" w:type="dxa"/>
          </w:tcPr>
          <w:p w14:paraId="5F31BEBC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Expertise</w:t>
            </w:r>
          </w:p>
        </w:tc>
      </w:tr>
      <w:tr w:rsidR="00952B3C" w:rsidRPr="00F37720" w14:paraId="52A37C8B" w14:textId="77777777" w:rsidTr="003B5D55">
        <w:tc>
          <w:tcPr>
            <w:tcW w:w="1920" w:type="dxa"/>
          </w:tcPr>
          <w:p w14:paraId="49C6E5A9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Jelanie </w:t>
            </w:r>
            <w:proofErr w:type="spellStart"/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Superada</w:t>
            </w:r>
            <w:proofErr w:type="spellEnd"/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325" w:type="dxa"/>
          </w:tcPr>
          <w:p w14:paraId="6E656DAB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Officer</w:t>
            </w:r>
          </w:p>
        </w:tc>
        <w:tc>
          <w:tcPr>
            <w:tcW w:w="2580" w:type="dxa"/>
          </w:tcPr>
          <w:p w14:paraId="442D1AD4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PAMB -SIPLAS</w:t>
            </w:r>
          </w:p>
        </w:tc>
        <w:tc>
          <w:tcPr>
            <w:tcW w:w="2535" w:type="dxa"/>
          </w:tcPr>
          <w:p w14:paraId="116B0B77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Protected area services</w:t>
            </w:r>
          </w:p>
        </w:tc>
      </w:tr>
      <w:tr w:rsidR="00952B3C" w:rsidRPr="00F37720" w14:paraId="04EA9284" w14:textId="77777777" w:rsidTr="003B5D55">
        <w:tc>
          <w:tcPr>
            <w:tcW w:w="1920" w:type="dxa"/>
          </w:tcPr>
          <w:p w14:paraId="64EDAFB2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Dr. Jovito </w:t>
            </w:r>
            <w:proofErr w:type="spellStart"/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Gambong</w:t>
            </w:r>
            <w:proofErr w:type="spellEnd"/>
          </w:p>
        </w:tc>
        <w:tc>
          <w:tcPr>
            <w:tcW w:w="2325" w:type="dxa"/>
          </w:tcPr>
          <w:p w14:paraId="0D7A1948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Municipal Agriculturist</w:t>
            </w:r>
          </w:p>
        </w:tc>
        <w:tc>
          <w:tcPr>
            <w:tcW w:w="2580" w:type="dxa"/>
          </w:tcPr>
          <w:p w14:paraId="20289BED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LGU </w:t>
            </w:r>
            <w:proofErr w:type="spellStart"/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Dapa</w:t>
            </w:r>
            <w:proofErr w:type="spellEnd"/>
          </w:p>
        </w:tc>
        <w:tc>
          <w:tcPr>
            <w:tcW w:w="2535" w:type="dxa"/>
          </w:tcPr>
          <w:p w14:paraId="50F2927C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Local government services</w:t>
            </w:r>
          </w:p>
        </w:tc>
      </w:tr>
      <w:tr w:rsidR="00952B3C" w:rsidRPr="00F37720" w14:paraId="211BF529" w14:textId="77777777" w:rsidTr="003B5D55">
        <w:tc>
          <w:tcPr>
            <w:tcW w:w="1920" w:type="dxa"/>
          </w:tcPr>
          <w:p w14:paraId="360381E8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Marja Abad</w:t>
            </w:r>
          </w:p>
        </w:tc>
        <w:tc>
          <w:tcPr>
            <w:tcW w:w="2325" w:type="dxa"/>
          </w:tcPr>
          <w:p w14:paraId="3F9B84B6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President</w:t>
            </w:r>
          </w:p>
        </w:tc>
        <w:tc>
          <w:tcPr>
            <w:tcW w:w="2580" w:type="dxa"/>
          </w:tcPr>
          <w:p w14:paraId="4C3F1561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Local business owners </w:t>
            </w:r>
          </w:p>
        </w:tc>
        <w:tc>
          <w:tcPr>
            <w:tcW w:w="2535" w:type="dxa"/>
          </w:tcPr>
          <w:p w14:paraId="2B240D38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Business and sustainability </w:t>
            </w:r>
          </w:p>
        </w:tc>
      </w:tr>
      <w:tr w:rsidR="00952B3C" w:rsidRPr="00F37720" w14:paraId="5BEF410B" w14:textId="77777777" w:rsidTr="003B5D55">
        <w:tc>
          <w:tcPr>
            <w:tcW w:w="1920" w:type="dxa"/>
          </w:tcPr>
          <w:p w14:paraId="4898FB3D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Gina Barquilla</w:t>
            </w:r>
          </w:p>
        </w:tc>
        <w:tc>
          <w:tcPr>
            <w:tcW w:w="2325" w:type="dxa"/>
          </w:tcPr>
          <w:p w14:paraId="2FEB28BB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Municipal environment officer</w:t>
            </w:r>
          </w:p>
        </w:tc>
        <w:tc>
          <w:tcPr>
            <w:tcW w:w="2580" w:type="dxa"/>
          </w:tcPr>
          <w:p w14:paraId="6B86520B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Municipality of Del Carmen</w:t>
            </w:r>
          </w:p>
        </w:tc>
        <w:tc>
          <w:tcPr>
            <w:tcW w:w="2535" w:type="dxa"/>
          </w:tcPr>
          <w:p w14:paraId="1B064E1C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Local government policies and environmental services</w:t>
            </w:r>
          </w:p>
        </w:tc>
      </w:tr>
      <w:tr w:rsidR="00952B3C" w:rsidRPr="00F37720" w14:paraId="373AE6F3" w14:textId="77777777" w:rsidTr="003B5D55">
        <w:tc>
          <w:tcPr>
            <w:tcW w:w="1920" w:type="dxa"/>
          </w:tcPr>
          <w:p w14:paraId="049F17AB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RJ Magbanua</w:t>
            </w:r>
          </w:p>
        </w:tc>
        <w:tc>
          <w:tcPr>
            <w:tcW w:w="2325" w:type="dxa"/>
          </w:tcPr>
          <w:p w14:paraId="665BB856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Project Manager</w:t>
            </w:r>
          </w:p>
        </w:tc>
        <w:tc>
          <w:tcPr>
            <w:tcW w:w="2580" w:type="dxa"/>
          </w:tcPr>
          <w:p w14:paraId="67BBA470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0A530E">
              <w:rPr>
                <w:rFonts w:ascii="Times New Roman" w:eastAsia="Times New Roman" w:hAnsi="Times New Roman" w:cs="Times New Roman"/>
                <w:color w:val="080809"/>
                <w:sz w:val="16"/>
                <w:szCs w:val="16"/>
                <w:highlight w:val="white"/>
              </w:rPr>
              <w:t>Katutubong</w:t>
            </w:r>
            <w:proofErr w:type="spellEnd"/>
            <w:r w:rsidRPr="000A530E">
              <w:rPr>
                <w:rFonts w:ascii="Times New Roman" w:eastAsia="Times New Roman" w:hAnsi="Times New Roman" w:cs="Times New Roman"/>
                <w:color w:val="080809"/>
                <w:sz w:val="16"/>
                <w:szCs w:val="16"/>
                <w:highlight w:val="white"/>
              </w:rPr>
              <w:t xml:space="preserve"> Agham at </w:t>
            </w:r>
            <w:proofErr w:type="spellStart"/>
            <w:r w:rsidRPr="000A530E">
              <w:rPr>
                <w:rFonts w:ascii="Times New Roman" w:eastAsia="Times New Roman" w:hAnsi="Times New Roman" w:cs="Times New Roman"/>
                <w:color w:val="080809"/>
                <w:sz w:val="16"/>
                <w:szCs w:val="16"/>
                <w:highlight w:val="white"/>
              </w:rPr>
              <w:t>Teknolohiya</w:t>
            </w:r>
            <w:proofErr w:type="spellEnd"/>
            <w:r w:rsidRPr="000A530E">
              <w:rPr>
                <w:rFonts w:ascii="Times New Roman" w:eastAsia="Times New Roman" w:hAnsi="Times New Roman" w:cs="Times New Roman"/>
                <w:color w:val="080809"/>
                <w:sz w:val="16"/>
                <w:szCs w:val="16"/>
                <w:highlight w:val="white"/>
              </w:rPr>
              <w:t xml:space="preserve"> </w:t>
            </w:r>
            <w:r w:rsidRPr="000A530E">
              <w:rPr>
                <w:rFonts w:ascii="Times New Roman" w:eastAsia="Times New Roman" w:hAnsi="Times New Roman" w:cs="Times New Roman"/>
                <w:color w:val="080809"/>
                <w:sz w:val="16"/>
                <w:szCs w:val="16"/>
                <w:highlight w:val="white"/>
              </w:rPr>
              <w:lastRenderedPageBreak/>
              <w:t xml:space="preserve">Inc. (SIKAT) or Center for the Development of Indigenous Science and Technology Inc </w:t>
            </w:r>
          </w:p>
        </w:tc>
        <w:tc>
          <w:tcPr>
            <w:tcW w:w="2535" w:type="dxa"/>
          </w:tcPr>
          <w:p w14:paraId="24A05DCA" w14:textId="77777777" w:rsidR="00952B3C" w:rsidRPr="000A530E" w:rsidRDefault="00952B3C" w:rsidP="003B5D55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Community Development NGO</w:t>
            </w:r>
          </w:p>
        </w:tc>
      </w:tr>
    </w:tbl>
    <w:p w14:paraId="69BAC693" w14:textId="77777777" w:rsidR="00952B3C" w:rsidRPr="000A530E" w:rsidRDefault="00952B3C" w:rsidP="00952B3C">
      <w:pPr>
        <w:spacing w:before="240" w:line="240" w:lineRule="auto"/>
        <w:ind w:right="81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Appendix 4 </w:t>
      </w:r>
      <w:r w:rsidRPr="000A530E">
        <w:rPr>
          <w:rFonts w:ascii="Times New Roman" w:eastAsia="Times New Roman" w:hAnsi="Times New Roman" w:cs="Times New Roman"/>
          <w:sz w:val="20"/>
          <w:szCs w:val="20"/>
        </w:rPr>
        <w:t xml:space="preserve">. Correlation values between awareness, concern, and knowledge rating among the correspondents </w:t>
      </w:r>
    </w:p>
    <w:tbl>
      <w:tblPr>
        <w:tblW w:w="937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655"/>
        <w:gridCol w:w="1875"/>
        <w:gridCol w:w="2190"/>
        <w:gridCol w:w="2655"/>
      </w:tblGrid>
      <w:tr w:rsidR="00952B3C" w:rsidRPr="00F37720" w14:paraId="527E4343" w14:textId="77777777" w:rsidTr="003B5D55">
        <w:trPr>
          <w:trHeight w:val="300"/>
        </w:trPr>
        <w:tc>
          <w:tcPr>
            <w:tcW w:w="2655" w:type="dxa"/>
            <w:tcBorders>
              <w:top w:val="single" w:sz="7" w:space="0" w:color="000000"/>
              <w:left w:val="single" w:sz="7" w:space="0" w:color="CCCCCC"/>
              <w:bottom w:val="single" w:sz="7" w:space="0" w:color="000000"/>
              <w:right w:val="single" w:sz="7" w:space="0" w:color="CCCCCC"/>
            </w:tcBorders>
            <w:shd w:val="clear" w:color="auto" w:fill="FAFAF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60EE7D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b/>
                <w:color w:val="242424"/>
                <w:sz w:val="16"/>
                <w:szCs w:val="16"/>
              </w:rPr>
              <w:t>Variable</w:t>
            </w:r>
          </w:p>
        </w:tc>
        <w:tc>
          <w:tcPr>
            <w:tcW w:w="1875" w:type="dxa"/>
            <w:tcBorders>
              <w:top w:val="single" w:sz="7" w:space="0" w:color="000000"/>
              <w:left w:val="single" w:sz="7" w:space="0" w:color="CCCCCC"/>
              <w:bottom w:val="single" w:sz="7" w:space="0" w:color="000000"/>
              <w:right w:val="single" w:sz="7" w:space="0" w:color="CCCCCC"/>
            </w:tcBorders>
            <w:shd w:val="clear" w:color="auto" w:fill="FAFAF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A9F944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b/>
                <w:color w:val="242424"/>
                <w:sz w:val="16"/>
                <w:szCs w:val="16"/>
              </w:rPr>
              <w:t>Awareness</w:t>
            </w:r>
          </w:p>
        </w:tc>
        <w:tc>
          <w:tcPr>
            <w:tcW w:w="2190" w:type="dxa"/>
            <w:tcBorders>
              <w:top w:val="single" w:sz="7" w:space="0" w:color="000000"/>
              <w:left w:val="single" w:sz="7" w:space="0" w:color="CCCCCC"/>
              <w:bottom w:val="single" w:sz="7" w:space="0" w:color="000000"/>
              <w:right w:val="single" w:sz="7" w:space="0" w:color="CCCCCC"/>
            </w:tcBorders>
            <w:shd w:val="clear" w:color="auto" w:fill="FAFAF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CC86F5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b/>
                <w:color w:val="242424"/>
                <w:sz w:val="16"/>
                <w:szCs w:val="16"/>
              </w:rPr>
              <w:t>Concern</w:t>
            </w:r>
          </w:p>
        </w:tc>
        <w:tc>
          <w:tcPr>
            <w:tcW w:w="2655" w:type="dxa"/>
            <w:tcBorders>
              <w:top w:val="single" w:sz="7" w:space="0" w:color="000000"/>
              <w:left w:val="single" w:sz="7" w:space="0" w:color="CCCCCC"/>
              <w:bottom w:val="single" w:sz="7" w:space="0" w:color="000000"/>
              <w:right w:val="single" w:sz="7" w:space="0" w:color="CCCCCC"/>
            </w:tcBorders>
            <w:shd w:val="clear" w:color="auto" w:fill="FAFAF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625C5D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b/>
                <w:color w:val="242424"/>
                <w:sz w:val="16"/>
                <w:szCs w:val="16"/>
              </w:rPr>
              <w:t>Knowledge Rating</w:t>
            </w:r>
          </w:p>
        </w:tc>
      </w:tr>
      <w:tr w:rsidR="00952B3C" w:rsidRPr="00F37720" w14:paraId="7708AB19" w14:textId="77777777" w:rsidTr="003B5D55">
        <w:trPr>
          <w:trHeight w:val="235"/>
        </w:trPr>
        <w:tc>
          <w:tcPr>
            <w:tcW w:w="2655" w:type="dxa"/>
            <w:tcBorders>
              <w:top w:val="single" w:sz="7" w:space="0" w:color="000000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shd w:val="clear" w:color="auto" w:fill="FAFAF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E73542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242424"/>
                <w:sz w:val="16"/>
                <w:szCs w:val="16"/>
              </w:rPr>
              <w:t>Awareness</w:t>
            </w:r>
          </w:p>
        </w:tc>
        <w:tc>
          <w:tcPr>
            <w:tcW w:w="1875" w:type="dxa"/>
            <w:tcBorders>
              <w:top w:val="single" w:sz="7" w:space="0" w:color="000000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F30F99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190" w:type="dxa"/>
            <w:tcBorders>
              <w:top w:val="single" w:sz="7" w:space="0" w:color="000000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AA4CA2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0.43</w:t>
            </w:r>
          </w:p>
        </w:tc>
        <w:tc>
          <w:tcPr>
            <w:tcW w:w="2655" w:type="dxa"/>
            <w:tcBorders>
              <w:top w:val="single" w:sz="7" w:space="0" w:color="000000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4A937A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0.33</w:t>
            </w:r>
          </w:p>
        </w:tc>
      </w:tr>
      <w:tr w:rsidR="00952B3C" w:rsidRPr="00F37720" w14:paraId="181BC0C9" w14:textId="77777777" w:rsidTr="003B5D55">
        <w:trPr>
          <w:trHeight w:val="235"/>
        </w:trPr>
        <w:tc>
          <w:tcPr>
            <w:tcW w:w="2655" w:type="dxa"/>
            <w:tcBorders>
              <w:top w:val="single" w:sz="7" w:space="0" w:color="CCCCCC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shd w:val="clear" w:color="auto" w:fill="FAFAF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98E0FC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242424"/>
                <w:sz w:val="16"/>
                <w:szCs w:val="16"/>
              </w:rPr>
              <w:t>Concern</w:t>
            </w:r>
          </w:p>
        </w:tc>
        <w:tc>
          <w:tcPr>
            <w:tcW w:w="1875" w:type="dxa"/>
            <w:tcBorders>
              <w:top w:val="single" w:sz="7" w:space="0" w:color="CCCCCC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FBE39C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0.43</w:t>
            </w:r>
          </w:p>
        </w:tc>
        <w:tc>
          <w:tcPr>
            <w:tcW w:w="2190" w:type="dxa"/>
            <w:tcBorders>
              <w:top w:val="single" w:sz="7" w:space="0" w:color="CCCCCC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57BD20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655" w:type="dxa"/>
            <w:tcBorders>
              <w:top w:val="single" w:sz="7" w:space="0" w:color="CCCCCC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FF4C37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0.53</w:t>
            </w:r>
          </w:p>
        </w:tc>
      </w:tr>
      <w:tr w:rsidR="00952B3C" w:rsidRPr="00F37720" w14:paraId="5B73BC7A" w14:textId="77777777" w:rsidTr="003B5D55">
        <w:trPr>
          <w:trHeight w:val="334"/>
        </w:trPr>
        <w:tc>
          <w:tcPr>
            <w:tcW w:w="2655" w:type="dxa"/>
            <w:tcBorders>
              <w:top w:val="single" w:sz="7" w:space="0" w:color="CCCCCC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shd w:val="clear" w:color="auto" w:fill="FAFAF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BF9A96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242424"/>
                <w:sz w:val="16"/>
                <w:szCs w:val="16"/>
              </w:rPr>
              <w:t>Knowledge Rating</w:t>
            </w:r>
          </w:p>
        </w:tc>
        <w:tc>
          <w:tcPr>
            <w:tcW w:w="1875" w:type="dxa"/>
            <w:tcBorders>
              <w:top w:val="single" w:sz="7" w:space="0" w:color="CCCCCC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9A55D8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2190" w:type="dxa"/>
            <w:tcBorders>
              <w:top w:val="single" w:sz="7" w:space="0" w:color="CCCCCC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DC01EE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0.53</w:t>
            </w:r>
          </w:p>
        </w:tc>
        <w:tc>
          <w:tcPr>
            <w:tcW w:w="2655" w:type="dxa"/>
            <w:tcBorders>
              <w:top w:val="single" w:sz="7" w:space="0" w:color="CCCCCC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42E5BA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952B3C" w:rsidRPr="00F37720" w14:paraId="3F47851C" w14:textId="77777777" w:rsidTr="003B5D55">
        <w:trPr>
          <w:trHeight w:val="235"/>
        </w:trPr>
        <w:tc>
          <w:tcPr>
            <w:tcW w:w="2655" w:type="dxa"/>
            <w:tcBorders>
              <w:top w:val="single" w:sz="7" w:space="0" w:color="CCCCCC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127F19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i/>
                <w:color w:val="242424"/>
                <w:sz w:val="16"/>
                <w:szCs w:val="16"/>
              </w:rPr>
              <w:t>P-Values</w:t>
            </w:r>
          </w:p>
        </w:tc>
        <w:tc>
          <w:tcPr>
            <w:tcW w:w="1875" w:type="dxa"/>
            <w:tcBorders>
              <w:top w:val="single" w:sz="7" w:space="0" w:color="CCCCCC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A2A658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190" w:type="dxa"/>
            <w:tcBorders>
              <w:top w:val="single" w:sz="7" w:space="0" w:color="CCCCCC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D443A7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5" w:type="dxa"/>
            <w:tcBorders>
              <w:top w:val="single" w:sz="7" w:space="0" w:color="CCCCCC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344BAA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52B3C" w:rsidRPr="00F37720" w14:paraId="175DFD7E" w14:textId="77777777" w:rsidTr="003B5D55">
        <w:trPr>
          <w:trHeight w:val="235"/>
        </w:trPr>
        <w:tc>
          <w:tcPr>
            <w:tcW w:w="2655" w:type="dxa"/>
            <w:tcBorders>
              <w:top w:val="single" w:sz="7" w:space="0" w:color="CCCCCC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shd w:val="clear" w:color="auto" w:fill="FAFAF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CA6089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242424"/>
                <w:sz w:val="16"/>
                <w:szCs w:val="16"/>
              </w:rPr>
              <w:t>Awareness</w:t>
            </w:r>
          </w:p>
        </w:tc>
        <w:tc>
          <w:tcPr>
            <w:tcW w:w="1875" w:type="dxa"/>
            <w:tcBorders>
              <w:top w:val="single" w:sz="7" w:space="0" w:color="CCCCCC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E627AF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242424"/>
                <w:sz w:val="16"/>
                <w:szCs w:val="16"/>
              </w:rPr>
              <w:t>-</w:t>
            </w:r>
          </w:p>
        </w:tc>
        <w:tc>
          <w:tcPr>
            <w:tcW w:w="2190" w:type="dxa"/>
            <w:tcBorders>
              <w:top w:val="single" w:sz="7" w:space="0" w:color="CCCCCC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8D3C18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242424"/>
                <w:sz w:val="16"/>
                <w:szCs w:val="16"/>
              </w:rPr>
              <w:t>0.0001</w:t>
            </w:r>
          </w:p>
        </w:tc>
        <w:tc>
          <w:tcPr>
            <w:tcW w:w="2655" w:type="dxa"/>
            <w:tcBorders>
              <w:top w:val="single" w:sz="7" w:space="0" w:color="CCCCCC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471E30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242424"/>
                <w:sz w:val="16"/>
                <w:szCs w:val="16"/>
              </w:rPr>
              <w:t>0.005</w:t>
            </w:r>
          </w:p>
        </w:tc>
      </w:tr>
      <w:tr w:rsidR="00952B3C" w:rsidRPr="00F37720" w14:paraId="1AE311A3" w14:textId="77777777" w:rsidTr="003B5D55">
        <w:trPr>
          <w:trHeight w:val="235"/>
        </w:trPr>
        <w:tc>
          <w:tcPr>
            <w:tcW w:w="2655" w:type="dxa"/>
            <w:tcBorders>
              <w:top w:val="single" w:sz="7" w:space="0" w:color="CCCCCC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shd w:val="clear" w:color="auto" w:fill="FAFAF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D28D63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242424"/>
                <w:sz w:val="16"/>
                <w:szCs w:val="16"/>
              </w:rPr>
              <w:t>Concern</w:t>
            </w:r>
          </w:p>
        </w:tc>
        <w:tc>
          <w:tcPr>
            <w:tcW w:w="1875" w:type="dxa"/>
            <w:tcBorders>
              <w:top w:val="single" w:sz="7" w:space="0" w:color="CCCCCC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86D4CD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242424"/>
                <w:sz w:val="16"/>
                <w:szCs w:val="16"/>
              </w:rPr>
              <w:t>0.0001</w:t>
            </w:r>
          </w:p>
        </w:tc>
        <w:tc>
          <w:tcPr>
            <w:tcW w:w="2190" w:type="dxa"/>
            <w:tcBorders>
              <w:top w:val="single" w:sz="7" w:space="0" w:color="CCCCCC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9E7B09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242424"/>
                <w:sz w:val="16"/>
                <w:szCs w:val="16"/>
              </w:rPr>
              <w:t>-</w:t>
            </w:r>
          </w:p>
        </w:tc>
        <w:tc>
          <w:tcPr>
            <w:tcW w:w="2655" w:type="dxa"/>
            <w:tcBorders>
              <w:top w:val="single" w:sz="7" w:space="0" w:color="CCCCCC"/>
              <w:left w:val="single" w:sz="7" w:space="0" w:color="CCCCCC"/>
              <w:bottom w:val="single" w:sz="7" w:space="0" w:color="CCCCCC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E2FBCF" w14:textId="77777777" w:rsidR="00952B3C" w:rsidRPr="000A530E" w:rsidRDefault="00952B3C" w:rsidP="003B5D55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242424"/>
                <w:sz w:val="16"/>
                <w:szCs w:val="16"/>
              </w:rPr>
              <w:t>0.0002</w:t>
            </w:r>
          </w:p>
        </w:tc>
      </w:tr>
      <w:tr w:rsidR="00952B3C" w:rsidRPr="00F37720" w14:paraId="27D7D7C6" w14:textId="77777777" w:rsidTr="003B5D55">
        <w:trPr>
          <w:trHeight w:val="334"/>
        </w:trPr>
        <w:tc>
          <w:tcPr>
            <w:tcW w:w="2655" w:type="dxa"/>
            <w:tcBorders>
              <w:top w:val="single" w:sz="7" w:space="0" w:color="CCCCCC"/>
              <w:left w:val="single" w:sz="7" w:space="0" w:color="CCCCCC"/>
              <w:bottom w:val="single" w:sz="7" w:space="0" w:color="000000"/>
              <w:right w:val="single" w:sz="7" w:space="0" w:color="CCCCCC"/>
            </w:tcBorders>
            <w:shd w:val="clear" w:color="auto" w:fill="FAFAF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28611A" w14:textId="77777777" w:rsidR="00952B3C" w:rsidRPr="000A530E" w:rsidRDefault="00952B3C" w:rsidP="003B5D55">
            <w:pPr>
              <w:widowControl w:val="0"/>
              <w:spacing w:before="240"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242424"/>
                <w:sz w:val="16"/>
                <w:szCs w:val="16"/>
              </w:rPr>
              <w:t>Knowledge Rating</w:t>
            </w:r>
          </w:p>
        </w:tc>
        <w:tc>
          <w:tcPr>
            <w:tcW w:w="1875" w:type="dxa"/>
            <w:tcBorders>
              <w:top w:val="single" w:sz="7" w:space="0" w:color="CCCCCC"/>
              <w:left w:val="single" w:sz="7" w:space="0" w:color="CCCCCC"/>
              <w:bottom w:val="single" w:sz="7" w:space="0" w:color="000000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21CF7A" w14:textId="77777777" w:rsidR="00952B3C" w:rsidRPr="000A530E" w:rsidRDefault="00952B3C" w:rsidP="003B5D55">
            <w:pPr>
              <w:widowControl w:val="0"/>
              <w:spacing w:before="240"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242424"/>
                <w:sz w:val="16"/>
                <w:szCs w:val="16"/>
              </w:rPr>
              <w:t>0.005</w:t>
            </w:r>
          </w:p>
        </w:tc>
        <w:tc>
          <w:tcPr>
            <w:tcW w:w="2190" w:type="dxa"/>
            <w:tcBorders>
              <w:top w:val="single" w:sz="7" w:space="0" w:color="CCCCCC"/>
              <w:left w:val="single" w:sz="7" w:space="0" w:color="CCCCCC"/>
              <w:bottom w:val="single" w:sz="7" w:space="0" w:color="000000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215B87" w14:textId="77777777" w:rsidR="00952B3C" w:rsidRPr="000A530E" w:rsidRDefault="00952B3C" w:rsidP="003B5D55">
            <w:pPr>
              <w:widowControl w:val="0"/>
              <w:spacing w:before="240"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242424"/>
                <w:sz w:val="16"/>
                <w:szCs w:val="16"/>
              </w:rPr>
              <w:t>0.0002</w:t>
            </w:r>
          </w:p>
        </w:tc>
        <w:tc>
          <w:tcPr>
            <w:tcW w:w="2655" w:type="dxa"/>
            <w:tcBorders>
              <w:top w:val="single" w:sz="7" w:space="0" w:color="CCCCCC"/>
              <w:left w:val="single" w:sz="7" w:space="0" w:color="CCCCCC"/>
              <w:bottom w:val="single" w:sz="7" w:space="0" w:color="000000"/>
              <w:right w:val="single" w:sz="7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C12C92" w14:textId="77777777" w:rsidR="00952B3C" w:rsidRPr="000A530E" w:rsidRDefault="00952B3C" w:rsidP="003B5D55">
            <w:pPr>
              <w:widowControl w:val="0"/>
              <w:spacing w:before="240" w:line="48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color w:val="242424"/>
                <w:sz w:val="16"/>
                <w:szCs w:val="16"/>
              </w:rPr>
              <w:t>-</w:t>
            </w:r>
          </w:p>
        </w:tc>
      </w:tr>
    </w:tbl>
    <w:p w14:paraId="1E7D8EA3" w14:textId="77777777" w:rsidR="00952B3C" w:rsidRPr="000A530E" w:rsidRDefault="00952B3C" w:rsidP="00952B3C">
      <w:pPr>
        <w:keepLines/>
        <w:spacing w:before="24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Appendix 5</w:t>
      </w:r>
      <w:r w:rsidRPr="000A530E">
        <w:rPr>
          <w:rFonts w:ascii="Times New Roman" w:eastAsia="Times New Roman" w:hAnsi="Times New Roman" w:cs="Times New Roman"/>
          <w:sz w:val="20"/>
          <w:szCs w:val="20"/>
        </w:rPr>
        <w:t>. Summary of percent awareness and experience of different climate change impacts</w:t>
      </w:r>
    </w:p>
    <w:tbl>
      <w:tblPr>
        <w:tblW w:w="95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515"/>
        <w:gridCol w:w="2490"/>
        <w:gridCol w:w="2505"/>
      </w:tblGrid>
      <w:tr w:rsidR="00952B3C" w:rsidRPr="00F37720" w14:paraId="3FA83B3C" w14:textId="77777777" w:rsidTr="003B5D55">
        <w:trPr>
          <w:trHeight w:val="330"/>
        </w:trPr>
        <w:tc>
          <w:tcPr>
            <w:tcW w:w="45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1D5D689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Impact</w:t>
            </w:r>
          </w:p>
        </w:tc>
        <w:tc>
          <w:tcPr>
            <w:tcW w:w="24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3941F03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Awareness (%)</w:t>
            </w:r>
          </w:p>
        </w:tc>
        <w:tc>
          <w:tcPr>
            <w:tcW w:w="2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4767661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Experience (%)</w:t>
            </w:r>
          </w:p>
        </w:tc>
      </w:tr>
      <w:tr w:rsidR="00952B3C" w:rsidRPr="00F37720" w14:paraId="525EDD3E" w14:textId="77777777" w:rsidTr="003B5D55">
        <w:trPr>
          <w:trHeight w:val="330"/>
        </w:trPr>
        <w:tc>
          <w:tcPr>
            <w:tcW w:w="45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3F53807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Drought</w:t>
            </w:r>
          </w:p>
        </w:tc>
        <w:tc>
          <w:tcPr>
            <w:tcW w:w="24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173261A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2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989B12D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</w:tr>
      <w:tr w:rsidR="00952B3C" w:rsidRPr="00F37720" w14:paraId="0D6A8DC6" w14:textId="77777777" w:rsidTr="003B5D55">
        <w:trPr>
          <w:trHeight w:val="330"/>
        </w:trPr>
        <w:tc>
          <w:tcPr>
            <w:tcW w:w="45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C5A81D2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Heatwaves</w:t>
            </w:r>
          </w:p>
        </w:tc>
        <w:tc>
          <w:tcPr>
            <w:tcW w:w="24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7331726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2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E0C000B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60</w:t>
            </w:r>
          </w:p>
        </w:tc>
      </w:tr>
      <w:tr w:rsidR="00952B3C" w:rsidRPr="00F37720" w14:paraId="3452410B" w14:textId="77777777" w:rsidTr="003B5D55">
        <w:trPr>
          <w:trHeight w:val="330"/>
        </w:trPr>
        <w:tc>
          <w:tcPr>
            <w:tcW w:w="45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BCDAE5C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Sea level rise</w:t>
            </w:r>
          </w:p>
        </w:tc>
        <w:tc>
          <w:tcPr>
            <w:tcW w:w="24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CA6D990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85</w:t>
            </w:r>
          </w:p>
        </w:tc>
        <w:tc>
          <w:tcPr>
            <w:tcW w:w="2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7F5307F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45</w:t>
            </w:r>
          </w:p>
        </w:tc>
      </w:tr>
      <w:tr w:rsidR="00952B3C" w:rsidRPr="00F37720" w14:paraId="48C6B068" w14:textId="77777777" w:rsidTr="003B5D55">
        <w:trPr>
          <w:trHeight w:val="330"/>
        </w:trPr>
        <w:tc>
          <w:tcPr>
            <w:tcW w:w="45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29612B8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Storm surge</w:t>
            </w:r>
          </w:p>
        </w:tc>
        <w:tc>
          <w:tcPr>
            <w:tcW w:w="24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25900DF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2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B8357A9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</w:p>
        </w:tc>
      </w:tr>
      <w:tr w:rsidR="00952B3C" w:rsidRPr="00F37720" w14:paraId="0EE26458" w14:textId="77777777" w:rsidTr="003B5D55">
        <w:trPr>
          <w:trHeight w:val="330"/>
        </w:trPr>
        <w:tc>
          <w:tcPr>
            <w:tcW w:w="45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96A6099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Typhoons</w:t>
            </w:r>
          </w:p>
        </w:tc>
        <w:tc>
          <w:tcPr>
            <w:tcW w:w="24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10886C0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2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F26644B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55</w:t>
            </w:r>
          </w:p>
        </w:tc>
      </w:tr>
      <w:tr w:rsidR="00952B3C" w:rsidRPr="00F37720" w14:paraId="0977DE74" w14:textId="77777777" w:rsidTr="003B5D55">
        <w:trPr>
          <w:trHeight w:val="330"/>
        </w:trPr>
        <w:tc>
          <w:tcPr>
            <w:tcW w:w="45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E30484E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Fish kills</w:t>
            </w:r>
          </w:p>
        </w:tc>
        <w:tc>
          <w:tcPr>
            <w:tcW w:w="24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3D52A4FD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2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69050C8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</w:p>
        </w:tc>
      </w:tr>
      <w:tr w:rsidR="00952B3C" w:rsidRPr="00F37720" w14:paraId="28C7E39B" w14:textId="77777777" w:rsidTr="003B5D55">
        <w:trPr>
          <w:trHeight w:val="330"/>
        </w:trPr>
        <w:tc>
          <w:tcPr>
            <w:tcW w:w="45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69DBACB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Intense rainfall</w:t>
            </w:r>
          </w:p>
        </w:tc>
        <w:tc>
          <w:tcPr>
            <w:tcW w:w="24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C13CF7D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2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F0BF522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</w:tc>
      </w:tr>
      <w:tr w:rsidR="00952B3C" w:rsidRPr="00F37720" w14:paraId="125B93F4" w14:textId="77777777" w:rsidTr="003B5D55">
        <w:trPr>
          <w:trHeight w:val="330"/>
        </w:trPr>
        <w:tc>
          <w:tcPr>
            <w:tcW w:w="45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7738B60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Flooding</w:t>
            </w:r>
          </w:p>
        </w:tc>
        <w:tc>
          <w:tcPr>
            <w:tcW w:w="24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6B6A217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85</w:t>
            </w:r>
          </w:p>
        </w:tc>
        <w:tc>
          <w:tcPr>
            <w:tcW w:w="2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7751961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65</w:t>
            </w:r>
          </w:p>
        </w:tc>
      </w:tr>
      <w:tr w:rsidR="00952B3C" w:rsidRPr="00F37720" w14:paraId="788A584A" w14:textId="77777777" w:rsidTr="003B5D55">
        <w:trPr>
          <w:trHeight w:val="330"/>
        </w:trPr>
        <w:tc>
          <w:tcPr>
            <w:tcW w:w="45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E47B8D4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Landslides caused by rain</w:t>
            </w:r>
          </w:p>
        </w:tc>
        <w:tc>
          <w:tcPr>
            <w:tcW w:w="24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08A77E8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2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B26BF6B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</w:tr>
      <w:tr w:rsidR="00952B3C" w:rsidRPr="00F37720" w14:paraId="1FB94EA8" w14:textId="77777777" w:rsidTr="003B5D55">
        <w:trPr>
          <w:trHeight w:val="330"/>
        </w:trPr>
        <w:tc>
          <w:tcPr>
            <w:tcW w:w="45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6E6A142E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Saltwater intrusion</w:t>
            </w:r>
          </w:p>
        </w:tc>
        <w:tc>
          <w:tcPr>
            <w:tcW w:w="24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769507F1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2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E5EA3A8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</w:tr>
      <w:tr w:rsidR="00952B3C" w:rsidRPr="00F37720" w14:paraId="6E90FD69" w14:textId="77777777" w:rsidTr="003B5D55">
        <w:trPr>
          <w:trHeight w:val="330"/>
        </w:trPr>
        <w:tc>
          <w:tcPr>
            <w:tcW w:w="45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30B48B7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Coastal erosion</w:t>
            </w:r>
          </w:p>
        </w:tc>
        <w:tc>
          <w:tcPr>
            <w:tcW w:w="24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2F16B7A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2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02B4D661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</w:tr>
      <w:tr w:rsidR="00952B3C" w:rsidRPr="00F37720" w14:paraId="687787A8" w14:textId="77777777" w:rsidTr="003B5D55">
        <w:trPr>
          <w:trHeight w:val="330"/>
        </w:trPr>
        <w:tc>
          <w:tcPr>
            <w:tcW w:w="45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B56A27F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Health complications</w:t>
            </w:r>
          </w:p>
        </w:tc>
        <w:tc>
          <w:tcPr>
            <w:tcW w:w="24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5A4AFFC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2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A004C30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</w:p>
        </w:tc>
      </w:tr>
      <w:tr w:rsidR="00952B3C" w:rsidRPr="00F37720" w14:paraId="558E6AF2" w14:textId="77777777" w:rsidTr="003B5D55">
        <w:trPr>
          <w:trHeight w:val="330"/>
        </w:trPr>
        <w:tc>
          <w:tcPr>
            <w:tcW w:w="45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4C9C170A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Migration</w:t>
            </w:r>
          </w:p>
        </w:tc>
        <w:tc>
          <w:tcPr>
            <w:tcW w:w="24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B2CC0C3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2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EEBC26C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952B3C" w:rsidRPr="00F37720" w14:paraId="2DFB1165" w14:textId="77777777" w:rsidTr="003B5D55">
        <w:trPr>
          <w:trHeight w:val="330"/>
        </w:trPr>
        <w:tc>
          <w:tcPr>
            <w:tcW w:w="45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53A9AB37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Loss of biodiversity</w:t>
            </w:r>
          </w:p>
        </w:tc>
        <w:tc>
          <w:tcPr>
            <w:tcW w:w="24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2F1A4D00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25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20" w:type="dxa"/>
              <w:left w:w="80" w:type="dxa"/>
              <w:bottom w:w="20" w:type="dxa"/>
              <w:right w:w="80" w:type="dxa"/>
            </w:tcMar>
          </w:tcPr>
          <w:p w14:paraId="1F08C1AF" w14:textId="77777777" w:rsidR="00952B3C" w:rsidRPr="000A530E" w:rsidRDefault="00952B3C" w:rsidP="003B5D55">
            <w:pPr>
              <w:keepLine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A530E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</w:p>
        </w:tc>
      </w:tr>
    </w:tbl>
    <w:p w14:paraId="13D719B9" w14:textId="77777777" w:rsidR="00952B3C" w:rsidRDefault="00952B3C" w:rsidP="00952B3C">
      <w:pPr>
        <w:rPr>
          <w:rFonts w:ascii="Times New Roman" w:hAnsi="Times New Roman" w:cs="Times New Roman"/>
          <w:sz w:val="20"/>
          <w:szCs w:val="20"/>
        </w:rPr>
      </w:pPr>
      <w:r w:rsidRPr="000A530E">
        <w:rPr>
          <w:rFonts w:ascii="Times New Roman" w:hAnsi="Times New Roman" w:cs="Times New Roman"/>
          <w:sz w:val="20"/>
          <w:szCs w:val="20"/>
        </w:rPr>
        <w:t>Appendix 6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9A4DF9">
        <w:rPr>
          <w:rFonts w:ascii="Times New Roman" w:hAnsi="Times New Roman" w:cs="Times New Roman"/>
          <w:sz w:val="20"/>
          <w:szCs w:val="20"/>
        </w:rPr>
        <w:t>Impact perception in the community – responses to questions</w:t>
      </w:r>
    </w:p>
    <w:p w14:paraId="3E02935E" w14:textId="77777777" w:rsidR="00952B3C" w:rsidRDefault="00952B3C" w:rsidP="00952B3C">
      <w:pPr>
        <w:rPr>
          <w:rFonts w:ascii="Times New Roman" w:hAnsi="Times New Roman" w:cs="Times New Roman"/>
          <w:sz w:val="20"/>
          <w:szCs w:val="20"/>
        </w:rPr>
      </w:pPr>
    </w:p>
    <w:p w14:paraId="03DC49BB" w14:textId="77777777" w:rsidR="00952B3C" w:rsidRPr="000A530E" w:rsidRDefault="00952B3C" w:rsidP="00952B3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Link - </w:t>
      </w:r>
      <w:hyperlink r:id="rId8" w:history="1">
        <w:r w:rsidRPr="009A4DF9">
          <w:rPr>
            <w:rStyle w:val="Hyperlink"/>
            <w:rFonts w:ascii="Times New Roman" w:hAnsi="Times New Roman" w:cs="Times New Roman"/>
            <w:sz w:val="20"/>
            <w:szCs w:val="20"/>
          </w:rPr>
          <w:t>Impact perception in the community – responses to questions</w:t>
        </w:r>
      </w:hyperlink>
    </w:p>
    <w:p w14:paraId="559898B5" w14:textId="77777777" w:rsidR="008B07A6" w:rsidRDefault="008B07A6"/>
    <w:sectPr w:rsidR="008B07A6" w:rsidSect="00952B3C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D230BF" w14:textId="77777777" w:rsidR="00D541AD" w:rsidRDefault="00D541AD">
      <w:pPr>
        <w:spacing w:line="240" w:lineRule="auto"/>
      </w:pPr>
      <w:r>
        <w:separator/>
      </w:r>
    </w:p>
  </w:endnote>
  <w:endnote w:type="continuationSeparator" w:id="0">
    <w:p w14:paraId="2D584CFD" w14:textId="77777777" w:rsidR="00D541AD" w:rsidRDefault="00D541A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7C06CA" w14:textId="77777777" w:rsidR="00952B3C" w:rsidRDefault="00952B3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0DE576" w14:textId="77777777" w:rsidR="00D541AD" w:rsidRDefault="00D541AD">
      <w:pPr>
        <w:spacing w:line="240" w:lineRule="auto"/>
      </w:pPr>
      <w:r>
        <w:separator/>
      </w:r>
    </w:p>
  </w:footnote>
  <w:footnote w:type="continuationSeparator" w:id="0">
    <w:p w14:paraId="53E189F9" w14:textId="77777777" w:rsidR="00D541AD" w:rsidRDefault="00D541A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422A7" w14:textId="77777777" w:rsidR="00952B3C" w:rsidRDefault="00952B3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B3C"/>
    <w:rsid w:val="00066677"/>
    <w:rsid w:val="003A4E89"/>
    <w:rsid w:val="00556784"/>
    <w:rsid w:val="008B07A6"/>
    <w:rsid w:val="00952B3C"/>
    <w:rsid w:val="00987B63"/>
    <w:rsid w:val="00D31E7D"/>
    <w:rsid w:val="00D3738D"/>
    <w:rsid w:val="00D541AD"/>
    <w:rsid w:val="00D9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07D56"/>
  <w15:chartTrackingRefBased/>
  <w15:docId w15:val="{3E396F66-EFEA-42DA-B61C-E9C7BE290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2B3C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2B3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2B3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2B3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2B3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2B3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2B3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2B3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2B3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2B3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2B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2B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2B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2B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2B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2B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2B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2B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2B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2B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52B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2B3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52B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2B3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52B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2B3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52B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2B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2B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2B3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52B3C"/>
    <w:rPr>
      <w:color w:val="467886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952B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SYU1Nb2L26cRObWk0PJE098r3i1frc3x/view?usp=sharin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rive.google.com/file/d/1CFhphL4mJQ_-EdDOw289_raW32zB6Via/view?usp=sharing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HWTJiUW8RkGqmk_oVpM42Z5rw6PztUmV/view?usp=sharing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405</Words>
  <Characters>2547</Characters>
  <Application>Microsoft Office Word</Application>
  <DocSecurity>0</DocSecurity>
  <Lines>51</Lines>
  <Paragraphs>23</Paragraphs>
  <ScaleCrop>false</ScaleCrop>
  <Company/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2026-04-01T04:11:00Z</dcterms:created>
  <dcterms:modified xsi:type="dcterms:W3CDTF">2026-04-01T04:19:00Z</dcterms:modified>
</cp:coreProperties>
</file>