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23063" w14:textId="4C9ED2CA" w:rsidR="00544535" w:rsidRDefault="00802882">
      <w:r>
        <w:rPr>
          <w:noProof/>
        </w:rPr>
        <w:drawing>
          <wp:inline distT="0" distB="0" distL="0" distR="0" wp14:anchorId="5703FFE0" wp14:editId="3A5E9E8A">
            <wp:extent cx="5274310" cy="67767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7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8F9AC" w14:textId="15647300" w:rsidR="00802882" w:rsidRPr="006029F7" w:rsidRDefault="00802882" w:rsidP="00802882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6029F7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6029F7">
        <w:rPr>
          <w:rFonts w:ascii="Times New Roman" w:hAnsi="Times New Roman" w:cs="Times New Roman"/>
          <w:b/>
          <w:bCs/>
          <w:sz w:val="24"/>
          <w:szCs w:val="28"/>
        </w:rPr>
        <w:t xml:space="preserve">cheme 1. </w:t>
      </w:r>
      <w:r w:rsidRPr="006029F7">
        <w:rPr>
          <w:rFonts w:ascii="Times New Roman" w:hAnsi="Times New Roman" w:cs="Times New Roman"/>
          <w:sz w:val="24"/>
          <w:szCs w:val="28"/>
        </w:rPr>
        <w:t xml:space="preserve">Schematic illustration of </w:t>
      </w:r>
      <w:r w:rsidR="00797299">
        <w:rPr>
          <w:rFonts w:ascii="Times New Roman" w:hAnsi="Times New Roman" w:cs="Times New Roman" w:hint="eastAsia"/>
          <w:sz w:val="24"/>
          <w:szCs w:val="28"/>
        </w:rPr>
        <w:t>t</w:t>
      </w:r>
      <w:r w:rsidR="00797299" w:rsidRPr="00797299">
        <w:rPr>
          <w:rFonts w:ascii="Times New Roman" w:hAnsi="Times New Roman" w:cs="Times New Roman"/>
          <w:sz w:val="24"/>
          <w:szCs w:val="28"/>
        </w:rPr>
        <w:t>umor-derived biomimetic nanozyme with immune evasion ability for synergistically enhanced low dose radiotherapy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0409803B" w14:textId="77777777" w:rsidR="00802882" w:rsidRPr="00802882" w:rsidRDefault="00802882"/>
    <w:sectPr w:rsidR="00802882" w:rsidRPr="008028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02A5F" w14:textId="77777777" w:rsidR="00C34422" w:rsidRDefault="00C34422" w:rsidP="00802882">
      <w:r>
        <w:separator/>
      </w:r>
    </w:p>
  </w:endnote>
  <w:endnote w:type="continuationSeparator" w:id="0">
    <w:p w14:paraId="76528CC6" w14:textId="77777777" w:rsidR="00C34422" w:rsidRDefault="00C34422" w:rsidP="00802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1BE2A" w14:textId="77777777" w:rsidR="00C34422" w:rsidRDefault="00C34422" w:rsidP="00802882">
      <w:r>
        <w:separator/>
      </w:r>
    </w:p>
  </w:footnote>
  <w:footnote w:type="continuationSeparator" w:id="0">
    <w:p w14:paraId="4ECC0D71" w14:textId="77777777" w:rsidR="00C34422" w:rsidRDefault="00C34422" w:rsidP="008028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6AB"/>
    <w:rsid w:val="00544535"/>
    <w:rsid w:val="005D20C1"/>
    <w:rsid w:val="00797299"/>
    <w:rsid w:val="00802882"/>
    <w:rsid w:val="00B636AB"/>
    <w:rsid w:val="00C34422"/>
    <w:rsid w:val="00C81145"/>
    <w:rsid w:val="00F6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578BE6"/>
  <w15:chartTrackingRefBased/>
  <w15:docId w15:val="{C48ADA89-9577-4583-89AD-B11B33828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2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28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2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28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s</dc:creator>
  <cp:keywords/>
  <dc:description/>
  <cp:lastModifiedBy>l s</cp:lastModifiedBy>
  <cp:revision>4</cp:revision>
  <dcterms:created xsi:type="dcterms:W3CDTF">2021-09-22T01:27:00Z</dcterms:created>
  <dcterms:modified xsi:type="dcterms:W3CDTF">2021-09-23T07:36:00Z</dcterms:modified>
</cp:coreProperties>
</file>