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E6C4" w14:textId="77777777" w:rsidR="00183D45" w:rsidRPr="00B746A2" w:rsidRDefault="00183D45" w:rsidP="00183D45">
      <w:pPr>
        <w:spacing w:line="480" w:lineRule="auto"/>
        <w:rPr>
          <w:rFonts w:ascii="Times New Roman" w:hAnsi="Times New Roman" w:cs="Times New Roman"/>
          <w:sz w:val="24"/>
        </w:rPr>
      </w:pPr>
      <w:r w:rsidRPr="00B746A2">
        <w:rPr>
          <w:rFonts w:ascii="Times New Roman" w:hAnsi="Times New Roman" w:cs="Times New Roman"/>
          <w:b/>
          <w:bCs/>
          <w:sz w:val="24"/>
        </w:rPr>
        <w:t>Figure S1</w:t>
      </w:r>
      <w:r w:rsidRPr="00B746A2">
        <w:rPr>
          <w:rFonts w:ascii="Times New Roman" w:hAnsi="Times New Roman" w:cs="Times New Roman"/>
          <w:b/>
          <w:bCs/>
          <w:sz w:val="24"/>
        </w:rPr>
        <w:t>：</w:t>
      </w:r>
      <w:r w:rsidRPr="00B746A2">
        <w:rPr>
          <w:rFonts w:ascii="Times New Roman" w:hAnsi="Times New Roman" w:cs="Times New Roman"/>
          <w:b/>
          <w:bCs/>
          <w:sz w:val="24"/>
        </w:rPr>
        <w:t> </w:t>
      </w:r>
      <w:r w:rsidRPr="00B746A2">
        <w:rPr>
          <w:rFonts w:ascii="Times New Roman" w:hAnsi="Times New Roman" w:cs="Times New Roman"/>
          <w:sz w:val="24"/>
        </w:rPr>
        <w:t xml:space="preserve">Calibration curves and Brier scores of models for recommending FNA in thyroid nodules. Numbers in parentheses are 95% CIs. Model 2 and model 3 had the highest and the lowest calibration, respectively. Model 1 is conventional US features, model 2 is model 1 combined with CEUS features, model 3 is management of C-TIRADS, model 4 is management of ACR TI-RADS. Brier score, the degree of calibration; the higher the score, the worse the calibration; in contrast, the closer to 0, the better. US, ultrasound; CEUS, contrast-enhanced ultrasound; </w:t>
      </w:r>
      <w:r w:rsidRPr="00B746A2">
        <w:rPr>
          <w:rFonts w:ascii="Times New Roman" w:hAnsi="Times New Roman" w:cs="Times New Roman"/>
          <w:color w:val="000000"/>
          <w:kern w:val="0"/>
          <w:sz w:val="24"/>
          <w:lang w:bidi="ar"/>
        </w:rPr>
        <w:t>C-TIRADS</w:t>
      </w:r>
      <w:r w:rsidRPr="00B746A2">
        <w:rPr>
          <w:rFonts w:ascii="Times New Roman" w:hAnsi="Times New Roman" w:cs="Times New Roman"/>
          <w:sz w:val="24"/>
        </w:rPr>
        <w:t>, Chinese Thyroid Imaging Reporting and Data System;</w:t>
      </w:r>
      <w:r w:rsidRPr="00B746A2">
        <w:rPr>
          <w:rFonts w:ascii="Times New Roman" w:hAnsi="Times New Roman" w:cs="Times New Roman"/>
          <w:color w:val="000000"/>
          <w:kern w:val="0"/>
          <w:sz w:val="24"/>
          <w:lang w:bidi="ar"/>
        </w:rPr>
        <w:t xml:space="preserve"> ACR</w:t>
      </w:r>
      <w:r w:rsidRPr="00B746A2">
        <w:rPr>
          <w:rFonts w:ascii="Times New Roman" w:hAnsi="Times New Roman" w:cs="Times New Roman"/>
          <w:sz w:val="24"/>
        </w:rPr>
        <w:t xml:space="preserve"> TI-RADS, American College of Radiology Thyroid Imaging Reporting and Data System.</w:t>
      </w:r>
    </w:p>
    <w:p w14:paraId="5CE28631" w14:textId="64F9207E" w:rsidR="00183D45" w:rsidRPr="00183D45" w:rsidRDefault="00183D45">
      <w:pPr>
        <w:rPr>
          <w:rFonts w:hint="eastAsia"/>
        </w:rPr>
      </w:pPr>
      <w:r w:rsidRPr="00183D45">
        <w:drawing>
          <wp:inline distT="0" distB="0" distL="0" distR="0" wp14:anchorId="44606D85" wp14:editId="270687FE">
            <wp:extent cx="5274310" cy="3932555"/>
            <wp:effectExtent l="0" t="0" r="2540" b="0"/>
            <wp:docPr id="10830142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142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D45" w:rsidRPr="0018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45"/>
    <w:rsid w:val="00183D45"/>
    <w:rsid w:val="00B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948C"/>
  <w15:chartTrackingRefBased/>
  <w15:docId w15:val="{ED9E3909-07AE-40C6-8EC3-B0CF83BD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liangyaoyun</dc:creator>
  <cp:keywords/>
  <dc:description/>
  <cp:lastModifiedBy>liangyaoyun</cp:lastModifiedBy>
  <cp:revision>1</cp:revision>
  <dcterms:created xsi:type="dcterms:W3CDTF">2026-02-28T12:39:00Z</dcterms:created>
  <dcterms:modified xsi:type="dcterms:W3CDTF">2026-02-28T12:41:00Z</dcterms:modified>
</cp:coreProperties>
</file>