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4C73A" w14:textId="4F9C1EC9" w:rsidR="00B17559" w:rsidRDefault="00B17559" w:rsidP="00B17559">
      <w:pPr>
        <w:spacing w:line="360" w:lineRule="auto"/>
        <w:jc w:val="center"/>
        <w:rPr>
          <w:rFonts w:ascii="Times New Roman" w:hAnsi="Times New Roman" w:cs="Times New Roman"/>
          <w:b/>
          <w:bCs/>
          <w:sz w:val="44"/>
          <w:szCs w:val="44"/>
        </w:rPr>
      </w:pPr>
      <w:r w:rsidRPr="00E17645">
        <w:rPr>
          <w:rFonts w:ascii="Times New Roman" w:hAnsi="Times New Roman" w:cs="Times New Roman" w:hint="eastAsia"/>
          <w:b/>
          <w:bCs/>
          <w:sz w:val="44"/>
          <w:szCs w:val="44"/>
        </w:rPr>
        <w:t xml:space="preserve">Extending ENSO Prediction beyond 18 Months through </w:t>
      </w:r>
      <w:r w:rsidR="00B96070">
        <w:rPr>
          <w:rFonts w:ascii="Times New Roman" w:hAnsi="Times New Roman" w:cs="Times New Roman" w:hint="eastAsia"/>
          <w:b/>
          <w:bCs/>
          <w:sz w:val="44"/>
          <w:szCs w:val="44"/>
        </w:rPr>
        <w:t>Stage</w:t>
      </w:r>
      <w:r w:rsidRPr="00E17645">
        <w:rPr>
          <w:rFonts w:ascii="Times New Roman" w:hAnsi="Times New Roman" w:cs="Times New Roman" w:hint="eastAsia"/>
          <w:b/>
          <w:bCs/>
          <w:sz w:val="44"/>
          <w:szCs w:val="44"/>
        </w:rPr>
        <w:t>-consistent Ocean</w:t>
      </w:r>
      <w:r>
        <w:rPr>
          <w:rFonts w:ascii="Times New Roman" w:hAnsi="Times New Roman" w:cs="Times New Roman" w:hint="eastAsia"/>
          <w:b/>
          <w:bCs/>
          <w:sz w:val="44"/>
          <w:szCs w:val="44"/>
        </w:rPr>
        <w:t>ic</w:t>
      </w:r>
      <w:r w:rsidRPr="00E17645">
        <w:rPr>
          <w:rFonts w:ascii="Times New Roman" w:hAnsi="Times New Roman" w:cs="Times New Roman" w:hint="eastAsia"/>
          <w:b/>
          <w:bCs/>
          <w:sz w:val="44"/>
          <w:szCs w:val="44"/>
        </w:rPr>
        <w:t xml:space="preserve"> Internal Dynamics Based on Deep Learning</w:t>
      </w:r>
    </w:p>
    <w:p w14:paraId="28EE28D5" w14:textId="77777777" w:rsidR="00F83765" w:rsidRPr="00B17559" w:rsidRDefault="00F83765">
      <w:pPr>
        <w:rPr>
          <w:rFonts w:ascii="Times New Roman" w:eastAsia="宋体" w:hAnsi="Times New Roman"/>
        </w:rPr>
      </w:pPr>
    </w:p>
    <w:p w14:paraId="58F56B59" w14:textId="493EDDA7" w:rsidR="00505E58" w:rsidRPr="0018767A" w:rsidRDefault="002D68B7" w:rsidP="0018767A">
      <w:pPr>
        <w:rPr>
          <w:rFonts w:ascii="Times New Roman" w:hAnsi="Times New Roman"/>
          <w:noProof/>
          <w:sz w:val="21"/>
          <w:szCs w:val="21"/>
          <w14:ligatures w14:val="none"/>
        </w:rPr>
      </w:pPr>
      <w:r w:rsidRPr="002D68B7">
        <w:rPr>
          <w:rFonts w:ascii="Times New Roman" w:hAnsi="Times New Roman"/>
          <w:noProof/>
          <w:sz w:val="21"/>
          <w:szCs w:val="21"/>
          <w14:ligatures w14:val="none"/>
        </w:rPr>
        <w:t>Supplementary Figures and Tables</w:t>
      </w:r>
    </w:p>
    <w:p w14:paraId="3759DA6B" w14:textId="2FC247F2" w:rsidR="009B3EF7" w:rsidRPr="00F83765" w:rsidRDefault="009B3EF7" w:rsidP="00505E58">
      <w:pPr>
        <w:jc w:val="center"/>
        <w:rPr>
          <w:rFonts w:ascii="Times New Roman" w:eastAsia="宋体" w:hAnsi="Times New Roman"/>
        </w:rPr>
      </w:pPr>
      <w:r>
        <w:rPr>
          <w:rFonts w:ascii="Times New Roman" w:eastAsia="宋体" w:hAnsi="Times New Roman" w:hint="eastAsia"/>
          <w:noProof/>
        </w:rPr>
        <w:lastRenderedPageBreak/>
        <w:drawing>
          <wp:inline distT="0" distB="0" distL="0" distR="0" wp14:anchorId="4B4EDEA3" wp14:editId="79799DA8">
            <wp:extent cx="4431486" cy="7438616"/>
            <wp:effectExtent l="0" t="0" r="7620" b="0"/>
            <wp:docPr id="14336825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682527" name="图片 1433682527"/>
                    <pic:cNvPicPr/>
                  </pic:nvPicPr>
                  <pic:blipFill rotWithShape="1">
                    <a:blip r:embed="rId8"/>
                    <a:srcRect t="9748" b="6323"/>
                    <a:stretch/>
                  </pic:blipFill>
                  <pic:spPr bwMode="auto">
                    <a:xfrm>
                      <a:off x="0" y="0"/>
                      <a:ext cx="4431665" cy="7438916"/>
                    </a:xfrm>
                    <a:prstGeom prst="rect">
                      <a:avLst/>
                    </a:prstGeom>
                    <a:ln>
                      <a:noFill/>
                    </a:ln>
                    <a:extLst>
                      <a:ext uri="{53640926-AAD7-44D8-BBD7-CCE9431645EC}">
                        <a14:shadowObscured xmlns:a14="http://schemas.microsoft.com/office/drawing/2010/main"/>
                      </a:ext>
                    </a:extLst>
                  </pic:spPr>
                </pic:pic>
              </a:graphicData>
            </a:graphic>
          </wp:inline>
        </w:drawing>
      </w:r>
    </w:p>
    <w:p w14:paraId="539A4B91" w14:textId="140B786C" w:rsidR="00F83765" w:rsidRPr="00F83765" w:rsidRDefault="00F83765" w:rsidP="00CB0CEC">
      <w:pPr>
        <w:pStyle w:val="a9"/>
        <w:spacing w:line="360" w:lineRule="auto"/>
        <w:ind w:left="360"/>
        <w:jc w:val="both"/>
        <w:rPr>
          <w:rFonts w:ascii="Times New Roman" w:eastAsia="等线" w:hAnsi="Times New Roman" w:cs="Times New Roman"/>
          <w:sz w:val="21"/>
          <w:szCs w:val="22"/>
        </w:rPr>
      </w:pPr>
      <w:r w:rsidRPr="00F83765">
        <w:rPr>
          <w:rFonts w:ascii="Times New Roman" w:eastAsia="宋体" w:hAnsi="Times New Roman"/>
          <w:b/>
          <w:bCs/>
          <w:sz w:val="21"/>
          <w:szCs w:val="21"/>
        </w:rPr>
        <w:t xml:space="preserve">Figure </w:t>
      </w:r>
      <w:r w:rsidR="004F6869">
        <w:rPr>
          <w:rFonts w:ascii="Times New Roman" w:eastAsia="宋体" w:hAnsi="Times New Roman" w:hint="eastAsia"/>
          <w:b/>
          <w:bCs/>
          <w:sz w:val="21"/>
          <w:szCs w:val="21"/>
        </w:rPr>
        <w:t>S</w:t>
      </w:r>
      <w:r w:rsidR="00CB3588">
        <w:rPr>
          <w:rFonts w:ascii="Times New Roman" w:eastAsia="宋体" w:hAnsi="Times New Roman" w:hint="eastAsia"/>
          <w:b/>
          <w:bCs/>
          <w:sz w:val="21"/>
          <w:szCs w:val="21"/>
        </w:rPr>
        <w:t>1</w:t>
      </w:r>
      <w:r w:rsidRPr="00F83765">
        <w:rPr>
          <w:rFonts w:ascii="Times New Roman" w:eastAsia="宋体" w:hAnsi="Times New Roman" w:hint="eastAsia"/>
          <w:b/>
          <w:bCs/>
          <w:sz w:val="21"/>
          <w:szCs w:val="21"/>
        </w:rPr>
        <w:t xml:space="preserve"> </w:t>
      </w:r>
      <w:r w:rsidRPr="00F83765">
        <w:rPr>
          <w:rFonts w:ascii="Times New Roman" w:eastAsia="等线" w:hAnsi="Times New Roman" w:cs="Times New Roman" w:hint="eastAsia"/>
          <w:sz w:val="21"/>
          <w:szCs w:val="22"/>
        </w:rPr>
        <w:t>Monthly time series of two strong El Niño events (2015, 2023) predicted at 1-, 6-, 9-, 12-, 15-, and 18-month lead times and monthly time series of the actual Niño3.4 index.</w:t>
      </w:r>
    </w:p>
    <w:p w14:paraId="20CB201D" w14:textId="0296DF90" w:rsidR="00F83765" w:rsidRDefault="00F83765" w:rsidP="002064F2">
      <w:pPr>
        <w:jc w:val="center"/>
        <w:rPr>
          <w:rFonts w:ascii="Times New Roman" w:eastAsia="宋体" w:hAnsi="Times New Roman"/>
          <w:b/>
          <w:bCs/>
          <w:sz w:val="21"/>
          <w:szCs w:val="21"/>
        </w:rPr>
      </w:pPr>
    </w:p>
    <w:p w14:paraId="0E731B55" w14:textId="1AF28A61" w:rsidR="00587D9A" w:rsidRDefault="00587D9A" w:rsidP="00FA07B3">
      <w:pPr>
        <w:jc w:val="center"/>
        <w:rPr>
          <w:rFonts w:ascii="Times New Roman" w:eastAsia="宋体" w:hAnsi="Times New Roman"/>
          <w:b/>
          <w:bCs/>
          <w:sz w:val="21"/>
          <w:szCs w:val="21"/>
        </w:rPr>
      </w:pPr>
      <w:r>
        <w:rPr>
          <w:rFonts w:ascii="Times New Roman" w:eastAsia="宋体" w:hAnsi="Times New Roman" w:hint="eastAsia"/>
          <w:b/>
          <w:bCs/>
          <w:noProof/>
          <w:sz w:val="21"/>
          <w:szCs w:val="21"/>
        </w:rPr>
        <w:lastRenderedPageBreak/>
        <w:drawing>
          <wp:inline distT="0" distB="0" distL="0" distR="0" wp14:anchorId="65B3623C" wp14:editId="56DC43D9">
            <wp:extent cx="4431661" cy="7399339"/>
            <wp:effectExtent l="0" t="0" r="7620" b="0"/>
            <wp:docPr id="19892887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28874" name="图片 198928874"/>
                    <pic:cNvPicPr/>
                  </pic:nvPicPr>
                  <pic:blipFill rotWithShape="1">
                    <a:blip r:embed="rId9"/>
                    <a:srcRect t="10127" b="6390"/>
                    <a:stretch/>
                  </pic:blipFill>
                  <pic:spPr bwMode="auto">
                    <a:xfrm>
                      <a:off x="0" y="0"/>
                      <a:ext cx="4431665" cy="7399346"/>
                    </a:xfrm>
                    <a:prstGeom prst="rect">
                      <a:avLst/>
                    </a:prstGeom>
                    <a:ln>
                      <a:noFill/>
                    </a:ln>
                    <a:extLst>
                      <a:ext uri="{53640926-AAD7-44D8-BBD7-CCE9431645EC}">
                        <a14:shadowObscured xmlns:a14="http://schemas.microsoft.com/office/drawing/2010/main"/>
                      </a:ext>
                    </a:extLst>
                  </pic:spPr>
                </pic:pic>
              </a:graphicData>
            </a:graphic>
          </wp:inline>
        </w:drawing>
      </w:r>
    </w:p>
    <w:p w14:paraId="53ABAA80" w14:textId="37AAF8B1" w:rsidR="001E39D8" w:rsidRDefault="001E39D8" w:rsidP="00CB0CEC">
      <w:pPr>
        <w:pStyle w:val="a9"/>
        <w:spacing w:line="360" w:lineRule="auto"/>
        <w:ind w:left="360"/>
        <w:jc w:val="both"/>
        <w:rPr>
          <w:rFonts w:ascii="Times New Roman" w:eastAsia="等线" w:hAnsi="Times New Roman" w:cs="Times New Roman"/>
          <w:sz w:val="21"/>
          <w:szCs w:val="22"/>
        </w:rPr>
      </w:pPr>
      <w:bookmarkStart w:id="0" w:name="_Hlk209381559"/>
      <w:r w:rsidRPr="00F83765">
        <w:rPr>
          <w:rFonts w:ascii="Times New Roman" w:eastAsia="宋体" w:hAnsi="Times New Roman"/>
          <w:b/>
          <w:bCs/>
          <w:sz w:val="21"/>
          <w:szCs w:val="21"/>
        </w:rPr>
        <w:t>Figure</w:t>
      </w:r>
      <w:r w:rsidR="00A32313" w:rsidRPr="00A32313">
        <w:rPr>
          <w:rFonts w:ascii="Times New Roman" w:eastAsia="宋体" w:hAnsi="Times New Roman"/>
          <w:b/>
          <w:bCs/>
          <w:sz w:val="21"/>
          <w:szCs w:val="21"/>
        </w:rPr>
        <w:t xml:space="preserve"> </w:t>
      </w:r>
      <w:r w:rsidR="00A32313" w:rsidRPr="00A32313">
        <w:rPr>
          <w:rFonts w:ascii="Times New Roman" w:eastAsia="宋体" w:hAnsi="Times New Roman" w:hint="eastAsia"/>
          <w:b/>
          <w:bCs/>
          <w:sz w:val="21"/>
          <w:szCs w:val="21"/>
        </w:rPr>
        <w:t>S</w:t>
      </w:r>
      <w:r w:rsidR="00AC2E88">
        <w:rPr>
          <w:rFonts w:ascii="Times New Roman" w:eastAsia="宋体" w:hAnsi="Times New Roman" w:hint="eastAsia"/>
          <w:b/>
          <w:bCs/>
          <w:sz w:val="21"/>
          <w:szCs w:val="21"/>
        </w:rPr>
        <w:t>2</w:t>
      </w:r>
      <w:r>
        <w:rPr>
          <w:rFonts w:ascii="Times New Roman" w:eastAsia="宋体" w:hAnsi="Times New Roman" w:hint="eastAsia"/>
          <w:b/>
          <w:bCs/>
          <w:sz w:val="21"/>
          <w:szCs w:val="21"/>
        </w:rPr>
        <w:t xml:space="preserve"> </w:t>
      </w:r>
      <w:r w:rsidRPr="001E39D8">
        <w:rPr>
          <w:rFonts w:ascii="Times New Roman" w:eastAsia="等线" w:hAnsi="Times New Roman" w:cs="Times New Roman" w:hint="eastAsia"/>
          <w:sz w:val="21"/>
          <w:szCs w:val="22"/>
        </w:rPr>
        <w:t>Monthly</w:t>
      </w:r>
      <w:bookmarkEnd w:id="0"/>
      <w:r w:rsidRPr="001E39D8">
        <w:rPr>
          <w:rFonts w:ascii="Times New Roman" w:eastAsia="等线" w:hAnsi="Times New Roman" w:cs="Times New Roman" w:hint="eastAsia"/>
          <w:sz w:val="21"/>
          <w:szCs w:val="22"/>
        </w:rPr>
        <w:t xml:space="preserve"> time series of two La Niña events (2017, 2021) predicted at 1-, 6-, 9-, 12-, 15-, and 18-month lead times and monthly time series of the actual Niño3.4 index.</w:t>
      </w:r>
    </w:p>
    <w:p w14:paraId="06311D94" w14:textId="2246DB30" w:rsidR="00E82A99" w:rsidRPr="00847C21" w:rsidRDefault="00E82A99" w:rsidP="00847C21">
      <w:pPr>
        <w:spacing w:line="360" w:lineRule="auto"/>
        <w:jc w:val="center"/>
        <w:rPr>
          <w:rFonts w:ascii="Times New Roman" w:eastAsia="等线" w:hAnsi="Times New Roman" w:cs="Times New Roman"/>
          <w:sz w:val="21"/>
          <w:szCs w:val="22"/>
        </w:rPr>
      </w:pPr>
    </w:p>
    <w:p w14:paraId="50646AEC" w14:textId="7F52E55B" w:rsidR="00847C21" w:rsidRDefault="00847C21" w:rsidP="002318DB">
      <w:pPr>
        <w:pStyle w:val="a9"/>
        <w:spacing w:after="0" w:line="360" w:lineRule="auto"/>
        <w:ind w:left="0"/>
        <w:jc w:val="center"/>
        <w:rPr>
          <w:rFonts w:ascii="Times New Roman" w:eastAsia="等线" w:hAnsi="Times New Roman" w:cs="Times New Roman"/>
          <w:sz w:val="21"/>
          <w:szCs w:val="22"/>
        </w:rPr>
      </w:pPr>
      <w:r>
        <w:rPr>
          <w:rFonts w:ascii="Times New Roman" w:eastAsia="等线" w:hAnsi="Times New Roman" w:cs="Times New Roman" w:hint="eastAsia"/>
          <w:noProof/>
          <w:sz w:val="21"/>
          <w:szCs w:val="22"/>
        </w:rPr>
        <w:lastRenderedPageBreak/>
        <w:drawing>
          <wp:inline distT="0" distB="0" distL="0" distR="0" wp14:anchorId="2A35D636" wp14:editId="602FBE31">
            <wp:extent cx="5274310" cy="1569720"/>
            <wp:effectExtent l="0" t="0" r="2540" b="0"/>
            <wp:docPr id="20713604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360421" name="图片 2071360421"/>
                    <pic:cNvPicPr/>
                  </pic:nvPicPr>
                  <pic:blipFill>
                    <a:blip r:embed="rId10"/>
                    <a:stretch>
                      <a:fillRect/>
                    </a:stretch>
                  </pic:blipFill>
                  <pic:spPr>
                    <a:xfrm>
                      <a:off x="0" y="0"/>
                      <a:ext cx="5274310" cy="1569720"/>
                    </a:xfrm>
                    <a:prstGeom prst="rect">
                      <a:avLst/>
                    </a:prstGeom>
                  </pic:spPr>
                </pic:pic>
              </a:graphicData>
            </a:graphic>
          </wp:inline>
        </w:drawing>
      </w:r>
    </w:p>
    <w:p w14:paraId="38027EDD" w14:textId="4EFF3879" w:rsidR="0083432E" w:rsidRDefault="00E82A99" w:rsidP="002318DB">
      <w:pPr>
        <w:pStyle w:val="a9"/>
        <w:spacing w:after="0" w:line="360" w:lineRule="auto"/>
        <w:ind w:left="0"/>
        <w:jc w:val="both"/>
        <w:rPr>
          <w:rFonts w:ascii="Times New Roman" w:eastAsia="宋体" w:hAnsi="Times New Roman"/>
          <w:sz w:val="21"/>
          <w:szCs w:val="21"/>
        </w:rPr>
        <w:sectPr w:rsidR="0083432E" w:rsidSect="00F83765">
          <w:pgSz w:w="11906" w:h="16838"/>
          <w:pgMar w:top="1440" w:right="1800" w:bottom="1440" w:left="1800" w:header="851" w:footer="992" w:gutter="0"/>
          <w:lnNumType w:countBy="1" w:restart="continuous"/>
          <w:cols w:space="425"/>
          <w:docGrid w:type="lines" w:linePitch="312"/>
        </w:sectPr>
      </w:pPr>
      <w:r w:rsidRPr="00F83765">
        <w:rPr>
          <w:rFonts w:ascii="Times New Roman" w:eastAsia="宋体" w:hAnsi="Times New Roman"/>
          <w:b/>
          <w:bCs/>
          <w:sz w:val="21"/>
          <w:szCs w:val="21"/>
        </w:rPr>
        <w:t>Figure</w:t>
      </w:r>
      <w:r w:rsidR="00C80049" w:rsidRPr="00C80049">
        <w:rPr>
          <w:rFonts w:ascii="Times New Roman" w:eastAsia="宋体" w:hAnsi="Times New Roman"/>
          <w:b/>
          <w:bCs/>
          <w:sz w:val="21"/>
          <w:szCs w:val="21"/>
        </w:rPr>
        <w:t xml:space="preserve"> </w:t>
      </w:r>
      <w:r w:rsidR="00C80049" w:rsidRPr="00C80049">
        <w:rPr>
          <w:rFonts w:ascii="Times New Roman" w:eastAsia="宋体" w:hAnsi="Times New Roman" w:hint="eastAsia"/>
          <w:b/>
          <w:bCs/>
          <w:sz w:val="21"/>
          <w:szCs w:val="21"/>
        </w:rPr>
        <w:t>S</w:t>
      </w:r>
      <w:r w:rsidR="00AC2E88">
        <w:rPr>
          <w:rFonts w:ascii="Times New Roman" w:eastAsia="宋体" w:hAnsi="Times New Roman" w:hint="eastAsia"/>
          <w:b/>
          <w:bCs/>
          <w:sz w:val="21"/>
          <w:szCs w:val="21"/>
        </w:rPr>
        <w:t>3</w:t>
      </w:r>
      <w:r w:rsidR="00A60121">
        <w:rPr>
          <w:rFonts w:ascii="Times New Roman" w:eastAsia="宋体" w:hAnsi="Times New Roman" w:hint="eastAsia"/>
          <w:b/>
          <w:bCs/>
          <w:sz w:val="21"/>
          <w:szCs w:val="21"/>
        </w:rPr>
        <w:t xml:space="preserve"> </w:t>
      </w:r>
      <w:r w:rsidR="00225A6D" w:rsidRPr="00225A6D">
        <w:rPr>
          <w:rFonts w:ascii="Times New Roman" w:eastAsia="宋体" w:hAnsi="Times New Roman"/>
          <w:sz w:val="21"/>
          <w:szCs w:val="21"/>
        </w:rPr>
        <w:t>Bootstrap-</w:t>
      </w:r>
      <w:r w:rsidR="00A353D0">
        <w:rPr>
          <w:rFonts w:ascii="Times New Roman" w:eastAsia="宋体" w:hAnsi="Times New Roman" w:hint="eastAsia"/>
          <w:sz w:val="21"/>
          <w:szCs w:val="21"/>
        </w:rPr>
        <w:t>b</w:t>
      </w:r>
      <w:r w:rsidR="00225A6D" w:rsidRPr="00225A6D">
        <w:rPr>
          <w:rFonts w:ascii="Times New Roman" w:eastAsia="宋体" w:hAnsi="Times New Roman"/>
          <w:sz w:val="21"/>
          <w:szCs w:val="21"/>
        </w:rPr>
        <w:t xml:space="preserve">ased </w:t>
      </w:r>
      <w:r w:rsidR="00A353D0">
        <w:rPr>
          <w:rFonts w:ascii="Times New Roman" w:eastAsia="宋体" w:hAnsi="Times New Roman" w:hint="eastAsia"/>
          <w:sz w:val="21"/>
          <w:szCs w:val="21"/>
        </w:rPr>
        <w:t>s</w:t>
      </w:r>
      <w:r w:rsidR="00225A6D" w:rsidRPr="00225A6D">
        <w:rPr>
          <w:rFonts w:ascii="Times New Roman" w:eastAsia="宋体" w:hAnsi="Times New Roman"/>
          <w:sz w:val="21"/>
          <w:szCs w:val="21"/>
        </w:rPr>
        <w:t xml:space="preserve">ignificance </w:t>
      </w:r>
      <w:r w:rsidR="00A353D0">
        <w:rPr>
          <w:rFonts w:ascii="Times New Roman" w:eastAsia="宋体" w:hAnsi="Times New Roman" w:hint="eastAsia"/>
          <w:sz w:val="21"/>
          <w:szCs w:val="21"/>
        </w:rPr>
        <w:t>t</w:t>
      </w:r>
      <w:r w:rsidR="00225A6D" w:rsidRPr="00225A6D">
        <w:rPr>
          <w:rFonts w:ascii="Times New Roman" w:eastAsia="宋体" w:hAnsi="Times New Roman"/>
          <w:sz w:val="21"/>
          <w:szCs w:val="21"/>
        </w:rPr>
        <w:t xml:space="preserve">est for </w:t>
      </w:r>
      <w:r w:rsidR="00A353D0">
        <w:rPr>
          <w:rFonts w:ascii="Times New Roman" w:eastAsia="宋体" w:hAnsi="Times New Roman" w:hint="eastAsia"/>
          <w:sz w:val="21"/>
          <w:szCs w:val="21"/>
        </w:rPr>
        <w:t>d</w:t>
      </w:r>
      <w:r w:rsidR="00225A6D" w:rsidRPr="00225A6D">
        <w:rPr>
          <w:rFonts w:ascii="Times New Roman" w:eastAsia="宋体" w:hAnsi="Times New Roman"/>
          <w:sz w:val="21"/>
          <w:szCs w:val="21"/>
        </w:rPr>
        <w:t xml:space="preserve">ifferences in Hit Rate (HR) </w:t>
      </w:r>
      <w:r w:rsidR="00A353D0">
        <w:rPr>
          <w:rFonts w:ascii="Times New Roman" w:eastAsia="宋体" w:hAnsi="Times New Roman" w:hint="eastAsia"/>
          <w:sz w:val="21"/>
          <w:szCs w:val="21"/>
        </w:rPr>
        <w:t>b</w:t>
      </w:r>
      <w:r w:rsidR="00225A6D" w:rsidRPr="00225A6D">
        <w:rPr>
          <w:rFonts w:ascii="Times New Roman" w:eastAsia="宋体" w:hAnsi="Times New Roman"/>
          <w:sz w:val="21"/>
          <w:szCs w:val="21"/>
        </w:rPr>
        <w:t xml:space="preserve">etween </w:t>
      </w:r>
      <w:r w:rsidR="00A353D0">
        <w:rPr>
          <w:rFonts w:ascii="Times New Roman" w:eastAsia="宋体" w:hAnsi="Times New Roman" w:hint="eastAsia"/>
          <w:sz w:val="21"/>
          <w:szCs w:val="21"/>
        </w:rPr>
        <w:t>t</w:t>
      </w:r>
      <w:r w:rsidR="00225A6D" w:rsidRPr="00225A6D">
        <w:rPr>
          <w:rFonts w:ascii="Times New Roman" w:eastAsia="宋体" w:hAnsi="Times New Roman"/>
          <w:sz w:val="21"/>
          <w:szCs w:val="21"/>
        </w:rPr>
        <w:t xml:space="preserve">wo </w:t>
      </w:r>
      <w:r w:rsidR="00A353D0">
        <w:rPr>
          <w:rFonts w:ascii="Times New Roman" w:eastAsia="宋体" w:hAnsi="Times New Roman" w:hint="eastAsia"/>
          <w:sz w:val="21"/>
          <w:szCs w:val="21"/>
        </w:rPr>
        <w:t>d</w:t>
      </w:r>
      <w:r w:rsidR="00225A6D" w:rsidRPr="00225A6D">
        <w:rPr>
          <w:rFonts w:ascii="Times New Roman" w:eastAsia="宋体" w:hAnsi="Times New Roman"/>
          <w:sz w:val="21"/>
          <w:szCs w:val="21"/>
        </w:rPr>
        <w:t xml:space="preserve">eep </w:t>
      </w:r>
      <w:r w:rsidR="00A353D0">
        <w:rPr>
          <w:rFonts w:ascii="Times New Roman" w:eastAsia="宋体" w:hAnsi="Times New Roman" w:hint="eastAsia"/>
          <w:sz w:val="21"/>
          <w:szCs w:val="21"/>
        </w:rPr>
        <w:t>l</w:t>
      </w:r>
      <w:r w:rsidR="00225A6D" w:rsidRPr="00225A6D">
        <w:rPr>
          <w:rFonts w:ascii="Times New Roman" w:eastAsia="宋体" w:hAnsi="Times New Roman"/>
          <w:sz w:val="21"/>
          <w:szCs w:val="21"/>
        </w:rPr>
        <w:t xml:space="preserve">earning (DL) </w:t>
      </w:r>
      <w:r w:rsidR="00A353D0">
        <w:rPr>
          <w:rFonts w:ascii="Times New Roman" w:eastAsia="宋体" w:hAnsi="Times New Roman" w:hint="eastAsia"/>
          <w:sz w:val="21"/>
          <w:szCs w:val="21"/>
        </w:rPr>
        <w:t>m</w:t>
      </w:r>
      <w:r w:rsidR="00225A6D" w:rsidRPr="00225A6D">
        <w:rPr>
          <w:rFonts w:ascii="Times New Roman" w:eastAsia="宋体" w:hAnsi="Times New Roman"/>
          <w:sz w:val="21"/>
          <w:szCs w:val="21"/>
        </w:rPr>
        <w:t xml:space="preserve">odels and the </w:t>
      </w:r>
      <w:r w:rsidR="00A353D0" w:rsidRPr="00225A6D">
        <w:rPr>
          <w:rFonts w:ascii="Times New Roman" w:eastAsia="宋体" w:hAnsi="Times New Roman"/>
          <w:sz w:val="21"/>
          <w:szCs w:val="21"/>
        </w:rPr>
        <w:t>MME</w:t>
      </w:r>
      <w:r w:rsidR="00A353D0" w:rsidRPr="00225A6D">
        <w:rPr>
          <w:rFonts w:ascii="Times New Roman" w:eastAsia="宋体" w:hAnsi="Times New Roman" w:hint="eastAsia"/>
          <w:sz w:val="21"/>
          <w:szCs w:val="21"/>
        </w:rPr>
        <w:t xml:space="preserve"> (</w:t>
      </w:r>
      <w:r w:rsidR="00A353D0" w:rsidRPr="00225A6D">
        <w:rPr>
          <w:rFonts w:ascii="Times New Roman" w:eastAsia="宋体" w:hAnsi="Times New Roman"/>
          <w:sz w:val="21"/>
          <w:szCs w:val="21"/>
        </w:rPr>
        <w:t xml:space="preserve">the seven models within the North American Multi-Model Ensemble </w:t>
      </w:r>
      <w:r w:rsidR="00A353D0" w:rsidRPr="00225A6D">
        <w:rPr>
          <w:rFonts w:ascii="Times New Roman" w:eastAsia="宋体" w:hAnsi="Times New Roman" w:hint="eastAsia"/>
          <w:sz w:val="21"/>
          <w:szCs w:val="21"/>
        </w:rPr>
        <w:t>[</w:t>
      </w:r>
      <w:r w:rsidR="00A353D0" w:rsidRPr="00225A6D">
        <w:rPr>
          <w:rFonts w:ascii="Times New Roman" w:eastAsia="宋体" w:hAnsi="Times New Roman"/>
          <w:sz w:val="21"/>
          <w:szCs w:val="21"/>
        </w:rPr>
        <w:t>NMME</w:t>
      </w:r>
      <w:r w:rsidR="00A353D0" w:rsidRPr="00225A6D">
        <w:rPr>
          <w:rFonts w:ascii="Times New Roman" w:eastAsia="宋体" w:hAnsi="Times New Roman" w:hint="eastAsia"/>
          <w:sz w:val="21"/>
          <w:szCs w:val="21"/>
        </w:rPr>
        <w:t>])</w:t>
      </w:r>
      <w:r w:rsidR="00225A6D" w:rsidRPr="00225A6D">
        <w:rPr>
          <w:rFonts w:ascii="Times New Roman" w:eastAsia="宋体" w:hAnsi="Times New Roman"/>
          <w:sz w:val="21"/>
          <w:szCs w:val="21"/>
        </w:rPr>
        <w:t xml:space="preserve"> in ENSO </w:t>
      </w:r>
      <w:r w:rsidR="00A353D0">
        <w:rPr>
          <w:rFonts w:ascii="Times New Roman" w:eastAsia="宋体" w:hAnsi="Times New Roman" w:hint="eastAsia"/>
          <w:sz w:val="21"/>
          <w:szCs w:val="21"/>
        </w:rPr>
        <w:t>prediction</w:t>
      </w:r>
      <w:r w:rsidR="00225A6D">
        <w:rPr>
          <w:rFonts w:ascii="Times New Roman" w:eastAsia="宋体" w:hAnsi="Times New Roman" w:hint="eastAsia"/>
          <w:sz w:val="21"/>
          <w:szCs w:val="21"/>
        </w:rPr>
        <w:t xml:space="preserve">. </w:t>
      </w:r>
      <w:r w:rsidR="00A60121" w:rsidRPr="00225A6D">
        <w:rPr>
          <w:rFonts w:ascii="Times New Roman" w:eastAsia="宋体" w:hAnsi="Times New Roman"/>
          <w:sz w:val="21"/>
          <w:szCs w:val="21"/>
        </w:rPr>
        <w:t>The bootstrap</w:t>
      </w:r>
      <w:r w:rsidR="007310F4">
        <w:rPr>
          <w:rFonts w:ascii="Times New Roman" w:eastAsia="宋体" w:hAnsi="Times New Roman" w:hint="eastAsia"/>
          <w:sz w:val="21"/>
          <w:szCs w:val="21"/>
        </w:rPr>
        <w:t>ping</w:t>
      </w:r>
      <w:r w:rsidR="00A60121" w:rsidRPr="00225A6D">
        <w:rPr>
          <w:rFonts w:ascii="Times New Roman" w:eastAsia="宋体" w:hAnsi="Times New Roman"/>
          <w:sz w:val="21"/>
          <w:szCs w:val="21"/>
        </w:rPr>
        <w:t xml:space="preserve"> method was employed to test the significance of </w:t>
      </w:r>
      <w:r w:rsidR="00444400" w:rsidRPr="00225A6D">
        <w:rPr>
          <w:rFonts w:ascii="Times New Roman" w:hAnsi="Times New Roman" w:cs="Times New Roman"/>
        </w:rPr>
        <w:t>HR</w:t>
      </w:r>
      <w:r w:rsidR="00A60121" w:rsidRPr="00225A6D">
        <w:rPr>
          <w:rFonts w:ascii="Times New Roman" w:eastAsia="宋体" w:hAnsi="Times New Roman"/>
          <w:sz w:val="21"/>
          <w:szCs w:val="21"/>
        </w:rPr>
        <w:t xml:space="preserve"> differences</w:t>
      </w:r>
      <w:r w:rsidR="00601FFF">
        <w:rPr>
          <w:rFonts w:ascii="Times New Roman" w:eastAsia="宋体" w:hAnsi="Times New Roman" w:hint="eastAsia"/>
          <w:sz w:val="21"/>
          <w:szCs w:val="21"/>
        </w:rPr>
        <w:t xml:space="preserve"> (</w:t>
      </w:r>
      <w:r w:rsidR="00601FFF" w:rsidRPr="000459E9">
        <w:rPr>
          <w:rFonts w:ascii="Times New Roman" w:eastAsia="宋体" w:hAnsi="Times New Roman" w:hint="eastAsia"/>
          <w:sz w:val="21"/>
          <w:szCs w:val="21"/>
        </w:rPr>
        <w:t>Δ</w:t>
      </w:r>
      <w:r w:rsidR="00601FFF" w:rsidRPr="000459E9">
        <w:rPr>
          <w:rFonts w:ascii="Times New Roman" w:eastAsia="宋体" w:hAnsi="Times New Roman" w:hint="eastAsia"/>
          <w:sz w:val="21"/>
          <w:szCs w:val="21"/>
        </w:rPr>
        <w:t>HR</w:t>
      </w:r>
      <w:r w:rsidR="00601FFF">
        <w:rPr>
          <w:rFonts w:ascii="Times New Roman" w:eastAsia="宋体" w:hAnsi="Times New Roman" w:hint="eastAsia"/>
          <w:sz w:val="21"/>
          <w:szCs w:val="21"/>
        </w:rPr>
        <w:t>)</w:t>
      </w:r>
      <w:r w:rsidR="00A60121" w:rsidRPr="00225A6D">
        <w:rPr>
          <w:rFonts w:ascii="Times New Roman" w:eastAsia="宋体" w:hAnsi="Times New Roman"/>
          <w:sz w:val="21"/>
          <w:szCs w:val="21"/>
        </w:rPr>
        <w:t xml:space="preserve"> between two DL models (ConvTransformer and CNN) and the MME</w:t>
      </w:r>
      <w:r w:rsidR="00A60121" w:rsidRPr="00225A6D">
        <w:rPr>
          <w:rFonts w:ascii="Times New Roman" w:eastAsia="宋体" w:hAnsi="Times New Roman" w:hint="eastAsia"/>
          <w:sz w:val="21"/>
          <w:szCs w:val="21"/>
        </w:rPr>
        <w:t xml:space="preserve"> </w:t>
      </w:r>
      <w:r w:rsidR="00A60121" w:rsidRPr="00225A6D">
        <w:rPr>
          <w:rFonts w:ascii="Times New Roman" w:eastAsia="宋体" w:hAnsi="Times New Roman"/>
          <w:sz w:val="21"/>
          <w:szCs w:val="21"/>
        </w:rPr>
        <w:t>in forecasting El Niño and La Niña events</w:t>
      </w:r>
      <w:r w:rsidR="001D7794" w:rsidRPr="00225A6D">
        <w:rPr>
          <w:rFonts w:ascii="Times New Roman" w:eastAsia="宋体" w:hAnsi="Times New Roman" w:hint="eastAsia"/>
          <w:sz w:val="21"/>
          <w:szCs w:val="21"/>
        </w:rPr>
        <w:t>:</w:t>
      </w:r>
      <w:r w:rsidR="00A60121" w:rsidRPr="00225A6D">
        <w:rPr>
          <w:rFonts w:ascii="Times New Roman" w:eastAsia="宋体" w:hAnsi="Times New Roman" w:hint="eastAsia"/>
          <w:sz w:val="21"/>
          <w:szCs w:val="21"/>
        </w:rPr>
        <w:t xml:space="preserve"> </w:t>
      </w:r>
      <w:r w:rsidR="00A60121" w:rsidRPr="00225A6D">
        <w:rPr>
          <w:rFonts w:ascii="Times New Roman" w:eastAsia="宋体" w:hAnsi="Times New Roman"/>
          <w:sz w:val="21"/>
          <w:szCs w:val="21"/>
        </w:rPr>
        <w:t xml:space="preserve">(a) </w:t>
      </w:r>
      <w:r w:rsidR="001D7794" w:rsidRPr="00225A6D">
        <w:rPr>
          <w:rFonts w:ascii="Times New Roman" w:eastAsia="宋体" w:hAnsi="Times New Roman" w:hint="eastAsia"/>
          <w:sz w:val="21"/>
          <w:szCs w:val="21"/>
        </w:rPr>
        <w:t>e</w:t>
      </w:r>
      <w:r w:rsidR="00A60121" w:rsidRPr="00225A6D">
        <w:rPr>
          <w:rFonts w:ascii="Times New Roman" w:eastAsia="宋体" w:hAnsi="Times New Roman"/>
          <w:sz w:val="21"/>
          <w:szCs w:val="21"/>
        </w:rPr>
        <w:t xml:space="preserve">rror bars representing the 95% confidence intervals (CIs) of </w:t>
      </w:r>
      <w:r w:rsidR="00601FFF" w:rsidRPr="000459E9">
        <w:rPr>
          <w:rFonts w:ascii="Times New Roman" w:eastAsia="宋体" w:hAnsi="Times New Roman" w:hint="eastAsia"/>
          <w:sz w:val="21"/>
          <w:szCs w:val="21"/>
        </w:rPr>
        <w:t>Δ</w:t>
      </w:r>
      <w:r w:rsidR="00601FFF" w:rsidRPr="000459E9">
        <w:rPr>
          <w:rFonts w:ascii="Times New Roman" w:eastAsia="宋体" w:hAnsi="Times New Roman" w:hint="eastAsia"/>
          <w:sz w:val="21"/>
          <w:szCs w:val="21"/>
        </w:rPr>
        <w:t>HR</w:t>
      </w:r>
      <w:r w:rsidR="00601FFF">
        <w:rPr>
          <w:rFonts w:ascii="Times New Roman" w:eastAsia="宋体" w:hAnsi="Times New Roman" w:hint="eastAsia"/>
          <w:sz w:val="21"/>
          <w:szCs w:val="21"/>
        </w:rPr>
        <w:t xml:space="preserve"> </w:t>
      </w:r>
      <w:r w:rsidR="00A60121" w:rsidRPr="00225A6D">
        <w:rPr>
          <w:rFonts w:ascii="Times New Roman" w:eastAsia="宋体" w:hAnsi="Times New Roman"/>
          <w:sz w:val="21"/>
          <w:szCs w:val="21"/>
        </w:rPr>
        <w:t xml:space="preserve">for El Niño and La Niña events, comparing the ConvTransformer model with the MME;(b) </w:t>
      </w:r>
      <w:r w:rsidR="001D7794" w:rsidRPr="00225A6D">
        <w:rPr>
          <w:rFonts w:ascii="Times New Roman" w:eastAsia="宋体" w:hAnsi="Times New Roman" w:hint="eastAsia"/>
          <w:sz w:val="21"/>
          <w:szCs w:val="21"/>
        </w:rPr>
        <w:t>e</w:t>
      </w:r>
      <w:r w:rsidR="00A60121" w:rsidRPr="00225A6D">
        <w:rPr>
          <w:rFonts w:ascii="Times New Roman" w:eastAsia="宋体" w:hAnsi="Times New Roman"/>
          <w:sz w:val="21"/>
          <w:szCs w:val="21"/>
        </w:rPr>
        <w:t>rror bars representing the 95% CIs of HRs for El Niño and La Niña events, comparing the CNN model with the MME.</w:t>
      </w:r>
      <w:r w:rsidR="001D7794" w:rsidRPr="00225A6D">
        <w:rPr>
          <w:rFonts w:ascii="Times New Roman" w:eastAsia="宋体" w:hAnsi="Times New Roman" w:hint="eastAsia"/>
          <w:sz w:val="21"/>
          <w:szCs w:val="21"/>
        </w:rPr>
        <w:t xml:space="preserve"> </w:t>
      </w:r>
      <w:r w:rsidR="00A60121" w:rsidRPr="00225A6D">
        <w:rPr>
          <w:rFonts w:ascii="Times New Roman" w:eastAsia="宋体" w:hAnsi="Times New Roman"/>
          <w:sz w:val="21"/>
          <w:szCs w:val="21"/>
        </w:rPr>
        <w:t>Open pentagrams indicate that the differences passed the 95% significance test, denoting statistically significant disparities.</w:t>
      </w:r>
    </w:p>
    <w:p w14:paraId="05C3627A" w14:textId="2D29A4F9" w:rsidR="00247889" w:rsidRPr="0083432E" w:rsidRDefault="00247889" w:rsidP="0083432E">
      <w:pPr>
        <w:pStyle w:val="a9"/>
        <w:spacing w:line="360" w:lineRule="auto"/>
        <w:ind w:left="360"/>
        <w:jc w:val="both"/>
        <w:rPr>
          <w:rFonts w:ascii="Times New Roman" w:eastAsia="宋体" w:hAnsi="Times New Roman"/>
          <w:sz w:val="21"/>
          <w:szCs w:val="21"/>
        </w:rPr>
      </w:pPr>
    </w:p>
    <w:p w14:paraId="57D43DE3" w14:textId="21D16B07" w:rsidR="00DE3426" w:rsidRDefault="00DE3426" w:rsidP="00492F2F">
      <w:pPr>
        <w:pStyle w:val="a9"/>
        <w:spacing w:after="0" w:line="360" w:lineRule="auto"/>
        <w:ind w:left="0"/>
        <w:jc w:val="center"/>
        <w:rPr>
          <w:rFonts w:ascii="Times New Roman" w:eastAsia="等线" w:hAnsi="Times New Roman" w:cs="Times New Roman"/>
          <w:sz w:val="21"/>
          <w:szCs w:val="22"/>
        </w:rPr>
      </w:pPr>
      <w:r>
        <w:rPr>
          <w:rFonts w:ascii="Times New Roman" w:eastAsia="等线" w:hAnsi="Times New Roman" w:cs="Times New Roman" w:hint="eastAsia"/>
          <w:noProof/>
          <w:sz w:val="21"/>
          <w:szCs w:val="22"/>
        </w:rPr>
        <w:drawing>
          <wp:inline distT="0" distB="0" distL="0" distR="0" wp14:anchorId="7A03AC81" wp14:editId="579A4439">
            <wp:extent cx="5274310" cy="2903525"/>
            <wp:effectExtent l="0" t="0" r="2540" b="0"/>
            <wp:docPr id="152909385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093851" name="图片 1529093851"/>
                    <pic:cNvPicPr/>
                  </pic:nvPicPr>
                  <pic:blipFill rotWithShape="1">
                    <a:blip r:embed="rId11"/>
                    <a:srcRect t="6147"/>
                    <a:stretch/>
                  </pic:blipFill>
                  <pic:spPr bwMode="auto">
                    <a:xfrm>
                      <a:off x="0" y="0"/>
                      <a:ext cx="5274310" cy="2903525"/>
                    </a:xfrm>
                    <a:prstGeom prst="rect">
                      <a:avLst/>
                    </a:prstGeom>
                    <a:ln>
                      <a:noFill/>
                    </a:ln>
                    <a:extLst>
                      <a:ext uri="{53640926-AAD7-44D8-BBD7-CCE9431645EC}">
                        <a14:shadowObscured xmlns:a14="http://schemas.microsoft.com/office/drawing/2010/main"/>
                      </a:ext>
                    </a:extLst>
                  </pic:spPr>
                </pic:pic>
              </a:graphicData>
            </a:graphic>
          </wp:inline>
        </w:drawing>
      </w:r>
    </w:p>
    <w:p w14:paraId="1A805B98" w14:textId="72432D0E" w:rsidR="00712B9E" w:rsidRPr="00225A6D" w:rsidRDefault="00712B9E" w:rsidP="00492F2F">
      <w:pPr>
        <w:pStyle w:val="a9"/>
        <w:spacing w:after="0" w:line="360" w:lineRule="auto"/>
        <w:ind w:left="0"/>
        <w:jc w:val="both"/>
        <w:rPr>
          <w:rFonts w:ascii="Times New Roman" w:eastAsia="宋体" w:hAnsi="Times New Roman"/>
          <w:sz w:val="21"/>
          <w:szCs w:val="21"/>
        </w:rPr>
      </w:pPr>
      <w:r w:rsidRPr="00F83765">
        <w:rPr>
          <w:rFonts w:ascii="Times New Roman" w:eastAsia="宋体" w:hAnsi="Times New Roman"/>
          <w:b/>
          <w:bCs/>
          <w:sz w:val="21"/>
          <w:szCs w:val="21"/>
        </w:rPr>
        <w:t>Figure</w:t>
      </w:r>
      <w:r w:rsidR="00C74E49" w:rsidRPr="00C74E49">
        <w:rPr>
          <w:rFonts w:ascii="Times New Roman" w:eastAsia="宋体" w:hAnsi="Times New Roman"/>
          <w:b/>
          <w:bCs/>
          <w:sz w:val="21"/>
          <w:szCs w:val="21"/>
        </w:rPr>
        <w:t xml:space="preserve"> </w:t>
      </w:r>
      <w:r w:rsidR="00C74E49" w:rsidRPr="00C74E49">
        <w:rPr>
          <w:rFonts w:ascii="Times New Roman" w:eastAsia="宋体" w:hAnsi="Times New Roman" w:hint="eastAsia"/>
          <w:b/>
          <w:bCs/>
          <w:sz w:val="21"/>
          <w:szCs w:val="21"/>
        </w:rPr>
        <w:t>S</w:t>
      </w:r>
      <w:r>
        <w:rPr>
          <w:rFonts w:ascii="Times New Roman" w:eastAsia="宋体" w:hAnsi="Times New Roman" w:hint="eastAsia"/>
          <w:b/>
          <w:bCs/>
          <w:sz w:val="21"/>
          <w:szCs w:val="21"/>
        </w:rPr>
        <w:t>4</w:t>
      </w:r>
      <w:r w:rsidRPr="00E60683">
        <w:rPr>
          <w:rFonts w:ascii="Times New Roman" w:eastAsia="宋体" w:hAnsi="Times New Roman"/>
          <w:sz w:val="21"/>
          <w:szCs w:val="21"/>
        </w:rPr>
        <w:t xml:space="preserve"> </w:t>
      </w:r>
      <w:r w:rsidRPr="00225A6D">
        <w:rPr>
          <w:rFonts w:ascii="Times New Roman" w:eastAsia="宋体" w:hAnsi="Times New Roman"/>
          <w:sz w:val="21"/>
          <w:szCs w:val="21"/>
        </w:rPr>
        <w:t>Bootstrap-</w:t>
      </w:r>
      <w:r>
        <w:rPr>
          <w:rFonts w:ascii="Times New Roman" w:eastAsia="宋体" w:hAnsi="Times New Roman" w:hint="eastAsia"/>
          <w:sz w:val="21"/>
          <w:szCs w:val="21"/>
        </w:rPr>
        <w:t>b</w:t>
      </w:r>
      <w:r w:rsidRPr="00225A6D">
        <w:rPr>
          <w:rFonts w:ascii="Times New Roman" w:eastAsia="宋体" w:hAnsi="Times New Roman"/>
          <w:sz w:val="21"/>
          <w:szCs w:val="21"/>
        </w:rPr>
        <w:t xml:space="preserve">ased </w:t>
      </w:r>
      <w:r>
        <w:rPr>
          <w:rFonts w:ascii="Times New Roman" w:eastAsia="宋体" w:hAnsi="Times New Roman" w:hint="eastAsia"/>
          <w:sz w:val="21"/>
          <w:szCs w:val="21"/>
        </w:rPr>
        <w:t>s</w:t>
      </w:r>
      <w:r w:rsidRPr="00225A6D">
        <w:rPr>
          <w:rFonts w:ascii="Times New Roman" w:eastAsia="宋体" w:hAnsi="Times New Roman"/>
          <w:sz w:val="21"/>
          <w:szCs w:val="21"/>
        </w:rPr>
        <w:t xml:space="preserve">ignificance </w:t>
      </w:r>
      <w:r>
        <w:rPr>
          <w:rFonts w:ascii="Times New Roman" w:eastAsia="宋体" w:hAnsi="Times New Roman" w:hint="eastAsia"/>
          <w:sz w:val="21"/>
          <w:szCs w:val="21"/>
        </w:rPr>
        <w:t>t</w:t>
      </w:r>
      <w:r w:rsidRPr="00225A6D">
        <w:rPr>
          <w:rFonts w:ascii="Times New Roman" w:eastAsia="宋体" w:hAnsi="Times New Roman"/>
          <w:sz w:val="21"/>
          <w:szCs w:val="21"/>
        </w:rPr>
        <w:t xml:space="preserve">est for </w:t>
      </w:r>
      <w:r>
        <w:rPr>
          <w:rFonts w:ascii="Times New Roman" w:eastAsia="宋体" w:hAnsi="Times New Roman" w:hint="eastAsia"/>
          <w:sz w:val="21"/>
          <w:szCs w:val="21"/>
        </w:rPr>
        <w:t>d</w:t>
      </w:r>
      <w:r w:rsidRPr="00225A6D">
        <w:rPr>
          <w:rFonts w:ascii="Times New Roman" w:eastAsia="宋体" w:hAnsi="Times New Roman"/>
          <w:sz w:val="21"/>
          <w:szCs w:val="21"/>
        </w:rPr>
        <w:t xml:space="preserve">ifferences in Hit Rate (HR) </w:t>
      </w:r>
      <w:r>
        <w:rPr>
          <w:rFonts w:ascii="Times New Roman" w:eastAsia="宋体" w:hAnsi="Times New Roman" w:hint="eastAsia"/>
          <w:sz w:val="21"/>
          <w:szCs w:val="21"/>
        </w:rPr>
        <w:t>b</w:t>
      </w:r>
      <w:r w:rsidRPr="00225A6D">
        <w:rPr>
          <w:rFonts w:ascii="Times New Roman" w:eastAsia="宋体" w:hAnsi="Times New Roman"/>
          <w:sz w:val="21"/>
          <w:szCs w:val="21"/>
        </w:rPr>
        <w:t xml:space="preserve">etween </w:t>
      </w:r>
      <w:r w:rsidRPr="00E60683">
        <w:rPr>
          <w:rFonts w:ascii="Times New Roman" w:eastAsia="宋体" w:hAnsi="Times New Roman"/>
          <w:sz w:val="21"/>
          <w:szCs w:val="21"/>
        </w:rPr>
        <w:t xml:space="preserve">ConvTransformer </w:t>
      </w:r>
      <w:r>
        <w:rPr>
          <w:rFonts w:ascii="Times New Roman" w:eastAsia="宋体" w:hAnsi="Times New Roman" w:hint="eastAsia"/>
          <w:sz w:val="21"/>
          <w:szCs w:val="21"/>
        </w:rPr>
        <w:t xml:space="preserve">model </w:t>
      </w:r>
      <w:r w:rsidRPr="00E60683">
        <w:rPr>
          <w:rFonts w:ascii="Times New Roman" w:eastAsia="宋体" w:hAnsi="Times New Roman"/>
          <w:sz w:val="21"/>
          <w:szCs w:val="21"/>
        </w:rPr>
        <w:t>and CNN</w:t>
      </w:r>
      <w:r w:rsidRPr="00225A6D">
        <w:rPr>
          <w:rFonts w:ascii="Times New Roman" w:eastAsia="宋体" w:hAnsi="Times New Roman"/>
          <w:sz w:val="21"/>
          <w:szCs w:val="21"/>
        </w:rPr>
        <w:t xml:space="preserve"> </w:t>
      </w:r>
      <w:r>
        <w:rPr>
          <w:rFonts w:ascii="Times New Roman" w:eastAsia="宋体" w:hAnsi="Times New Roman" w:hint="eastAsia"/>
          <w:sz w:val="21"/>
          <w:szCs w:val="21"/>
        </w:rPr>
        <w:t xml:space="preserve">model </w:t>
      </w:r>
      <w:r w:rsidRPr="00225A6D">
        <w:rPr>
          <w:rFonts w:ascii="Times New Roman" w:eastAsia="宋体" w:hAnsi="Times New Roman"/>
          <w:sz w:val="21"/>
          <w:szCs w:val="21"/>
        </w:rPr>
        <w:t xml:space="preserve">in ENSO </w:t>
      </w:r>
      <w:r>
        <w:rPr>
          <w:rFonts w:ascii="Times New Roman" w:eastAsia="宋体" w:hAnsi="Times New Roman" w:hint="eastAsia"/>
          <w:sz w:val="21"/>
          <w:szCs w:val="21"/>
        </w:rPr>
        <w:t>prediction.</w:t>
      </w:r>
      <w:r w:rsidRPr="00C14E84">
        <w:rPr>
          <w:rFonts w:ascii="Times New Roman" w:eastAsia="宋体" w:hAnsi="Times New Roman"/>
          <w:sz w:val="21"/>
          <w:szCs w:val="21"/>
        </w:rPr>
        <w:t xml:space="preserve"> </w:t>
      </w:r>
      <w:r w:rsidRPr="00225A6D">
        <w:rPr>
          <w:rFonts w:ascii="Times New Roman" w:eastAsia="宋体" w:hAnsi="Times New Roman"/>
          <w:sz w:val="21"/>
          <w:szCs w:val="21"/>
        </w:rPr>
        <w:t>The bootstrap</w:t>
      </w:r>
      <w:r w:rsidR="002348D4">
        <w:rPr>
          <w:rFonts w:ascii="Times New Roman" w:eastAsia="宋体" w:hAnsi="Times New Roman" w:hint="eastAsia"/>
          <w:sz w:val="21"/>
          <w:szCs w:val="21"/>
        </w:rPr>
        <w:t>ping</w:t>
      </w:r>
      <w:r w:rsidRPr="00225A6D">
        <w:rPr>
          <w:rFonts w:ascii="Times New Roman" w:eastAsia="宋体" w:hAnsi="Times New Roman"/>
          <w:sz w:val="21"/>
          <w:szCs w:val="21"/>
        </w:rPr>
        <w:t xml:space="preserve"> method was employed to test the significance of </w:t>
      </w:r>
      <w:r w:rsidRPr="00225A6D">
        <w:rPr>
          <w:rFonts w:ascii="Times New Roman" w:hAnsi="Times New Roman" w:cs="Times New Roman"/>
        </w:rPr>
        <w:t>HR</w:t>
      </w:r>
      <w:r w:rsidRPr="00225A6D">
        <w:rPr>
          <w:rFonts w:ascii="Times New Roman" w:eastAsia="宋体" w:hAnsi="Times New Roman"/>
          <w:sz w:val="21"/>
          <w:szCs w:val="21"/>
        </w:rPr>
        <w:t xml:space="preserve"> differences</w:t>
      </w:r>
      <w:r w:rsidR="009C626D">
        <w:rPr>
          <w:rFonts w:ascii="Times New Roman" w:eastAsia="宋体" w:hAnsi="Times New Roman" w:hint="eastAsia"/>
          <w:sz w:val="21"/>
          <w:szCs w:val="21"/>
        </w:rPr>
        <w:t xml:space="preserve"> (</w:t>
      </w:r>
      <w:r w:rsidR="009C626D" w:rsidRPr="000459E9">
        <w:rPr>
          <w:rFonts w:ascii="Times New Roman" w:eastAsia="宋体" w:hAnsi="Times New Roman" w:hint="eastAsia"/>
          <w:sz w:val="21"/>
          <w:szCs w:val="21"/>
        </w:rPr>
        <w:t>Δ</w:t>
      </w:r>
      <w:r w:rsidR="009C626D" w:rsidRPr="000459E9">
        <w:rPr>
          <w:rFonts w:ascii="Times New Roman" w:eastAsia="宋体" w:hAnsi="Times New Roman" w:hint="eastAsia"/>
          <w:sz w:val="21"/>
          <w:szCs w:val="21"/>
        </w:rPr>
        <w:t>HR</w:t>
      </w:r>
      <w:r w:rsidR="009C626D">
        <w:rPr>
          <w:rFonts w:ascii="Times New Roman" w:eastAsia="宋体" w:hAnsi="Times New Roman" w:hint="eastAsia"/>
          <w:sz w:val="21"/>
          <w:szCs w:val="21"/>
        </w:rPr>
        <w:t>)</w:t>
      </w:r>
      <w:r w:rsidRPr="00225A6D">
        <w:rPr>
          <w:rFonts w:ascii="Times New Roman" w:eastAsia="宋体" w:hAnsi="Times New Roman"/>
          <w:sz w:val="21"/>
          <w:szCs w:val="21"/>
        </w:rPr>
        <w:t xml:space="preserve"> between </w:t>
      </w:r>
      <w:r w:rsidRPr="00E60683">
        <w:rPr>
          <w:rFonts w:ascii="Times New Roman" w:eastAsia="宋体" w:hAnsi="Times New Roman"/>
          <w:sz w:val="21"/>
          <w:szCs w:val="21"/>
        </w:rPr>
        <w:t xml:space="preserve">ConvTransformer </w:t>
      </w:r>
      <w:r>
        <w:rPr>
          <w:rFonts w:ascii="Times New Roman" w:eastAsia="宋体" w:hAnsi="Times New Roman" w:hint="eastAsia"/>
          <w:sz w:val="21"/>
          <w:szCs w:val="21"/>
        </w:rPr>
        <w:t xml:space="preserve">model </w:t>
      </w:r>
      <w:r w:rsidRPr="00E60683">
        <w:rPr>
          <w:rFonts w:ascii="Times New Roman" w:eastAsia="宋体" w:hAnsi="Times New Roman"/>
          <w:sz w:val="21"/>
          <w:szCs w:val="21"/>
        </w:rPr>
        <w:t>and CNN</w:t>
      </w:r>
      <w:r w:rsidRPr="00225A6D">
        <w:rPr>
          <w:rFonts w:ascii="Times New Roman" w:eastAsia="宋体" w:hAnsi="Times New Roman"/>
          <w:sz w:val="21"/>
          <w:szCs w:val="21"/>
        </w:rPr>
        <w:t xml:space="preserve"> </w:t>
      </w:r>
      <w:r>
        <w:rPr>
          <w:rFonts w:ascii="Times New Roman" w:eastAsia="宋体" w:hAnsi="Times New Roman" w:hint="eastAsia"/>
          <w:sz w:val="21"/>
          <w:szCs w:val="21"/>
        </w:rPr>
        <w:t>model</w:t>
      </w:r>
      <w:r w:rsidRPr="00225A6D">
        <w:rPr>
          <w:rFonts w:ascii="Times New Roman" w:eastAsia="宋体" w:hAnsi="Times New Roman" w:hint="eastAsia"/>
          <w:sz w:val="21"/>
          <w:szCs w:val="21"/>
        </w:rPr>
        <w:t xml:space="preserve"> </w:t>
      </w:r>
      <w:r w:rsidRPr="00225A6D">
        <w:rPr>
          <w:rFonts w:ascii="Times New Roman" w:eastAsia="宋体" w:hAnsi="Times New Roman"/>
          <w:sz w:val="21"/>
          <w:szCs w:val="21"/>
        </w:rPr>
        <w:t>in forecasting El Niño and La Niña events</w:t>
      </w:r>
      <w:r w:rsidRPr="00225A6D">
        <w:rPr>
          <w:rFonts w:ascii="Times New Roman" w:eastAsia="宋体" w:hAnsi="Times New Roman" w:hint="eastAsia"/>
          <w:sz w:val="21"/>
          <w:szCs w:val="21"/>
        </w:rPr>
        <w:t>: e</w:t>
      </w:r>
      <w:r w:rsidRPr="00225A6D">
        <w:rPr>
          <w:rFonts w:ascii="Times New Roman" w:eastAsia="宋体" w:hAnsi="Times New Roman"/>
          <w:sz w:val="21"/>
          <w:szCs w:val="21"/>
        </w:rPr>
        <w:t xml:space="preserve">rror bars representing the 95% confidence intervals (CIs) of </w:t>
      </w:r>
      <w:r w:rsidR="000459E9" w:rsidRPr="000459E9">
        <w:rPr>
          <w:rFonts w:ascii="Times New Roman" w:eastAsia="宋体" w:hAnsi="Times New Roman" w:hint="eastAsia"/>
          <w:sz w:val="21"/>
          <w:szCs w:val="21"/>
        </w:rPr>
        <w:t>Δ</w:t>
      </w:r>
      <w:r w:rsidR="000459E9" w:rsidRPr="000459E9">
        <w:rPr>
          <w:rFonts w:ascii="Times New Roman" w:eastAsia="宋体" w:hAnsi="Times New Roman" w:hint="eastAsia"/>
          <w:sz w:val="21"/>
          <w:szCs w:val="21"/>
        </w:rPr>
        <w:t>HR</w:t>
      </w:r>
      <w:r w:rsidR="000459E9" w:rsidRPr="000459E9">
        <w:rPr>
          <w:rFonts w:ascii="Times New Roman" w:eastAsia="宋体" w:hAnsi="Times New Roman"/>
          <w:sz w:val="21"/>
          <w:szCs w:val="21"/>
        </w:rPr>
        <w:t xml:space="preserve"> </w:t>
      </w:r>
      <w:r w:rsidRPr="00225A6D">
        <w:rPr>
          <w:rFonts w:ascii="Times New Roman" w:eastAsia="宋体" w:hAnsi="Times New Roman"/>
          <w:sz w:val="21"/>
          <w:szCs w:val="21"/>
        </w:rPr>
        <w:t xml:space="preserve">for El Niño and La Niña events, comparing the ConvTransformer model with </w:t>
      </w:r>
      <w:r w:rsidR="00B4647B">
        <w:rPr>
          <w:rFonts w:ascii="Times New Roman" w:eastAsia="宋体" w:hAnsi="Times New Roman" w:hint="eastAsia"/>
          <w:sz w:val="21"/>
          <w:szCs w:val="21"/>
        </w:rPr>
        <w:t xml:space="preserve">CNN </w:t>
      </w:r>
      <w:r w:rsidR="00B4647B" w:rsidRPr="00225A6D">
        <w:rPr>
          <w:rFonts w:ascii="Times New Roman" w:eastAsia="宋体" w:hAnsi="Times New Roman"/>
          <w:sz w:val="21"/>
          <w:szCs w:val="21"/>
        </w:rPr>
        <w:t>model</w:t>
      </w:r>
      <w:r w:rsidRPr="00225A6D">
        <w:rPr>
          <w:rFonts w:ascii="Times New Roman" w:eastAsia="宋体" w:hAnsi="Times New Roman"/>
          <w:sz w:val="21"/>
          <w:szCs w:val="21"/>
        </w:rPr>
        <w:t>.</w:t>
      </w:r>
      <w:r w:rsidRPr="00225A6D">
        <w:rPr>
          <w:rFonts w:ascii="Times New Roman" w:eastAsia="宋体" w:hAnsi="Times New Roman" w:hint="eastAsia"/>
          <w:sz w:val="21"/>
          <w:szCs w:val="21"/>
        </w:rPr>
        <w:t xml:space="preserve"> </w:t>
      </w:r>
      <w:r w:rsidRPr="00225A6D">
        <w:rPr>
          <w:rFonts w:ascii="Times New Roman" w:eastAsia="宋体" w:hAnsi="Times New Roman"/>
          <w:sz w:val="21"/>
          <w:szCs w:val="21"/>
        </w:rPr>
        <w:t>Open pentagrams indicate that the differences passed the 95% significance test, denoting statistically significant disparities.</w:t>
      </w:r>
    </w:p>
    <w:p w14:paraId="5C954DC1" w14:textId="77777777" w:rsidR="00D27F43" w:rsidRDefault="00D27F43" w:rsidP="00D27F43">
      <w:pPr>
        <w:spacing w:line="360" w:lineRule="auto"/>
        <w:rPr>
          <w:rFonts w:ascii="Times New Roman" w:eastAsia="等线" w:hAnsi="Times New Roman" w:cs="Times New Roman"/>
          <w:sz w:val="21"/>
          <w:szCs w:val="22"/>
        </w:rPr>
        <w:sectPr w:rsidR="00D27F43" w:rsidSect="00F83765">
          <w:pgSz w:w="11906" w:h="16838"/>
          <w:pgMar w:top="1440" w:right="1800" w:bottom="1440" w:left="1800" w:header="851" w:footer="992" w:gutter="0"/>
          <w:lnNumType w:countBy="1" w:restart="continuous"/>
          <w:cols w:space="425"/>
          <w:docGrid w:type="lines" w:linePitch="312"/>
        </w:sectPr>
      </w:pPr>
    </w:p>
    <w:p w14:paraId="42FE95CC" w14:textId="325652D1" w:rsidR="008F7C86" w:rsidRPr="00D27F43" w:rsidRDefault="008F7C86" w:rsidP="00D27F43">
      <w:pPr>
        <w:spacing w:line="360" w:lineRule="auto"/>
        <w:rPr>
          <w:rFonts w:ascii="Times New Roman" w:eastAsia="等线" w:hAnsi="Times New Roman" w:cs="Times New Roman"/>
          <w:sz w:val="21"/>
          <w:szCs w:val="22"/>
        </w:rPr>
      </w:pPr>
    </w:p>
    <w:p w14:paraId="35084710" w14:textId="2DF93156" w:rsidR="005D515C" w:rsidRDefault="005D515C" w:rsidP="00914ED1">
      <w:pPr>
        <w:pStyle w:val="a9"/>
        <w:spacing w:line="360" w:lineRule="auto"/>
        <w:ind w:left="360"/>
        <w:jc w:val="center"/>
        <w:rPr>
          <w:rFonts w:ascii="Times New Roman" w:eastAsia="等线" w:hAnsi="Times New Roman" w:cs="Times New Roman"/>
          <w:sz w:val="21"/>
          <w:szCs w:val="22"/>
        </w:rPr>
      </w:pPr>
      <w:r>
        <w:rPr>
          <w:rFonts w:ascii="Times New Roman" w:eastAsia="等线" w:hAnsi="Times New Roman" w:cs="Times New Roman" w:hint="eastAsia"/>
          <w:noProof/>
          <w:sz w:val="21"/>
          <w:szCs w:val="22"/>
        </w:rPr>
        <w:drawing>
          <wp:inline distT="0" distB="0" distL="0" distR="0" wp14:anchorId="4BE688CF" wp14:editId="70405586">
            <wp:extent cx="5274310" cy="2903525"/>
            <wp:effectExtent l="0" t="0" r="2540" b="0"/>
            <wp:docPr id="15980680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068046" name="图片 1598068046"/>
                    <pic:cNvPicPr/>
                  </pic:nvPicPr>
                  <pic:blipFill rotWithShape="1">
                    <a:blip r:embed="rId12"/>
                    <a:srcRect t="6147"/>
                    <a:stretch/>
                  </pic:blipFill>
                  <pic:spPr bwMode="auto">
                    <a:xfrm>
                      <a:off x="0" y="0"/>
                      <a:ext cx="5274310" cy="2903525"/>
                    </a:xfrm>
                    <a:prstGeom prst="rect">
                      <a:avLst/>
                    </a:prstGeom>
                    <a:ln>
                      <a:noFill/>
                    </a:ln>
                    <a:extLst>
                      <a:ext uri="{53640926-AAD7-44D8-BBD7-CCE9431645EC}">
                        <a14:shadowObscured xmlns:a14="http://schemas.microsoft.com/office/drawing/2010/main"/>
                      </a:ext>
                    </a:extLst>
                  </pic:spPr>
                </pic:pic>
              </a:graphicData>
            </a:graphic>
          </wp:inline>
        </w:drawing>
      </w:r>
    </w:p>
    <w:p w14:paraId="74DF124C" w14:textId="66D13BD2" w:rsidR="00E0211A" w:rsidRDefault="00914ED1" w:rsidP="00E0211A">
      <w:pPr>
        <w:pStyle w:val="a9"/>
        <w:spacing w:line="360" w:lineRule="auto"/>
        <w:ind w:left="360"/>
        <w:jc w:val="both"/>
        <w:rPr>
          <w:rFonts w:ascii="Times New Roman" w:eastAsia="宋体" w:hAnsi="Times New Roman"/>
          <w:sz w:val="21"/>
          <w:szCs w:val="21"/>
        </w:rPr>
        <w:sectPr w:rsidR="00E0211A" w:rsidSect="00F83765">
          <w:pgSz w:w="11906" w:h="16838"/>
          <w:pgMar w:top="1440" w:right="1800" w:bottom="1440" w:left="1800" w:header="851" w:footer="992" w:gutter="0"/>
          <w:lnNumType w:countBy="1" w:restart="continuous"/>
          <w:cols w:space="425"/>
          <w:docGrid w:type="lines" w:linePitch="312"/>
        </w:sectPr>
      </w:pPr>
      <w:r w:rsidRPr="00F83765">
        <w:rPr>
          <w:rFonts w:ascii="Times New Roman" w:eastAsia="宋体" w:hAnsi="Times New Roman"/>
          <w:b/>
          <w:bCs/>
          <w:sz w:val="21"/>
          <w:szCs w:val="21"/>
        </w:rPr>
        <w:t>Figure</w:t>
      </w:r>
      <w:r w:rsidR="00A0249A" w:rsidRPr="00A0249A">
        <w:rPr>
          <w:rFonts w:ascii="Times New Roman" w:eastAsia="宋体" w:hAnsi="Times New Roman"/>
          <w:b/>
          <w:bCs/>
          <w:sz w:val="21"/>
          <w:szCs w:val="21"/>
        </w:rPr>
        <w:t xml:space="preserve"> </w:t>
      </w:r>
      <w:r w:rsidR="00A0249A" w:rsidRPr="00A0249A">
        <w:rPr>
          <w:rFonts w:ascii="Times New Roman" w:eastAsia="宋体" w:hAnsi="Times New Roman" w:hint="eastAsia"/>
          <w:b/>
          <w:bCs/>
          <w:sz w:val="21"/>
          <w:szCs w:val="21"/>
        </w:rPr>
        <w:t>S</w:t>
      </w:r>
      <w:r w:rsidR="00712B9E">
        <w:rPr>
          <w:rFonts w:ascii="Times New Roman" w:eastAsia="宋体" w:hAnsi="Times New Roman" w:hint="eastAsia"/>
          <w:b/>
          <w:bCs/>
          <w:sz w:val="21"/>
          <w:szCs w:val="21"/>
        </w:rPr>
        <w:t>5</w:t>
      </w:r>
      <w:r w:rsidR="00E60683" w:rsidRPr="00E60683">
        <w:rPr>
          <w:rFonts w:ascii="Times New Roman" w:eastAsia="宋体" w:hAnsi="Times New Roman"/>
          <w:sz w:val="21"/>
          <w:szCs w:val="21"/>
        </w:rPr>
        <w:t xml:space="preserve"> </w:t>
      </w:r>
      <w:r w:rsidR="00CC03B9" w:rsidRPr="00225A6D">
        <w:rPr>
          <w:rFonts w:ascii="Times New Roman" w:eastAsia="宋体" w:hAnsi="Times New Roman"/>
          <w:sz w:val="21"/>
          <w:szCs w:val="21"/>
        </w:rPr>
        <w:t>Bootstrap-</w:t>
      </w:r>
      <w:r w:rsidR="00CC03B9">
        <w:rPr>
          <w:rFonts w:ascii="Times New Roman" w:eastAsia="宋体" w:hAnsi="Times New Roman" w:hint="eastAsia"/>
          <w:sz w:val="21"/>
          <w:szCs w:val="21"/>
        </w:rPr>
        <w:t>b</w:t>
      </w:r>
      <w:r w:rsidR="00CC03B9" w:rsidRPr="00225A6D">
        <w:rPr>
          <w:rFonts w:ascii="Times New Roman" w:eastAsia="宋体" w:hAnsi="Times New Roman"/>
          <w:sz w:val="21"/>
          <w:szCs w:val="21"/>
        </w:rPr>
        <w:t xml:space="preserve">ased </w:t>
      </w:r>
      <w:r w:rsidR="00CC03B9">
        <w:rPr>
          <w:rFonts w:ascii="Times New Roman" w:eastAsia="宋体" w:hAnsi="Times New Roman" w:hint="eastAsia"/>
          <w:sz w:val="21"/>
          <w:szCs w:val="21"/>
        </w:rPr>
        <w:t>s</w:t>
      </w:r>
      <w:r w:rsidR="00CC03B9" w:rsidRPr="00225A6D">
        <w:rPr>
          <w:rFonts w:ascii="Times New Roman" w:eastAsia="宋体" w:hAnsi="Times New Roman"/>
          <w:sz w:val="21"/>
          <w:szCs w:val="21"/>
        </w:rPr>
        <w:t xml:space="preserve">ignificance </w:t>
      </w:r>
      <w:r w:rsidR="00CC03B9">
        <w:rPr>
          <w:rFonts w:ascii="Times New Roman" w:eastAsia="宋体" w:hAnsi="Times New Roman" w:hint="eastAsia"/>
          <w:sz w:val="21"/>
          <w:szCs w:val="21"/>
        </w:rPr>
        <w:t>t</w:t>
      </w:r>
      <w:r w:rsidR="00CC03B9" w:rsidRPr="00225A6D">
        <w:rPr>
          <w:rFonts w:ascii="Times New Roman" w:eastAsia="宋体" w:hAnsi="Times New Roman"/>
          <w:sz w:val="21"/>
          <w:szCs w:val="21"/>
        </w:rPr>
        <w:t xml:space="preserve">est for </w:t>
      </w:r>
      <w:r w:rsidR="00CC03B9">
        <w:rPr>
          <w:rFonts w:ascii="Times New Roman" w:eastAsia="宋体" w:hAnsi="Times New Roman" w:hint="eastAsia"/>
          <w:sz w:val="21"/>
          <w:szCs w:val="21"/>
        </w:rPr>
        <w:t>d</w:t>
      </w:r>
      <w:r w:rsidR="00CC03B9" w:rsidRPr="00225A6D">
        <w:rPr>
          <w:rFonts w:ascii="Times New Roman" w:eastAsia="宋体" w:hAnsi="Times New Roman"/>
          <w:sz w:val="21"/>
          <w:szCs w:val="21"/>
        </w:rPr>
        <w:t xml:space="preserve">ifferences in Hit Rate (HR) </w:t>
      </w:r>
      <w:r w:rsidR="00CC03B9">
        <w:rPr>
          <w:rFonts w:ascii="Times New Roman" w:eastAsia="宋体" w:hAnsi="Times New Roman" w:hint="eastAsia"/>
          <w:sz w:val="21"/>
          <w:szCs w:val="21"/>
        </w:rPr>
        <w:t>b</w:t>
      </w:r>
      <w:r w:rsidR="00CC03B9" w:rsidRPr="00225A6D">
        <w:rPr>
          <w:rFonts w:ascii="Times New Roman" w:eastAsia="宋体" w:hAnsi="Times New Roman"/>
          <w:sz w:val="21"/>
          <w:szCs w:val="21"/>
        </w:rPr>
        <w:t xml:space="preserve">etween </w:t>
      </w:r>
      <w:r w:rsidR="00CC03B9" w:rsidRPr="00CC03B9">
        <w:rPr>
          <w:rFonts w:ascii="Times New Roman" w:eastAsia="宋体" w:hAnsi="Times New Roman"/>
          <w:sz w:val="21"/>
          <w:szCs w:val="21"/>
        </w:rPr>
        <w:t>El Niño and La Niña events</w:t>
      </w:r>
      <w:r w:rsidR="008E18E0" w:rsidRPr="008E18E0">
        <w:rPr>
          <w:rFonts w:ascii="Times New Roman" w:eastAsia="宋体" w:hAnsi="Times New Roman" w:hint="eastAsia"/>
          <w:sz w:val="21"/>
          <w:szCs w:val="21"/>
        </w:rPr>
        <w:t xml:space="preserve"> a</w:t>
      </w:r>
      <w:r w:rsidR="008E18E0" w:rsidRPr="008E18E0">
        <w:rPr>
          <w:rFonts w:ascii="Times New Roman" w:eastAsia="宋体" w:hAnsi="Times New Roman"/>
          <w:sz w:val="21"/>
          <w:szCs w:val="21"/>
        </w:rPr>
        <w:t xml:space="preserve">mong </w:t>
      </w:r>
      <w:r w:rsidR="008E18E0" w:rsidRPr="00CC03B9">
        <w:rPr>
          <w:rFonts w:ascii="Times New Roman" w:eastAsia="宋体" w:hAnsi="Times New Roman"/>
          <w:sz w:val="21"/>
          <w:szCs w:val="21"/>
        </w:rPr>
        <w:t xml:space="preserve">ConvTransformer </w:t>
      </w:r>
      <w:r w:rsidR="008E18E0">
        <w:rPr>
          <w:rFonts w:ascii="Times New Roman" w:eastAsia="宋体" w:hAnsi="Times New Roman" w:hint="eastAsia"/>
          <w:sz w:val="21"/>
          <w:szCs w:val="21"/>
        </w:rPr>
        <w:t xml:space="preserve">model </w:t>
      </w:r>
      <w:r w:rsidR="008E18E0" w:rsidRPr="00CC03B9">
        <w:rPr>
          <w:rFonts w:ascii="Times New Roman" w:eastAsia="宋体" w:hAnsi="Times New Roman"/>
          <w:sz w:val="21"/>
          <w:szCs w:val="21"/>
        </w:rPr>
        <w:t>and CNN</w:t>
      </w:r>
      <w:r w:rsidR="008E18E0" w:rsidRPr="008E18E0">
        <w:rPr>
          <w:rFonts w:ascii="Times New Roman" w:eastAsia="宋体" w:hAnsi="Times New Roman"/>
          <w:sz w:val="21"/>
          <w:szCs w:val="21"/>
        </w:rPr>
        <w:t xml:space="preserve"> </w:t>
      </w:r>
      <w:r w:rsidR="008E18E0" w:rsidRPr="008E18E0">
        <w:rPr>
          <w:rFonts w:ascii="Times New Roman" w:eastAsia="宋体" w:hAnsi="Times New Roman" w:hint="eastAsia"/>
          <w:sz w:val="21"/>
          <w:szCs w:val="21"/>
        </w:rPr>
        <w:t>m</w:t>
      </w:r>
      <w:r w:rsidR="008E18E0" w:rsidRPr="008E18E0">
        <w:rPr>
          <w:rFonts w:ascii="Times New Roman" w:eastAsia="宋体" w:hAnsi="Times New Roman"/>
          <w:sz w:val="21"/>
          <w:szCs w:val="21"/>
        </w:rPr>
        <w:t>odel</w:t>
      </w:r>
      <w:r w:rsidR="00CC03B9" w:rsidRPr="008E18E0">
        <w:rPr>
          <w:rFonts w:ascii="Times New Roman" w:eastAsia="宋体" w:hAnsi="Times New Roman" w:hint="eastAsia"/>
          <w:sz w:val="21"/>
          <w:szCs w:val="21"/>
        </w:rPr>
        <w:t>.</w:t>
      </w:r>
      <w:r w:rsidR="00CC03B9" w:rsidRPr="008E18E0">
        <w:rPr>
          <w:rFonts w:ascii="Times New Roman" w:eastAsia="宋体" w:hAnsi="Times New Roman"/>
          <w:sz w:val="21"/>
          <w:szCs w:val="21"/>
        </w:rPr>
        <w:t xml:space="preserve"> The bootstrap</w:t>
      </w:r>
      <w:r w:rsidR="00AD79CE">
        <w:rPr>
          <w:rFonts w:ascii="Times New Roman" w:eastAsia="宋体" w:hAnsi="Times New Roman" w:hint="eastAsia"/>
          <w:sz w:val="21"/>
          <w:szCs w:val="21"/>
        </w:rPr>
        <w:t>ping</w:t>
      </w:r>
      <w:r w:rsidR="00CC03B9" w:rsidRPr="008E18E0">
        <w:rPr>
          <w:rFonts w:ascii="Times New Roman" w:eastAsia="宋体" w:hAnsi="Times New Roman"/>
          <w:sz w:val="21"/>
          <w:szCs w:val="21"/>
        </w:rPr>
        <w:t xml:space="preserve"> method was employed to test the significance of HR differences</w:t>
      </w:r>
      <w:r w:rsidR="00CC03B9" w:rsidRPr="008E18E0">
        <w:rPr>
          <w:rFonts w:ascii="Times New Roman" w:eastAsia="宋体" w:hAnsi="Times New Roman" w:hint="eastAsia"/>
          <w:sz w:val="21"/>
          <w:szCs w:val="21"/>
        </w:rPr>
        <w:t xml:space="preserve"> (</w:t>
      </w:r>
      <w:r w:rsidR="00CC03B9" w:rsidRPr="008E18E0">
        <w:rPr>
          <w:rFonts w:ascii="Times New Roman" w:eastAsia="宋体" w:hAnsi="Times New Roman" w:hint="eastAsia"/>
          <w:sz w:val="21"/>
          <w:szCs w:val="21"/>
        </w:rPr>
        <w:t>Δ</w:t>
      </w:r>
      <w:r w:rsidR="00CC03B9" w:rsidRPr="008E18E0">
        <w:rPr>
          <w:rFonts w:ascii="Times New Roman" w:eastAsia="宋体" w:hAnsi="Times New Roman" w:hint="eastAsia"/>
          <w:sz w:val="21"/>
          <w:szCs w:val="21"/>
        </w:rPr>
        <w:t>HR)</w:t>
      </w:r>
      <w:r w:rsidR="00CC03B9" w:rsidRPr="008E18E0">
        <w:rPr>
          <w:rFonts w:ascii="Times New Roman" w:eastAsia="宋体" w:hAnsi="Times New Roman"/>
          <w:sz w:val="21"/>
          <w:szCs w:val="21"/>
        </w:rPr>
        <w:t xml:space="preserve"> between El Niño and La Niña events</w:t>
      </w:r>
      <w:r w:rsidR="00CA49B6" w:rsidRPr="00CA49B6">
        <w:rPr>
          <w:rFonts w:ascii="Times New Roman" w:eastAsia="宋体" w:hAnsi="Times New Roman" w:hint="eastAsia"/>
          <w:sz w:val="21"/>
          <w:szCs w:val="21"/>
        </w:rPr>
        <w:t xml:space="preserve"> </w:t>
      </w:r>
      <w:r w:rsidR="00CA49B6" w:rsidRPr="008E18E0">
        <w:rPr>
          <w:rFonts w:ascii="Times New Roman" w:eastAsia="宋体" w:hAnsi="Times New Roman" w:hint="eastAsia"/>
          <w:sz w:val="21"/>
          <w:szCs w:val="21"/>
        </w:rPr>
        <w:t>a</w:t>
      </w:r>
      <w:r w:rsidR="00CA49B6" w:rsidRPr="008E18E0">
        <w:rPr>
          <w:rFonts w:ascii="Times New Roman" w:eastAsia="宋体" w:hAnsi="Times New Roman"/>
          <w:sz w:val="21"/>
          <w:szCs w:val="21"/>
        </w:rPr>
        <w:t xml:space="preserve">mong </w:t>
      </w:r>
      <w:r w:rsidR="00CA49B6" w:rsidRPr="00CC03B9">
        <w:rPr>
          <w:rFonts w:ascii="Times New Roman" w:eastAsia="宋体" w:hAnsi="Times New Roman"/>
          <w:sz w:val="21"/>
          <w:szCs w:val="21"/>
        </w:rPr>
        <w:t xml:space="preserve">ConvTransformer </w:t>
      </w:r>
      <w:r w:rsidR="00CA49B6">
        <w:rPr>
          <w:rFonts w:ascii="Times New Roman" w:eastAsia="宋体" w:hAnsi="Times New Roman" w:hint="eastAsia"/>
          <w:sz w:val="21"/>
          <w:szCs w:val="21"/>
        </w:rPr>
        <w:t xml:space="preserve">model </w:t>
      </w:r>
      <w:r w:rsidR="00CA49B6" w:rsidRPr="00CC03B9">
        <w:rPr>
          <w:rFonts w:ascii="Times New Roman" w:eastAsia="宋体" w:hAnsi="Times New Roman"/>
          <w:sz w:val="21"/>
          <w:szCs w:val="21"/>
        </w:rPr>
        <w:t>and CNN</w:t>
      </w:r>
      <w:r w:rsidR="00CA49B6" w:rsidRPr="008E18E0">
        <w:rPr>
          <w:rFonts w:ascii="Times New Roman" w:eastAsia="宋体" w:hAnsi="Times New Roman"/>
          <w:sz w:val="21"/>
          <w:szCs w:val="21"/>
        </w:rPr>
        <w:t xml:space="preserve"> </w:t>
      </w:r>
      <w:r w:rsidR="00CA49B6" w:rsidRPr="008E18E0">
        <w:rPr>
          <w:rFonts w:ascii="Times New Roman" w:eastAsia="宋体" w:hAnsi="Times New Roman" w:hint="eastAsia"/>
          <w:sz w:val="21"/>
          <w:szCs w:val="21"/>
        </w:rPr>
        <w:t>m</w:t>
      </w:r>
      <w:r w:rsidR="00CA49B6" w:rsidRPr="008E18E0">
        <w:rPr>
          <w:rFonts w:ascii="Times New Roman" w:eastAsia="宋体" w:hAnsi="Times New Roman"/>
          <w:sz w:val="21"/>
          <w:szCs w:val="21"/>
        </w:rPr>
        <w:t>odel</w:t>
      </w:r>
      <w:r w:rsidR="00CC03B9" w:rsidRPr="008E18E0">
        <w:rPr>
          <w:rFonts w:ascii="Times New Roman" w:eastAsia="宋体" w:hAnsi="Times New Roman" w:hint="eastAsia"/>
          <w:sz w:val="21"/>
          <w:szCs w:val="21"/>
        </w:rPr>
        <w:t>: e</w:t>
      </w:r>
      <w:r w:rsidR="00CC03B9" w:rsidRPr="008E18E0">
        <w:rPr>
          <w:rFonts w:ascii="Times New Roman" w:eastAsia="宋体" w:hAnsi="Times New Roman"/>
          <w:sz w:val="21"/>
          <w:szCs w:val="21"/>
        </w:rPr>
        <w:t xml:space="preserve">rror bars representing the 95% confidence intervals (CIs) of </w:t>
      </w:r>
      <w:r w:rsidR="00CC03B9" w:rsidRPr="008E18E0">
        <w:rPr>
          <w:rFonts w:ascii="Times New Roman" w:eastAsia="宋体" w:hAnsi="Times New Roman" w:hint="eastAsia"/>
          <w:sz w:val="21"/>
          <w:szCs w:val="21"/>
        </w:rPr>
        <w:t>Δ</w:t>
      </w:r>
      <w:r w:rsidR="00CC03B9" w:rsidRPr="008E18E0">
        <w:rPr>
          <w:rFonts w:ascii="Times New Roman" w:eastAsia="宋体" w:hAnsi="Times New Roman" w:hint="eastAsia"/>
          <w:sz w:val="21"/>
          <w:szCs w:val="21"/>
        </w:rPr>
        <w:t>HR</w:t>
      </w:r>
      <w:r w:rsidR="00CC03B9" w:rsidRPr="008E18E0">
        <w:rPr>
          <w:rFonts w:ascii="Times New Roman" w:eastAsia="宋体" w:hAnsi="Times New Roman"/>
          <w:sz w:val="21"/>
          <w:szCs w:val="21"/>
        </w:rPr>
        <w:t xml:space="preserve"> between the two models (ConvTransformer and CNN) when comparing their forecasting performance for El Niño and La Niña events.</w:t>
      </w:r>
      <w:r w:rsidR="00CC03B9" w:rsidRPr="008E18E0">
        <w:rPr>
          <w:rFonts w:ascii="Times New Roman" w:eastAsia="宋体" w:hAnsi="Times New Roman" w:hint="eastAsia"/>
          <w:sz w:val="21"/>
          <w:szCs w:val="21"/>
        </w:rPr>
        <w:t xml:space="preserve"> </w:t>
      </w:r>
      <w:r w:rsidR="00CC03B9" w:rsidRPr="008E18E0">
        <w:rPr>
          <w:rFonts w:ascii="Times New Roman" w:eastAsia="宋体" w:hAnsi="Times New Roman"/>
          <w:sz w:val="21"/>
          <w:szCs w:val="21"/>
        </w:rPr>
        <w:t>Open pentagrams indicate that the differences passed the 95% significance test, denoting statistically significant disparities.</w:t>
      </w:r>
    </w:p>
    <w:p w14:paraId="7D42DFB2" w14:textId="0FB2BF16" w:rsidR="00914ED1" w:rsidRPr="00E0211A" w:rsidRDefault="00914ED1" w:rsidP="00E0211A">
      <w:pPr>
        <w:pStyle w:val="a9"/>
        <w:spacing w:line="360" w:lineRule="auto"/>
        <w:ind w:left="360"/>
        <w:jc w:val="both"/>
        <w:rPr>
          <w:rFonts w:ascii="Times New Roman" w:eastAsia="宋体" w:hAnsi="Times New Roman"/>
          <w:b/>
          <w:bCs/>
          <w:sz w:val="21"/>
          <w:szCs w:val="21"/>
        </w:rPr>
      </w:pPr>
    </w:p>
    <w:p w14:paraId="0D615A92" w14:textId="0720E12A" w:rsidR="0032379B" w:rsidRPr="001E39D8" w:rsidRDefault="0032379B" w:rsidP="0032379B">
      <w:pPr>
        <w:pStyle w:val="a9"/>
        <w:spacing w:line="360" w:lineRule="auto"/>
        <w:ind w:left="360"/>
        <w:jc w:val="center"/>
        <w:rPr>
          <w:rFonts w:ascii="Times New Roman" w:eastAsia="等线" w:hAnsi="Times New Roman" w:cs="Times New Roman"/>
          <w:sz w:val="21"/>
          <w:szCs w:val="22"/>
        </w:rPr>
      </w:pPr>
      <w:r>
        <w:rPr>
          <w:rFonts w:ascii="Times New Roman" w:eastAsia="等线" w:hAnsi="Times New Roman" w:cs="Times New Roman"/>
          <w:noProof/>
          <w:sz w:val="21"/>
          <w:szCs w:val="22"/>
        </w:rPr>
        <w:drawing>
          <wp:inline distT="0" distB="0" distL="0" distR="0" wp14:anchorId="136ACD45" wp14:editId="58773401">
            <wp:extent cx="5274310" cy="5645785"/>
            <wp:effectExtent l="0" t="0" r="2540" b="0"/>
            <wp:docPr id="7245583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558372" name="图片 72455837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645785"/>
                    </a:xfrm>
                    <a:prstGeom prst="rect">
                      <a:avLst/>
                    </a:prstGeom>
                  </pic:spPr>
                </pic:pic>
              </a:graphicData>
            </a:graphic>
          </wp:inline>
        </w:drawing>
      </w:r>
    </w:p>
    <w:p w14:paraId="7BB8C11F" w14:textId="0D1AC467" w:rsidR="001E39D8" w:rsidRDefault="0032379B" w:rsidP="0032379B">
      <w:pPr>
        <w:spacing w:after="0" w:line="360" w:lineRule="auto"/>
        <w:ind w:left="360"/>
        <w:jc w:val="both"/>
        <w:rPr>
          <w:rFonts w:ascii="Times New Roman" w:eastAsia="等线" w:hAnsi="Times New Roman" w:cs="Times New Roman"/>
          <w:sz w:val="21"/>
          <w:szCs w:val="22"/>
        </w:rPr>
      </w:pPr>
      <w:r w:rsidRPr="0032379B">
        <w:rPr>
          <w:rFonts w:ascii="Times New Roman" w:eastAsia="等线" w:hAnsi="Times New Roman" w:cs="Times New Roman"/>
          <w:b/>
          <w:bCs/>
          <w:sz w:val="21"/>
          <w:szCs w:val="22"/>
        </w:rPr>
        <w:t>Figure</w:t>
      </w:r>
      <w:r w:rsidR="00917BAD" w:rsidRPr="00917BAD">
        <w:rPr>
          <w:rFonts w:ascii="Times New Roman" w:eastAsia="等线" w:hAnsi="Times New Roman" w:cs="Times New Roman"/>
          <w:b/>
          <w:bCs/>
          <w:sz w:val="21"/>
          <w:szCs w:val="22"/>
        </w:rPr>
        <w:t xml:space="preserve"> </w:t>
      </w:r>
      <w:r w:rsidR="00917BAD" w:rsidRPr="00917BAD">
        <w:rPr>
          <w:rFonts w:ascii="Times New Roman" w:eastAsia="等线" w:hAnsi="Times New Roman" w:cs="Times New Roman" w:hint="eastAsia"/>
          <w:b/>
          <w:bCs/>
          <w:sz w:val="21"/>
          <w:szCs w:val="22"/>
        </w:rPr>
        <w:t>S</w:t>
      </w:r>
      <w:r w:rsidR="00315FCB">
        <w:rPr>
          <w:rFonts w:ascii="Times New Roman" w:eastAsia="等线" w:hAnsi="Times New Roman" w:cs="Times New Roman" w:hint="eastAsia"/>
          <w:b/>
          <w:bCs/>
          <w:sz w:val="21"/>
          <w:szCs w:val="22"/>
        </w:rPr>
        <w:t>6</w:t>
      </w:r>
      <w:r w:rsidRPr="0032379B">
        <w:rPr>
          <w:rFonts w:ascii="Times New Roman" w:eastAsia="等线" w:hAnsi="Times New Roman" w:cs="Times New Roman" w:hint="eastAsia"/>
          <w:b/>
          <w:bCs/>
          <w:sz w:val="21"/>
          <w:szCs w:val="22"/>
        </w:rPr>
        <w:t xml:space="preserve"> </w:t>
      </w:r>
      <w:r w:rsidRPr="0032379B">
        <w:rPr>
          <w:rFonts w:ascii="Times New Roman" w:eastAsia="等线" w:hAnsi="Times New Roman" w:cs="Times New Roman" w:hint="eastAsia"/>
          <w:sz w:val="21"/>
          <w:szCs w:val="22"/>
        </w:rPr>
        <w:t>Monthly</w:t>
      </w:r>
      <w:r>
        <w:rPr>
          <w:rFonts w:ascii="Times New Roman" w:eastAsia="等线" w:hAnsi="Times New Roman" w:cs="Times New Roman" w:hint="eastAsia"/>
          <w:sz w:val="21"/>
          <w:szCs w:val="22"/>
        </w:rPr>
        <w:t xml:space="preserve"> </w:t>
      </w:r>
      <w:r w:rsidRPr="0032379B">
        <w:rPr>
          <w:rFonts w:ascii="Times New Roman" w:eastAsia="等线" w:hAnsi="Times New Roman" w:cs="Times New Roman" w:hint="eastAsia"/>
          <w:sz w:val="21"/>
          <w:szCs w:val="22"/>
        </w:rPr>
        <w:t>correlations between actual</w:t>
      </w:r>
      <w:r>
        <w:rPr>
          <w:rFonts w:ascii="Times New Roman" w:eastAsia="等线" w:hAnsi="Times New Roman" w:cs="Times New Roman" w:hint="eastAsia"/>
          <w:sz w:val="21"/>
          <w:szCs w:val="22"/>
        </w:rPr>
        <w:t xml:space="preserve"> </w:t>
      </w:r>
      <w:r w:rsidRPr="0032379B">
        <w:rPr>
          <w:rFonts w:ascii="Times New Roman" w:eastAsia="等线" w:hAnsi="Times New Roman" w:cs="Times New Roman" w:hint="eastAsia"/>
          <w:sz w:val="21"/>
          <w:szCs w:val="22"/>
        </w:rPr>
        <w:t xml:space="preserve">and predicted Niño3.4 index at </w:t>
      </w:r>
      <w:r>
        <w:rPr>
          <w:rFonts w:ascii="Times New Roman" w:eastAsia="等线" w:hAnsi="Times New Roman" w:cs="Times New Roman" w:hint="eastAsia"/>
          <w:sz w:val="21"/>
          <w:szCs w:val="22"/>
        </w:rPr>
        <w:t>1</w:t>
      </w:r>
      <w:r w:rsidRPr="0032379B">
        <w:rPr>
          <w:rFonts w:ascii="Times New Roman" w:eastAsia="等线" w:hAnsi="Times New Roman" w:cs="Times New Roman" w:hint="eastAsia"/>
          <w:sz w:val="21"/>
          <w:szCs w:val="22"/>
        </w:rPr>
        <w:t>-,</w:t>
      </w:r>
      <w:r>
        <w:rPr>
          <w:rFonts w:ascii="Times New Roman" w:eastAsia="等线" w:hAnsi="Times New Roman" w:cs="Times New Roman" w:hint="eastAsia"/>
          <w:sz w:val="21"/>
          <w:szCs w:val="22"/>
        </w:rPr>
        <w:t xml:space="preserve"> </w:t>
      </w:r>
      <w:r w:rsidRPr="0032379B">
        <w:rPr>
          <w:rFonts w:ascii="Times New Roman" w:eastAsia="等线" w:hAnsi="Times New Roman" w:cs="Times New Roman" w:hint="eastAsia"/>
          <w:sz w:val="21"/>
          <w:szCs w:val="22"/>
        </w:rPr>
        <w:t xml:space="preserve">6-, </w:t>
      </w:r>
      <w:r>
        <w:rPr>
          <w:rFonts w:ascii="Times New Roman" w:eastAsia="等线" w:hAnsi="Times New Roman" w:cs="Times New Roman" w:hint="eastAsia"/>
          <w:sz w:val="21"/>
          <w:szCs w:val="22"/>
        </w:rPr>
        <w:t>9</w:t>
      </w:r>
      <w:r w:rsidRPr="0032379B">
        <w:rPr>
          <w:rFonts w:ascii="Times New Roman" w:eastAsia="等线" w:hAnsi="Times New Roman" w:cs="Times New Roman" w:hint="eastAsia"/>
          <w:sz w:val="21"/>
          <w:szCs w:val="22"/>
        </w:rPr>
        <w:t>-,</w:t>
      </w:r>
      <w:r>
        <w:rPr>
          <w:rFonts w:ascii="Times New Roman" w:eastAsia="等线" w:hAnsi="Times New Roman" w:cs="Times New Roman" w:hint="eastAsia"/>
          <w:sz w:val="21"/>
          <w:szCs w:val="22"/>
        </w:rPr>
        <w:t xml:space="preserve"> </w:t>
      </w:r>
      <w:r w:rsidRPr="0032379B">
        <w:rPr>
          <w:rFonts w:ascii="Times New Roman" w:eastAsia="等线" w:hAnsi="Times New Roman" w:cs="Times New Roman" w:hint="eastAsia"/>
          <w:sz w:val="21"/>
          <w:szCs w:val="22"/>
        </w:rPr>
        <w:t xml:space="preserve">12-, </w:t>
      </w:r>
      <w:r>
        <w:rPr>
          <w:rFonts w:ascii="Times New Roman" w:eastAsia="等线" w:hAnsi="Times New Roman" w:cs="Times New Roman" w:hint="eastAsia"/>
          <w:sz w:val="21"/>
          <w:szCs w:val="22"/>
        </w:rPr>
        <w:t>15</w:t>
      </w:r>
      <w:r w:rsidRPr="0032379B">
        <w:rPr>
          <w:rFonts w:ascii="Times New Roman" w:eastAsia="等线" w:hAnsi="Times New Roman" w:cs="Times New Roman" w:hint="eastAsia"/>
          <w:sz w:val="21"/>
          <w:szCs w:val="22"/>
        </w:rPr>
        <w:t>-,</w:t>
      </w:r>
      <w:r>
        <w:rPr>
          <w:rFonts w:ascii="Times New Roman" w:eastAsia="等线" w:hAnsi="Times New Roman" w:cs="Times New Roman" w:hint="eastAsia"/>
          <w:sz w:val="21"/>
          <w:szCs w:val="22"/>
        </w:rPr>
        <w:t xml:space="preserve"> </w:t>
      </w:r>
      <w:r w:rsidRPr="0032379B">
        <w:rPr>
          <w:rFonts w:ascii="Times New Roman" w:eastAsia="等线" w:hAnsi="Times New Roman" w:cs="Times New Roman" w:hint="eastAsia"/>
          <w:sz w:val="21"/>
          <w:szCs w:val="22"/>
        </w:rPr>
        <w:t>and</w:t>
      </w:r>
      <w:r>
        <w:rPr>
          <w:rFonts w:ascii="Times New Roman" w:eastAsia="等线" w:hAnsi="Times New Roman" w:cs="Times New Roman" w:hint="eastAsia"/>
          <w:sz w:val="21"/>
          <w:szCs w:val="22"/>
        </w:rPr>
        <w:t xml:space="preserve"> </w:t>
      </w:r>
      <w:r w:rsidRPr="0032379B">
        <w:rPr>
          <w:rFonts w:ascii="Times New Roman" w:eastAsia="等线" w:hAnsi="Times New Roman" w:cs="Times New Roman" w:hint="eastAsia"/>
          <w:sz w:val="21"/>
          <w:szCs w:val="22"/>
        </w:rPr>
        <w:t>18-month lead times. T</w:t>
      </w:r>
      <w:r w:rsidRPr="0032379B">
        <w:rPr>
          <w:rFonts w:ascii="Times New Roman" w:eastAsia="等线" w:hAnsi="Times New Roman" w:cs="Times New Roman"/>
          <w:sz w:val="21"/>
          <w:szCs w:val="22"/>
        </w:rPr>
        <w:t>he bootstrapping method was employed to conduct statistical significance testing on the</w:t>
      </w:r>
      <w:r w:rsidRPr="0032379B">
        <w:rPr>
          <w:rFonts w:ascii="Times New Roman" w:eastAsia="等线" w:hAnsi="Times New Roman" w:cs="Times New Roman" w:hint="eastAsia"/>
          <w:sz w:val="21"/>
          <w:szCs w:val="22"/>
        </w:rPr>
        <w:t xml:space="preserve"> </w:t>
      </w:r>
      <w:r>
        <w:rPr>
          <w:rFonts w:ascii="Times New Roman" w:eastAsia="等线" w:hAnsi="Times New Roman" w:cs="Times New Roman" w:hint="eastAsia"/>
          <w:sz w:val="21"/>
          <w:szCs w:val="22"/>
        </w:rPr>
        <w:t>m</w:t>
      </w:r>
      <w:r w:rsidRPr="0032379B">
        <w:rPr>
          <w:rFonts w:ascii="Times New Roman" w:eastAsia="等线" w:hAnsi="Times New Roman" w:cs="Times New Roman" w:hint="eastAsia"/>
          <w:sz w:val="21"/>
          <w:szCs w:val="22"/>
        </w:rPr>
        <w:t>onthly</w:t>
      </w:r>
      <w:r>
        <w:rPr>
          <w:rFonts w:ascii="Times New Roman" w:eastAsia="等线" w:hAnsi="Times New Roman" w:cs="Times New Roman" w:hint="eastAsia"/>
          <w:sz w:val="21"/>
          <w:szCs w:val="22"/>
        </w:rPr>
        <w:t xml:space="preserve"> </w:t>
      </w:r>
      <w:r w:rsidRPr="0032379B">
        <w:rPr>
          <w:rFonts w:ascii="Times New Roman" w:eastAsia="等线" w:hAnsi="Times New Roman" w:cs="Times New Roman" w:hint="eastAsia"/>
          <w:sz w:val="21"/>
          <w:szCs w:val="22"/>
        </w:rPr>
        <w:t>correlations</w:t>
      </w:r>
      <w:r>
        <w:rPr>
          <w:rFonts w:ascii="Times New Roman" w:eastAsia="等线" w:hAnsi="Times New Roman" w:cs="Times New Roman" w:hint="eastAsia"/>
          <w:sz w:val="21"/>
          <w:szCs w:val="22"/>
        </w:rPr>
        <w:t>.</w:t>
      </w:r>
      <w:r w:rsidRPr="0032379B">
        <w:rPr>
          <w:rFonts w:ascii="Times New Roman" w:eastAsia="等线" w:hAnsi="Times New Roman" w:cs="Times New Roman" w:hint="eastAsia"/>
          <w:sz w:val="21"/>
          <w:szCs w:val="22"/>
        </w:rPr>
        <w:t xml:space="preserve"> All the correlations are</w:t>
      </w:r>
      <w:r>
        <w:rPr>
          <w:rFonts w:ascii="Times New Roman" w:eastAsia="等线" w:hAnsi="Times New Roman" w:cs="Times New Roman" w:hint="eastAsia"/>
          <w:sz w:val="21"/>
          <w:szCs w:val="22"/>
        </w:rPr>
        <w:t xml:space="preserve"> </w:t>
      </w:r>
      <w:r w:rsidRPr="0032379B">
        <w:rPr>
          <w:rFonts w:ascii="Times New Roman" w:eastAsia="等线" w:hAnsi="Times New Roman" w:cs="Times New Roman" w:hint="eastAsia"/>
          <w:sz w:val="21"/>
          <w:szCs w:val="22"/>
        </w:rPr>
        <w:t>statistically significant at a 95% confidence</w:t>
      </w:r>
      <w:r>
        <w:rPr>
          <w:rFonts w:ascii="Times New Roman" w:eastAsia="等线" w:hAnsi="Times New Roman" w:cs="Times New Roman" w:hint="eastAsia"/>
          <w:sz w:val="21"/>
          <w:szCs w:val="22"/>
        </w:rPr>
        <w:t xml:space="preserve"> </w:t>
      </w:r>
      <w:r w:rsidRPr="0032379B">
        <w:rPr>
          <w:rFonts w:ascii="Times New Roman" w:eastAsia="等线" w:hAnsi="Times New Roman" w:cs="Times New Roman" w:hint="eastAsia"/>
          <w:sz w:val="21"/>
          <w:szCs w:val="22"/>
        </w:rPr>
        <w:t>level</w:t>
      </w:r>
      <w:r>
        <w:rPr>
          <w:rFonts w:ascii="Times New Roman" w:eastAsia="等线" w:hAnsi="Times New Roman" w:cs="Times New Roman" w:hint="eastAsia"/>
          <w:sz w:val="21"/>
          <w:szCs w:val="22"/>
        </w:rPr>
        <w:t>.</w:t>
      </w:r>
    </w:p>
    <w:p w14:paraId="431ACDAF" w14:textId="77777777" w:rsidR="00E3433D" w:rsidRDefault="00E3433D" w:rsidP="0032379B">
      <w:pPr>
        <w:spacing w:after="0" w:line="360" w:lineRule="auto"/>
        <w:ind w:left="360"/>
        <w:jc w:val="both"/>
        <w:rPr>
          <w:rFonts w:ascii="Times New Roman" w:eastAsia="等线" w:hAnsi="Times New Roman" w:cs="Times New Roman"/>
          <w:sz w:val="21"/>
          <w:szCs w:val="22"/>
        </w:rPr>
        <w:sectPr w:rsidR="00E3433D" w:rsidSect="00F83765">
          <w:pgSz w:w="11906" w:h="16838"/>
          <w:pgMar w:top="1440" w:right="1800" w:bottom="1440" w:left="1800" w:header="851" w:footer="992" w:gutter="0"/>
          <w:lnNumType w:countBy="1" w:restart="continuous"/>
          <w:cols w:space="425"/>
          <w:docGrid w:type="lines" w:linePitch="312"/>
        </w:sectPr>
      </w:pPr>
    </w:p>
    <w:p w14:paraId="09B39911" w14:textId="77777777" w:rsidR="00FF3F07" w:rsidRDefault="00FF3F07" w:rsidP="0032379B">
      <w:pPr>
        <w:spacing w:after="0" w:line="360" w:lineRule="auto"/>
        <w:ind w:left="360"/>
        <w:jc w:val="both"/>
        <w:rPr>
          <w:rFonts w:ascii="Times New Roman" w:eastAsia="等线" w:hAnsi="Times New Roman" w:cs="Times New Roman"/>
          <w:sz w:val="21"/>
          <w:szCs w:val="22"/>
        </w:rPr>
      </w:pPr>
    </w:p>
    <w:p w14:paraId="1372662E" w14:textId="03A590D7" w:rsidR="00FF3F07" w:rsidRDefault="00FF3F07" w:rsidP="00FF3F07">
      <w:pPr>
        <w:spacing w:after="0" w:line="360" w:lineRule="auto"/>
        <w:ind w:left="360"/>
        <w:jc w:val="center"/>
        <w:rPr>
          <w:rFonts w:ascii="Times New Roman" w:eastAsia="等线" w:hAnsi="Times New Roman" w:cs="Times New Roman"/>
          <w:sz w:val="21"/>
          <w:szCs w:val="22"/>
        </w:rPr>
      </w:pPr>
      <w:r>
        <w:rPr>
          <w:rFonts w:ascii="Times New Roman" w:eastAsia="等线" w:hAnsi="Times New Roman" w:cs="Times New Roman"/>
          <w:noProof/>
          <w:sz w:val="21"/>
          <w:szCs w:val="22"/>
        </w:rPr>
        <w:drawing>
          <wp:inline distT="0" distB="0" distL="0" distR="0" wp14:anchorId="01B227A8" wp14:editId="39FA3879">
            <wp:extent cx="5274310" cy="2781300"/>
            <wp:effectExtent l="0" t="0" r="2540" b="0"/>
            <wp:docPr id="12766275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627522" name="图片 127662752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2781300"/>
                    </a:xfrm>
                    <a:prstGeom prst="rect">
                      <a:avLst/>
                    </a:prstGeom>
                  </pic:spPr>
                </pic:pic>
              </a:graphicData>
            </a:graphic>
          </wp:inline>
        </w:drawing>
      </w:r>
    </w:p>
    <w:p w14:paraId="23BF1B0B" w14:textId="6E8BCE32" w:rsidR="00FF3F07" w:rsidRPr="00527CED" w:rsidRDefault="00FF3F07" w:rsidP="00527CED">
      <w:pPr>
        <w:spacing w:after="0" w:line="360" w:lineRule="auto"/>
        <w:ind w:left="360"/>
        <w:jc w:val="both"/>
        <w:rPr>
          <w:rFonts w:ascii="Times New Roman" w:eastAsia="等线" w:hAnsi="Times New Roman" w:cs="Times New Roman"/>
          <w:sz w:val="21"/>
          <w:szCs w:val="22"/>
        </w:rPr>
      </w:pPr>
      <w:bookmarkStart w:id="1" w:name="_Hlk209430707"/>
      <w:r w:rsidRPr="0032379B">
        <w:rPr>
          <w:rFonts w:ascii="Times New Roman" w:eastAsia="等线" w:hAnsi="Times New Roman" w:cs="Times New Roman"/>
          <w:b/>
          <w:bCs/>
          <w:sz w:val="21"/>
          <w:szCs w:val="22"/>
        </w:rPr>
        <w:t>Figure</w:t>
      </w:r>
      <w:r w:rsidR="00184B22" w:rsidRPr="00184B22">
        <w:rPr>
          <w:rFonts w:ascii="Times New Roman" w:eastAsia="等线" w:hAnsi="Times New Roman" w:cs="Times New Roman"/>
          <w:b/>
          <w:bCs/>
          <w:sz w:val="21"/>
          <w:szCs w:val="22"/>
        </w:rPr>
        <w:t xml:space="preserve"> </w:t>
      </w:r>
      <w:r w:rsidR="00184B22" w:rsidRPr="00184B22">
        <w:rPr>
          <w:rFonts w:ascii="Times New Roman" w:eastAsia="等线" w:hAnsi="Times New Roman" w:cs="Times New Roman" w:hint="eastAsia"/>
          <w:b/>
          <w:bCs/>
          <w:sz w:val="21"/>
          <w:szCs w:val="22"/>
        </w:rPr>
        <w:t>S</w:t>
      </w:r>
      <w:r w:rsidR="00315FCB">
        <w:rPr>
          <w:rFonts w:ascii="Times New Roman" w:eastAsia="等线" w:hAnsi="Times New Roman" w:cs="Times New Roman" w:hint="eastAsia"/>
          <w:b/>
          <w:bCs/>
          <w:sz w:val="21"/>
          <w:szCs w:val="22"/>
        </w:rPr>
        <w:t>7</w:t>
      </w:r>
      <w:r w:rsidR="00527CED">
        <w:rPr>
          <w:rFonts w:ascii="Times New Roman" w:eastAsia="等线" w:hAnsi="Times New Roman" w:cs="Times New Roman" w:hint="eastAsia"/>
          <w:b/>
          <w:bCs/>
          <w:sz w:val="21"/>
          <w:szCs w:val="22"/>
        </w:rPr>
        <w:t xml:space="preserve"> </w:t>
      </w:r>
      <w:r w:rsidR="00527CED" w:rsidRPr="00527CED">
        <w:rPr>
          <w:rFonts w:ascii="Times New Roman" w:eastAsia="等线" w:hAnsi="Times New Roman" w:cs="Times New Roman"/>
          <w:sz w:val="21"/>
          <w:szCs w:val="22"/>
        </w:rPr>
        <w:t>Seasonal growth rates of forecast errors for the 2015/2016 El Niño event and 2017/2018 La Niña event (during their respective growing and decaying periods), derived from predictions of the ConvTransformer model</w:t>
      </w:r>
      <w:r w:rsidR="007D4AF4">
        <w:rPr>
          <w:rFonts w:ascii="Times New Roman" w:eastAsia="等线" w:hAnsi="Times New Roman" w:cs="Times New Roman" w:hint="eastAsia"/>
          <w:sz w:val="21"/>
          <w:szCs w:val="22"/>
        </w:rPr>
        <w:t xml:space="preserve">: </w:t>
      </w:r>
      <w:r w:rsidR="00527CED" w:rsidRPr="00527CED">
        <w:rPr>
          <w:rFonts w:ascii="Times New Roman" w:eastAsia="等线" w:hAnsi="Times New Roman" w:cs="Times New Roman"/>
          <w:sz w:val="21"/>
          <w:szCs w:val="22"/>
        </w:rPr>
        <w:t xml:space="preserve">(a) </w:t>
      </w:r>
      <w:r w:rsidR="007D4AF4">
        <w:rPr>
          <w:rFonts w:ascii="Times New Roman" w:eastAsia="等线" w:hAnsi="Times New Roman" w:cs="Times New Roman" w:hint="eastAsia"/>
          <w:sz w:val="21"/>
          <w:szCs w:val="22"/>
        </w:rPr>
        <w:t>s</w:t>
      </w:r>
      <w:r w:rsidR="00527CED" w:rsidRPr="00527CED">
        <w:rPr>
          <w:rFonts w:ascii="Times New Roman" w:eastAsia="等线" w:hAnsi="Times New Roman" w:cs="Times New Roman"/>
          <w:sz w:val="21"/>
          <w:szCs w:val="22"/>
        </w:rPr>
        <w:t xml:space="preserve">easonal growth rate of forecast errors during the growing period of the 2015/2016 El Niño event;(b) </w:t>
      </w:r>
      <w:r w:rsidR="00527CED">
        <w:rPr>
          <w:rFonts w:ascii="Times New Roman" w:eastAsia="等线" w:hAnsi="Times New Roman" w:cs="Times New Roman" w:hint="eastAsia"/>
          <w:sz w:val="21"/>
          <w:szCs w:val="22"/>
        </w:rPr>
        <w:t>s</w:t>
      </w:r>
      <w:r w:rsidR="00527CED" w:rsidRPr="00527CED">
        <w:rPr>
          <w:rFonts w:ascii="Times New Roman" w:eastAsia="等线" w:hAnsi="Times New Roman" w:cs="Times New Roman"/>
          <w:sz w:val="21"/>
          <w:szCs w:val="22"/>
        </w:rPr>
        <w:t xml:space="preserve">easonal growth rate of forecast errors during the decaying period of the 2015/2016 El Niño event;(c) </w:t>
      </w:r>
      <w:r w:rsidR="00527CED">
        <w:rPr>
          <w:rFonts w:ascii="Times New Roman" w:eastAsia="等线" w:hAnsi="Times New Roman" w:cs="Times New Roman" w:hint="eastAsia"/>
          <w:sz w:val="21"/>
          <w:szCs w:val="22"/>
        </w:rPr>
        <w:t>s</w:t>
      </w:r>
      <w:r w:rsidR="00527CED" w:rsidRPr="00527CED">
        <w:rPr>
          <w:rFonts w:ascii="Times New Roman" w:eastAsia="等线" w:hAnsi="Times New Roman" w:cs="Times New Roman"/>
          <w:sz w:val="21"/>
          <w:szCs w:val="22"/>
        </w:rPr>
        <w:t xml:space="preserve">easonal growth rate of forecast errors during the growing period of the 2017/2018 La Niña event;(d) </w:t>
      </w:r>
      <w:r w:rsidR="00527CED">
        <w:rPr>
          <w:rFonts w:ascii="Times New Roman" w:eastAsia="等线" w:hAnsi="Times New Roman" w:cs="Times New Roman" w:hint="eastAsia"/>
          <w:sz w:val="21"/>
          <w:szCs w:val="22"/>
        </w:rPr>
        <w:t>s</w:t>
      </w:r>
      <w:r w:rsidR="00527CED" w:rsidRPr="00527CED">
        <w:rPr>
          <w:rFonts w:ascii="Times New Roman" w:eastAsia="等线" w:hAnsi="Times New Roman" w:cs="Times New Roman"/>
          <w:sz w:val="21"/>
          <w:szCs w:val="22"/>
        </w:rPr>
        <w:t>easonal growth rate of forecast errors during the decaying period of the 2017/2018 La Niña event.</w:t>
      </w:r>
    </w:p>
    <w:bookmarkEnd w:id="1"/>
    <w:p w14:paraId="14B3BE0E" w14:textId="77777777" w:rsidR="002938B8" w:rsidRDefault="002938B8" w:rsidP="002938B8">
      <w:pPr>
        <w:spacing w:after="0" w:line="360" w:lineRule="auto"/>
        <w:jc w:val="both"/>
        <w:rPr>
          <w:rFonts w:ascii="Times New Roman" w:eastAsia="等线" w:hAnsi="Times New Roman" w:cs="Times New Roman"/>
          <w:sz w:val="21"/>
          <w:szCs w:val="22"/>
        </w:rPr>
        <w:sectPr w:rsidR="002938B8" w:rsidSect="00F83765">
          <w:pgSz w:w="11906" w:h="16838"/>
          <w:pgMar w:top="1440" w:right="1800" w:bottom="1440" w:left="1800" w:header="851" w:footer="992" w:gutter="0"/>
          <w:lnNumType w:countBy="1" w:restart="continuous"/>
          <w:cols w:space="425"/>
          <w:docGrid w:type="lines" w:linePitch="312"/>
        </w:sectPr>
      </w:pPr>
    </w:p>
    <w:p w14:paraId="5B24C00D" w14:textId="77777777" w:rsidR="005A3365" w:rsidRPr="00315FCB" w:rsidRDefault="005A3365" w:rsidP="002938B8">
      <w:pPr>
        <w:spacing w:after="0" w:line="360" w:lineRule="auto"/>
        <w:jc w:val="both"/>
        <w:rPr>
          <w:rFonts w:ascii="Times New Roman" w:eastAsia="等线" w:hAnsi="Times New Roman" w:cs="Times New Roman"/>
          <w:sz w:val="21"/>
          <w:szCs w:val="22"/>
        </w:rPr>
      </w:pPr>
    </w:p>
    <w:p w14:paraId="63C34247" w14:textId="2B1F4F98" w:rsidR="00527CED" w:rsidRDefault="00527CED" w:rsidP="00527CED">
      <w:pPr>
        <w:spacing w:after="0" w:line="360" w:lineRule="auto"/>
        <w:ind w:left="360"/>
        <w:jc w:val="center"/>
        <w:rPr>
          <w:rFonts w:ascii="Times New Roman" w:eastAsia="等线" w:hAnsi="Times New Roman" w:cs="Times New Roman"/>
          <w:sz w:val="21"/>
          <w:szCs w:val="22"/>
        </w:rPr>
      </w:pPr>
      <w:r>
        <w:rPr>
          <w:rFonts w:ascii="Times New Roman" w:eastAsia="等线" w:hAnsi="Times New Roman" w:cs="Times New Roman"/>
          <w:noProof/>
          <w:sz w:val="21"/>
          <w:szCs w:val="22"/>
        </w:rPr>
        <w:drawing>
          <wp:inline distT="0" distB="0" distL="0" distR="0" wp14:anchorId="6B3D3D47" wp14:editId="31233F31">
            <wp:extent cx="5274310" cy="2781300"/>
            <wp:effectExtent l="0" t="0" r="2540" b="0"/>
            <wp:docPr id="1573542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54251" name="图片 15735425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781300"/>
                    </a:xfrm>
                    <a:prstGeom prst="rect">
                      <a:avLst/>
                    </a:prstGeom>
                  </pic:spPr>
                </pic:pic>
              </a:graphicData>
            </a:graphic>
          </wp:inline>
        </w:drawing>
      </w:r>
    </w:p>
    <w:p w14:paraId="709DD69A" w14:textId="55631DBF" w:rsidR="00527CED" w:rsidRPr="00527CED" w:rsidRDefault="00527CED" w:rsidP="00527CED">
      <w:pPr>
        <w:spacing w:after="0" w:line="360" w:lineRule="auto"/>
        <w:ind w:left="360"/>
        <w:jc w:val="both"/>
        <w:rPr>
          <w:rFonts w:ascii="Times New Roman" w:eastAsia="等线" w:hAnsi="Times New Roman" w:cs="Times New Roman"/>
          <w:sz w:val="21"/>
          <w:szCs w:val="22"/>
        </w:rPr>
      </w:pPr>
      <w:r w:rsidRPr="00527CED">
        <w:rPr>
          <w:rFonts w:ascii="Times New Roman" w:eastAsia="等线" w:hAnsi="Times New Roman" w:cs="Times New Roman"/>
          <w:b/>
          <w:bCs/>
          <w:sz w:val="21"/>
          <w:szCs w:val="22"/>
        </w:rPr>
        <w:t>Figure</w:t>
      </w:r>
      <w:r w:rsidR="00D61647" w:rsidRPr="00D61647">
        <w:rPr>
          <w:rFonts w:ascii="Times New Roman" w:eastAsia="等线" w:hAnsi="Times New Roman" w:cs="Times New Roman"/>
          <w:b/>
          <w:bCs/>
          <w:sz w:val="21"/>
          <w:szCs w:val="22"/>
        </w:rPr>
        <w:t xml:space="preserve"> </w:t>
      </w:r>
      <w:r w:rsidR="00D61647" w:rsidRPr="00D61647">
        <w:rPr>
          <w:rFonts w:ascii="Times New Roman" w:eastAsia="等线" w:hAnsi="Times New Roman" w:cs="Times New Roman" w:hint="eastAsia"/>
          <w:b/>
          <w:bCs/>
          <w:sz w:val="21"/>
          <w:szCs w:val="22"/>
        </w:rPr>
        <w:t>S</w:t>
      </w:r>
      <w:r w:rsidR="00315FCB">
        <w:rPr>
          <w:rFonts w:ascii="Times New Roman" w:eastAsia="等线" w:hAnsi="Times New Roman" w:cs="Times New Roman" w:hint="eastAsia"/>
          <w:b/>
          <w:bCs/>
          <w:sz w:val="21"/>
          <w:szCs w:val="22"/>
        </w:rPr>
        <w:t>8</w:t>
      </w:r>
      <w:r w:rsidRPr="00527CED">
        <w:rPr>
          <w:rFonts w:ascii="Times New Roman" w:eastAsia="等线" w:hAnsi="Times New Roman" w:cs="Times New Roman" w:hint="eastAsia"/>
          <w:b/>
          <w:bCs/>
          <w:sz w:val="21"/>
          <w:szCs w:val="22"/>
        </w:rPr>
        <w:t xml:space="preserve"> </w:t>
      </w:r>
      <w:r w:rsidRPr="00527CED">
        <w:rPr>
          <w:rFonts w:ascii="Times New Roman" w:eastAsia="等线" w:hAnsi="Times New Roman" w:cs="Times New Roman"/>
          <w:sz w:val="21"/>
          <w:szCs w:val="22"/>
        </w:rPr>
        <w:t>Seasonal growth rates of forecast errors for the 2015/2016 El Niño event and 2017/2018 La Niña event (during their respective growing and decaying periods), derived from predictions of the C</w:t>
      </w:r>
      <w:r>
        <w:rPr>
          <w:rFonts w:ascii="Times New Roman" w:eastAsia="等线" w:hAnsi="Times New Roman" w:cs="Times New Roman" w:hint="eastAsia"/>
          <w:sz w:val="21"/>
          <w:szCs w:val="22"/>
        </w:rPr>
        <w:t>NN</w:t>
      </w:r>
      <w:r w:rsidRPr="00527CED">
        <w:rPr>
          <w:rFonts w:ascii="Times New Roman" w:eastAsia="等线" w:hAnsi="Times New Roman" w:cs="Times New Roman"/>
          <w:sz w:val="21"/>
          <w:szCs w:val="22"/>
        </w:rPr>
        <w:t xml:space="preserve"> model</w:t>
      </w:r>
      <w:r w:rsidR="007D4AF4">
        <w:rPr>
          <w:rFonts w:ascii="Times New Roman" w:eastAsia="等线" w:hAnsi="Times New Roman" w:cs="Times New Roman" w:hint="eastAsia"/>
          <w:sz w:val="21"/>
          <w:szCs w:val="22"/>
        </w:rPr>
        <w:t xml:space="preserve">: </w:t>
      </w:r>
      <w:r w:rsidRPr="00527CED">
        <w:rPr>
          <w:rFonts w:ascii="Times New Roman" w:eastAsia="等线" w:hAnsi="Times New Roman" w:cs="Times New Roman"/>
          <w:sz w:val="21"/>
          <w:szCs w:val="22"/>
        </w:rPr>
        <w:t xml:space="preserve">(a) Seasonal growth rate of forecast errors during the growing period of the 2015/2016 El Niño event;(b) seasonal growth rate of forecast errors during the decaying period of the 2015/2016 El Niño event;(c) </w:t>
      </w:r>
      <w:r w:rsidRPr="00527CED">
        <w:rPr>
          <w:rFonts w:ascii="Times New Roman" w:eastAsia="等线" w:hAnsi="Times New Roman" w:cs="Times New Roman" w:hint="eastAsia"/>
          <w:sz w:val="21"/>
          <w:szCs w:val="22"/>
        </w:rPr>
        <w:t>s</w:t>
      </w:r>
      <w:r w:rsidRPr="00527CED">
        <w:rPr>
          <w:rFonts w:ascii="Times New Roman" w:eastAsia="等线" w:hAnsi="Times New Roman" w:cs="Times New Roman"/>
          <w:sz w:val="21"/>
          <w:szCs w:val="22"/>
        </w:rPr>
        <w:t xml:space="preserve">easonal growth rate of forecast errors during the growing period of the 2017/2018 La Niña event;(d) </w:t>
      </w:r>
      <w:r w:rsidRPr="00527CED">
        <w:rPr>
          <w:rFonts w:ascii="Times New Roman" w:eastAsia="等线" w:hAnsi="Times New Roman" w:cs="Times New Roman" w:hint="eastAsia"/>
          <w:sz w:val="21"/>
          <w:szCs w:val="22"/>
        </w:rPr>
        <w:t>s</w:t>
      </w:r>
      <w:r w:rsidRPr="00527CED">
        <w:rPr>
          <w:rFonts w:ascii="Times New Roman" w:eastAsia="等线" w:hAnsi="Times New Roman" w:cs="Times New Roman"/>
          <w:sz w:val="21"/>
          <w:szCs w:val="22"/>
        </w:rPr>
        <w:t>easonal growth rate of forecast errors during the decaying period of the 2017/2018 La Niña event.</w:t>
      </w:r>
    </w:p>
    <w:p w14:paraId="7D26BEBC" w14:textId="77777777" w:rsidR="008F5ACA" w:rsidRDefault="008F5ACA" w:rsidP="008F5ACA">
      <w:pPr>
        <w:spacing w:after="0" w:line="360" w:lineRule="auto"/>
        <w:jc w:val="both"/>
        <w:rPr>
          <w:rFonts w:ascii="Times New Roman" w:eastAsia="等线" w:hAnsi="Times New Roman" w:cs="Times New Roman"/>
          <w:sz w:val="21"/>
          <w:szCs w:val="22"/>
        </w:rPr>
        <w:sectPr w:rsidR="008F5ACA" w:rsidSect="00F83765">
          <w:pgSz w:w="11906" w:h="16838"/>
          <w:pgMar w:top="1440" w:right="1800" w:bottom="1440" w:left="1800" w:header="851" w:footer="992" w:gutter="0"/>
          <w:lnNumType w:countBy="1" w:restart="continuous"/>
          <w:cols w:space="425"/>
          <w:docGrid w:type="lines" w:linePitch="312"/>
        </w:sectPr>
      </w:pPr>
    </w:p>
    <w:p w14:paraId="756A0179" w14:textId="77777777" w:rsidR="009D5997" w:rsidRDefault="009D5997" w:rsidP="008F5ACA">
      <w:pPr>
        <w:spacing w:after="0" w:line="360" w:lineRule="auto"/>
        <w:jc w:val="both"/>
        <w:rPr>
          <w:rFonts w:ascii="Times New Roman" w:eastAsia="等线" w:hAnsi="Times New Roman" w:cs="Times New Roman"/>
          <w:sz w:val="21"/>
          <w:szCs w:val="22"/>
        </w:rPr>
      </w:pPr>
    </w:p>
    <w:p w14:paraId="4418F29D" w14:textId="70F2BA95" w:rsidR="009D5997" w:rsidRDefault="009D5997" w:rsidP="009D5997">
      <w:pPr>
        <w:spacing w:after="0" w:line="360" w:lineRule="auto"/>
        <w:ind w:left="360"/>
        <w:jc w:val="center"/>
        <w:rPr>
          <w:rFonts w:ascii="Times New Roman" w:eastAsia="等线" w:hAnsi="Times New Roman" w:cs="Times New Roman"/>
          <w:sz w:val="21"/>
          <w:szCs w:val="22"/>
        </w:rPr>
      </w:pPr>
      <w:r>
        <w:rPr>
          <w:rFonts w:ascii="Times New Roman" w:eastAsia="等线" w:hAnsi="Times New Roman" w:cs="Times New Roman" w:hint="eastAsia"/>
          <w:noProof/>
          <w:sz w:val="21"/>
          <w:szCs w:val="22"/>
        </w:rPr>
        <w:drawing>
          <wp:inline distT="0" distB="0" distL="0" distR="0" wp14:anchorId="2AECDE3E" wp14:editId="5BC38367">
            <wp:extent cx="5274310" cy="4697730"/>
            <wp:effectExtent l="0" t="0" r="2540" b="7620"/>
            <wp:docPr id="24876658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766584" name="图片 24876658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4697730"/>
                    </a:xfrm>
                    <a:prstGeom prst="rect">
                      <a:avLst/>
                    </a:prstGeom>
                  </pic:spPr>
                </pic:pic>
              </a:graphicData>
            </a:graphic>
          </wp:inline>
        </w:drawing>
      </w:r>
    </w:p>
    <w:p w14:paraId="6C0399E2" w14:textId="12FC3CB6" w:rsidR="00C42277" w:rsidRPr="008C40D0" w:rsidRDefault="00C42277" w:rsidP="00724FD0">
      <w:pPr>
        <w:pStyle w:val="a9"/>
        <w:spacing w:line="360" w:lineRule="auto"/>
        <w:ind w:left="360"/>
        <w:jc w:val="both"/>
        <w:rPr>
          <w:rFonts w:ascii="Times New Roman" w:eastAsia="等线" w:hAnsi="Times New Roman" w:cs="Times New Roman"/>
          <w:b/>
          <w:bCs/>
          <w:sz w:val="21"/>
          <w:szCs w:val="22"/>
        </w:rPr>
      </w:pPr>
      <w:r w:rsidRPr="00527CED">
        <w:rPr>
          <w:rFonts w:ascii="Times New Roman" w:eastAsia="等线" w:hAnsi="Times New Roman" w:cs="Times New Roman"/>
          <w:b/>
          <w:bCs/>
          <w:sz w:val="21"/>
          <w:szCs w:val="22"/>
        </w:rPr>
        <w:t>Figure</w:t>
      </w:r>
      <w:r w:rsidR="00142424" w:rsidRPr="00142424">
        <w:rPr>
          <w:rFonts w:ascii="Times New Roman" w:eastAsia="等线" w:hAnsi="Times New Roman" w:cs="Times New Roman"/>
          <w:b/>
          <w:bCs/>
          <w:sz w:val="21"/>
          <w:szCs w:val="22"/>
        </w:rPr>
        <w:t xml:space="preserve"> </w:t>
      </w:r>
      <w:r w:rsidR="00142424" w:rsidRPr="00142424">
        <w:rPr>
          <w:rFonts w:ascii="Times New Roman" w:eastAsia="等线" w:hAnsi="Times New Roman" w:cs="Times New Roman" w:hint="eastAsia"/>
          <w:b/>
          <w:bCs/>
          <w:sz w:val="21"/>
          <w:szCs w:val="22"/>
        </w:rPr>
        <w:t>S</w:t>
      </w:r>
      <w:r w:rsidR="00315FCB">
        <w:rPr>
          <w:rFonts w:ascii="Times New Roman" w:eastAsia="等线" w:hAnsi="Times New Roman" w:cs="Times New Roman" w:hint="eastAsia"/>
          <w:b/>
          <w:bCs/>
          <w:sz w:val="21"/>
          <w:szCs w:val="22"/>
        </w:rPr>
        <w:t>9</w:t>
      </w:r>
      <w:r w:rsidRPr="00527CED">
        <w:rPr>
          <w:rFonts w:ascii="Times New Roman" w:eastAsia="等线" w:hAnsi="Times New Roman" w:cs="Times New Roman" w:hint="eastAsia"/>
          <w:b/>
          <w:bCs/>
          <w:sz w:val="21"/>
          <w:szCs w:val="22"/>
        </w:rPr>
        <w:t xml:space="preserve"> </w:t>
      </w:r>
      <w:r w:rsidRPr="00C42277">
        <w:rPr>
          <w:rFonts w:ascii="Times New Roman" w:eastAsia="等线" w:hAnsi="Times New Roman" w:cs="Times New Roman"/>
          <w:sz w:val="21"/>
          <w:szCs w:val="22"/>
        </w:rPr>
        <w:t>Composite integrated gradient (IG) maps for El Niño events</w:t>
      </w:r>
      <w:r w:rsidR="008C40D0" w:rsidRPr="008C40D0">
        <w:rPr>
          <w:rFonts w:ascii="Times New Roman" w:eastAsia="等线" w:hAnsi="Times New Roman" w:cs="Times New Roman" w:hint="eastAsia"/>
          <w:sz w:val="21"/>
          <w:szCs w:val="22"/>
        </w:rPr>
        <w:t xml:space="preserve"> </w:t>
      </w:r>
      <w:r w:rsidR="008C40D0" w:rsidRPr="008C40D0">
        <w:rPr>
          <w:rFonts w:ascii="Times New Roman" w:eastAsia="等线" w:hAnsi="Times New Roman" w:cs="Times New Roman"/>
          <w:sz w:val="21"/>
          <w:szCs w:val="22"/>
        </w:rPr>
        <w:t>(1871–1939)</w:t>
      </w:r>
      <w:r w:rsidRPr="008C40D0">
        <w:rPr>
          <w:rFonts w:ascii="Times New Roman" w:eastAsia="等线" w:hAnsi="Times New Roman" w:cs="Times New Roman"/>
          <w:sz w:val="21"/>
          <w:szCs w:val="22"/>
        </w:rPr>
        <w:t xml:space="preserve">, illustrating key characteristics of </w:t>
      </w:r>
      <w:bookmarkStart w:id="2" w:name="_Hlk210911903"/>
      <w:r w:rsidRPr="008C40D0">
        <w:rPr>
          <w:rFonts w:ascii="Times New Roman" w:eastAsia="等线" w:hAnsi="Times New Roman" w:cs="Times New Roman"/>
          <w:sz w:val="21"/>
          <w:szCs w:val="22"/>
        </w:rPr>
        <w:t>sea surface and multi-layer subsurface fields (at 5, 35, 46, 11</w:t>
      </w:r>
      <w:r w:rsidRPr="008C40D0">
        <w:rPr>
          <w:rFonts w:ascii="Times New Roman" w:eastAsia="等线" w:hAnsi="Times New Roman" w:cs="Times New Roman" w:hint="eastAsia"/>
          <w:sz w:val="21"/>
          <w:szCs w:val="22"/>
        </w:rPr>
        <w:t>0</w:t>
      </w:r>
      <w:r w:rsidRPr="008C40D0">
        <w:rPr>
          <w:rFonts w:ascii="Times New Roman" w:eastAsia="等线" w:hAnsi="Times New Roman" w:cs="Times New Roman"/>
          <w:sz w:val="21"/>
          <w:szCs w:val="22"/>
        </w:rPr>
        <w:t xml:space="preserve">, 149, </w:t>
      </w:r>
      <w:r w:rsidRPr="008C40D0">
        <w:rPr>
          <w:rFonts w:ascii="Times New Roman" w:eastAsia="等线" w:hAnsi="Times New Roman" w:cs="Times New Roman" w:hint="eastAsia"/>
          <w:sz w:val="21"/>
          <w:szCs w:val="22"/>
        </w:rPr>
        <w:t>201</w:t>
      </w:r>
      <w:r w:rsidRPr="008C40D0">
        <w:rPr>
          <w:rFonts w:ascii="Times New Roman" w:eastAsia="等线" w:hAnsi="Times New Roman" w:cs="Times New Roman"/>
          <w:sz w:val="21"/>
          <w:szCs w:val="22"/>
        </w:rPr>
        <w:t>, and 2</w:t>
      </w:r>
      <w:r w:rsidRPr="008C40D0">
        <w:rPr>
          <w:rFonts w:ascii="Times New Roman" w:eastAsia="等线" w:hAnsi="Times New Roman" w:cs="Times New Roman" w:hint="eastAsia"/>
          <w:sz w:val="21"/>
          <w:szCs w:val="22"/>
        </w:rPr>
        <w:t>8</w:t>
      </w:r>
      <w:r w:rsidRPr="008C40D0">
        <w:rPr>
          <w:rFonts w:ascii="Times New Roman" w:eastAsia="等线" w:hAnsi="Times New Roman" w:cs="Times New Roman"/>
          <w:sz w:val="21"/>
          <w:szCs w:val="22"/>
        </w:rPr>
        <w:t>8 meters)</w:t>
      </w:r>
      <w:bookmarkEnd w:id="2"/>
      <w:r w:rsidRPr="008C40D0">
        <w:rPr>
          <w:rFonts w:ascii="Times New Roman" w:eastAsia="等线" w:hAnsi="Times New Roman" w:cs="Times New Roman"/>
          <w:sz w:val="21"/>
          <w:szCs w:val="22"/>
        </w:rPr>
        <w:t xml:space="preserve"> during </w:t>
      </w:r>
      <w:r w:rsidR="00634EBF">
        <w:rPr>
          <w:rFonts w:ascii="Times New Roman" w:eastAsia="等线" w:hAnsi="Times New Roman" w:cs="Times New Roman" w:hint="eastAsia"/>
          <w:sz w:val="21"/>
          <w:szCs w:val="22"/>
        </w:rPr>
        <w:t xml:space="preserve">the </w:t>
      </w:r>
      <w:r w:rsidR="00634EBF" w:rsidRPr="00634EBF">
        <w:rPr>
          <w:rFonts w:ascii="Times New Roman" w:eastAsia="等线" w:hAnsi="Times New Roman" w:cs="Times New Roman"/>
          <w:sz w:val="21"/>
          <w:szCs w:val="22"/>
        </w:rPr>
        <w:t>peak stage</w:t>
      </w:r>
      <w:r w:rsidRPr="008C40D0">
        <w:rPr>
          <w:rFonts w:ascii="Times New Roman" w:eastAsia="等线" w:hAnsi="Times New Roman" w:cs="Times New Roman" w:hint="eastAsia"/>
          <w:sz w:val="21"/>
          <w:szCs w:val="22"/>
        </w:rPr>
        <w:t xml:space="preserve"> </w:t>
      </w:r>
      <w:r w:rsidRPr="008C40D0">
        <w:rPr>
          <w:rFonts w:ascii="Times New Roman" w:eastAsia="等线" w:hAnsi="Times New Roman" w:cs="Times New Roman"/>
          <w:sz w:val="21"/>
          <w:szCs w:val="22"/>
        </w:rPr>
        <w:t>of El Niño</w:t>
      </w:r>
      <w:r w:rsidRPr="008C40D0">
        <w:rPr>
          <w:rFonts w:ascii="Times New Roman" w:eastAsia="等线" w:hAnsi="Times New Roman" w:cs="Times New Roman" w:hint="eastAsia"/>
          <w:sz w:val="21"/>
          <w:szCs w:val="22"/>
        </w:rPr>
        <w:t xml:space="preserve"> events</w:t>
      </w:r>
      <w:r w:rsidR="005B2435" w:rsidRPr="005B2435">
        <w:rPr>
          <w:rFonts w:ascii="Arial" w:hAnsi="Arial" w:cs="Arial"/>
          <w:color w:val="000000"/>
          <w:shd w:val="clear" w:color="auto" w:fill="FCFCFC"/>
        </w:rPr>
        <w:t xml:space="preserve"> </w:t>
      </w:r>
      <w:r w:rsidR="005B2435" w:rsidRPr="005B2435">
        <w:rPr>
          <w:rFonts w:ascii="Times New Roman" w:eastAsia="等线" w:hAnsi="Times New Roman" w:cs="Times New Roman"/>
          <w:sz w:val="21"/>
          <w:szCs w:val="22"/>
        </w:rPr>
        <w:t>that occurred between 1871 and 1939</w:t>
      </w:r>
      <w:r w:rsidRPr="008C40D0">
        <w:rPr>
          <w:rFonts w:ascii="Times New Roman" w:eastAsia="等线" w:hAnsi="Times New Roman" w:cs="Times New Roman"/>
          <w:sz w:val="21"/>
          <w:szCs w:val="22"/>
        </w:rPr>
        <w:t xml:space="preserve">, as </w:t>
      </w:r>
      <w:r w:rsidRPr="008C40D0">
        <w:rPr>
          <w:rFonts w:ascii="Times New Roman" w:eastAsia="等线" w:hAnsi="Times New Roman" w:cs="Times New Roman" w:hint="eastAsia"/>
          <w:sz w:val="21"/>
          <w:szCs w:val="22"/>
        </w:rPr>
        <w:t>forecast</w:t>
      </w:r>
      <w:r w:rsidRPr="008C40D0">
        <w:rPr>
          <w:rFonts w:ascii="Times New Roman" w:eastAsia="等线" w:hAnsi="Times New Roman" w:cs="Times New Roman"/>
          <w:sz w:val="21"/>
          <w:szCs w:val="22"/>
        </w:rPr>
        <w:t xml:space="preserve">ed by </w:t>
      </w:r>
      <w:r w:rsidRPr="008C40D0">
        <w:rPr>
          <w:rFonts w:ascii="Times New Roman" w:eastAsia="等线" w:hAnsi="Times New Roman" w:cs="Times New Roman" w:hint="eastAsia"/>
          <w:sz w:val="21"/>
          <w:szCs w:val="22"/>
        </w:rPr>
        <w:t>ConvTransformer</w:t>
      </w:r>
      <w:r w:rsidRPr="008C40D0">
        <w:rPr>
          <w:rFonts w:ascii="Times New Roman" w:eastAsia="等线" w:hAnsi="Times New Roman" w:cs="Times New Roman"/>
          <w:sz w:val="21"/>
          <w:szCs w:val="22"/>
        </w:rPr>
        <w:t xml:space="preserve"> model at 1-month lead time. The maps were smoothed using a Gaussian filter (σ=1.0) to reduce outlier effects. </w:t>
      </w:r>
      <w:r w:rsidRPr="008C40D0">
        <w:rPr>
          <w:rFonts w:ascii="Times New Roman" w:eastAsia="等线" w:hAnsi="Times New Roman" w:cs="Times New Roman" w:hint="eastAsia"/>
          <w:sz w:val="21"/>
          <w:szCs w:val="22"/>
        </w:rPr>
        <w:t xml:space="preserve">Shaded </w:t>
      </w:r>
      <w:r w:rsidRPr="008C40D0">
        <w:rPr>
          <w:rFonts w:ascii="Times New Roman" w:eastAsia="等线" w:hAnsi="Times New Roman" w:cs="Times New Roman"/>
          <w:sz w:val="21"/>
          <w:szCs w:val="22"/>
        </w:rPr>
        <w:t>regions indicate areas where attribution values exceed the 95% confidence level based on Student's t-test, highlighting statistically significant precursors for El Niño development.</w:t>
      </w:r>
    </w:p>
    <w:p w14:paraId="752F5022" w14:textId="77777777" w:rsidR="00CA2A21" w:rsidRDefault="00CA2A21" w:rsidP="00CA2A21">
      <w:pPr>
        <w:spacing w:after="0" w:line="360" w:lineRule="auto"/>
        <w:rPr>
          <w:rFonts w:ascii="Times New Roman" w:eastAsia="等线" w:hAnsi="Times New Roman" w:cs="Times New Roman"/>
          <w:sz w:val="21"/>
          <w:szCs w:val="22"/>
        </w:rPr>
        <w:sectPr w:rsidR="00CA2A21" w:rsidSect="00F83765">
          <w:pgSz w:w="11906" w:h="16838"/>
          <w:pgMar w:top="1440" w:right="1800" w:bottom="1440" w:left="1800" w:header="851" w:footer="992" w:gutter="0"/>
          <w:lnNumType w:countBy="1" w:restart="continuous"/>
          <w:cols w:space="425"/>
          <w:docGrid w:type="lines" w:linePitch="312"/>
        </w:sectPr>
      </w:pPr>
    </w:p>
    <w:p w14:paraId="100E08A9" w14:textId="77777777" w:rsidR="009D5997" w:rsidRDefault="009D5997" w:rsidP="00CA2A21">
      <w:pPr>
        <w:spacing w:after="0" w:line="360" w:lineRule="auto"/>
        <w:rPr>
          <w:rFonts w:ascii="Times New Roman" w:eastAsia="等线" w:hAnsi="Times New Roman" w:cs="Times New Roman"/>
          <w:sz w:val="21"/>
          <w:szCs w:val="22"/>
        </w:rPr>
      </w:pPr>
    </w:p>
    <w:p w14:paraId="6626FA7F" w14:textId="526A9A41" w:rsidR="009D5997" w:rsidRDefault="009D5997" w:rsidP="009D5997">
      <w:pPr>
        <w:spacing w:after="0" w:line="360" w:lineRule="auto"/>
        <w:ind w:left="360"/>
        <w:jc w:val="center"/>
        <w:rPr>
          <w:rFonts w:ascii="Times New Roman" w:eastAsia="等线" w:hAnsi="Times New Roman" w:cs="Times New Roman"/>
          <w:sz w:val="21"/>
          <w:szCs w:val="22"/>
        </w:rPr>
      </w:pPr>
      <w:r>
        <w:rPr>
          <w:rFonts w:ascii="Times New Roman" w:eastAsia="等线" w:hAnsi="Times New Roman" w:cs="Times New Roman" w:hint="eastAsia"/>
          <w:noProof/>
          <w:sz w:val="21"/>
          <w:szCs w:val="22"/>
        </w:rPr>
        <w:drawing>
          <wp:inline distT="0" distB="0" distL="0" distR="0" wp14:anchorId="5EAC827C" wp14:editId="71260CBC">
            <wp:extent cx="5274310" cy="4697730"/>
            <wp:effectExtent l="0" t="0" r="2540" b="7620"/>
            <wp:docPr id="129277244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772447" name="图片 129277244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4697730"/>
                    </a:xfrm>
                    <a:prstGeom prst="rect">
                      <a:avLst/>
                    </a:prstGeom>
                  </pic:spPr>
                </pic:pic>
              </a:graphicData>
            </a:graphic>
          </wp:inline>
        </w:drawing>
      </w:r>
    </w:p>
    <w:p w14:paraId="6C31EA5C" w14:textId="7F06212A" w:rsidR="00500D4D" w:rsidRPr="00500D4D" w:rsidRDefault="00500D4D" w:rsidP="00500D4D">
      <w:pPr>
        <w:spacing w:after="0" w:line="360" w:lineRule="auto"/>
        <w:ind w:left="360"/>
        <w:jc w:val="both"/>
        <w:rPr>
          <w:rFonts w:ascii="Times New Roman" w:eastAsia="等线" w:hAnsi="Times New Roman" w:cs="Times New Roman"/>
          <w:b/>
          <w:bCs/>
          <w:sz w:val="21"/>
          <w:szCs w:val="22"/>
        </w:rPr>
      </w:pPr>
      <w:r w:rsidRPr="00527CED">
        <w:rPr>
          <w:rFonts w:ascii="Times New Roman" w:eastAsia="等线" w:hAnsi="Times New Roman" w:cs="Times New Roman"/>
          <w:b/>
          <w:bCs/>
          <w:sz w:val="21"/>
          <w:szCs w:val="22"/>
        </w:rPr>
        <w:t>Figure</w:t>
      </w:r>
      <w:r w:rsidR="00BC057B" w:rsidRPr="00BC057B">
        <w:rPr>
          <w:rFonts w:ascii="Times New Roman" w:eastAsia="等线" w:hAnsi="Times New Roman" w:cs="Times New Roman"/>
          <w:b/>
          <w:bCs/>
          <w:sz w:val="21"/>
          <w:szCs w:val="22"/>
        </w:rPr>
        <w:t xml:space="preserve"> </w:t>
      </w:r>
      <w:r w:rsidR="00BC057B" w:rsidRPr="00BC057B">
        <w:rPr>
          <w:rFonts w:ascii="Times New Roman" w:eastAsia="等线" w:hAnsi="Times New Roman" w:cs="Times New Roman" w:hint="eastAsia"/>
          <w:b/>
          <w:bCs/>
          <w:sz w:val="21"/>
          <w:szCs w:val="22"/>
        </w:rPr>
        <w:t>S</w:t>
      </w:r>
      <w:r w:rsidR="00315FCB">
        <w:rPr>
          <w:rFonts w:ascii="Times New Roman" w:eastAsia="等线" w:hAnsi="Times New Roman" w:cs="Times New Roman" w:hint="eastAsia"/>
          <w:b/>
          <w:bCs/>
          <w:sz w:val="21"/>
          <w:szCs w:val="22"/>
        </w:rPr>
        <w:t>10</w:t>
      </w:r>
      <w:r w:rsidRPr="00527CED">
        <w:rPr>
          <w:rFonts w:ascii="Times New Roman" w:eastAsia="等线" w:hAnsi="Times New Roman" w:cs="Times New Roman" w:hint="eastAsia"/>
          <w:b/>
          <w:bCs/>
          <w:sz w:val="21"/>
          <w:szCs w:val="22"/>
        </w:rPr>
        <w:t xml:space="preserve"> </w:t>
      </w:r>
      <w:r w:rsidRPr="00C42277">
        <w:rPr>
          <w:rFonts w:ascii="Times New Roman" w:eastAsia="等线" w:hAnsi="Times New Roman" w:cs="Times New Roman"/>
          <w:sz w:val="21"/>
          <w:szCs w:val="22"/>
        </w:rPr>
        <w:t>Composite</w:t>
      </w:r>
      <w:r w:rsidRPr="008C40D0">
        <w:rPr>
          <w:rFonts w:ascii="Times New Roman" w:eastAsia="等线" w:hAnsi="Times New Roman" w:cs="Times New Roman"/>
          <w:sz w:val="21"/>
          <w:szCs w:val="22"/>
        </w:rPr>
        <w:t xml:space="preserve"> </w:t>
      </w:r>
      <w:r w:rsidRPr="00500D4D">
        <w:rPr>
          <w:rFonts w:ascii="Times New Roman" w:eastAsia="等线" w:hAnsi="Times New Roman" w:cs="Times New Roman" w:hint="eastAsia"/>
          <w:sz w:val="21"/>
          <w:szCs w:val="22"/>
        </w:rPr>
        <w:t>a</w:t>
      </w:r>
      <w:r w:rsidRPr="00500D4D">
        <w:rPr>
          <w:rFonts w:ascii="Times New Roman" w:eastAsia="等线" w:hAnsi="Times New Roman" w:cs="Times New Roman"/>
          <w:sz w:val="21"/>
          <w:szCs w:val="22"/>
        </w:rPr>
        <w:t xml:space="preserve">nalysis </w:t>
      </w:r>
      <w:r w:rsidRPr="00500D4D">
        <w:rPr>
          <w:rFonts w:ascii="Times New Roman" w:eastAsia="等线" w:hAnsi="Times New Roman" w:cs="Times New Roman" w:hint="eastAsia"/>
          <w:sz w:val="21"/>
          <w:szCs w:val="22"/>
        </w:rPr>
        <w:t>m</w:t>
      </w:r>
      <w:r w:rsidRPr="00500D4D">
        <w:rPr>
          <w:rFonts w:ascii="Times New Roman" w:eastAsia="等线" w:hAnsi="Times New Roman" w:cs="Times New Roman"/>
          <w:sz w:val="21"/>
          <w:szCs w:val="22"/>
        </w:rPr>
        <w:t>aps of sea surface and multi-layer subsurface fields (at 5, 35, 46, 11</w:t>
      </w:r>
      <w:r w:rsidRPr="00500D4D">
        <w:rPr>
          <w:rFonts w:ascii="Times New Roman" w:eastAsia="等线" w:hAnsi="Times New Roman" w:cs="Times New Roman" w:hint="eastAsia"/>
          <w:sz w:val="21"/>
          <w:szCs w:val="22"/>
        </w:rPr>
        <w:t>0</w:t>
      </w:r>
      <w:r w:rsidRPr="00500D4D">
        <w:rPr>
          <w:rFonts w:ascii="Times New Roman" w:eastAsia="等线" w:hAnsi="Times New Roman" w:cs="Times New Roman"/>
          <w:sz w:val="21"/>
          <w:szCs w:val="22"/>
        </w:rPr>
        <w:t xml:space="preserve">, 149, </w:t>
      </w:r>
      <w:r w:rsidRPr="00500D4D">
        <w:rPr>
          <w:rFonts w:ascii="Times New Roman" w:eastAsia="等线" w:hAnsi="Times New Roman" w:cs="Times New Roman" w:hint="eastAsia"/>
          <w:sz w:val="21"/>
          <w:szCs w:val="22"/>
        </w:rPr>
        <w:t>201</w:t>
      </w:r>
      <w:r w:rsidRPr="00500D4D">
        <w:rPr>
          <w:rFonts w:ascii="Times New Roman" w:eastAsia="等线" w:hAnsi="Times New Roman" w:cs="Times New Roman"/>
          <w:sz w:val="21"/>
          <w:szCs w:val="22"/>
        </w:rPr>
        <w:t>, and 2</w:t>
      </w:r>
      <w:r w:rsidRPr="00500D4D">
        <w:rPr>
          <w:rFonts w:ascii="Times New Roman" w:eastAsia="等线" w:hAnsi="Times New Roman" w:cs="Times New Roman" w:hint="eastAsia"/>
          <w:sz w:val="21"/>
          <w:szCs w:val="22"/>
        </w:rPr>
        <w:t>8</w:t>
      </w:r>
      <w:r w:rsidRPr="00500D4D">
        <w:rPr>
          <w:rFonts w:ascii="Times New Roman" w:eastAsia="等线" w:hAnsi="Times New Roman" w:cs="Times New Roman"/>
          <w:sz w:val="21"/>
          <w:szCs w:val="22"/>
        </w:rPr>
        <w:t xml:space="preserve">8 meters) </w:t>
      </w:r>
      <w:r w:rsidRPr="00500D4D">
        <w:rPr>
          <w:rFonts w:ascii="Times New Roman" w:eastAsia="等线" w:hAnsi="Times New Roman" w:cs="Times New Roman" w:hint="eastAsia"/>
          <w:sz w:val="21"/>
          <w:szCs w:val="22"/>
        </w:rPr>
        <w:t>d</w:t>
      </w:r>
      <w:r w:rsidRPr="00500D4D">
        <w:rPr>
          <w:rFonts w:ascii="Times New Roman" w:eastAsia="等线" w:hAnsi="Times New Roman" w:cs="Times New Roman"/>
          <w:sz w:val="21"/>
          <w:szCs w:val="22"/>
        </w:rPr>
        <w:t xml:space="preserve">uring </w:t>
      </w:r>
      <w:r w:rsidR="006B7165" w:rsidRPr="006B7165">
        <w:rPr>
          <w:rFonts w:ascii="Times New Roman" w:eastAsia="等线" w:hAnsi="Times New Roman" w:cs="Times New Roman" w:hint="eastAsia"/>
          <w:sz w:val="21"/>
          <w:szCs w:val="22"/>
        </w:rPr>
        <w:t xml:space="preserve">the </w:t>
      </w:r>
      <w:r w:rsidR="006B7165" w:rsidRPr="006B7165">
        <w:rPr>
          <w:rFonts w:ascii="Times New Roman" w:eastAsia="等线" w:hAnsi="Times New Roman" w:cs="Times New Roman"/>
          <w:sz w:val="21"/>
          <w:szCs w:val="22"/>
        </w:rPr>
        <w:t>peak stage</w:t>
      </w:r>
      <w:r w:rsidRPr="00500D4D">
        <w:rPr>
          <w:rFonts w:ascii="Times New Roman" w:eastAsia="等线" w:hAnsi="Times New Roman" w:cs="Times New Roman"/>
          <w:sz w:val="21"/>
          <w:szCs w:val="22"/>
        </w:rPr>
        <w:t xml:space="preserve"> of El Niño Events (1871–1939)</w:t>
      </w:r>
      <w:r w:rsidRPr="00500D4D">
        <w:rPr>
          <w:rFonts w:ascii="Times New Roman" w:eastAsia="等线" w:hAnsi="Times New Roman" w:cs="Times New Roman" w:hint="eastAsia"/>
          <w:sz w:val="21"/>
          <w:szCs w:val="22"/>
        </w:rPr>
        <w:t xml:space="preserve">, </w:t>
      </w:r>
      <w:r w:rsidRPr="00500D4D">
        <w:rPr>
          <w:rFonts w:ascii="Times New Roman" w:eastAsia="等线" w:hAnsi="Times New Roman" w:cs="Times New Roman"/>
          <w:sz w:val="21"/>
          <w:szCs w:val="22"/>
        </w:rPr>
        <w:t>with the shaded areas representing regions where the values exceed the 95%</w:t>
      </w:r>
      <w:r>
        <w:rPr>
          <w:rFonts w:ascii="Times New Roman" w:eastAsia="等线" w:hAnsi="Times New Roman" w:cs="Times New Roman" w:hint="eastAsia"/>
          <w:sz w:val="21"/>
          <w:szCs w:val="22"/>
        </w:rPr>
        <w:t xml:space="preserve"> </w:t>
      </w:r>
      <w:r w:rsidRPr="00500D4D">
        <w:rPr>
          <w:rFonts w:ascii="Times New Roman" w:eastAsia="等线" w:hAnsi="Times New Roman" w:cs="Times New Roman"/>
          <w:sz w:val="21"/>
          <w:szCs w:val="22"/>
        </w:rPr>
        <w:t>confidence level.</w:t>
      </w:r>
    </w:p>
    <w:p w14:paraId="608B5918" w14:textId="77777777" w:rsidR="00010906" w:rsidRDefault="00010906" w:rsidP="00010906">
      <w:pPr>
        <w:spacing w:after="0" w:line="360" w:lineRule="auto"/>
        <w:rPr>
          <w:rFonts w:ascii="Times New Roman" w:eastAsia="等线" w:hAnsi="Times New Roman" w:cs="Times New Roman"/>
          <w:sz w:val="21"/>
          <w:szCs w:val="22"/>
        </w:rPr>
        <w:sectPr w:rsidR="00010906" w:rsidSect="00F83765">
          <w:pgSz w:w="11906" w:h="16838"/>
          <w:pgMar w:top="1440" w:right="1800" w:bottom="1440" w:left="1800" w:header="851" w:footer="992" w:gutter="0"/>
          <w:lnNumType w:countBy="1" w:restart="continuous"/>
          <w:cols w:space="425"/>
          <w:docGrid w:type="lines" w:linePitch="312"/>
        </w:sectPr>
      </w:pPr>
    </w:p>
    <w:p w14:paraId="03441CC6" w14:textId="77777777" w:rsidR="009D5997" w:rsidRDefault="009D5997" w:rsidP="00010906">
      <w:pPr>
        <w:spacing w:after="0" w:line="360" w:lineRule="auto"/>
        <w:rPr>
          <w:rFonts w:ascii="Times New Roman" w:eastAsia="等线" w:hAnsi="Times New Roman" w:cs="Times New Roman"/>
          <w:sz w:val="21"/>
          <w:szCs w:val="22"/>
        </w:rPr>
      </w:pPr>
    </w:p>
    <w:p w14:paraId="554C76DF" w14:textId="411EFD50" w:rsidR="009D5997" w:rsidRDefault="009D5997" w:rsidP="009D5997">
      <w:pPr>
        <w:spacing w:after="0" w:line="360" w:lineRule="auto"/>
        <w:ind w:left="360"/>
        <w:jc w:val="center"/>
        <w:rPr>
          <w:rFonts w:ascii="Times New Roman" w:eastAsia="等线" w:hAnsi="Times New Roman" w:cs="Times New Roman"/>
          <w:sz w:val="21"/>
          <w:szCs w:val="22"/>
        </w:rPr>
      </w:pPr>
      <w:r>
        <w:rPr>
          <w:rFonts w:ascii="Times New Roman" w:eastAsia="等线" w:hAnsi="Times New Roman" w:cs="Times New Roman" w:hint="eastAsia"/>
          <w:noProof/>
          <w:sz w:val="21"/>
          <w:szCs w:val="22"/>
        </w:rPr>
        <w:drawing>
          <wp:inline distT="0" distB="0" distL="0" distR="0" wp14:anchorId="5CE8B363" wp14:editId="16EBDA65">
            <wp:extent cx="5274310" cy="4697730"/>
            <wp:effectExtent l="0" t="0" r="2540" b="7620"/>
            <wp:docPr id="10583460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346030" name="图片 105834603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4697730"/>
                    </a:xfrm>
                    <a:prstGeom prst="rect">
                      <a:avLst/>
                    </a:prstGeom>
                  </pic:spPr>
                </pic:pic>
              </a:graphicData>
            </a:graphic>
          </wp:inline>
        </w:drawing>
      </w:r>
    </w:p>
    <w:p w14:paraId="0C14C555" w14:textId="6222FD58" w:rsidR="00C968CA" w:rsidRPr="008C40D0" w:rsidRDefault="00C968CA" w:rsidP="00E815C1">
      <w:pPr>
        <w:pStyle w:val="a9"/>
        <w:spacing w:line="360" w:lineRule="auto"/>
        <w:ind w:left="360"/>
        <w:jc w:val="both"/>
        <w:rPr>
          <w:rFonts w:ascii="Times New Roman" w:eastAsia="等线" w:hAnsi="Times New Roman" w:cs="Times New Roman"/>
          <w:b/>
          <w:bCs/>
          <w:sz w:val="21"/>
          <w:szCs w:val="22"/>
        </w:rPr>
      </w:pPr>
      <w:r w:rsidRPr="00527CED">
        <w:rPr>
          <w:rFonts w:ascii="Times New Roman" w:eastAsia="等线" w:hAnsi="Times New Roman" w:cs="Times New Roman"/>
          <w:b/>
          <w:bCs/>
          <w:sz w:val="21"/>
          <w:szCs w:val="22"/>
        </w:rPr>
        <w:t>Figure</w:t>
      </w:r>
      <w:r w:rsidR="006518E3" w:rsidRPr="006518E3">
        <w:rPr>
          <w:rFonts w:ascii="Times New Roman" w:eastAsia="等线" w:hAnsi="Times New Roman" w:cs="Times New Roman"/>
          <w:b/>
          <w:bCs/>
          <w:sz w:val="21"/>
          <w:szCs w:val="22"/>
        </w:rPr>
        <w:t xml:space="preserve"> </w:t>
      </w:r>
      <w:r w:rsidR="006518E3" w:rsidRPr="006518E3">
        <w:rPr>
          <w:rFonts w:ascii="Times New Roman" w:eastAsia="等线" w:hAnsi="Times New Roman" w:cs="Times New Roman" w:hint="eastAsia"/>
          <w:b/>
          <w:bCs/>
          <w:sz w:val="21"/>
          <w:szCs w:val="22"/>
        </w:rPr>
        <w:t>S</w:t>
      </w:r>
      <w:r w:rsidR="00315FCB">
        <w:rPr>
          <w:rFonts w:ascii="Times New Roman" w:eastAsia="等线" w:hAnsi="Times New Roman" w:cs="Times New Roman" w:hint="eastAsia"/>
          <w:b/>
          <w:bCs/>
          <w:sz w:val="21"/>
          <w:szCs w:val="22"/>
        </w:rPr>
        <w:t>11</w:t>
      </w:r>
      <w:r w:rsidRPr="00527CED">
        <w:rPr>
          <w:rFonts w:ascii="Times New Roman" w:eastAsia="等线" w:hAnsi="Times New Roman" w:cs="Times New Roman" w:hint="eastAsia"/>
          <w:b/>
          <w:bCs/>
          <w:sz w:val="21"/>
          <w:szCs w:val="22"/>
        </w:rPr>
        <w:t xml:space="preserve"> </w:t>
      </w:r>
      <w:r w:rsidRPr="00C42277">
        <w:rPr>
          <w:rFonts w:ascii="Times New Roman" w:eastAsia="等线" w:hAnsi="Times New Roman" w:cs="Times New Roman"/>
          <w:sz w:val="21"/>
          <w:szCs w:val="22"/>
        </w:rPr>
        <w:t>Composite integrated gradient (IG) maps for El Niño events</w:t>
      </w:r>
      <w:r w:rsidRPr="008C40D0">
        <w:rPr>
          <w:rFonts w:ascii="Times New Roman" w:eastAsia="等线" w:hAnsi="Times New Roman" w:cs="Times New Roman" w:hint="eastAsia"/>
          <w:sz w:val="21"/>
          <w:szCs w:val="22"/>
        </w:rPr>
        <w:t xml:space="preserve"> </w:t>
      </w:r>
      <w:r w:rsidRPr="008C40D0">
        <w:rPr>
          <w:rFonts w:ascii="Times New Roman" w:eastAsia="等线" w:hAnsi="Times New Roman" w:cs="Times New Roman"/>
          <w:sz w:val="21"/>
          <w:szCs w:val="22"/>
        </w:rPr>
        <w:t>(</w:t>
      </w:r>
      <w:r w:rsidRPr="00C968CA">
        <w:rPr>
          <w:rFonts w:ascii="Times New Roman" w:eastAsia="等线" w:hAnsi="Times New Roman" w:cs="Times New Roman" w:hint="eastAsia"/>
          <w:sz w:val="21"/>
          <w:szCs w:val="22"/>
        </w:rPr>
        <w:t>1940-1979</w:t>
      </w:r>
      <w:r w:rsidRPr="008C40D0">
        <w:rPr>
          <w:rFonts w:ascii="Times New Roman" w:eastAsia="等线" w:hAnsi="Times New Roman" w:cs="Times New Roman"/>
          <w:sz w:val="21"/>
          <w:szCs w:val="22"/>
        </w:rPr>
        <w:t>), illustrating key characteristics of sea surface and multi-layer subsurface fields (at 5, 35, 46, 11</w:t>
      </w:r>
      <w:r w:rsidRPr="008C40D0">
        <w:rPr>
          <w:rFonts w:ascii="Times New Roman" w:eastAsia="等线" w:hAnsi="Times New Roman" w:cs="Times New Roman" w:hint="eastAsia"/>
          <w:sz w:val="21"/>
          <w:szCs w:val="22"/>
        </w:rPr>
        <w:t>0</w:t>
      </w:r>
      <w:r w:rsidRPr="008C40D0">
        <w:rPr>
          <w:rFonts w:ascii="Times New Roman" w:eastAsia="等线" w:hAnsi="Times New Roman" w:cs="Times New Roman"/>
          <w:sz w:val="21"/>
          <w:szCs w:val="22"/>
        </w:rPr>
        <w:t xml:space="preserve">, 149, </w:t>
      </w:r>
      <w:r w:rsidRPr="008C40D0">
        <w:rPr>
          <w:rFonts w:ascii="Times New Roman" w:eastAsia="等线" w:hAnsi="Times New Roman" w:cs="Times New Roman" w:hint="eastAsia"/>
          <w:sz w:val="21"/>
          <w:szCs w:val="22"/>
        </w:rPr>
        <w:t>201</w:t>
      </w:r>
      <w:r w:rsidRPr="008C40D0">
        <w:rPr>
          <w:rFonts w:ascii="Times New Roman" w:eastAsia="等线" w:hAnsi="Times New Roman" w:cs="Times New Roman"/>
          <w:sz w:val="21"/>
          <w:szCs w:val="22"/>
        </w:rPr>
        <w:t>, and 2</w:t>
      </w:r>
      <w:r w:rsidRPr="008C40D0">
        <w:rPr>
          <w:rFonts w:ascii="Times New Roman" w:eastAsia="等线" w:hAnsi="Times New Roman" w:cs="Times New Roman" w:hint="eastAsia"/>
          <w:sz w:val="21"/>
          <w:szCs w:val="22"/>
        </w:rPr>
        <w:t>8</w:t>
      </w:r>
      <w:r w:rsidRPr="008C40D0">
        <w:rPr>
          <w:rFonts w:ascii="Times New Roman" w:eastAsia="等线" w:hAnsi="Times New Roman" w:cs="Times New Roman"/>
          <w:sz w:val="21"/>
          <w:szCs w:val="22"/>
        </w:rPr>
        <w:t xml:space="preserve">8 meters) during </w:t>
      </w:r>
      <w:r w:rsidR="00C416EB" w:rsidRPr="00C416EB">
        <w:rPr>
          <w:rFonts w:ascii="Times New Roman" w:eastAsia="等线" w:hAnsi="Times New Roman" w:cs="Times New Roman" w:hint="eastAsia"/>
          <w:sz w:val="21"/>
          <w:szCs w:val="22"/>
        </w:rPr>
        <w:t xml:space="preserve">the </w:t>
      </w:r>
      <w:r w:rsidR="00C416EB" w:rsidRPr="00C416EB">
        <w:rPr>
          <w:rFonts w:ascii="Times New Roman" w:eastAsia="等线" w:hAnsi="Times New Roman" w:cs="Times New Roman"/>
          <w:sz w:val="21"/>
          <w:szCs w:val="22"/>
        </w:rPr>
        <w:t>peak stage</w:t>
      </w:r>
      <w:r w:rsidRPr="008C40D0">
        <w:rPr>
          <w:rFonts w:ascii="Times New Roman" w:eastAsia="等线" w:hAnsi="Times New Roman" w:cs="Times New Roman" w:hint="eastAsia"/>
          <w:sz w:val="21"/>
          <w:szCs w:val="22"/>
        </w:rPr>
        <w:t xml:space="preserve"> </w:t>
      </w:r>
      <w:r w:rsidRPr="008C40D0">
        <w:rPr>
          <w:rFonts w:ascii="Times New Roman" w:eastAsia="等线" w:hAnsi="Times New Roman" w:cs="Times New Roman"/>
          <w:sz w:val="21"/>
          <w:szCs w:val="22"/>
        </w:rPr>
        <w:t>of El Niño</w:t>
      </w:r>
      <w:r w:rsidRPr="008C40D0">
        <w:rPr>
          <w:rFonts w:ascii="Times New Roman" w:eastAsia="等线" w:hAnsi="Times New Roman" w:cs="Times New Roman" w:hint="eastAsia"/>
          <w:sz w:val="21"/>
          <w:szCs w:val="22"/>
        </w:rPr>
        <w:t xml:space="preserve"> events</w:t>
      </w:r>
      <w:r w:rsidRPr="005B2435">
        <w:rPr>
          <w:rFonts w:ascii="Arial" w:hAnsi="Arial" w:cs="Arial"/>
          <w:color w:val="000000"/>
          <w:shd w:val="clear" w:color="auto" w:fill="FCFCFC"/>
        </w:rPr>
        <w:t xml:space="preserve"> </w:t>
      </w:r>
      <w:r w:rsidRPr="005B2435">
        <w:rPr>
          <w:rFonts w:ascii="Times New Roman" w:eastAsia="等线" w:hAnsi="Times New Roman" w:cs="Times New Roman"/>
          <w:sz w:val="21"/>
          <w:szCs w:val="22"/>
        </w:rPr>
        <w:t xml:space="preserve">that occurred between </w:t>
      </w:r>
      <w:r>
        <w:rPr>
          <w:rFonts w:ascii="Times New Roman" w:eastAsia="等线" w:hAnsi="Times New Roman" w:cs="Times New Roman" w:hint="eastAsia"/>
          <w:sz w:val="21"/>
          <w:szCs w:val="22"/>
        </w:rPr>
        <w:t>1940</w:t>
      </w:r>
      <w:r w:rsidRPr="005B2435">
        <w:rPr>
          <w:rFonts w:ascii="Times New Roman" w:eastAsia="等线" w:hAnsi="Times New Roman" w:cs="Times New Roman"/>
          <w:sz w:val="21"/>
          <w:szCs w:val="22"/>
        </w:rPr>
        <w:t xml:space="preserve"> and 19</w:t>
      </w:r>
      <w:r>
        <w:rPr>
          <w:rFonts w:ascii="Times New Roman" w:eastAsia="等线" w:hAnsi="Times New Roman" w:cs="Times New Roman" w:hint="eastAsia"/>
          <w:sz w:val="21"/>
          <w:szCs w:val="22"/>
        </w:rPr>
        <w:t>7</w:t>
      </w:r>
      <w:r w:rsidRPr="005B2435">
        <w:rPr>
          <w:rFonts w:ascii="Times New Roman" w:eastAsia="等线" w:hAnsi="Times New Roman" w:cs="Times New Roman"/>
          <w:sz w:val="21"/>
          <w:szCs w:val="22"/>
        </w:rPr>
        <w:t>9</w:t>
      </w:r>
      <w:r w:rsidRPr="008C40D0">
        <w:rPr>
          <w:rFonts w:ascii="Times New Roman" w:eastAsia="等线" w:hAnsi="Times New Roman" w:cs="Times New Roman"/>
          <w:sz w:val="21"/>
          <w:szCs w:val="22"/>
        </w:rPr>
        <w:t xml:space="preserve">, as </w:t>
      </w:r>
      <w:r w:rsidRPr="008C40D0">
        <w:rPr>
          <w:rFonts w:ascii="Times New Roman" w:eastAsia="等线" w:hAnsi="Times New Roman" w:cs="Times New Roman" w:hint="eastAsia"/>
          <w:sz w:val="21"/>
          <w:szCs w:val="22"/>
        </w:rPr>
        <w:t>forecast</w:t>
      </w:r>
      <w:r w:rsidRPr="008C40D0">
        <w:rPr>
          <w:rFonts w:ascii="Times New Roman" w:eastAsia="等线" w:hAnsi="Times New Roman" w:cs="Times New Roman"/>
          <w:sz w:val="21"/>
          <w:szCs w:val="22"/>
        </w:rPr>
        <w:t xml:space="preserve">ed by </w:t>
      </w:r>
      <w:r w:rsidRPr="008C40D0">
        <w:rPr>
          <w:rFonts w:ascii="Times New Roman" w:eastAsia="等线" w:hAnsi="Times New Roman" w:cs="Times New Roman" w:hint="eastAsia"/>
          <w:sz w:val="21"/>
          <w:szCs w:val="22"/>
        </w:rPr>
        <w:t>ConvTransformer</w:t>
      </w:r>
      <w:r w:rsidRPr="008C40D0">
        <w:rPr>
          <w:rFonts w:ascii="Times New Roman" w:eastAsia="等线" w:hAnsi="Times New Roman" w:cs="Times New Roman"/>
          <w:sz w:val="21"/>
          <w:szCs w:val="22"/>
        </w:rPr>
        <w:t xml:space="preserve"> model at 1-month lead time. The maps were smoothed using a Gaussian filter (σ=1.0) to reduce outlier effects. </w:t>
      </w:r>
      <w:r w:rsidRPr="008C40D0">
        <w:rPr>
          <w:rFonts w:ascii="Times New Roman" w:eastAsia="等线" w:hAnsi="Times New Roman" w:cs="Times New Roman" w:hint="eastAsia"/>
          <w:sz w:val="21"/>
          <w:szCs w:val="22"/>
        </w:rPr>
        <w:t xml:space="preserve">Shaded </w:t>
      </w:r>
      <w:r w:rsidRPr="008C40D0">
        <w:rPr>
          <w:rFonts w:ascii="Times New Roman" w:eastAsia="等线" w:hAnsi="Times New Roman" w:cs="Times New Roman"/>
          <w:sz w:val="21"/>
          <w:szCs w:val="22"/>
        </w:rPr>
        <w:t>regions indicate areas where attribution values exceed the 95% confidence level based on Student's t-test, highlighting statistically significant precursors for El Niño development.</w:t>
      </w:r>
    </w:p>
    <w:p w14:paraId="3BDB97EE" w14:textId="77777777" w:rsidR="003423FF" w:rsidRDefault="003423FF" w:rsidP="003423FF">
      <w:pPr>
        <w:spacing w:after="0" w:line="360" w:lineRule="auto"/>
        <w:rPr>
          <w:rFonts w:ascii="Times New Roman" w:eastAsia="等线" w:hAnsi="Times New Roman" w:cs="Times New Roman"/>
          <w:sz w:val="21"/>
          <w:szCs w:val="22"/>
        </w:rPr>
        <w:sectPr w:rsidR="003423FF" w:rsidSect="00F83765">
          <w:pgSz w:w="11906" w:h="16838"/>
          <w:pgMar w:top="1440" w:right="1800" w:bottom="1440" w:left="1800" w:header="851" w:footer="992" w:gutter="0"/>
          <w:lnNumType w:countBy="1" w:restart="continuous"/>
          <w:cols w:space="425"/>
          <w:docGrid w:type="lines" w:linePitch="312"/>
        </w:sectPr>
      </w:pPr>
    </w:p>
    <w:p w14:paraId="7DAD161E" w14:textId="77777777" w:rsidR="009D5997" w:rsidRDefault="009D5997" w:rsidP="003423FF">
      <w:pPr>
        <w:spacing w:after="0" w:line="360" w:lineRule="auto"/>
        <w:rPr>
          <w:rFonts w:ascii="Times New Roman" w:eastAsia="等线" w:hAnsi="Times New Roman" w:cs="Times New Roman"/>
          <w:sz w:val="21"/>
          <w:szCs w:val="22"/>
        </w:rPr>
      </w:pPr>
    </w:p>
    <w:p w14:paraId="0B26029D" w14:textId="69F493BD" w:rsidR="009D5997" w:rsidRDefault="009D5997" w:rsidP="005A0199">
      <w:pPr>
        <w:spacing w:after="0" w:line="360" w:lineRule="auto"/>
        <w:contextualSpacing/>
        <w:jc w:val="center"/>
        <w:rPr>
          <w:rFonts w:ascii="Times New Roman" w:eastAsia="等线" w:hAnsi="Times New Roman" w:cs="Times New Roman"/>
          <w:sz w:val="21"/>
          <w:szCs w:val="22"/>
        </w:rPr>
      </w:pPr>
      <w:r>
        <w:rPr>
          <w:rFonts w:ascii="Times New Roman" w:eastAsia="等线" w:hAnsi="Times New Roman" w:cs="Times New Roman" w:hint="eastAsia"/>
          <w:noProof/>
          <w:sz w:val="21"/>
          <w:szCs w:val="22"/>
        </w:rPr>
        <w:drawing>
          <wp:inline distT="0" distB="0" distL="0" distR="0" wp14:anchorId="66D49B5D" wp14:editId="1CAC3EA4">
            <wp:extent cx="5274310" cy="4697730"/>
            <wp:effectExtent l="0" t="0" r="2540" b="7620"/>
            <wp:docPr id="17832511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251116" name="图片 178325111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4697730"/>
                    </a:xfrm>
                    <a:prstGeom prst="rect">
                      <a:avLst/>
                    </a:prstGeom>
                  </pic:spPr>
                </pic:pic>
              </a:graphicData>
            </a:graphic>
          </wp:inline>
        </w:drawing>
      </w:r>
    </w:p>
    <w:p w14:paraId="05AC9E44" w14:textId="7F2C0A49" w:rsidR="00EB45AB" w:rsidRPr="00500D4D" w:rsidRDefault="00EB45AB" w:rsidP="005A0199">
      <w:pPr>
        <w:spacing w:after="0" w:line="360" w:lineRule="auto"/>
        <w:contextualSpacing/>
        <w:jc w:val="both"/>
        <w:rPr>
          <w:rFonts w:ascii="Times New Roman" w:eastAsia="等线" w:hAnsi="Times New Roman" w:cs="Times New Roman"/>
          <w:b/>
          <w:bCs/>
          <w:sz w:val="21"/>
          <w:szCs w:val="22"/>
        </w:rPr>
      </w:pPr>
      <w:r w:rsidRPr="00527CED">
        <w:rPr>
          <w:rFonts w:ascii="Times New Roman" w:eastAsia="等线" w:hAnsi="Times New Roman" w:cs="Times New Roman"/>
          <w:b/>
          <w:bCs/>
          <w:sz w:val="21"/>
          <w:szCs w:val="22"/>
        </w:rPr>
        <w:t>Figure</w:t>
      </w:r>
      <w:r w:rsidR="005B6AF3" w:rsidRPr="005B6AF3">
        <w:rPr>
          <w:rFonts w:ascii="Times New Roman" w:eastAsia="等线" w:hAnsi="Times New Roman" w:cs="Times New Roman"/>
          <w:b/>
          <w:bCs/>
          <w:sz w:val="21"/>
          <w:szCs w:val="22"/>
        </w:rPr>
        <w:t xml:space="preserve"> </w:t>
      </w:r>
      <w:r w:rsidR="005B6AF3" w:rsidRPr="005B6AF3">
        <w:rPr>
          <w:rFonts w:ascii="Times New Roman" w:eastAsia="等线" w:hAnsi="Times New Roman" w:cs="Times New Roman" w:hint="eastAsia"/>
          <w:b/>
          <w:bCs/>
          <w:sz w:val="21"/>
          <w:szCs w:val="22"/>
        </w:rPr>
        <w:t>S</w:t>
      </w:r>
      <w:r w:rsidR="00315FCB">
        <w:rPr>
          <w:rFonts w:ascii="Times New Roman" w:eastAsia="等线" w:hAnsi="Times New Roman" w:cs="Times New Roman" w:hint="eastAsia"/>
          <w:b/>
          <w:bCs/>
          <w:sz w:val="21"/>
          <w:szCs w:val="22"/>
        </w:rPr>
        <w:t>12</w:t>
      </w:r>
      <w:r w:rsidRPr="00527CED">
        <w:rPr>
          <w:rFonts w:ascii="Times New Roman" w:eastAsia="等线" w:hAnsi="Times New Roman" w:cs="Times New Roman" w:hint="eastAsia"/>
          <w:b/>
          <w:bCs/>
          <w:sz w:val="21"/>
          <w:szCs w:val="22"/>
        </w:rPr>
        <w:t xml:space="preserve"> </w:t>
      </w:r>
      <w:r w:rsidRPr="00C42277">
        <w:rPr>
          <w:rFonts w:ascii="Times New Roman" w:eastAsia="等线" w:hAnsi="Times New Roman" w:cs="Times New Roman"/>
          <w:sz w:val="21"/>
          <w:szCs w:val="22"/>
        </w:rPr>
        <w:t>Composite</w:t>
      </w:r>
      <w:r w:rsidRPr="008C40D0">
        <w:rPr>
          <w:rFonts w:ascii="Times New Roman" w:eastAsia="等线" w:hAnsi="Times New Roman" w:cs="Times New Roman"/>
          <w:sz w:val="21"/>
          <w:szCs w:val="22"/>
        </w:rPr>
        <w:t xml:space="preserve"> </w:t>
      </w:r>
      <w:r w:rsidRPr="00500D4D">
        <w:rPr>
          <w:rFonts w:ascii="Times New Roman" w:eastAsia="等线" w:hAnsi="Times New Roman" w:cs="Times New Roman" w:hint="eastAsia"/>
          <w:sz w:val="21"/>
          <w:szCs w:val="22"/>
        </w:rPr>
        <w:t>a</w:t>
      </w:r>
      <w:r w:rsidRPr="00500D4D">
        <w:rPr>
          <w:rFonts w:ascii="Times New Roman" w:eastAsia="等线" w:hAnsi="Times New Roman" w:cs="Times New Roman"/>
          <w:sz w:val="21"/>
          <w:szCs w:val="22"/>
        </w:rPr>
        <w:t xml:space="preserve">nalysis </w:t>
      </w:r>
      <w:r w:rsidRPr="00500D4D">
        <w:rPr>
          <w:rFonts w:ascii="Times New Roman" w:eastAsia="等线" w:hAnsi="Times New Roman" w:cs="Times New Roman" w:hint="eastAsia"/>
          <w:sz w:val="21"/>
          <w:szCs w:val="22"/>
        </w:rPr>
        <w:t>m</w:t>
      </w:r>
      <w:r w:rsidRPr="00500D4D">
        <w:rPr>
          <w:rFonts w:ascii="Times New Roman" w:eastAsia="等线" w:hAnsi="Times New Roman" w:cs="Times New Roman"/>
          <w:sz w:val="21"/>
          <w:szCs w:val="22"/>
        </w:rPr>
        <w:t xml:space="preserve">aps of </w:t>
      </w:r>
      <w:r w:rsidR="00500D4D" w:rsidRPr="00500D4D">
        <w:rPr>
          <w:rFonts w:ascii="Times New Roman" w:eastAsia="等线" w:hAnsi="Times New Roman" w:cs="Times New Roman"/>
          <w:sz w:val="21"/>
          <w:szCs w:val="22"/>
        </w:rPr>
        <w:t>sea surface and multi-layer subsurface fields (at 5, 35, 46, 11</w:t>
      </w:r>
      <w:r w:rsidR="00500D4D" w:rsidRPr="00500D4D">
        <w:rPr>
          <w:rFonts w:ascii="Times New Roman" w:eastAsia="等线" w:hAnsi="Times New Roman" w:cs="Times New Roman" w:hint="eastAsia"/>
          <w:sz w:val="21"/>
          <w:szCs w:val="22"/>
        </w:rPr>
        <w:t>0</w:t>
      </w:r>
      <w:r w:rsidR="00500D4D" w:rsidRPr="00500D4D">
        <w:rPr>
          <w:rFonts w:ascii="Times New Roman" w:eastAsia="等线" w:hAnsi="Times New Roman" w:cs="Times New Roman"/>
          <w:sz w:val="21"/>
          <w:szCs w:val="22"/>
        </w:rPr>
        <w:t xml:space="preserve">, 149, </w:t>
      </w:r>
      <w:r w:rsidR="00500D4D" w:rsidRPr="00500D4D">
        <w:rPr>
          <w:rFonts w:ascii="Times New Roman" w:eastAsia="等线" w:hAnsi="Times New Roman" w:cs="Times New Roman" w:hint="eastAsia"/>
          <w:sz w:val="21"/>
          <w:szCs w:val="22"/>
        </w:rPr>
        <w:t>201</w:t>
      </w:r>
      <w:r w:rsidR="00500D4D" w:rsidRPr="00500D4D">
        <w:rPr>
          <w:rFonts w:ascii="Times New Roman" w:eastAsia="等线" w:hAnsi="Times New Roman" w:cs="Times New Roman"/>
          <w:sz w:val="21"/>
          <w:szCs w:val="22"/>
        </w:rPr>
        <w:t>, and 2</w:t>
      </w:r>
      <w:r w:rsidR="00500D4D" w:rsidRPr="00500D4D">
        <w:rPr>
          <w:rFonts w:ascii="Times New Roman" w:eastAsia="等线" w:hAnsi="Times New Roman" w:cs="Times New Roman" w:hint="eastAsia"/>
          <w:sz w:val="21"/>
          <w:szCs w:val="22"/>
        </w:rPr>
        <w:t>8</w:t>
      </w:r>
      <w:r w:rsidR="00500D4D" w:rsidRPr="00500D4D">
        <w:rPr>
          <w:rFonts w:ascii="Times New Roman" w:eastAsia="等线" w:hAnsi="Times New Roman" w:cs="Times New Roman"/>
          <w:sz w:val="21"/>
          <w:szCs w:val="22"/>
        </w:rPr>
        <w:t>8 meters)</w:t>
      </w:r>
      <w:r w:rsidRPr="00500D4D">
        <w:rPr>
          <w:rFonts w:ascii="Times New Roman" w:eastAsia="等线" w:hAnsi="Times New Roman" w:cs="Times New Roman"/>
          <w:sz w:val="21"/>
          <w:szCs w:val="22"/>
        </w:rPr>
        <w:t xml:space="preserve"> </w:t>
      </w:r>
      <w:r w:rsidRPr="00500D4D">
        <w:rPr>
          <w:rFonts w:ascii="Times New Roman" w:eastAsia="等线" w:hAnsi="Times New Roman" w:cs="Times New Roman" w:hint="eastAsia"/>
          <w:sz w:val="21"/>
          <w:szCs w:val="22"/>
        </w:rPr>
        <w:t>d</w:t>
      </w:r>
      <w:r w:rsidRPr="00500D4D">
        <w:rPr>
          <w:rFonts w:ascii="Times New Roman" w:eastAsia="等线" w:hAnsi="Times New Roman" w:cs="Times New Roman"/>
          <w:sz w:val="21"/>
          <w:szCs w:val="22"/>
        </w:rPr>
        <w:t xml:space="preserve">uring </w:t>
      </w:r>
      <w:r w:rsidR="003A212F" w:rsidRPr="003A212F">
        <w:rPr>
          <w:rFonts w:ascii="Times New Roman" w:eastAsia="等线" w:hAnsi="Times New Roman" w:cs="Times New Roman" w:hint="eastAsia"/>
          <w:sz w:val="21"/>
          <w:szCs w:val="22"/>
        </w:rPr>
        <w:t xml:space="preserve">the </w:t>
      </w:r>
      <w:r w:rsidR="003A212F" w:rsidRPr="003A212F">
        <w:rPr>
          <w:rFonts w:ascii="Times New Roman" w:eastAsia="等线" w:hAnsi="Times New Roman" w:cs="Times New Roman"/>
          <w:sz w:val="21"/>
          <w:szCs w:val="22"/>
        </w:rPr>
        <w:t>peak stage</w:t>
      </w:r>
      <w:r w:rsidRPr="00500D4D">
        <w:rPr>
          <w:rFonts w:ascii="Times New Roman" w:eastAsia="等线" w:hAnsi="Times New Roman" w:cs="Times New Roman"/>
          <w:sz w:val="21"/>
          <w:szCs w:val="22"/>
        </w:rPr>
        <w:t xml:space="preserve"> of El Niño Events (</w:t>
      </w:r>
      <w:r w:rsidRPr="00EB45AB">
        <w:rPr>
          <w:rFonts w:ascii="Times New Roman" w:eastAsia="等线" w:hAnsi="Times New Roman" w:cs="Times New Roman" w:hint="eastAsia"/>
          <w:sz w:val="21"/>
          <w:szCs w:val="22"/>
        </w:rPr>
        <w:t>1940-1979</w:t>
      </w:r>
      <w:r w:rsidRPr="00500D4D">
        <w:rPr>
          <w:rFonts w:ascii="Times New Roman" w:eastAsia="等线" w:hAnsi="Times New Roman" w:cs="Times New Roman"/>
          <w:sz w:val="21"/>
          <w:szCs w:val="22"/>
        </w:rPr>
        <w:t>)</w:t>
      </w:r>
      <w:r w:rsidRPr="00500D4D">
        <w:rPr>
          <w:rFonts w:ascii="Times New Roman" w:eastAsia="等线" w:hAnsi="Times New Roman" w:cs="Times New Roman" w:hint="eastAsia"/>
          <w:sz w:val="21"/>
          <w:szCs w:val="22"/>
        </w:rPr>
        <w:t xml:space="preserve">, </w:t>
      </w:r>
      <w:r w:rsidRPr="00500D4D">
        <w:rPr>
          <w:rFonts w:ascii="Times New Roman" w:eastAsia="等线" w:hAnsi="Times New Roman" w:cs="Times New Roman"/>
          <w:sz w:val="21"/>
          <w:szCs w:val="22"/>
        </w:rPr>
        <w:t>with the shaded areas representing regions where the values exceed the 95%</w:t>
      </w:r>
      <w:r>
        <w:rPr>
          <w:rFonts w:ascii="Times New Roman" w:eastAsia="等线" w:hAnsi="Times New Roman" w:cs="Times New Roman" w:hint="eastAsia"/>
          <w:sz w:val="21"/>
          <w:szCs w:val="22"/>
        </w:rPr>
        <w:t xml:space="preserve"> </w:t>
      </w:r>
      <w:r w:rsidRPr="00500D4D">
        <w:rPr>
          <w:rFonts w:ascii="Times New Roman" w:eastAsia="等线" w:hAnsi="Times New Roman" w:cs="Times New Roman"/>
          <w:sz w:val="21"/>
          <w:szCs w:val="22"/>
        </w:rPr>
        <w:t>confidence level.</w:t>
      </w:r>
    </w:p>
    <w:p w14:paraId="1FD7EBA0" w14:textId="77777777" w:rsidR="003B42D1" w:rsidRDefault="003B42D1" w:rsidP="003B42D1">
      <w:pPr>
        <w:spacing w:after="0" w:line="360" w:lineRule="auto"/>
        <w:rPr>
          <w:rFonts w:ascii="Times New Roman" w:eastAsia="等线" w:hAnsi="Times New Roman" w:cs="Times New Roman"/>
          <w:sz w:val="21"/>
          <w:szCs w:val="22"/>
        </w:rPr>
        <w:sectPr w:rsidR="003B42D1" w:rsidSect="00F83765">
          <w:pgSz w:w="11906" w:h="16838"/>
          <w:pgMar w:top="1440" w:right="1800" w:bottom="1440" w:left="1800" w:header="851" w:footer="992" w:gutter="0"/>
          <w:lnNumType w:countBy="1" w:restart="continuous"/>
          <w:cols w:space="425"/>
          <w:docGrid w:type="lines" w:linePitch="312"/>
        </w:sectPr>
      </w:pPr>
    </w:p>
    <w:p w14:paraId="07539803" w14:textId="77777777" w:rsidR="009D5997" w:rsidRPr="00527CED" w:rsidRDefault="009D5997" w:rsidP="003B42D1">
      <w:pPr>
        <w:spacing w:after="0" w:line="360" w:lineRule="auto"/>
        <w:rPr>
          <w:rFonts w:ascii="Times New Roman" w:eastAsia="等线" w:hAnsi="Times New Roman" w:cs="Times New Roman"/>
          <w:sz w:val="21"/>
          <w:szCs w:val="22"/>
        </w:rPr>
      </w:pPr>
    </w:p>
    <w:p w14:paraId="5F3861FA" w14:textId="0B13C529" w:rsidR="001E39D8" w:rsidRDefault="00592F3F" w:rsidP="00592F3F">
      <w:pPr>
        <w:jc w:val="center"/>
        <w:rPr>
          <w:rFonts w:ascii="Times New Roman" w:eastAsia="宋体" w:hAnsi="Times New Roman"/>
          <w:b/>
          <w:bCs/>
          <w:sz w:val="21"/>
          <w:szCs w:val="21"/>
        </w:rPr>
      </w:pPr>
      <w:r>
        <w:rPr>
          <w:rFonts w:ascii="Times New Roman" w:eastAsia="宋体" w:hAnsi="Times New Roman"/>
          <w:b/>
          <w:bCs/>
          <w:noProof/>
          <w:sz w:val="21"/>
          <w:szCs w:val="21"/>
        </w:rPr>
        <w:drawing>
          <wp:inline distT="0" distB="0" distL="0" distR="0" wp14:anchorId="107F62DB" wp14:editId="6ADC266D">
            <wp:extent cx="5274310" cy="4702810"/>
            <wp:effectExtent l="0" t="0" r="2540" b="2540"/>
            <wp:docPr id="74370845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708459" name="图片 74370845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4702810"/>
                    </a:xfrm>
                    <a:prstGeom prst="rect">
                      <a:avLst/>
                    </a:prstGeom>
                  </pic:spPr>
                </pic:pic>
              </a:graphicData>
            </a:graphic>
          </wp:inline>
        </w:drawing>
      </w:r>
    </w:p>
    <w:p w14:paraId="2B7847EB" w14:textId="6DAF9AD7" w:rsidR="00592F3F" w:rsidRDefault="002D68B7" w:rsidP="00592F3F">
      <w:pPr>
        <w:pStyle w:val="a9"/>
        <w:spacing w:line="360" w:lineRule="auto"/>
        <w:ind w:left="360"/>
        <w:jc w:val="both"/>
        <w:rPr>
          <w:rFonts w:ascii="Times New Roman" w:hAnsi="Times New Roman"/>
          <w:szCs w:val="20"/>
        </w:rPr>
      </w:pPr>
      <w:r w:rsidRPr="00F83765">
        <w:rPr>
          <w:rFonts w:ascii="Times New Roman" w:eastAsia="宋体" w:hAnsi="Times New Roman"/>
          <w:b/>
          <w:bCs/>
          <w:sz w:val="21"/>
          <w:szCs w:val="21"/>
        </w:rPr>
        <w:t>Figure</w:t>
      </w:r>
      <w:r w:rsidR="00C77AF8" w:rsidRPr="00C77AF8">
        <w:rPr>
          <w:rFonts w:ascii="Times New Roman" w:eastAsia="宋体" w:hAnsi="Times New Roman"/>
          <w:b/>
          <w:bCs/>
          <w:sz w:val="21"/>
          <w:szCs w:val="21"/>
        </w:rPr>
        <w:t xml:space="preserve"> </w:t>
      </w:r>
      <w:r w:rsidR="00C77AF8" w:rsidRPr="00C77AF8">
        <w:rPr>
          <w:rFonts w:ascii="Times New Roman" w:eastAsia="宋体" w:hAnsi="Times New Roman" w:hint="eastAsia"/>
          <w:b/>
          <w:bCs/>
          <w:sz w:val="21"/>
          <w:szCs w:val="21"/>
        </w:rPr>
        <w:t>S</w:t>
      </w:r>
      <w:r w:rsidR="00315FCB">
        <w:rPr>
          <w:rFonts w:ascii="Times New Roman" w:eastAsia="宋体" w:hAnsi="Times New Roman" w:hint="eastAsia"/>
          <w:b/>
          <w:bCs/>
          <w:sz w:val="21"/>
          <w:szCs w:val="21"/>
        </w:rPr>
        <w:t>13</w:t>
      </w:r>
      <w:r>
        <w:rPr>
          <w:rFonts w:ascii="Times New Roman" w:eastAsia="宋体" w:hAnsi="Times New Roman" w:hint="eastAsia"/>
          <w:b/>
          <w:bCs/>
          <w:sz w:val="21"/>
          <w:szCs w:val="21"/>
        </w:rPr>
        <w:t xml:space="preserve"> </w:t>
      </w:r>
      <w:r w:rsidR="00592F3F" w:rsidRPr="00F62EF4">
        <w:rPr>
          <w:rFonts w:ascii="Times New Roman" w:hAnsi="Times New Roman"/>
          <w:szCs w:val="20"/>
        </w:rPr>
        <w:t>Composite integrated gradient (IG) maps for El Niño events</w:t>
      </w:r>
      <w:r w:rsidR="00592F3F" w:rsidRPr="00F62EF4">
        <w:rPr>
          <w:rFonts w:ascii="Times New Roman" w:hAnsi="Times New Roman" w:hint="eastAsia"/>
          <w:szCs w:val="20"/>
        </w:rPr>
        <w:t xml:space="preserve"> </w:t>
      </w:r>
      <w:r w:rsidR="00592F3F" w:rsidRPr="00F62EF4">
        <w:rPr>
          <w:rFonts w:ascii="Times New Roman" w:hAnsi="Times New Roman"/>
          <w:szCs w:val="20"/>
        </w:rPr>
        <w:t>(</w:t>
      </w:r>
      <w:r w:rsidR="00592F3F" w:rsidRPr="00F62EF4">
        <w:rPr>
          <w:rFonts w:ascii="Times New Roman" w:hAnsi="Times New Roman" w:hint="eastAsia"/>
          <w:szCs w:val="20"/>
        </w:rPr>
        <w:t>1980-2024</w:t>
      </w:r>
      <w:r w:rsidR="00592F3F" w:rsidRPr="00F62EF4">
        <w:rPr>
          <w:rFonts w:ascii="Times New Roman" w:hAnsi="Times New Roman"/>
          <w:szCs w:val="20"/>
        </w:rPr>
        <w:t>)</w:t>
      </w:r>
      <w:r w:rsidRPr="00F62EF4">
        <w:rPr>
          <w:rFonts w:ascii="Times New Roman" w:hAnsi="Times New Roman"/>
          <w:szCs w:val="20"/>
        </w:rPr>
        <w:t>, illustrating key characteristics of sea surface and multi-layer subsurface fields (at 5, 35, 46, 11</w:t>
      </w:r>
      <w:r w:rsidRPr="00F62EF4">
        <w:rPr>
          <w:rFonts w:ascii="Times New Roman" w:hAnsi="Times New Roman" w:hint="eastAsia"/>
          <w:szCs w:val="20"/>
        </w:rPr>
        <w:t>0</w:t>
      </w:r>
      <w:r w:rsidRPr="00F62EF4">
        <w:rPr>
          <w:rFonts w:ascii="Times New Roman" w:hAnsi="Times New Roman"/>
          <w:szCs w:val="20"/>
        </w:rPr>
        <w:t xml:space="preserve">, 149, </w:t>
      </w:r>
      <w:r w:rsidRPr="00F62EF4">
        <w:rPr>
          <w:rFonts w:ascii="Times New Roman" w:hAnsi="Times New Roman" w:hint="eastAsia"/>
          <w:szCs w:val="20"/>
        </w:rPr>
        <w:t>201</w:t>
      </w:r>
      <w:r w:rsidRPr="00F62EF4">
        <w:rPr>
          <w:rFonts w:ascii="Times New Roman" w:hAnsi="Times New Roman"/>
          <w:szCs w:val="20"/>
        </w:rPr>
        <w:t>, and 2</w:t>
      </w:r>
      <w:r w:rsidRPr="00F62EF4">
        <w:rPr>
          <w:rFonts w:ascii="Times New Roman" w:hAnsi="Times New Roman" w:hint="eastAsia"/>
          <w:szCs w:val="20"/>
        </w:rPr>
        <w:t>8</w:t>
      </w:r>
      <w:r w:rsidRPr="00F62EF4">
        <w:rPr>
          <w:rFonts w:ascii="Times New Roman" w:hAnsi="Times New Roman"/>
          <w:szCs w:val="20"/>
        </w:rPr>
        <w:t xml:space="preserve">8 meters) during </w:t>
      </w:r>
      <w:r w:rsidR="00845DC4">
        <w:rPr>
          <w:rFonts w:ascii="Times New Roman" w:hAnsi="Times New Roman" w:hint="eastAsia"/>
          <w:szCs w:val="20"/>
        </w:rPr>
        <w:t xml:space="preserve">the </w:t>
      </w:r>
      <w:r w:rsidR="00845DC4" w:rsidRPr="00845DC4">
        <w:rPr>
          <w:rFonts w:ascii="Times New Roman" w:hAnsi="Times New Roman" w:hint="eastAsia"/>
          <w:szCs w:val="20"/>
        </w:rPr>
        <w:t>pre-peak stage</w:t>
      </w:r>
      <w:r w:rsidRPr="00F62EF4">
        <w:rPr>
          <w:rFonts w:ascii="Times New Roman" w:hAnsi="Times New Roman" w:hint="eastAsia"/>
          <w:szCs w:val="20"/>
        </w:rPr>
        <w:t xml:space="preserve"> </w:t>
      </w:r>
      <w:r w:rsidRPr="00F62EF4">
        <w:rPr>
          <w:rFonts w:ascii="Times New Roman" w:hAnsi="Times New Roman"/>
          <w:szCs w:val="20"/>
        </w:rPr>
        <w:t>of El Niño</w:t>
      </w:r>
      <w:r w:rsidRPr="00F62EF4">
        <w:rPr>
          <w:rFonts w:ascii="Times New Roman" w:hAnsi="Times New Roman" w:hint="eastAsia"/>
          <w:szCs w:val="20"/>
        </w:rPr>
        <w:t xml:space="preserve"> events</w:t>
      </w:r>
      <w:r w:rsidR="00592F3F" w:rsidRPr="00F62EF4">
        <w:rPr>
          <w:rFonts w:ascii="Times New Roman" w:hAnsi="Times New Roman"/>
          <w:szCs w:val="20"/>
        </w:rPr>
        <w:t xml:space="preserve"> that occurred between </w:t>
      </w:r>
      <w:r w:rsidR="00592F3F" w:rsidRPr="00F62EF4">
        <w:rPr>
          <w:rFonts w:ascii="Times New Roman" w:hAnsi="Times New Roman" w:hint="eastAsia"/>
          <w:szCs w:val="20"/>
        </w:rPr>
        <w:t>19</w:t>
      </w:r>
      <w:r w:rsidR="00592F3F">
        <w:rPr>
          <w:rFonts w:ascii="Times New Roman" w:hAnsi="Times New Roman" w:hint="eastAsia"/>
          <w:szCs w:val="20"/>
        </w:rPr>
        <w:t>8</w:t>
      </w:r>
      <w:r w:rsidR="00592F3F" w:rsidRPr="00F62EF4">
        <w:rPr>
          <w:rFonts w:ascii="Times New Roman" w:hAnsi="Times New Roman" w:hint="eastAsia"/>
          <w:szCs w:val="20"/>
        </w:rPr>
        <w:t>0</w:t>
      </w:r>
      <w:r w:rsidR="00592F3F" w:rsidRPr="00F62EF4">
        <w:rPr>
          <w:rFonts w:ascii="Times New Roman" w:hAnsi="Times New Roman"/>
          <w:szCs w:val="20"/>
        </w:rPr>
        <w:t xml:space="preserve"> and </w:t>
      </w:r>
      <w:r w:rsidR="00592F3F">
        <w:rPr>
          <w:rFonts w:ascii="Times New Roman" w:hAnsi="Times New Roman" w:hint="eastAsia"/>
          <w:szCs w:val="20"/>
        </w:rPr>
        <w:t>2024</w:t>
      </w:r>
      <w:r w:rsidRPr="00F62EF4">
        <w:rPr>
          <w:rFonts w:ascii="Times New Roman" w:hAnsi="Times New Roman"/>
          <w:szCs w:val="20"/>
        </w:rPr>
        <w:t xml:space="preserve">, as </w:t>
      </w:r>
      <w:r w:rsidRPr="00F62EF4">
        <w:rPr>
          <w:rFonts w:ascii="Times New Roman" w:hAnsi="Times New Roman" w:hint="eastAsia"/>
          <w:szCs w:val="20"/>
        </w:rPr>
        <w:t>forecast</w:t>
      </w:r>
      <w:r w:rsidRPr="00F62EF4">
        <w:rPr>
          <w:rFonts w:ascii="Times New Roman" w:hAnsi="Times New Roman"/>
          <w:szCs w:val="20"/>
        </w:rPr>
        <w:t xml:space="preserve">ed by </w:t>
      </w:r>
      <w:r w:rsidRPr="00F62EF4">
        <w:rPr>
          <w:rFonts w:ascii="Times New Roman" w:hAnsi="Times New Roman" w:hint="eastAsia"/>
          <w:szCs w:val="20"/>
        </w:rPr>
        <w:t>ConvTransformer</w:t>
      </w:r>
      <w:r w:rsidRPr="00F62EF4">
        <w:rPr>
          <w:rFonts w:ascii="Times New Roman" w:hAnsi="Times New Roman"/>
          <w:szCs w:val="20"/>
        </w:rPr>
        <w:t xml:space="preserve"> model at 1-month lead time. The maps were smoothed using a Gaussian filter (σ=1.0) to reduce outlier effects. </w:t>
      </w:r>
      <w:r w:rsidRPr="00F62EF4">
        <w:rPr>
          <w:rFonts w:ascii="Times New Roman" w:hAnsi="Times New Roman" w:hint="eastAsia"/>
          <w:szCs w:val="20"/>
        </w:rPr>
        <w:t xml:space="preserve">Shaded </w:t>
      </w:r>
      <w:r w:rsidRPr="00F62EF4">
        <w:rPr>
          <w:rFonts w:ascii="Times New Roman" w:hAnsi="Times New Roman"/>
          <w:szCs w:val="20"/>
        </w:rPr>
        <w:t>regions indicate areas where attribution values exceed the 95% confidence level based on Student's t-test, highlighting statistically significant precursors for El Niño development.</w:t>
      </w:r>
    </w:p>
    <w:p w14:paraId="1B36BEF7" w14:textId="77777777" w:rsidR="00DC359D" w:rsidRDefault="00DC359D" w:rsidP="00592F3F">
      <w:pPr>
        <w:pStyle w:val="a9"/>
        <w:spacing w:line="360" w:lineRule="auto"/>
        <w:ind w:left="360"/>
        <w:jc w:val="both"/>
        <w:rPr>
          <w:rFonts w:ascii="Times New Roman" w:hAnsi="Times New Roman"/>
          <w:szCs w:val="20"/>
        </w:rPr>
        <w:sectPr w:rsidR="00DC359D" w:rsidSect="00F83765">
          <w:pgSz w:w="11906" w:h="16838"/>
          <w:pgMar w:top="1440" w:right="1800" w:bottom="1440" w:left="1800" w:header="851" w:footer="992" w:gutter="0"/>
          <w:lnNumType w:countBy="1" w:restart="continuous"/>
          <w:cols w:space="425"/>
          <w:docGrid w:type="lines" w:linePitch="312"/>
        </w:sectPr>
      </w:pPr>
    </w:p>
    <w:p w14:paraId="62BC5ABD" w14:textId="77777777" w:rsidR="00485E9C" w:rsidRDefault="00485E9C" w:rsidP="00592F3F">
      <w:pPr>
        <w:pStyle w:val="a9"/>
        <w:spacing w:line="360" w:lineRule="auto"/>
        <w:ind w:left="360"/>
        <w:jc w:val="both"/>
        <w:rPr>
          <w:rFonts w:ascii="Times New Roman" w:hAnsi="Times New Roman"/>
          <w:szCs w:val="20"/>
        </w:rPr>
      </w:pPr>
    </w:p>
    <w:p w14:paraId="180B65E4" w14:textId="0ED3C6D6" w:rsidR="00485E9C" w:rsidRDefault="00485E9C" w:rsidP="00D63704">
      <w:pPr>
        <w:pStyle w:val="a9"/>
        <w:spacing w:after="0" w:line="360" w:lineRule="auto"/>
        <w:ind w:left="0"/>
        <w:jc w:val="center"/>
        <w:rPr>
          <w:rFonts w:ascii="Times New Roman" w:hAnsi="Times New Roman"/>
          <w:szCs w:val="20"/>
        </w:rPr>
      </w:pPr>
      <w:r>
        <w:rPr>
          <w:rFonts w:ascii="Times New Roman" w:hAnsi="Times New Roman"/>
          <w:noProof/>
          <w:szCs w:val="20"/>
        </w:rPr>
        <w:drawing>
          <wp:inline distT="0" distB="0" distL="0" distR="0" wp14:anchorId="6D7FA893" wp14:editId="370222E4">
            <wp:extent cx="5274310" cy="4702810"/>
            <wp:effectExtent l="0" t="0" r="2540" b="2540"/>
            <wp:docPr id="54689576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895761" name="图片 54689576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4702810"/>
                    </a:xfrm>
                    <a:prstGeom prst="rect">
                      <a:avLst/>
                    </a:prstGeom>
                  </pic:spPr>
                </pic:pic>
              </a:graphicData>
            </a:graphic>
          </wp:inline>
        </w:drawing>
      </w:r>
    </w:p>
    <w:p w14:paraId="7918561E" w14:textId="77777777" w:rsidR="00372265" w:rsidRDefault="00485E9C" w:rsidP="00D63704">
      <w:pPr>
        <w:pStyle w:val="a9"/>
        <w:spacing w:after="0" w:line="360" w:lineRule="auto"/>
        <w:ind w:left="0"/>
        <w:jc w:val="both"/>
        <w:rPr>
          <w:rFonts w:ascii="Times New Roman" w:hAnsi="Times New Roman"/>
          <w:szCs w:val="20"/>
        </w:rPr>
        <w:sectPr w:rsidR="00372265" w:rsidSect="00F83765">
          <w:pgSz w:w="11906" w:h="16838"/>
          <w:pgMar w:top="1440" w:right="1800" w:bottom="1440" w:left="1800" w:header="851" w:footer="992" w:gutter="0"/>
          <w:lnNumType w:countBy="1" w:restart="continuous"/>
          <w:cols w:space="425"/>
          <w:docGrid w:type="lines" w:linePitch="312"/>
        </w:sectPr>
      </w:pPr>
      <w:r w:rsidRPr="00F83765">
        <w:rPr>
          <w:rFonts w:ascii="Times New Roman" w:eastAsia="宋体" w:hAnsi="Times New Roman"/>
          <w:b/>
          <w:bCs/>
          <w:sz w:val="21"/>
          <w:szCs w:val="21"/>
        </w:rPr>
        <w:t>Figure</w:t>
      </w:r>
      <w:r w:rsidR="001D5613" w:rsidRPr="001D5613">
        <w:rPr>
          <w:rFonts w:ascii="Times New Roman" w:eastAsia="宋体" w:hAnsi="Times New Roman"/>
          <w:b/>
          <w:bCs/>
          <w:sz w:val="21"/>
          <w:szCs w:val="21"/>
        </w:rPr>
        <w:t xml:space="preserve"> </w:t>
      </w:r>
      <w:r w:rsidR="001D5613" w:rsidRPr="001D5613">
        <w:rPr>
          <w:rFonts w:ascii="Times New Roman" w:eastAsia="宋体" w:hAnsi="Times New Roman" w:hint="eastAsia"/>
          <w:b/>
          <w:bCs/>
          <w:sz w:val="21"/>
          <w:szCs w:val="21"/>
        </w:rPr>
        <w:t>S</w:t>
      </w:r>
      <w:r w:rsidR="00315FCB">
        <w:rPr>
          <w:rFonts w:ascii="Times New Roman" w:eastAsia="宋体" w:hAnsi="Times New Roman" w:hint="eastAsia"/>
          <w:b/>
          <w:bCs/>
          <w:sz w:val="21"/>
          <w:szCs w:val="21"/>
        </w:rPr>
        <w:t>14</w:t>
      </w:r>
      <w:r>
        <w:rPr>
          <w:rFonts w:ascii="Times New Roman" w:eastAsia="宋体" w:hAnsi="Times New Roman" w:hint="eastAsia"/>
          <w:b/>
          <w:bCs/>
          <w:sz w:val="21"/>
          <w:szCs w:val="21"/>
        </w:rPr>
        <w:t xml:space="preserve"> </w:t>
      </w:r>
      <w:r w:rsidRPr="00485E9C">
        <w:rPr>
          <w:rFonts w:ascii="Times New Roman" w:hAnsi="Times New Roman"/>
          <w:szCs w:val="20"/>
        </w:rPr>
        <w:t xml:space="preserve">Composite </w:t>
      </w:r>
      <w:r w:rsidRPr="00485E9C">
        <w:rPr>
          <w:rFonts w:ascii="Times New Roman" w:hAnsi="Times New Roman" w:hint="eastAsia"/>
          <w:szCs w:val="20"/>
        </w:rPr>
        <w:t>a</w:t>
      </w:r>
      <w:r w:rsidRPr="00485E9C">
        <w:rPr>
          <w:rFonts w:ascii="Times New Roman" w:hAnsi="Times New Roman"/>
          <w:szCs w:val="20"/>
        </w:rPr>
        <w:t xml:space="preserve">nalysis </w:t>
      </w:r>
      <w:r w:rsidRPr="00485E9C">
        <w:rPr>
          <w:rFonts w:ascii="Times New Roman" w:hAnsi="Times New Roman" w:hint="eastAsia"/>
          <w:szCs w:val="20"/>
        </w:rPr>
        <w:t>m</w:t>
      </w:r>
      <w:r w:rsidRPr="00485E9C">
        <w:rPr>
          <w:rFonts w:ascii="Times New Roman" w:hAnsi="Times New Roman"/>
          <w:szCs w:val="20"/>
        </w:rPr>
        <w:t xml:space="preserve">aps of </w:t>
      </w:r>
      <w:r w:rsidR="00500D4D" w:rsidRPr="00500D4D">
        <w:rPr>
          <w:rFonts w:ascii="Times New Roman" w:hAnsi="Times New Roman"/>
          <w:szCs w:val="20"/>
        </w:rPr>
        <w:t>sea surface and multi-layer subsurface fields (at 5, 35, 46, 11</w:t>
      </w:r>
      <w:r w:rsidR="00500D4D" w:rsidRPr="00500D4D">
        <w:rPr>
          <w:rFonts w:ascii="Times New Roman" w:hAnsi="Times New Roman" w:hint="eastAsia"/>
          <w:szCs w:val="20"/>
        </w:rPr>
        <w:t>0</w:t>
      </w:r>
      <w:r w:rsidR="00500D4D" w:rsidRPr="00500D4D">
        <w:rPr>
          <w:rFonts w:ascii="Times New Roman" w:hAnsi="Times New Roman"/>
          <w:szCs w:val="20"/>
        </w:rPr>
        <w:t xml:space="preserve">, 149, </w:t>
      </w:r>
      <w:r w:rsidR="00500D4D" w:rsidRPr="00500D4D">
        <w:rPr>
          <w:rFonts w:ascii="Times New Roman" w:hAnsi="Times New Roman" w:hint="eastAsia"/>
          <w:szCs w:val="20"/>
        </w:rPr>
        <w:t>201</w:t>
      </w:r>
      <w:r w:rsidR="00500D4D" w:rsidRPr="00500D4D">
        <w:rPr>
          <w:rFonts w:ascii="Times New Roman" w:hAnsi="Times New Roman"/>
          <w:szCs w:val="20"/>
        </w:rPr>
        <w:t>, and 2</w:t>
      </w:r>
      <w:r w:rsidR="00500D4D" w:rsidRPr="00500D4D">
        <w:rPr>
          <w:rFonts w:ascii="Times New Roman" w:hAnsi="Times New Roman" w:hint="eastAsia"/>
          <w:szCs w:val="20"/>
        </w:rPr>
        <w:t>8</w:t>
      </w:r>
      <w:r w:rsidR="00500D4D" w:rsidRPr="00500D4D">
        <w:rPr>
          <w:rFonts w:ascii="Times New Roman" w:hAnsi="Times New Roman"/>
          <w:szCs w:val="20"/>
        </w:rPr>
        <w:t>8 meters)</w:t>
      </w:r>
      <w:r w:rsidRPr="00485E9C">
        <w:rPr>
          <w:rFonts w:ascii="Times New Roman" w:hAnsi="Times New Roman"/>
          <w:szCs w:val="20"/>
        </w:rPr>
        <w:t xml:space="preserve"> </w:t>
      </w:r>
      <w:r w:rsidRPr="00485E9C">
        <w:rPr>
          <w:rFonts w:ascii="Times New Roman" w:hAnsi="Times New Roman" w:hint="eastAsia"/>
          <w:szCs w:val="20"/>
        </w:rPr>
        <w:t>d</w:t>
      </w:r>
      <w:r w:rsidRPr="00485E9C">
        <w:rPr>
          <w:rFonts w:ascii="Times New Roman" w:hAnsi="Times New Roman"/>
          <w:szCs w:val="20"/>
        </w:rPr>
        <w:t xml:space="preserve">uring </w:t>
      </w:r>
      <w:r w:rsidR="00354D63" w:rsidRPr="00354D63">
        <w:rPr>
          <w:rFonts w:ascii="Times New Roman" w:hAnsi="Times New Roman" w:hint="eastAsia"/>
          <w:szCs w:val="20"/>
        </w:rPr>
        <w:t>the pre-peak stage</w:t>
      </w:r>
      <w:r w:rsidRPr="00485E9C">
        <w:rPr>
          <w:rFonts w:ascii="Times New Roman" w:hAnsi="Times New Roman"/>
          <w:szCs w:val="20"/>
        </w:rPr>
        <w:t xml:space="preserve"> of El Niño Events (</w:t>
      </w:r>
      <w:r w:rsidRPr="00485E9C">
        <w:rPr>
          <w:rFonts w:ascii="Times New Roman" w:hAnsi="Times New Roman" w:hint="eastAsia"/>
          <w:szCs w:val="20"/>
        </w:rPr>
        <w:t>1980-2024</w:t>
      </w:r>
      <w:r w:rsidRPr="00485E9C">
        <w:rPr>
          <w:rFonts w:ascii="Times New Roman" w:hAnsi="Times New Roman"/>
          <w:szCs w:val="20"/>
        </w:rPr>
        <w:t>)</w:t>
      </w:r>
      <w:r w:rsidRPr="00485E9C">
        <w:rPr>
          <w:rFonts w:ascii="Times New Roman" w:hAnsi="Times New Roman" w:hint="eastAsia"/>
          <w:szCs w:val="20"/>
        </w:rPr>
        <w:t xml:space="preserve">, </w:t>
      </w:r>
      <w:r w:rsidRPr="00500D4D">
        <w:rPr>
          <w:rFonts w:ascii="Times New Roman" w:hAnsi="Times New Roman"/>
          <w:szCs w:val="20"/>
        </w:rPr>
        <w:t>with the shaded areas representing regions where the values exceed the 95%</w:t>
      </w:r>
      <w:r w:rsidRPr="00485E9C">
        <w:rPr>
          <w:rFonts w:ascii="Times New Roman" w:hAnsi="Times New Roman" w:hint="eastAsia"/>
          <w:szCs w:val="20"/>
        </w:rPr>
        <w:t xml:space="preserve"> </w:t>
      </w:r>
      <w:r w:rsidRPr="00500D4D">
        <w:rPr>
          <w:rFonts w:ascii="Times New Roman" w:hAnsi="Times New Roman"/>
          <w:szCs w:val="20"/>
        </w:rPr>
        <w:t>confidence level.</w:t>
      </w:r>
    </w:p>
    <w:p w14:paraId="2B1F24BA" w14:textId="1F4CC165" w:rsidR="00485E9C" w:rsidRDefault="009D7559" w:rsidP="009D7559">
      <w:pPr>
        <w:pStyle w:val="a9"/>
        <w:spacing w:after="0" w:line="360" w:lineRule="auto"/>
        <w:ind w:left="0"/>
        <w:jc w:val="center"/>
        <w:rPr>
          <w:rFonts w:ascii="Times New Roman" w:hAnsi="Times New Roman"/>
          <w:szCs w:val="20"/>
        </w:rPr>
      </w:pPr>
      <w:r>
        <w:rPr>
          <w:rFonts w:ascii="Times New Roman" w:hAnsi="Times New Roman"/>
          <w:noProof/>
          <w:szCs w:val="20"/>
        </w:rPr>
        <w:lastRenderedPageBreak/>
        <w:drawing>
          <wp:inline distT="0" distB="0" distL="0" distR="0" wp14:anchorId="5EA4121C" wp14:editId="0F5F9534">
            <wp:extent cx="5274310" cy="3032125"/>
            <wp:effectExtent l="0" t="0" r="2540" b="0"/>
            <wp:docPr id="18044731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473164" name="图片 1804473164"/>
                    <pic:cNvPicPr/>
                  </pic:nvPicPr>
                  <pic:blipFill>
                    <a:blip r:embed="rId22"/>
                    <a:stretch>
                      <a:fillRect/>
                    </a:stretch>
                  </pic:blipFill>
                  <pic:spPr>
                    <a:xfrm>
                      <a:off x="0" y="0"/>
                      <a:ext cx="5274310" cy="3032125"/>
                    </a:xfrm>
                    <a:prstGeom prst="rect">
                      <a:avLst/>
                    </a:prstGeom>
                  </pic:spPr>
                </pic:pic>
              </a:graphicData>
            </a:graphic>
          </wp:inline>
        </w:drawing>
      </w:r>
    </w:p>
    <w:p w14:paraId="4DE66CB5" w14:textId="4D8CD828" w:rsidR="009D7559" w:rsidRDefault="008F5993" w:rsidP="00372265">
      <w:pPr>
        <w:pStyle w:val="a9"/>
        <w:spacing w:after="0" w:line="360" w:lineRule="auto"/>
        <w:ind w:left="0"/>
        <w:jc w:val="both"/>
        <w:rPr>
          <w:rFonts w:ascii="Times New Roman" w:hAnsi="Times New Roman"/>
          <w:szCs w:val="20"/>
        </w:rPr>
      </w:pPr>
      <w:r w:rsidRPr="00F83765">
        <w:rPr>
          <w:rFonts w:ascii="Times New Roman" w:eastAsia="宋体" w:hAnsi="Times New Roman"/>
          <w:b/>
          <w:bCs/>
          <w:sz w:val="21"/>
          <w:szCs w:val="21"/>
        </w:rPr>
        <w:t>Figure</w:t>
      </w:r>
      <w:r w:rsidRPr="001D5613">
        <w:rPr>
          <w:rFonts w:ascii="Times New Roman" w:eastAsia="宋体" w:hAnsi="Times New Roman"/>
          <w:b/>
          <w:bCs/>
          <w:sz w:val="21"/>
          <w:szCs w:val="21"/>
        </w:rPr>
        <w:t xml:space="preserve"> </w:t>
      </w:r>
      <w:r w:rsidRPr="001D5613">
        <w:rPr>
          <w:rFonts w:ascii="Times New Roman" w:eastAsia="宋体" w:hAnsi="Times New Roman" w:hint="eastAsia"/>
          <w:b/>
          <w:bCs/>
          <w:sz w:val="21"/>
          <w:szCs w:val="21"/>
        </w:rPr>
        <w:t>S</w:t>
      </w:r>
      <w:r>
        <w:rPr>
          <w:rFonts w:ascii="Times New Roman" w:eastAsia="宋体" w:hAnsi="Times New Roman" w:hint="eastAsia"/>
          <w:b/>
          <w:bCs/>
          <w:sz w:val="21"/>
          <w:szCs w:val="21"/>
        </w:rPr>
        <w:t xml:space="preserve">15 </w:t>
      </w:r>
      <w:r w:rsidR="00254DDC" w:rsidRPr="00254DDC">
        <w:rPr>
          <w:rFonts w:ascii="Times New Roman" w:hAnsi="Times New Roman"/>
          <w:szCs w:val="20"/>
        </w:rPr>
        <w:t xml:space="preserve">Sensitivity analysis of weighted RMSE under different weighting schemes for strong ENSO events. The figure shows the weighted RMSE of the ConvTransformer model, the CNN model, persistence, and the multi-model ensemble (MME) at different forecast lead times. Strong ENSO events are defined as cases with </w:t>
      </w:r>
      <m:oMath>
        <m:r>
          <m:rPr>
            <m:sty m:val="p"/>
          </m:rPr>
          <w:rPr>
            <w:rFonts w:ascii="Cambria Math" w:hAnsi="Cambria Math"/>
            <w:szCs w:val="20"/>
          </w:rPr>
          <m:t>∣Ni</m:t>
        </m:r>
        <m:acc>
          <m:accPr>
            <m:chr m:val="̃"/>
            <m:ctrlPr>
              <w:rPr>
                <w:rFonts w:ascii="Cambria Math" w:hAnsi="Cambria Math"/>
                <w:szCs w:val="20"/>
              </w:rPr>
            </m:ctrlPr>
          </m:accPr>
          <m:e>
            <m:r>
              <m:rPr>
                <m:sty m:val="p"/>
              </m:rPr>
              <w:rPr>
                <w:rFonts w:ascii="Cambria Math" w:hAnsi="Cambria Math"/>
                <w:szCs w:val="20"/>
              </w:rPr>
              <m:t>n</m:t>
            </m:r>
          </m:e>
        </m:acc>
        <m:r>
          <m:rPr>
            <m:sty m:val="p"/>
          </m:rPr>
          <w:rPr>
            <w:rFonts w:ascii="Cambria Math" w:hAnsi="Cambria Math"/>
            <w:szCs w:val="20"/>
          </w:rPr>
          <m:t>o</m:t>
        </m:r>
        <m:r>
          <w:rPr>
            <w:rFonts w:ascii="Cambria Math" w:hAnsi="Cambria Math"/>
            <w:szCs w:val="20"/>
          </w:rPr>
          <m:t>3.4</m:t>
        </m:r>
        <m:r>
          <m:rPr>
            <m:sty m:val="p"/>
          </m:rPr>
          <w:rPr>
            <w:rFonts w:ascii="Cambria Math" w:hAnsi="Cambria Math"/>
            <w:szCs w:val="20"/>
          </w:rPr>
          <m:t>∣</m:t>
        </m:r>
        <m:r>
          <w:rPr>
            <w:rFonts w:ascii="Cambria Math" w:hAnsi="Cambria Math"/>
            <w:szCs w:val="20"/>
          </w:rPr>
          <m:t>&gt;</m:t>
        </m:r>
        <m:sSup>
          <m:sSupPr>
            <m:ctrlPr>
              <w:rPr>
                <w:rFonts w:ascii="Cambria Math" w:hAnsi="Cambria Math"/>
                <w:szCs w:val="20"/>
              </w:rPr>
            </m:ctrlPr>
          </m:sSupPr>
          <m:e>
            <m:r>
              <w:rPr>
                <w:rFonts w:ascii="Cambria Math" w:hAnsi="Cambria Math"/>
                <w:szCs w:val="20"/>
              </w:rPr>
              <m:t>1.0</m:t>
            </m:r>
          </m:e>
          <m:sup>
            <m:r>
              <w:rPr>
                <w:rFonts w:ascii="Cambria Math" w:hAnsi="Cambria Math"/>
                <w:szCs w:val="20"/>
              </w:rPr>
              <m:t>∘</m:t>
            </m:r>
          </m:sup>
        </m:sSup>
        <m:r>
          <m:rPr>
            <m:sty m:val="p"/>
          </m:rPr>
          <w:rPr>
            <w:rFonts w:ascii="Cambria Math" w:hAnsi="Cambria Math"/>
            <w:szCs w:val="20"/>
          </w:rPr>
          <m:t>C</m:t>
        </m:r>
      </m:oMath>
      <w:r w:rsidR="00254DDC" w:rsidRPr="00254DDC">
        <w:rPr>
          <w:rFonts w:ascii="Times New Roman" w:hAnsi="Times New Roman"/>
          <w:szCs w:val="20"/>
        </w:rPr>
        <w:t xml:space="preserve">. The weight assigned to non-strong-event samples is fixed at </w:t>
      </w:r>
      <m:oMath>
        <m:sSub>
          <m:sSubPr>
            <m:ctrlPr>
              <w:rPr>
                <w:rFonts w:ascii="Cambria Math" w:hAnsi="Cambria Math"/>
                <w:szCs w:val="20"/>
              </w:rPr>
            </m:ctrlPr>
          </m:sSubPr>
          <m:e>
            <m:r>
              <w:rPr>
                <w:rFonts w:ascii="Cambria Math" w:hAnsi="Cambria Math"/>
                <w:szCs w:val="20"/>
              </w:rPr>
              <m:t>w</m:t>
            </m:r>
          </m:e>
          <m:sub>
            <m:r>
              <m:rPr>
                <m:sty m:val="p"/>
              </m:rPr>
              <w:rPr>
                <w:rFonts w:ascii="Cambria Math" w:hAnsi="Cambria Math"/>
                <w:szCs w:val="20"/>
              </w:rPr>
              <m:t>non</m:t>
            </m:r>
          </m:sub>
        </m:sSub>
        <m:r>
          <w:rPr>
            <w:rFonts w:ascii="Cambria Math" w:hAnsi="Cambria Math"/>
            <w:szCs w:val="20"/>
          </w:rPr>
          <m:t>=1</m:t>
        </m:r>
      </m:oMath>
      <w:r w:rsidR="00254DDC" w:rsidRPr="00254DDC">
        <w:rPr>
          <w:rFonts w:ascii="Times New Roman" w:hAnsi="Times New Roman"/>
          <w:szCs w:val="20"/>
        </w:rPr>
        <w:t xml:space="preserve">, whereas the weight assigned to strong-event samples is set to </w:t>
      </w:r>
      <m:oMath>
        <m:sSub>
          <m:sSubPr>
            <m:ctrlPr>
              <w:rPr>
                <w:rFonts w:ascii="Cambria Math" w:hAnsi="Cambria Math"/>
                <w:szCs w:val="20"/>
              </w:rPr>
            </m:ctrlPr>
          </m:sSubPr>
          <m:e>
            <m:r>
              <w:rPr>
                <w:rFonts w:ascii="Cambria Math" w:hAnsi="Cambria Math"/>
                <w:szCs w:val="20"/>
              </w:rPr>
              <m:t>w</m:t>
            </m:r>
          </m:e>
          <m:sub>
            <m:r>
              <m:rPr>
                <m:sty m:val="p"/>
              </m:rPr>
              <w:rPr>
                <w:rFonts w:ascii="Cambria Math" w:hAnsi="Cambria Math"/>
                <w:szCs w:val="20"/>
              </w:rPr>
              <m:t>ext</m:t>
            </m:r>
          </m:sub>
        </m:sSub>
        <m:r>
          <w:rPr>
            <w:rFonts w:ascii="Cambria Math" w:hAnsi="Cambria Math"/>
            <w:szCs w:val="20"/>
          </w:rPr>
          <m:t>=2</m:t>
        </m:r>
      </m:oMath>
      <w:r w:rsidR="00254DDC" w:rsidRPr="00254DDC">
        <w:rPr>
          <w:rFonts w:ascii="Times New Roman" w:hAnsi="Times New Roman"/>
          <w:szCs w:val="20"/>
        </w:rPr>
        <w:t>, 3, and 5. Different line styles denote different weighting schemes, and the shaded regions indicate the range of weighted RMSE variations for the same model across the different weight settings.</w:t>
      </w:r>
    </w:p>
    <w:p w14:paraId="2645A62B" w14:textId="77777777" w:rsidR="00B62A7E" w:rsidRDefault="00B62A7E" w:rsidP="00485E9C">
      <w:pPr>
        <w:pStyle w:val="a9"/>
        <w:spacing w:line="360" w:lineRule="auto"/>
        <w:ind w:left="360"/>
        <w:jc w:val="both"/>
        <w:rPr>
          <w:rFonts w:ascii="Times New Roman" w:hAnsi="Times New Roman"/>
          <w:szCs w:val="20"/>
        </w:rPr>
      </w:pPr>
    </w:p>
    <w:p w14:paraId="0B1A2901" w14:textId="406BBE8A" w:rsidR="009131F6" w:rsidRPr="00592F3F" w:rsidRDefault="009131F6" w:rsidP="009131F6">
      <w:pPr>
        <w:pStyle w:val="a9"/>
        <w:spacing w:line="360" w:lineRule="auto"/>
        <w:ind w:left="360"/>
        <w:jc w:val="both"/>
        <w:rPr>
          <w:rFonts w:ascii="Times New Roman" w:eastAsia="等线" w:hAnsi="Times New Roman" w:cs="Times New Roman"/>
          <w:sz w:val="21"/>
          <w:szCs w:val="20"/>
        </w:rPr>
        <w:sectPr w:rsidR="009131F6" w:rsidRPr="00592F3F" w:rsidSect="00F83765">
          <w:pgSz w:w="11906" w:h="16838"/>
          <w:pgMar w:top="1440" w:right="1800" w:bottom="1440" w:left="1800" w:header="851" w:footer="992" w:gutter="0"/>
          <w:lnNumType w:countBy="1" w:restart="continuous"/>
          <w:cols w:space="425"/>
          <w:docGrid w:type="lines" w:linePitch="312"/>
        </w:sectPr>
      </w:pPr>
    </w:p>
    <w:tbl>
      <w:tblPr>
        <w:tblW w:w="5000" w:type="pct"/>
        <w:tblBorders>
          <w:top w:val="single" w:sz="12" w:space="0" w:color="000000"/>
          <w:bottom w:val="single" w:sz="12" w:space="0" w:color="000000"/>
        </w:tblBorders>
        <w:tblCellMar>
          <w:left w:w="0" w:type="dxa"/>
          <w:right w:w="0" w:type="dxa"/>
        </w:tblCellMar>
        <w:tblLook w:val="04A0" w:firstRow="1" w:lastRow="0" w:firstColumn="1" w:lastColumn="0" w:noHBand="0" w:noVBand="1"/>
      </w:tblPr>
      <w:tblGrid>
        <w:gridCol w:w="1570"/>
        <w:gridCol w:w="1060"/>
        <w:gridCol w:w="945"/>
        <w:gridCol w:w="945"/>
        <w:gridCol w:w="947"/>
        <w:gridCol w:w="947"/>
        <w:gridCol w:w="947"/>
        <w:gridCol w:w="945"/>
      </w:tblGrid>
      <w:tr w:rsidR="0070379F" w14:paraId="19928667" w14:textId="77777777" w:rsidTr="008208AD">
        <w:trPr>
          <w:trHeight w:val="486"/>
        </w:trPr>
        <w:tc>
          <w:tcPr>
            <w:tcW w:w="945" w:type="pct"/>
            <w:tcBorders>
              <w:top w:val="single" w:sz="12" w:space="0" w:color="000000"/>
              <w:bottom w:val="single" w:sz="8" w:space="0" w:color="000000"/>
            </w:tcBorders>
            <w:vAlign w:val="center"/>
          </w:tcPr>
          <w:p w14:paraId="18DE1399" w14:textId="77777777" w:rsidR="0070379F" w:rsidRPr="00451211" w:rsidRDefault="0070379F" w:rsidP="008208AD">
            <w:pPr>
              <w:spacing w:line="360" w:lineRule="auto"/>
              <w:jc w:val="center"/>
              <w:rPr>
                <w:rFonts w:ascii="Times New Roman" w:eastAsia="宋体" w:hAnsi="Times New Roman"/>
                <w:b/>
                <w:bCs/>
              </w:rPr>
            </w:pPr>
            <w:r>
              <w:rPr>
                <w:rFonts w:ascii="Times New Roman" w:eastAsia="宋体" w:hAnsi="Times New Roman" w:hint="eastAsia"/>
                <w:b/>
                <w:bCs/>
              </w:rPr>
              <w:lastRenderedPageBreak/>
              <w:t>Model</w:t>
            </w:r>
          </w:p>
        </w:tc>
        <w:tc>
          <w:tcPr>
            <w:tcW w:w="638" w:type="pct"/>
            <w:tcBorders>
              <w:top w:val="single" w:sz="12" w:space="0" w:color="000000"/>
              <w:bottom w:val="single" w:sz="8" w:space="0" w:color="000000"/>
            </w:tcBorders>
            <w:tcMar>
              <w:top w:w="15" w:type="dxa"/>
              <w:left w:w="108" w:type="dxa"/>
              <w:bottom w:w="0" w:type="dxa"/>
              <w:right w:w="108" w:type="dxa"/>
            </w:tcMar>
            <w:vAlign w:val="center"/>
          </w:tcPr>
          <w:p w14:paraId="1AA2A1FC" w14:textId="77777777" w:rsidR="0070379F" w:rsidRDefault="0070379F" w:rsidP="008208AD">
            <w:pPr>
              <w:spacing w:line="360" w:lineRule="auto"/>
              <w:jc w:val="center"/>
              <w:rPr>
                <w:rFonts w:ascii="Times New Roman" w:eastAsia="宋体" w:hAnsi="Times New Roman"/>
                <w:b/>
                <w:bCs/>
              </w:rPr>
            </w:pPr>
            <w:r w:rsidRPr="00451211">
              <w:rPr>
                <w:rFonts w:ascii="Times New Roman" w:eastAsia="宋体" w:hAnsi="Times New Roman" w:hint="eastAsia"/>
                <w:b/>
                <w:bCs/>
              </w:rPr>
              <w:t>Forecast Lead Time (months)</w:t>
            </w:r>
            <w:r w:rsidRPr="00451211">
              <w:rPr>
                <w:rFonts w:ascii="Times New Roman" w:eastAsia="宋体" w:hAnsi="Times New Roman"/>
                <w:b/>
                <w:bCs/>
              </w:rPr>
              <w:t xml:space="preserve"> </w:t>
            </w:r>
          </w:p>
        </w:tc>
        <w:tc>
          <w:tcPr>
            <w:tcW w:w="569" w:type="pct"/>
            <w:tcBorders>
              <w:top w:val="single" w:sz="12" w:space="0" w:color="000000"/>
              <w:bottom w:val="single" w:sz="8" w:space="0" w:color="000000"/>
            </w:tcBorders>
            <w:tcMar>
              <w:top w:w="15" w:type="dxa"/>
              <w:left w:w="108" w:type="dxa"/>
              <w:bottom w:w="0" w:type="dxa"/>
              <w:right w:w="108" w:type="dxa"/>
            </w:tcMar>
            <w:vAlign w:val="center"/>
          </w:tcPr>
          <w:p w14:paraId="6C2D0C5F" w14:textId="77777777" w:rsidR="0070379F" w:rsidRDefault="0070379F"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HR </w:t>
            </w:r>
            <w:r>
              <w:rPr>
                <w:rFonts w:ascii="Times New Roman" w:eastAsia="宋体" w:hAnsi="Times New Roman"/>
                <w:b/>
                <w:bCs/>
              </w:rPr>
              <w:br/>
            </w:r>
            <w:r>
              <w:rPr>
                <w:rFonts w:ascii="Times New Roman" w:eastAsia="宋体" w:hAnsi="Times New Roman" w:hint="eastAsia"/>
                <w:b/>
                <w:bCs/>
              </w:rPr>
              <w:t>(El Niño)</w:t>
            </w:r>
          </w:p>
        </w:tc>
        <w:tc>
          <w:tcPr>
            <w:tcW w:w="569" w:type="pct"/>
            <w:tcBorders>
              <w:top w:val="single" w:sz="12" w:space="0" w:color="000000"/>
              <w:bottom w:val="single" w:sz="8" w:space="0" w:color="000000"/>
            </w:tcBorders>
            <w:tcMar>
              <w:top w:w="15" w:type="dxa"/>
              <w:left w:w="108" w:type="dxa"/>
              <w:bottom w:w="0" w:type="dxa"/>
              <w:right w:w="108" w:type="dxa"/>
            </w:tcMar>
            <w:vAlign w:val="center"/>
          </w:tcPr>
          <w:p w14:paraId="174091D3" w14:textId="77777777" w:rsidR="0070379F" w:rsidRDefault="0070379F"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HR </w:t>
            </w:r>
            <w:r>
              <w:rPr>
                <w:rFonts w:ascii="Times New Roman" w:eastAsia="宋体" w:hAnsi="Times New Roman"/>
                <w:b/>
                <w:bCs/>
              </w:rPr>
              <w:br/>
            </w:r>
            <w:r>
              <w:rPr>
                <w:rFonts w:ascii="Times New Roman" w:eastAsia="宋体" w:hAnsi="Times New Roman" w:hint="eastAsia"/>
                <w:b/>
                <w:bCs/>
              </w:rPr>
              <w:t>(La Niña)</w:t>
            </w:r>
          </w:p>
        </w:tc>
        <w:tc>
          <w:tcPr>
            <w:tcW w:w="570" w:type="pct"/>
            <w:tcBorders>
              <w:top w:val="single" w:sz="12" w:space="0" w:color="000000"/>
              <w:bottom w:val="single" w:sz="8" w:space="0" w:color="000000"/>
            </w:tcBorders>
            <w:tcMar>
              <w:top w:w="15" w:type="dxa"/>
              <w:left w:w="108" w:type="dxa"/>
              <w:bottom w:w="0" w:type="dxa"/>
              <w:right w:w="108" w:type="dxa"/>
            </w:tcMar>
            <w:vAlign w:val="center"/>
          </w:tcPr>
          <w:p w14:paraId="23270221" w14:textId="77777777" w:rsidR="0070379F" w:rsidRDefault="0070379F"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FAR </w:t>
            </w:r>
            <w:r>
              <w:rPr>
                <w:rFonts w:ascii="Times New Roman" w:eastAsia="宋体" w:hAnsi="Times New Roman"/>
                <w:b/>
                <w:bCs/>
              </w:rPr>
              <w:br/>
            </w:r>
            <w:r>
              <w:rPr>
                <w:rFonts w:ascii="Times New Roman" w:eastAsia="宋体" w:hAnsi="Times New Roman" w:hint="eastAsia"/>
                <w:b/>
                <w:bCs/>
              </w:rPr>
              <w:t>(El Niño)</w:t>
            </w:r>
          </w:p>
        </w:tc>
        <w:tc>
          <w:tcPr>
            <w:tcW w:w="570" w:type="pct"/>
            <w:tcBorders>
              <w:top w:val="single" w:sz="12" w:space="0" w:color="000000"/>
              <w:bottom w:val="single" w:sz="8" w:space="0" w:color="000000"/>
            </w:tcBorders>
            <w:tcMar>
              <w:top w:w="15" w:type="dxa"/>
              <w:left w:w="108" w:type="dxa"/>
              <w:bottom w:w="0" w:type="dxa"/>
              <w:right w:w="108" w:type="dxa"/>
            </w:tcMar>
            <w:vAlign w:val="center"/>
          </w:tcPr>
          <w:p w14:paraId="2A89617D" w14:textId="77777777" w:rsidR="0070379F" w:rsidRDefault="0070379F"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FAR </w:t>
            </w:r>
            <w:r>
              <w:rPr>
                <w:rFonts w:ascii="Times New Roman" w:eastAsia="宋体" w:hAnsi="Times New Roman"/>
                <w:b/>
                <w:bCs/>
              </w:rPr>
              <w:br/>
            </w:r>
            <w:r>
              <w:rPr>
                <w:rFonts w:ascii="Times New Roman" w:eastAsia="宋体" w:hAnsi="Times New Roman" w:hint="eastAsia"/>
                <w:b/>
                <w:bCs/>
              </w:rPr>
              <w:t>(La Niña)</w:t>
            </w:r>
          </w:p>
        </w:tc>
        <w:tc>
          <w:tcPr>
            <w:tcW w:w="570" w:type="pct"/>
            <w:tcBorders>
              <w:top w:val="single" w:sz="12" w:space="0" w:color="000000"/>
              <w:bottom w:val="single" w:sz="8" w:space="0" w:color="000000"/>
            </w:tcBorders>
            <w:tcMar>
              <w:top w:w="15" w:type="dxa"/>
              <w:left w:w="108" w:type="dxa"/>
              <w:bottom w:w="0" w:type="dxa"/>
              <w:right w:w="108" w:type="dxa"/>
            </w:tcMar>
            <w:vAlign w:val="center"/>
          </w:tcPr>
          <w:p w14:paraId="736DC668" w14:textId="77777777" w:rsidR="0070379F" w:rsidRDefault="0070379F"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CSI </w:t>
            </w:r>
            <w:r>
              <w:rPr>
                <w:rFonts w:ascii="Times New Roman" w:eastAsia="宋体" w:hAnsi="Times New Roman"/>
                <w:b/>
                <w:bCs/>
              </w:rPr>
              <w:br/>
            </w:r>
            <w:r>
              <w:rPr>
                <w:rFonts w:ascii="Times New Roman" w:eastAsia="宋体" w:hAnsi="Times New Roman" w:hint="eastAsia"/>
                <w:b/>
                <w:bCs/>
              </w:rPr>
              <w:t>(El Niño)</w:t>
            </w:r>
          </w:p>
        </w:tc>
        <w:tc>
          <w:tcPr>
            <w:tcW w:w="569" w:type="pct"/>
            <w:tcBorders>
              <w:top w:val="single" w:sz="12" w:space="0" w:color="000000"/>
              <w:bottom w:val="single" w:sz="8" w:space="0" w:color="000000"/>
            </w:tcBorders>
            <w:tcMar>
              <w:top w:w="15" w:type="dxa"/>
              <w:left w:w="108" w:type="dxa"/>
              <w:bottom w:w="0" w:type="dxa"/>
              <w:right w:w="108" w:type="dxa"/>
            </w:tcMar>
            <w:vAlign w:val="center"/>
          </w:tcPr>
          <w:p w14:paraId="5561875B" w14:textId="77777777" w:rsidR="0070379F" w:rsidRDefault="0070379F"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CSI </w:t>
            </w:r>
            <w:r>
              <w:rPr>
                <w:rFonts w:ascii="Times New Roman" w:eastAsia="宋体" w:hAnsi="Times New Roman"/>
                <w:b/>
                <w:bCs/>
              </w:rPr>
              <w:br/>
            </w:r>
            <w:r>
              <w:rPr>
                <w:rFonts w:ascii="Times New Roman" w:eastAsia="宋体" w:hAnsi="Times New Roman" w:hint="eastAsia"/>
                <w:b/>
                <w:bCs/>
              </w:rPr>
              <w:t>(La Niña)</w:t>
            </w:r>
          </w:p>
        </w:tc>
      </w:tr>
      <w:tr w:rsidR="0070379F" w14:paraId="5E2FA69E" w14:textId="77777777" w:rsidTr="008208AD">
        <w:trPr>
          <w:trHeight w:val="486"/>
        </w:trPr>
        <w:tc>
          <w:tcPr>
            <w:tcW w:w="945" w:type="pct"/>
            <w:vMerge w:val="restart"/>
            <w:tcBorders>
              <w:top w:val="single" w:sz="8" w:space="0" w:color="000000"/>
            </w:tcBorders>
            <w:vAlign w:val="center"/>
          </w:tcPr>
          <w:p w14:paraId="253AD6D1" w14:textId="77777777" w:rsidR="0070379F" w:rsidRDefault="0070379F" w:rsidP="008208AD">
            <w:pPr>
              <w:spacing w:line="360" w:lineRule="auto"/>
              <w:jc w:val="center"/>
              <w:rPr>
                <w:rFonts w:ascii="Times New Roman" w:eastAsia="宋体" w:hAnsi="Times New Roman"/>
              </w:rPr>
            </w:pPr>
            <w:r>
              <w:rPr>
                <w:rFonts w:ascii="Times New Roman" w:hAnsi="Times New Roman" w:hint="eastAsia"/>
              </w:rPr>
              <w:t>ConvTransformer</w:t>
            </w:r>
          </w:p>
        </w:tc>
        <w:tc>
          <w:tcPr>
            <w:tcW w:w="638" w:type="pct"/>
            <w:tcBorders>
              <w:top w:val="single" w:sz="8" w:space="0" w:color="000000"/>
            </w:tcBorders>
            <w:tcMar>
              <w:top w:w="15" w:type="dxa"/>
              <w:left w:w="108" w:type="dxa"/>
              <w:bottom w:w="0" w:type="dxa"/>
              <w:right w:w="108" w:type="dxa"/>
            </w:tcMar>
            <w:vAlign w:val="center"/>
          </w:tcPr>
          <w:p w14:paraId="5D4FC8A5"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w:t>
            </w:r>
          </w:p>
        </w:tc>
        <w:tc>
          <w:tcPr>
            <w:tcW w:w="569" w:type="pct"/>
            <w:tcBorders>
              <w:top w:val="single" w:sz="8" w:space="0" w:color="000000"/>
            </w:tcBorders>
            <w:tcMar>
              <w:top w:w="15" w:type="dxa"/>
              <w:left w:w="108" w:type="dxa"/>
              <w:bottom w:w="0" w:type="dxa"/>
              <w:right w:w="108" w:type="dxa"/>
            </w:tcMar>
            <w:vAlign w:val="center"/>
          </w:tcPr>
          <w:p w14:paraId="58D14F09" w14:textId="0475A259"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0.70</w:t>
            </w:r>
          </w:p>
        </w:tc>
        <w:tc>
          <w:tcPr>
            <w:tcW w:w="569" w:type="pct"/>
            <w:tcBorders>
              <w:top w:val="single" w:sz="8" w:space="0" w:color="000000"/>
            </w:tcBorders>
            <w:tcMar>
              <w:top w:w="15" w:type="dxa"/>
              <w:left w:w="108" w:type="dxa"/>
              <w:bottom w:w="0" w:type="dxa"/>
              <w:right w:w="108" w:type="dxa"/>
            </w:tcMar>
            <w:vAlign w:val="center"/>
          </w:tcPr>
          <w:p w14:paraId="70D1F817" w14:textId="772206C0"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1.00</w:t>
            </w:r>
          </w:p>
        </w:tc>
        <w:tc>
          <w:tcPr>
            <w:tcW w:w="570" w:type="pct"/>
            <w:tcBorders>
              <w:top w:val="single" w:sz="8" w:space="0" w:color="000000"/>
            </w:tcBorders>
            <w:tcMar>
              <w:top w:w="15" w:type="dxa"/>
              <w:left w:w="108" w:type="dxa"/>
              <w:bottom w:w="0" w:type="dxa"/>
              <w:right w:w="108" w:type="dxa"/>
            </w:tcMar>
            <w:vAlign w:val="center"/>
          </w:tcPr>
          <w:p w14:paraId="422772CE"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0.12</w:t>
            </w:r>
          </w:p>
        </w:tc>
        <w:tc>
          <w:tcPr>
            <w:tcW w:w="570" w:type="pct"/>
            <w:tcBorders>
              <w:top w:val="single" w:sz="8" w:space="0" w:color="000000"/>
            </w:tcBorders>
            <w:tcMar>
              <w:top w:w="15" w:type="dxa"/>
              <w:left w:w="108" w:type="dxa"/>
              <w:bottom w:w="0" w:type="dxa"/>
              <w:right w:w="108" w:type="dxa"/>
            </w:tcMar>
            <w:vAlign w:val="center"/>
          </w:tcPr>
          <w:p w14:paraId="7E6C2AC4"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0.51</w:t>
            </w:r>
          </w:p>
        </w:tc>
        <w:tc>
          <w:tcPr>
            <w:tcW w:w="570" w:type="pct"/>
            <w:tcBorders>
              <w:top w:val="single" w:sz="8" w:space="0" w:color="000000"/>
            </w:tcBorders>
            <w:tcMar>
              <w:top w:w="15" w:type="dxa"/>
              <w:left w:w="108" w:type="dxa"/>
              <w:bottom w:w="0" w:type="dxa"/>
              <w:right w:w="108" w:type="dxa"/>
            </w:tcMar>
            <w:vAlign w:val="center"/>
          </w:tcPr>
          <w:p w14:paraId="16B18A8E"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0.64</w:t>
            </w:r>
          </w:p>
        </w:tc>
        <w:tc>
          <w:tcPr>
            <w:tcW w:w="569" w:type="pct"/>
            <w:tcBorders>
              <w:top w:val="single" w:sz="8" w:space="0" w:color="000000"/>
            </w:tcBorders>
            <w:tcMar>
              <w:top w:w="15" w:type="dxa"/>
              <w:left w:w="108" w:type="dxa"/>
              <w:bottom w:w="0" w:type="dxa"/>
              <w:right w:w="108" w:type="dxa"/>
            </w:tcMar>
            <w:vAlign w:val="center"/>
          </w:tcPr>
          <w:p w14:paraId="341D2C0C"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0.49</w:t>
            </w:r>
          </w:p>
        </w:tc>
      </w:tr>
      <w:tr w:rsidR="0070379F" w14:paraId="30C7EFA1" w14:textId="77777777" w:rsidTr="008208AD">
        <w:trPr>
          <w:trHeight w:val="486"/>
        </w:trPr>
        <w:tc>
          <w:tcPr>
            <w:tcW w:w="945" w:type="pct"/>
            <w:vMerge/>
          </w:tcPr>
          <w:p w14:paraId="6517E891" w14:textId="77777777" w:rsidR="0070379F" w:rsidRDefault="0070379F"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6141F577"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6</w:t>
            </w:r>
          </w:p>
        </w:tc>
        <w:tc>
          <w:tcPr>
            <w:tcW w:w="569" w:type="pct"/>
            <w:tcMar>
              <w:top w:w="15" w:type="dxa"/>
              <w:left w:w="108" w:type="dxa"/>
              <w:bottom w:w="0" w:type="dxa"/>
              <w:right w:w="108" w:type="dxa"/>
            </w:tcMar>
            <w:vAlign w:val="center"/>
          </w:tcPr>
          <w:p w14:paraId="3A72BA8F" w14:textId="2FE1D68C"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0.94</w:t>
            </w:r>
          </w:p>
        </w:tc>
        <w:tc>
          <w:tcPr>
            <w:tcW w:w="569" w:type="pct"/>
            <w:tcMar>
              <w:top w:w="15" w:type="dxa"/>
              <w:left w:w="108" w:type="dxa"/>
              <w:bottom w:w="0" w:type="dxa"/>
              <w:right w:w="108" w:type="dxa"/>
            </w:tcMar>
            <w:vAlign w:val="center"/>
          </w:tcPr>
          <w:p w14:paraId="5E6BE21B" w14:textId="6F69F2C0"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0.85</w:t>
            </w:r>
          </w:p>
        </w:tc>
        <w:tc>
          <w:tcPr>
            <w:tcW w:w="570" w:type="pct"/>
            <w:tcMar>
              <w:top w:w="15" w:type="dxa"/>
              <w:left w:w="108" w:type="dxa"/>
              <w:bottom w:w="0" w:type="dxa"/>
              <w:right w:w="108" w:type="dxa"/>
            </w:tcMar>
            <w:vAlign w:val="center"/>
          </w:tcPr>
          <w:p w14:paraId="6BCDFDB2"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0.05</w:t>
            </w:r>
          </w:p>
        </w:tc>
        <w:tc>
          <w:tcPr>
            <w:tcW w:w="570" w:type="pct"/>
            <w:tcMar>
              <w:top w:w="15" w:type="dxa"/>
              <w:left w:w="108" w:type="dxa"/>
              <w:bottom w:w="0" w:type="dxa"/>
              <w:right w:w="108" w:type="dxa"/>
            </w:tcMar>
            <w:vAlign w:val="center"/>
          </w:tcPr>
          <w:p w14:paraId="588A9856"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0.22</w:t>
            </w:r>
          </w:p>
        </w:tc>
        <w:tc>
          <w:tcPr>
            <w:tcW w:w="570" w:type="pct"/>
            <w:tcMar>
              <w:top w:w="15" w:type="dxa"/>
              <w:left w:w="108" w:type="dxa"/>
              <w:bottom w:w="0" w:type="dxa"/>
              <w:right w:w="108" w:type="dxa"/>
            </w:tcMar>
            <w:vAlign w:val="center"/>
          </w:tcPr>
          <w:p w14:paraId="5803130D"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0.88</w:t>
            </w:r>
          </w:p>
        </w:tc>
        <w:tc>
          <w:tcPr>
            <w:tcW w:w="569" w:type="pct"/>
            <w:tcMar>
              <w:top w:w="15" w:type="dxa"/>
              <w:left w:w="108" w:type="dxa"/>
              <w:bottom w:w="0" w:type="dxa"/>
              <w:right w:w="108" w:type="dxa"/>
            </w:tcMar>
            <w:vAlign w:val="center"/>
          </w:tcPr>
          <w:p w14:paraId="08FEC493"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0.62</w:t>
            </w:r>
          </w:p>
        </w:tc>
      </w:tr>
      <w:tr w:rsidR="0070379F" w14:paraId="0AE43B80" w14:textId="77777777" w:rsidTr="008208AD">
        <w:trPr>
          <w:trHeight w:val="486"/>
        </w:trPr>
        <w:tc>
          <w:tcPr>
            <w:tcW w:w="945" w:type="pct"/>
            <w:vMerge/>
          </w:tcPr>
          <w:p w14:paraId="0140BE1F" w14:textId="77777777" w:rsidR="0070379F" w:rsidRDefault="0070379F"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2BCA5B71"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9</w:t>
            </w:r>
          </w:p>
        </w:tc>
        <w:tc>
          <w:tcPr>
            <w:tcW w:w="569" w:type="pct"/>
            <w:tcMar>
              <w:top w:w="15" w:type="dxa"/>
              <w:left w:w="108" w:type="dxa"/>
              <w:bottom w:w="0" w:type="dxa"/>
              <w:right w:w="108" w:type="dxa"/>
            </w:tcMar>
            <w:vAlign w:val="center"/>
          </w:tcPr>
          <w:p w14:paraId="0D22D007" w14:textId="05F084C4"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0.88</w:t>
            </w:r>
          </w:p>
        </w:tc>
        <w:tc>
          <w:tcPr>
            <w:tcW w:w="569" w:type="pct"/>
            <w:tcMar>
              <w:top w:w="15" w:type="dxa"/>
              <w:left w:w="108" w:type="dxa"/>
              <w:bottom w:w="0" w:type="dxa"/>
              <w:right w:w="108" w:type="dxa"/>
            </w:tcMar>
            <w:vAlign w:val="center"/>
          </w:tcPr>
          <w:p w14:paraId="0B935096" w14:textId="4E92AB75"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0.76</w:t>
            </w:r>
          </w:p>
        </w:tc>
        <w:tc>
          <w:tcPr>
            <w:tcW w:w="570" w:type="pct"/>
            <w:tcMar>
              <w:top w:w="15" w:type="dxa"/>
              <w:left w:w="108" w:type="dxa"/>
              <w:bottom w:w="0" w:type="dxa"/>
              <w:right w:w="108" w:type="dxa"/>
            </w:tcMar>
            <w:vAlign w:val="center"/>
          </w:tcPr>
          <w:p w14:paraId="2D873085"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0.09</w:t>
            </w:r>
          </w:p>
        </w:tc>
        <w:tc>
          <w:tcPr>
            <w:tcW w:w="570" w:type="pct"/>
            <w:tcMar>
              <w:top w:w="15" w:type="dxa"/>
              <w:left w:w="108" w:type="dxa"/>
              <w:bottom w:w="0" w:type="dxa"/>
              <w:right w:w="108" w:type="dxa"/>
            </w:tcMar>
            <w:vAlign w:val="center"/>
          </w:tcPr>
          <w:p w14:paraId="365D2BFB"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0.22</w:t>
            </w:r>
          </w:p>
        </w:tc>
        <w:tc>
          <w:tcPr>
            <w:tcW w:w="570" w:type="pct"/>
            <w:tcMar>
              <w:top w:w="15" w:type="dxa"/>
              <w:left w:w="108" w:type="dxa"/>
              <w:bottom w:w="0" w:type="dxa"/>
              <w:right w:w="108" w:type="dxa"/>
            </w:tcMar>
            <w:vAlign w:val="center"/>
          </w:tcPr>
          <w:p w14:paraId="2F6D0D38"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0.78</w:t>
            </w:r>
          </w:p>
        </w:tc>
        <w:tc>
          <w:tcPr>
            <w:tcW w:w="569" w:type="pct"/>
            <w:tcMar>
              <w:top w:w="15" w:type="dxa"/>
              <w:left w:w="108" w:type="dxa"/>
              <w:bottom w:w="0" w:type="dxa"/>
              <w:right w:w="108" w:type="dxa"/>
            </w:tcMar>
            <w:vAlign w:val="center"/>
          </w:tcPr>
          <w:p w14:paraId="05A0F504"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0.59</w:t>
            </w:r>
          </w:p>
        </w:tc>
      </w:tr>
      <w:tr w:rsidR="0070379F" w14:paraId="5D75F517" w14:textId="77777777" w:rsidTr="008208AD">
        <w:trPr>
          <w:trHeight w:val="486"/>
        </w:trPr>
        <w:tc>
          <w:tcPr>
            <w:tcW w:w="945" w:type="pct"/>
            <w:vMerge/>
          </w:tcPr>
          <w:p w14:paraId="70CB54F2" w14:textId="77777777" w:rsidR="0070379F" w:rsidRDefault="0070379F"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4386B1A3"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12</w:t>
            </w:r>
          </w:p>
        </w:tc>
        <w:tc>
          <w:tcPr>
            <w:tcW w:w="569" w:type="pct"/>
            <w:tcMar>
              <w:top w:w="15" w:type="dxa"/>
              <w:left w:w="108" w:type="dxa"/>
              <w:bottom w:w="0" w:type="dxa"/>
              <w:right w:w="108" w:type="dxa"/>
            </w:tcMar>
            <w:vAlign w:val="center"/>
          </w:tcPr>
          <w:p w14:paraId="21599F72" w14:textId="0575E5E3"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0.80</w:t>
            </w:r>
          </w:p>
        </w:tc>
        <w:tc>
          <w:tcPr>
            <w:tcW w:w="569" w:type="pct"/>
            <w:tcMar>
              <w:top w:w="15" w:type="dxa"/>
              <w:left w:w="108" w:type="dxa"/>
              <w:bottom w:w="0" w:type="dxa"/>
              <w:right w:w="108" w:type="dxa"/>
            </w:tcMar>
            <w:vAlign w:val="center"/>
          </w:tcPr>
          <w:p w14:paraId="06469B1B" w14:textId="6BC87D25"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0.76</w:t>
            </w:r>
          </w:p>
        </w:tc>
        <w:tc>
          <w:tcPr>
            <w:tcW w:w="570" w:type="pct"/>
            <w:tcMar>
              <w:top w:w="15" w:type="dxa"/>
              <w:left w:w="108" w:type="dxa"/>
              <w:bottom w:w="0" w:type="dxa"/>
              <w:right w:w="108" w:type="dxa"/>
            </w:tcMar>
            <w:vAlign w:val="center"/>
          </w:tcPr>
          <w:p w14:paraId="5DB9013F"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0.10</w:t>
            </w:r>
          </w:p>
        </w:tc>
        <w:tc>
          <w:tcPr>
            <w:tcW w:w="570" w:type="pct"/>
            <w:tcMar>
              <w:top w:w="15" w:type="dxa"/>
              <w:left w:w="108" w:type="dxa"/>
              <w:bottom w:w="0" w:type="dxa"/>
              <w:right w:w="108" w:type="dxa"/>
            </w:tcMar>
            <w:vAlign w:val="center"/>
          </w:tcPr>
          <w:p w14:paraId="1D71AEB2"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0.22</w:t>
            </w:r>
          </w:p>
        </w:tc>
        <w:tc>
          <w:tcPr>
            <w:tcW w:w="570" w:type="pct"/>
            <w:tcMar>
              <w:top w:w="15" w:type="dxa"/>
              <w:left w:w="108" w:type="dxa"/>
              <w:bottom w:w="0" w:type="dxa"/>
              <w:right w:w="108" w:type="dxa"/>
            </w:tcMar>
            <w:vAlign w:val="center"/>
          </w:tcPr>
          <w:p w14:paraId="2D47B037"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0.69</w:t>
            </w:r>
          </w:p>
        </w:tc>
        <w:tc>
          <w:tcPr>
            <w:tcW w:w="569" w:type="pct"/>
            <w:tcMar>
              <w:top w:w="15" w:type="dxa"/>
              <w:left w:w="108" w:type="dxa"/>
              <w:bottom w:w="0" w:type="dxa"/>
              <w:right w:w="108" w:type="dxa"/>
            </w:tcMar>
            <w:vAlign w:val="center"/>
          </w:tcPr>
          <w:p w14:paraId="324007BF"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0.63</w:t>
            </w:r>
          </w:p>
        </w:tc>
      </w:tr>
      <w:tr w:rsidR="0070379F" w14:paraId="62733433" w14:textId="77777777" w:rsidTr="008208AD">
        <w:trPr>
          <w:trHeight w:val="486"/>
        </w:trPr>
        <w:tc>
          <w:tcPr>
            <w:tcW w:w="945" w:type="pct"/>
            <w:vMerge/>
          </w:tcPr>
          <w:p w14:paraId="114850DF" w14:textId="77777777" w:rsidR="0070379F" w:rsidRDefault="0070379F"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1E532280"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15</w:t>
            </w:r>
          </w:p>
        </w:tc>
        <w:tc>
          <w:tcPr>
            <w:tcW w:w="569" w:type="pct"/>
            <w:tcMar>
              <w:top w:w="15" w:type="dxa"/>
              <w:left w:w="108" w:type="dxa"/>
              <w:bottom w:w="0" w:type="dxa"/>
              <w:right w:w="108" w:type="dxa"/>
            </w:tcMar>
            <w:vAlign w:val="center"/>
          </w:tcPr>
          <w:p w14:paraId="765F57C5"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0.67</w:t>
            </w:r>
          </w:p>
        </w:tc>
        <w:tc>
          <w:tcPr>
            <w:tcW w:w="569" w:type="pct"/>
            <w:tcMar>
              <w:top w:w="15" w:type="dxa"/>
              <w:left w:w="108" w:type="dxa"/>
              <w:bottom w:w="0" w:type="dxa"/>
              <w:right w:w="108" w:type="dxa"/>
            </w:tcMar>
            <w:vAlign w:val="center"/>
          </w:tcPr>
          <w:p w14:paraId="42B72783"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0.68</w:t>
            </w:r>
          </w:p>
        </w:tc>
        <w:tc>
          <w:tcPr>
            <w:tcW w:w="570" w:type="pct"/>
            <w:tcMar>
              <w:top w:w="15" w:type="dxa"/>
              <w:left w:w="108" w:type="dxa"/>
              <w:bottom w:w="0" w:type="dxa"/>
              <w:right w:w="108" w:type="dxa"/>
            </w:tcMar>
            <w:vAlign w:val="center"/>
          </w:tcPr>
          <w:p w14:paraId="0773ABAD"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0.22</w:t>
            </w:r>
          </w:p>
        </w:tc>
        <w:tc>
          <w:tcPr>
            <w:tcW w:w="570" w:type="pct"/>
            <w:tcMar>
              <w:top w:w="15" w:type="dxa"/>
              <w:left w:w="108" w:type="dxa"/>
              <w:bottom w:w="0" w:type="dxa"/>
              <w:right w:w="108" w:type="dxa"/>
            </w:tcMar>
            <w:vAlign w:val="center"/>
          </w:tcPr>
          <w:p w14:paraId="7B8DD294"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0.07</w:t>
            </w:r>
          </w:p>
        </w:tc>
        <w:tc>
          <w:tcPr>
            <w:tcW w:w="570" w:type="pct"/>
            <w:tcMar>
              <w:top w:w="15" w:type="dxa"/>
              <w:left w:w="108" w:type="dxa"/>
              <w:bottom w:w="0" w:type="dxa"/>
              <w:right w:w="108" w:type="dxa"/>
            </w:tcMar>
            <w:vAlign w:val="center"/>
          </w:tcPr>
          <w:p w14:paraId="0AD46397"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0.51</w:t>
            </w:r>
          </w:p>
        </w:tc>
        <w:tc>
          <w:tcPr>
            <w:tcW w:w="569" w:type="pct"/>
            <w:tcMar>
              <w:top w:w="15" w:type="dxa"/>
              <w:left w:w="108" w:type="dxa"/>
              <w:bottom w:w="0" w:type="dxa"/>
              <w:right w:w="108" w:type="dxa"/>
            </w:tcMar>
            <w:vAlign w:val="center"/>
          </w:tcPr>
          <w:p w14:paraId="10FD5A05"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0.64</w:t>
            </w:r>
          </w:p>
        </w:tc>
      </w:tr>
      <w:tr w:rsidR="0070379F" w14:paraId="43D1050E" w14:textId="77777777" w:rsidTr="008208AD">
        <w:trPr>
          <w:trHeight w:val="486"/>
        </w:trPr>
        <w:tc>
          <w:tcPr>
            <w:tcW w:w="945" w:type="pct"/>
            <w:vMerge/>
            <w:tcBorders>
              <w:bottom w:val="single" w:sz="8" w:space="0" w:color="000000"/>
            </w:tcBorders>
          </w:tcPr>
          <w:p w14:paraId="78A6862E" w14:textId="77777777" w:rsidR="0070379F" w:rsidRDefault="0070379F" w:rsidP="008208AD">
            <w:pPr>
              <w:spacing w:line="360" w:lineRule="auto"/>
              <w:jc w:val="center"/>
              <w:rPr>
                <w:rFonts w:ascii="Times New Roman" w:eastAsia="宋体" w:hAnsi="Times New Roman"/>
              </w:rPr>
            </w:pPr>
          </w:p>
        </w:tc>
        <w:tc>
          <w:tcPr>
            <w:tcW w:w="638" w:type="pct"/>
            <w:tcBorders>
              <w:bottom w:val="single" w:sz="8" w:space="0" w:color="000000"/>
            </w:tcBorders>
            <w:tcMar>
              <w:top w:w="15" w:type="dxa"/>
              <w:left w:w="108" w:type="dxa"/>
              <w:bottom w:w="0" w:type="dxa"/>
              <w:right w:w="108" w:type="dxa"/>
            </w:tcMar>
            <w:vAlign w:val="center"/>
          </w:tcPr>
          <w:p w14:paraId="27768401"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18</w:t>
            </w:r>
          </w:p>
        </w:tc>
        <w:tc>
          <w:tcPr>
            <w:tcW w:w="569" w:type="pct"/>
            <w:tcBorders>
              <w:bottom w:val="single" w:sz="8" w:space="0" w:color="000000"/>
            </w:tcBorders>
            <w:tcMar>
              <w:top w:w="15" w:type="dxa"/>
              <w:left w:w="108" w:type="dxa"/>
              <w:bottom w:w="0" w:type="dxa"/>
              <w:right w:w="108" w:type="dxa"/>
            </w:tcMar>
            <w:vAlign w:val="center"/>
          </w:tcPr>
          <w:p w14:paraId="08B2E66B"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0.85</w:t>
            </w:r>
          </w:p>
        </w:tc>
        <w:tc>
          <w:tcPr>
            <w:tcW w:w="569" w:type="pct"/>
            <w:tcBorders>
              <w:bottom w:val="single" w:sz="8" w:space="0" w:color="000000"/>
            </w:tcBorders>
            <w:tcMar>
              <w:top w:w="15" w:type="dxa"/>
              <w:left w:w="108" w:type="dxa"/>
              <w:bottom w:w="0" w:type="dxa"/>
              <w:right w:w="108" w:type="dxa"/>
            </w:tcMar>
            <w:vAlign w:val="center"/>
          </w:tcPr>
          <w:p w14:paraId="523E585C"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0.67</w:t>
            </w:r>
          </w:p>
        </w:tc>
        <w:tc>
          <w:tcPr>
            <w:tcW w:w="570" w:type="pct"/>
            <w:tcBorders>
              <w:bottom w:val="single" w:sz="8" w:space="0" w:color="000000"/>
            </w:tcBorders>
            <w:tcMar>
              <w:top w:w="15" w:type="dxa"/>
              <w:left w:w="108" w:type="dxa"/>
              <w:bottom w:w="0" w:type="dxa"/>
              <w:right w:w="108" w:type="dxa"/>
            </w:tcMar>
            <w:vAlign w:val="center"/>
          </w:tcPr>
          <w:p w14:paraId="3CD091D2"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0.30</w:t>
            </w:r>
          </w:p>
        </w:tc>
        <w:tc>
          <w:tcPr>
            <w:tcW w:w="570" w:type="pct"/>
            <w:tcBorders>
              <w:bottom w:val="single" w:sz="8" w:space="0" w:color="000000"/>
            </w:tcBorders>
            <w:tcMar>
              <w:top w:w="15" w:type="dxa"/>
              <w:left w:w="108" w:type="dxa"/>
              <w:bottom w:w="0" w:type="dxa"/>
              <w:right w:w="108" w:type="dxa"/>
            </w:tcMar>
            <w:vAlign w:val="center"/>
          </w:tcPr>
          <w:p w14:paraId="2876FB4F"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0.37</w:t>
            </w:r>
          </w:p>
        </w:tc>
        <w:tc>
          <w:tcPr>
            <w:tcW w:w="570" w:type="pct"/>
            <w:tcBorders>
              <w:bottom w:val="single" w:sz="8" w:space="0" w:color="000000"/>
            </w:tcBorders>
            <w:tcMar>
              <w:top w:w="15" w:type="dxa"/>
              <w:left w:w="108" w:type="dxa"/>
              <w:bottom w:w="0" w:type="dxa"/>
              <w:right w:w="108" w:type="dxa"/>
            </w:tcMar>
            <w:vAlign w:val="center"/>
          </w:tcPr>
          <w:p w14:paraId="7793CD41"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0.55</w:t>
            </w:r>
          </w:p>
        </w:tc>
        <w:tc>
          <w:tcPr>
            <w:tcW w:w="569" w:type="pct"/>
            <w:tcBorders>
              <w:bottom w:val="single" w:sz="8" w:space="0" w:color="000000"/>
            </w:tcBorders>
            <w:tcMar>
              <w:top w:w="15" w:type="dxa"/>
              <w:left w:w="108" w:type="dxa"/>
              <w:bottom w:w="0" w:type="dxa"/>
              <w:right w:w="108" w:type="dxa"/>
            </w:tcMar>
            <w:vAlign w:val="center"/>
          </w:tcPr>
          <w:p w14:paraId="7C36225B"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0.62</w:t>
            </w:r>
          </w:p>
        </w:tc>
      </w:tr>
      <w:tr w:rsidR="0070379F" w14:paraId="12B9008A" w14:textId="77777777" w:rsidTr="008208AD">
        <w:trPr>
          <w:trHeight w:val="486"/>
        </w:trPr>
        <w:tc>
          <w:tcPr>
            <w:tcW w:w="945" w:type="pct"/>
            <w:vMerge w:val="restart"/>
            <w:tcBorders>
              <w:top w:val="single" w:sz="8" w:space="0" w:color="000000"/>
            </w:tcBorders>
            <w:vAlign w:val="center"/>
          </w:tcPr>
          <w:p w14:paraId="44BBB7A3"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CNN</w:t>
            </w:r>
          </w:p>
        </w:tc>
        <w:tc>
          <w:tcPr>
            <w:tcW w:w="638" w:type="pct"/>
            <w:tcBorders>
              <w:top w:val="single" w:sz="8" w:space="0" w:color="000000"/>
            </w:tcBorders>
            <w:tcMar>
              <w:top w:w="15" w:type="dxa"/>
              <w:left w:w="108" w:type="dxa"/>
              <w:bottom w:w="0" w:type="dxa"/>
              <w:right w:w="108" w:type="dxa"/>
            </w:tcMar>
            <w:vAlign w:val="center"/>
          </w:tcPr>
          <w:p w14:paraId="7080C1FA"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w:t>
            </w:r>
          </w:p>
        </w:tc>
        <w:tc>
          <w:tcPr>
            <w:tcW w:w="569" w:type="pct"/>
            <w:tcBorders>
              <w:top w:val="single" w:sz="8" w:space="0" w:color="000000"/>
            </w:tcBorders>
            <w:tcMar>
              <w:top w:w="15" w:type="dxa"/>
              <w:left w:w="108" w:type="dxa"/>
              <w:bottom w:w="0" w:type="dxa"/>
              <w:right w:w="108" w:type="dxa"/>
            </w:tcMar>
            <w:vAlign w:val="center"/>
          </w:tcPr>
          <w:p w14:paraId="169E84E4" w14:textId="1700E93E"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0.73</w:t>
            </w:r>
          </w:p>
        </w:tc>
        <w:tc>
          <w:tcPr>
            <w:tcW w:w="569" w:type="pct"/>
            <w:tcBorders>
              <w:top w:val="single" w:sz="8" w:space="0" w:color="000000"/>
            </w:tcBorders>
            <w:tcMar>
              <w:top w:w="15" w:type="dxa"/>
              <w:left w:w="108" w:type="dxa"/>
              <w:bottom w:w="0" w:type="dxa"/>
              <w:right w:w="108" w:type="dxa"/>
            </w:tcMar>
            <w:vAlign w:val="center"/>
          </w:tcPr>
          <w:p w14:paraId="5A5CD60D" w14:textId="69B2169F" w:rsidR="0070379F" w:rsidRDefault="00504CC9" w:rsidP="008208AD">
            <w:pPr>
              <w:spacing w:line="360" w:lineRule="auto"/>
              <w:jc w:val="center"/>
              <w:rPr>
                <w:rFonts w:ascii="Times New Roman" w:eastAsia="宋体" w:hAnsi="Times New Roman"/>
              </w:rPr>
            </w:pPr>
            <w:r>
              <w:rPr>
                <w:rFonts w:ascii="Times New Roman" w:eastAsia="宋体" w:hAnsi="Times New Roman" w:hint="eastAsia"/>
              </w:rPr>
              <w:t>0</w:t>
            </w:r>
            <w:r w:rsidR="0070379F">
              <w:rPr>
                <w:rFonts w:ascii="Times New Roman" w:eastAsia="宋体" w:hAnsi="Times New Roman" w:hint="eastAsia"/>
              </w:rPr>
              <w:t>.</w:t>
            </w:r>
            <w:r>
              <w:rPr>
                <w:rFonts w:ascii="Times New Roman" w:eastAsia="宋体" w:hAnsi="Times New Roman" w:hint="eastAsia"/>
              </w:rPr>
              <w:t>79</w:t>
            </w:r>
          </w:p>
        </w:tc>
        <w:tc>
          <w:tcPr>
            <w:tcW w:w="570" w:type="pct"/>
            <w:tcBorders>
              <w:top w:val="single" w:sz="8" w:space="0" w:color="000000"/>
            </w:tcBorders>
            <w:tcMar>
              <w:top w:w="15" w:type="dxa"/>
              <w:left w:w="108" w:type="dxa"/>
              <w:bottom w:w="0" w:type="dxa"/>
              <w:right w:w="108" w:type="dxa"/>
            </w:tcMar>
            <w:vAlign w:val="center"/>
          </w:tcPr>
          <w:p w14:paraId="368C858B"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0.20</w:t>
            </w:r>
          </w:p>
        </w:tc>
        <w:tc>
          <w:tcPr>
            <w:tcW w:w="570" w:type="pct"/>
            <w:tcBorders>
              <w:top w:val="single" w:sz="8" w:space="0" w:color="000000"/>
            </w:tcBorders>
            <w:tcMar>
              <w:top w:w="15" w:type="dxa"/>
              <w:left w:w="108" w:type="dxa"/>
              <w:bottom w:w="0" w:type="dxa"/>
              <w:right w:w="108" w:type="dxa"/>
            </w:tcMar>
            <w:vAlign w:val="center"/>
          </w:tcPr>
          <w:p w14:paraId="47EBF0A6"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0.25</w:t>
            </w:r>
          </w:p>
        </w:tc>
        <w:tc>
          <w:tcPr>
            <w:tcW w:w="570" w:type="pct"/>
            <w:tcBorders>
              <w:top w:val="single" w:sz="8" w:space="0" w:color="000000"/>
            </w:tcBorders>
            <w:tcMar>
              <w:top w:w="15" w:type="dxa"/>
              <w:left w:w="108" w:type="dxa"/>
              <w:bottom w:w="0" w:type="dxa"/>
              <w:right w:w="108" w:type="dxa"/>
            </w:tcMar>
            <w:vAlign w:val="center"/>
          </w:tcPr>
          <w:p w14:paraId="417BF143"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0.61</w:t>
            </w:r>
          </w:p>
        </w:tc>
        <w:tc>
          <w:tcPr>
            <w:tcW w:w="569" w:type="pct"/>
            <w:tcBorders>
              <w:top w:val="single" w:sz="8" w:space="0" w:color="000000"/>
            </w:tcBorders>
            <w:tcMar>
              <w:top w:w="15" w:type="dxa"/>
              <w:left w:w="108" w:type="dxa"/>
              <w:bottom w:w="0" w:type="dxa"/>
              <w:right w:w="108" w:type="dxa"/>
            </w:tcMar>
            <w:vAlign w:val="center"/>
          </w:tcPr>
          <w:p w14:paraId="4AE372D4"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0.63</w:t>
            </w:r>
          </w:p>
        </w:tc>
      </w:tr>
      <w:tr w:rsidR="0070379F" w14:paraId="6C1506D6" w14:textId="77777777" w:rsidTr="008208AD">
        <w:trPr>
          <w:trHeight w:val="486"/>
        </w:trPr>
        <w:tc>
          <w:tcPr>
            <w:tcW w:w="945" w:type="pct"/>
            <w:vMerge/>
          </w:tcPr>
          <w:p w14:paraId="5E567996" w14:textId="77777777" w:rsidR="0070379F" w:rsidRDefault="0070379F"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368345F6"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6</w:t>
            </w:r>
          </w:p>
        </w:tc>
        <w:tc>
          <w:tcPr>
            <w:tcW w:w="569" w:type="pct"/>
            <w:tcMar>
              <w:top w:w="15" w:type="dxa"/>
              <w:left w:w="108" w:type="dxa"/>
              <w:bottom w:w="0" w:type="dxa"/>
              <w:right w:w="108" w:type="dxa"/>
            </w:tcMar>
            <w:vAlign w:val="center"/>
          </w:tcPr>
          <w:p w14:paraId="651FB95E" w14:textId="1900B6B5"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0.79</w:t>
            </w:r>
          </w:p>
        </w:tc>
        <w:tc>
          <w:tcPr>
            <w:tcW w:w="569" w:type="pct"/>
            <w:tcMar>
              <w:top w:w="15" w:type="dxa"/>
              <w:left w:w="108" w:type="dxa"/>
              <w:bottom w:w="0" w:type="dxa"/>
              <w:right w:w="108" w:type="dxa"/>
            </w:tcMar>
            <w:vAlign w:val="center"/>
          </w:tcPr>
          <w:p w14:paraId="0D174489" w14:textId="1D4E9961"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w:t>
            </w:r>
            <w:r w:rsidR="00D55626">
              <w:rPr>
                <w:rFonts w:ascii="Times New Roman" w:eastAsia="宋体" w:hAnsi="Times New Roman" w:hint="eastAsia"/>
              </w:rPr>
              <w:t>59</w:t>
            </w:r>
          </w:p>
        </w:tc>
        <w:tc>
          <w:tcPr>
            <w:tcW w:w="570" w:type="pct"/>
            <w:tcMar>
              <w:top w:w="15" w:type="dxa"/>
              <w:left w:w="108" w:type="dxa"/>
              <w:bottom w:w="0" w:type="dxa"/>
              <w:right w:w="108" w:type="dxa"/>
            </w:tcMar>
            <w:vAlign w:val="center"/>
          </w:tcPr>
          <w:p w14:paraId="50ACF923"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0.11</w:t>
            </w:r>
          </w:p>
        </w:tc>
        <w:tc>
          <w:tcPr>
            <w:tcW w:w="570" w:type="pct"/>
            <w:tcMar>
              <w:top w:w="15" w:type="dxa"/>
              <w:left w:w="108" w:type="dxa"/>
              <w:bottom w:w="0" w:type="dxa"/>
              <w:right w:w="108" w:type="dxa"/>
            </w:tcMar>
            <w:vAlign w:val="center"/>
          </w:tcPr>
          <w:p w14:paraId="16DE847E"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0.31</w:t>
            </w:r>
          </w:p>
        </w:tc>
        <w:tc>
          <w:tcPr>
            <w:tcW w:w="570" w:type="pct"/>
            <w:tcMar>
              <w:top w:w="15" w:type="dxa"/>
              <w:left w:w="108" w:type="dxa"/>
              <w:bottom w:w="0" w:type="dxa"/>
              <w:right w:w="108" w:type="dxa"/>
            </w:tcMar>
            <w:vAlign w:val="center"/>
          </w:tcPr>
          <w:p w14:paraId="718D81E7"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0.70</w:t>
            </w:r>
          </w:p>
        </w:tc>
        <w:tc>
          <w:tcPr>
            <w:tcW w:w="569" w:type="pct"/>
            <w:tcMar>
              <w:top w:w="15" w:type="dxa"/>
              <w:left w:w="108" w:type="dxa"/>
              <w:bottom w:w="0" w:type="dxa"/>
              <w:right w:w="108" w:type="dxa"/>
            </w:tcMar>
            <w:vAlign w:val="center"/>
          </w:tcPr>
          <w:p w14:paraId="5CBD7A98"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0.44</w:t>
            </w:r>
          </w:p>
        </w:tc>
      </w:tr>
      <w:tr w:rsidR="0070379F" w14:paraId="0470C262" w14:textId="77777777" w:rsidTr="008208AD">
        <w:trPr>
          <w:trHeight w:val="486"/>
        </w:trPr>
        <w:tc>
          <w:tcPr>
            <w:tcW w:w="945" w:type="pct"/>
            <w:vMerge/>
          </w:tcPr>
          <w:p w14:paraId="7DB435FA" w14:textId="77777777" w:rsidR="0070379F" w:rsidRDefault="0070379F"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0587A9F1"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9</w:t>
            </w:r>
          </w:p>
        </w:tc>
        <w:tc>
          <w:tcPr>
            <w:tcW w:w="569" w:type="pct"/>
            <w:tcMar>
              <w:top w:w="15" w:type="dxa"/>
              <w:left w:w="108" w:type="dxa"/>
              <w:bottom w:w="0" w:type="dxa"/>
              <w:right w:w="108" w:type="dxa"/>
            </w:tcMar>
            <w:vAlign w:val="center"/>
          </w:tcPr>
          <w:p w14:paraId="408F283D" w14:textId="4B6E06A9"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0.76</w:t>
            </w:r>
          </w:p>
        </w:tc>
        <w:tc>
          <w:tcPr>
            <w:tcW w:w="569" w:type="pct"/>
            <w:tcMar>
              <w:top w:w="15" w:type="dxa"/>
              <w:left w:w="108" w:type="dxa"/>
              <w:bottom w:w="0" w:type="dxa"/>
              <w:right w:w="108" w:type="dxa"/>
            </w:tcMar>
            <w:vAlign w:val="center"/>
          </w:tcPr>
          <w:p w14:paraId="4F079403" w14:textId="24A2347A"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w:t>
            </w:r>
            <w:r w:rsidR="00D55626">
              <w:rPr>
                <w:rFonts w:ascii="Times New Roman" w:eastAsia="宋体" w:hAnsi="Times New Roman" w:hint="eastAsia"/>
              </w:rPr>
              <w:t>65</w:t>
            </w:r>
          </w:p>
        </w:tc>
        <w:tc>
          <w:tcPr>
            <w:tcW w:w="570" w:type="pct"/>
            <w:tcMar>
              <w:top w:w="15" w:type="dxa"/>
              <w:left w:w="108" w:type="dxa"/>
              <w:bottom w:w="0" w:type="dxa"/>
              <w:right w:w="108" w:type="dxa"/>
            </w:tcMar>
            <w:vAlign w:val="center"/>
          </w:tcPr>
          <w:p w14:paraId="70C6077C"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0.18</w:t>
            </w:r>
          </w:p>
        </w:tc>
        <w:tc>
          <w:tcPr>
            <w:tcW w:w="570" w:type="pct"/>
            <w:tcMar>
              <w:top w:w="15" w:type="dxa"/>
              <w:left w:w="108" w:type="dxa"/>
              <w:bottom w:w="0" w:type="dxa"/>
              <w:right w:w="108" w:type="dxa"/>
            </w:tcMar>
            <w:vAlign w:val="center"/>
          </w:tcPr>
          <w:p w14:paraId="781A1C6D"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0.40</w:t>
            </w:r>
          </w:p>
        </w:tc>
        <w:tc>
          <w:tcPr>
            <w:tcW w:w="570" w:type="pct"/>
            <w:tcMar>
              <w:top w:w="15" w:type="dxa"/>
              <w:left w:w="108" w:type="dxa"/>
              <w:bottom w:w="0" w:type="dxa"/>
              <w:right w:w="108" w:type="dxa"/>
            </w:tcMar>
            <w:vAlign w:val="center"/>
          </w:tcPr>
          <w:p w14:paraId="1CC16F85"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0.66</w:t>
            </w:r>
          </w:p>
        </w:tc>
        <w:tc>
          <w:tcPr>
            <w:tcW w:w="569" w:type="pct"/>
            <w:tcMar>
              <w:top w:w="15" w:type="dxa"/>
              <w:left w:w="108" w:type="dxa"/>
              <w:bottom w:w="0" w:type="dxa"/>
              <w:right w:w="108" w:type="dxa"/>
            </w:tcMar>
            <w:vAlign w:val="center"/>
          </w:tcPr>
          <w:p w14:paraId="43E006C6"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0.43</w:t>
            </w:r>
          </w:p>
        </w:tc>
      </w:tr>
      <w:tr w:rsidR="0070379F" w14:paraId="4D85B7E2" w14:textId="77777777" w:rsidTr="008208AD">
        <w:trPr>
          <w:trHeight w:val="486"/>
        </w:trPr>
        <w:tc>
          <w:tcPr>
            <w:tcW w:w="945" w:type="pct"/>
            <w:vMerge/>
          </w:tcPr>
          <w:p w14:paraId="74DDE504" w14:textId="77777777" w:rsidR="0070379F" w:rsidRDefault="0070379F"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7FA7CC3A"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12</w:t>
            </w:r>
          </w:p>
        </w:tc>
        <w:tc>
          <w:tcPr>
            <w:tcW w:w="569" w:type="pct"/>
            <w:tcMar>
              <w:top w:w="15" w:type="dxa"/>
              <w:left w:w="108" w:type="dxa"/>
              <w:bottom w:w="0" w:type="dxa"/>
              <w:right w:w="108" w:type="dxa"/>
            </w:tcMar>
            <w:vAlign w:val="center"/>
          </w:tcPr>
          <w:p w14:paraId="6352BDFC" w14:textId="5702511E"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0.68</w:t>
            </w:r>
          </w:p>
        </w:tc>
        <w:tc>
          <w:tcPr>
            <w:tcW w:w="569" w:type="pct"/>
            <w:tcMar>
              <w:top w:w="15" w:type="dxa"/>
              <w:left w:w="108" w:type="dxa"/>
              <w:bottom w:w="0" w:type="dxa"/>
              <w:right w:w="108" w:type="dxa"/>
            </w:tcMar>
            <w:vAlign w:val="center"/>
          </w:tcPr>
          <w:p w14:paraId="784F628E" w14:textId="63AEAA41"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w:t>
            </w:r>
            <w:r w:rsidR="00D55626">
              <w:rPr>
                <w:rFonts w:ascii="Times New Roman" w:eastAsia="宋体" w:hAnsi="Times New Roman" w:hint="eastAsia"/>
              </w:rPr>
              <w:t>65</w:t>
            </w:r>
          </w:p>
        </w:tc>
        <w:tc>
          <w:tcPr>
            <w:tcW w:w="570" w:type="pct"/>
            <w:tcMar>
              <w:top w:w="15" w:type="dxa"/>
              <w:left w:w="108" w:type="dxa"/>
              <w:bottom w:w="0" w:type="dxa"/>
              <w:right w:w="108" w:type="dxa"/>
            </w:tcMar>
            <w:vAlign w:val="center"/>
          </w:tcPr>
          <w:p w14:paraId="1884E503"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0.22</w:t>
            </w:r>
          </w:p>
        </w:tc>
        <w:tc>
          <w:tcPr>
            <w:tcW w:w="570" w:type="pct"/>
            <w:tcMar>
              <w:top w:w="15" w:type="dxa"/>
              <w:left w:w="108" w:type="dxa"/>
              <w:bottom w:w="0" w:type="dxa"/>
              <w:right w:w="108" w:type="dxa"/>
            </w:tcMar>
            <w:vAlign w:val="center"/>
          </w:tcPr>
          <w:p w14:paraId="3D526EA5"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0.27</w:t>
            </w:r>
          </w:p>
        </w:tc>
        <w:tc>
          <w:tcPr>
            <w:tcW w:w="570" w:type="pct"/>
            <w:tcMar>
              <w:top w:w="15" w:type="dxa"/>
              <w:left w:w="108" w:type="dxa"/>
              <w:bottom w:w="0" w:type="dxa"/>
              <w:right w:w="108" w:type="dxa"/>
            </w:tcMar>
            <w:vAlign w:val="center"/>
          </w:tcPr>
          <w:p w14:paraId="1E6B7F85"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0.56</w:t>
            </w:r>
          </w:p>
        </w:tc>
        <w:tc>
          <w:tcPr>
            <w:tcW w:w="569" w:type="pct"/>
            <w:tcMar>
              <w:top w:w="15" w:type="dxa"/>
              <w:left w:w="108" w:type="dxa"/>
              <w:bottom w:w="0" w:type="dxa"/>
              <w:right w:w="108" w:type="dxa"/>
            </w:tcMar>
            <w:vAlign w:val="center"/>
          </w:tcPr>
          <w:p w14:paraId="1D07C10C"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0.49</w:t>
            </w:r>
          </w:p>
        </w:tc>
      </w:tr>
      <w:tr w:rsidR="0070379F" w14:paraId="722050CA" w14:textId="77777777" w:rsidTr="008208AD">
        <w:trPr>
          <w:trHeight w:val="486"/>
        </w:trPr>
        <w:tc>
          <w:tcPr>
            <w:tcW w:w="945" w:type="pct"/>
            <w:vMerge/>
          </w:tcPr>
          <w:p w14:paraId="1DEC40BB" w14:textId="77777777" w:rsidR="0070379F" w:rsidRDefault="0070379F"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0B7C016E"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15</w:t>
            </w:r>
          </w:p>
        </w:tc>
        <w:tc>
          <w:tcPr>
            <w:tcW w:w="569" w:type="pct"/>
            <w:tcMar>
              <w:top w:w="15" w:type="dxa"/>
              <w:left w:w="108" w:type="dxa"/>
              <w:bottom w:w="0" w:type="dxa"/>
              <w:right w:w="108" w:type="dxa"/>
            </w:tcMar>
            <w:vAlign w:val="center"/>
          </w:tcPr>
          <w:p w14:paraId="2F4F94FB"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0.69</w:t>
            </w:r>
          </w:p>
        </w:tc>
        <w:tc>
          <w:tcPr>
            <w:tcW w:w="569" w:type="pct"/>
            <w:tcMar>
              <w:top w:w="15" w:type="dxa"/>
              <w:left w:w="108" w:type="dxa"/>
              <w:bottom w:w="0" w:type="dxa"/>
              <w:right w:w="108" w:type="dxa"/>
            </w:tcMar>
            <w:vAlign w:val="center"/>
          </w:tcPr>
          <w:p w14:paraId="1B13279E" w14:textId="165FA4B8"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w:t>
            </w:r>
            <w:r w:rsidR="00D55626">
              <w:rPr>
                <w:rFonts w:ascii="Times New Roman" w:eastAsia="宋体" w:hAnsi="Times New Roman" w:hint="eastAsia"/>
              </w:rPr>
              <w:t>70</w:t>
            </w:r>
          </w:p>
        </w:tc>
        <w:tc>
          <w:tcPr>
            <w:tcW w:w="570" w:type="pct"/>
            <w:tcMar>
              <w:top w:w="15" w:type="dxa"/>
              <w:left w:w="108" w:type="dxa"/>
              <w:bottom w:w="0" w:type="dxa"/>
              <w:right w:w="108" w:type="dxa"/>
            </w:tcMar>
            <w:vAlign w:val="center"/>
          </w:tcPr>
          <w:p w14:paraId="48E3A859"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0.16</w:t>
            </w:r>
          </w:p>
        </w:tc>
        <w:tc>
          <w:tcPr>
            <w:tcW w:w="570" w:type="pct"/>
            <w:tcMar>
              <w:top w:w="15" w:type="dxa"/>
              <w:left w:w="108" w:type="dxa"/>
              <w:bottom w:w="0" w:type="dxa"/>
              <w:right w:w="108" w:type="dxa"/>
            </w:tcMar>
            <w:vAlign w:val="center"/>
          </w:tcPr>
          <w:p w14:paraId="60BE30E7"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0.08</w:t>
            </w:r>
          </w:p>
        </w:tc>
        <w:tc>
          <w:tcPr>
            <w:tcW w:w="570" w:type="pct"/>
            <w:tcMar>
              <w:top w:w="15" w:type="dxa"/>
              <w:left w:w="108" w:type="dxa"/>
              <w:bottom w:w="0" w:type="dxa"/>
              <w:right w:w="108" w:type="dxa"/>
            </w:tcMar>
            <w:vAlign w:val="center"/>
          </w:tcPr>
          <w:p w14:paraId="7B66EE33"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0.59</w:t>
            </w:r>
          </w:p>
        </w:tc>
        <w:tc>
          <w:tcPr>
            <w:tcW w:w="569" w:type="pct"/>
            <w:tcMar>
              <w:top w:w="15" w:type="dxa"/>
              <w:left w:w="108" w:type="dxa"/>
              <w:bottom w:w="0" w:type="dxa"/>
              <w:right w:w="108" w:type="dxa"/>
            </w:tcMar>
            <w:vAlign w:val="center"/>
          </w:tcPr>
          <w:p w14:paraId="36CD0407"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0.67</w:t>
            </w:r>
          </w:p>
        </w:tc>
      </w:tr>
      <w:tr w:rsidR="0070379F" w14:paraId="31CA2D6A" w14:textId="77777777" w:rsidTr="008208AD">
        <w:trPr>
          <w:trHeight w:val="486"/>
        </w:trPr>
        <w:tc>
          <w:tcPr>
            <w:tcW w:w="945" w:type="pct"/>
            <w:vMerge/>
            <w:tcBorders>
              <w:bottom w:val="single" w:sz="8" w:space="0" w:color="000000"/>
            </w:tcBorders>
          </w:tcPr>
          <w:p w14:paraId="5CC843D3" w14:textId="77777777" w:rsidR="0070379F" w:rsidRDefault="0070379F" w:rsidP="008208AD">
            <w:pPr>
              <w:spacing w:line="360" w:lineRule="auto"/>
              <w:jc w:val="center"/>
              <w:rPr>
                <w:rFonts w:ascii="Times New Roman" w:eastAsia="宋体" w:hAnsi="Times New Roman"/>
              </w:rPr>
            </w:pPr>
          </w:p>
        </w:tc>
        <w:tc>
          <w:tcPr>
            <w:tcW w:w="638" w:type="pct"/>
            <w:tcBorders>
              <w:bottom w:val="single" w:sz="8" w:space="0" w:color="000000"/>
            </w:tcBorders>
            <w:tcMar>
              <w:top w:w="15" w:type="dxa"/>
              <w:left w:w="108" w:type="dxa"/>
              <w:bottom w:w="0" w:type="dxa"/>
              <w:right w:w="108" w:type="dxa"/>
            </w:tcMar>
            <w:vAlign w:val="center"/>
          </w:tcPr>
          <w:p w14:paraId="09DEEBF8"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18</w:t>
            </w:r>
          </w:p>
        </w:tc>
        <w:tc>
          <w:tcPr>
            <w:tcW w:w="569" w:type="pct"/>
            <w:tcBorders>
              <w:bottom w:val="single" w:sz="8" w:space="0" w:color="000000"/>
            </w:tcBorders>
            <w:tcMar>
              <w:top w:w="15" w:type="dxa"/>
              <w:left w:w="108" w:type="dxa"/>
              <w:bottom w:w="0" w:type="dxa"/>
              <w:right w:w="108" w:type="dxa"/>
            </w:tcMar>
            <w:vAlign w:val="center"/>
          </w:tcPr>
          <w:p w14:paraId="480F354D"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0.74</w:t>
            </w:r>
          </w:p>
        </w:tc>
        <w:tc>
          <w:tcPr>
            <w:tcW w:w="569" w:type="pct"/>
            <w:tcBorders>
              <w:bottom w:val="single" w:sz="8" w:space="0" w:color="000000"/>
            </w:tcBorders>
            <w:tcMar>
              <w:top w:w="15" w:type="dxa"/>
              <w:left w:w="108" w:type="dxa"/>
              <w:bottom w:w="0" w:type="dxa"/>
              <w:right w:w="108" w:type="dxa"/>
            </w:tcMar>
            <w:vAlign w:val="center"/>
          </w:tcPr>
          <w:p w14:paraId="0A7CAB42"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0.65</w:t>
            </w:r>
          </w:p>
        </w:tc>
        <w:tc>
          <w:tcPr>
            <w:tcW w:w="570" w:type="pct"/>
            <w:tcBorders>
              <w:bottom w:val="single" w:sz="8" w:space="0" w:color="000000"/>
            </w:tcBorders>
            <w:tcMar>
              <w:top w:w="15" w:type="dxa"/>
              <w:left w:w="108" w:type="dxa"/>
              <w:bottom w:w="0" w:type="dxa"/>
              <w:right w:w="108" w:type="dxa"/>
            </w:tcMar>
            <w:vAlign w:val="center"/>
          </w:tcPr>
          <w:p w14:paraId="6BC2C61C"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0.00</w:t>
            </w:r>
          </w:p>
        </w:tc>
        <w:tc>
          <w:tcPr>
            <w:tcW w:w="570" w:type="pct"/>
            <w:tcBorders>
              <w:bottom w:val="single" w:sz="8" w:space="0" w:color="000000"/>
            </w:tcBorders>
            <w:tcMar>
              <w:top w:w="15" w:type="dxa"/>
              <w:left w:w="108" w:type="dxa"/>
              <w:bottom w:w="0" w:type="dxa"/>
              <w:right w:w="108" w:type="dxa"/>
            </w:tcMar>
            <w:vAlign w:val="center"/>
          </w:tcPr>
          <w:p w14:paraId="2A3716C9"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0.14</w:t>
            </w:r>
          </w:p>
        </w:tc>
        <w:tc>
          <w:tcPr>
            <w:tcW w:w="570" w:type="pct"/>
            <w:tcBorders>
              <w:bottom w:val="single" w:sz="8" w:space="0" w:color="000000"/>
            </w:tcBorders>
            <w:tcMar>
              <w:top w:w="15" w:type="dxa"/>
              <w:left w:w="108" w:type="dxa"/>
              <w:bottom w:w="0" w:type="dxa"/>
              <w:right w:w="108" w:type="dxa"/>
            </w:tcMar>
            <w:vAlign w:val="center"/>
          </w:tcPr>
          <w:p w14:paraId="1E71E52E"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0.74</w:t>
            </w:r>
          </w:p>
        </w:tc>
        <w:tc>
          <w:tcPr>
            <w:tcW w:w="569" w:type="pct"/>
            <w:tcBorders>
              <w:bottom w:val="single" w:sz="8" w:space="0" w:color="000000"/>
            </w:tcBorders>
            <w:tcMar>
              <w:top w:w="15" w:type="dxa"/>
              <w:left w:w="108" w:type="dxa"/>
              <w:bottom w:w="0" w:type="dxa"/>
              <w:right w:w="108" w:type="dxa"/>
            </w:tcMar>
            <w:vAlign w:val="center"/>
          </w:tcPr>
          <w:p w14:paraId="1271C61E"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0.58</w:t>
            </w:r>
          </w:p>
        </w:tc>
      </w:tr>
      <w:tr w:rsidR="0070379F" w14:paraId="5AD48829" w14:textId="77777777" w:rsidTr="008208AD">
        <w:trPr>
          <w:trHeight w:val="486"/>
        </w:trPr>
        <w:tc>
          <w:tcPr>
            <w:tcW w:w="945" w:type="pct"/>
            <w:vMerge w:val="restart"/>
            <w:tcBorders>
              <w:top w:val="single" w:sz="8" w:space="0" w:color="000000"/>
            </w:tcBorders>
            <w:vAlign w:val="center"/>
          </w:tcPr>
          <w:p w14:paraId="343CFE0C"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MME</w:t>
            </w:r>
          </w:p>
        </w:tc>
        <w:tc>
          <w:tcPr>
            <w:tcW w:w="638" w:type="pct"/>
            <w:tcBorders>
              <w:top w:val="single" w:sz="8" w:space="0" w:color="000000"/>
              <w:bottom w:val="nil"/>
            </w:tcBorders>
            <w:tcMar>
              <w:top w:w="15" w:type="dxa"/>
              <w:left w:w="108" w:type="dxa"/>
              <w:bottom w:w="0" w:type="dxa"/>
              <w:right w:w="108" w:type="dxa"/>
            </w:tcMar>
            <w:vAlign w:val="center"/>
          </w:tcPr>
          <w:p w14:paraId="22EAD13A"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w:t>
            </w:r>
          </w:p>
        </w:tc>
        <w:tc>
          <w:tcPr>
            <w:tcW w:w="569" w:type="pct"/>
            <w:tcBorders>
              <w:top w:val="single" w:sz="8" w:space="0" w:color="000000"/>
              <w:bottom w:val="nil"/>
            </w:tcBorders>
            <w:tcMar>
              <w:top w:w="15" w:type="dxa"/>
              <w:left w:w="108" w:type="dxa"/>
              <w:bottom w:w="0" w:type="dxa"/>
              <w:right w:w="108" w:type="dxa"/>
            </w:tcMar>
            <w:vAlign w:val="center"/>
          </w:tcPr>
          <w:p w14:paraId="256960C2"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75</w:t>
            </w:r>
          </w:p>
        </w:tc>
        <w:tc>
          <w:tcPr>
            <w:tcW w:w="569" w:type="pct"/>
            <w:tcBorders>
              <w:top w:val="single" w:sz="8" w:space="0" w:color="000000"/>
              <w:bottom w:val="nil"/>
            </w:tcBorders>
            <w:tcMar>
              <w:top w:w="15" w:type="dxa"/>
              <w:left w:w="108" w:type="dxa"/>
              <w:bottom w:w="0" w:type="dxa"/>
              <w:right w:w="108" w:type="dxa"/>
            </w:tcMar>
            <w:vAlign w:val="center"/>
          </w:tcPr>
          <w:p w14:paraId="56B1BF47"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0.74</w:t>
            </w:r>
          </w:p>
        </w:tc>
        <w:tc>
          <w:tcPr>
            <w:tcW w:w="570" w:type="pct"/>
            <w:tcBorders>
              <w:top w:val="single" w:sz="8" w:space="0" w:color="000000"/>
              <w:bottom w:val="nil"/>
            </w:tcBorders>
            <w:tcMar>
              <w:top w:w="15" w:type="dxa"/>
              <w:left w:w="108" w:type="dxa"/>
              <w:bottom w:w="0" w:type="dxa"/>
              <w:right w:w="108" w:type="dxa"/>
            </w:tcMar>
            <w:vAlign w:val="center"/>
          </w:tcPr>
          <w:p w14:paraId="7C03E799"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10</w:t>
            </w:r>
          </w:p>
        </w:tc>
        <w:tc>
          <w:tcPr>
            <w:tcW w:w="570" w:type="pct"/>
            <w:tcBorders>
              <w:top w:val="single" w:sz="8" w:space="0" w:color="000000"/>
              <w:bottom w:val="nil"/>
            </w:tcBorders>
            <w:tcMar>
              <w:top w:w="15" w:type="dxa"/>
              <w:left w:w="108" w:type="dxa"/>
              <w:bottom w:w="0" w:type="dxa"/>
              <w:right w:w="108" w:type="dxa"/>
            </w:tcMar>
            <w:vAlign w:val="center"/>
          </w:tcPr>
          <w:p w14:paraId="3CD8CC7F"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0.16</w:t>
            </w:r>
          </w:p>
        </w:tc>
        <w:tc>
          <w:tcPr>
            <w:tcW w:w="570" w:type="pct"/>
            <w:tcBorders>
              <w:top w:val="single" w:sz="8" w:space="0" w:color="000000"/>
              <w:bottom w:val="nil"/>
            </w:tcBorders>
            <w:tcMar>
              <w:top w:w="15" w:type="dxa"/>
              <w:left w:w="108" w:type="dxa"/>
              <w:bottom w:w="0" w:type="dxa"/>
              <w:right w:w="108" w:type="dxa"/>
            </w:tcMar>
            <w:vAlign w:val="center"/>
          </w:tcPr>
          <w:p w14:paraId="6429FDF9"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69</w:t>
            </w:r>
          </w:p>
        </w:tc>
        <w:tc>
          <w:tcPr>
            <w:tcW w:w="569" w:type="pct"/>
            <w:tcBorders>
              <w:top w:val="single" w:sz="8" w:space="0" w:color="000000"/>
              <w:bottom w:val="nil"/>
            </w:tcBorders>
            <w:tcMar>
              <w:top w:w="15" w:type="dxa"/>
              <w:left w:w="108" w:type="dxa"/>
              <w:bottom w:w="0" w:type="dxa"/>
              <w:right w:w="108" w:type="dxa"/>
            </w:tcMar>
            <w:vAlign w:val="center"/>
          </w:tcPr>
          <w:p w14:paraId="3A01317E"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0.65</w:t>
            </w:r>
          </w:p>
        </w:tc>
      </w:tr>
      <w:tr w:rsidR="0070379F" w14:paraId="3C26FC4C" w14:textId="77777777" w:rsidTr="008208AD">
        <w:trPr>
          <w:trHeight w:val="486"/>
        </w:trPr>
        <w:tc>
          <w:tcPr>
            <w:tcW w:w="945" w:type="pct"/>
            <w:vMerge/>
            <w:vAlign w:val="center"/>
          </w:tcPr>
          <w:p w14:paraId="2678817C" w14:textId="77777777" w:rsidR="0070379F" w:rsidRDefault="0070379F" w:rsidP="008208AD">
            <w:pPr>
              <w:spacing w:line="360" w:lineRule="auto"/>
              <w:jc w:val="center"/>
              <w:rPr>
                <w:rFonts w:ascii="Times New Roman" w:eastAsia="宋体" w:hAnsi="Times New Roman"/>
              </w:rPr>
            </w:pPr>
          </w:p>
        </w:tc>
        <w:tc>
          <w:tcPr>
            <w:tcW w:w="638" w:type="pct"/>
            <w:tcBorders>
              <w:top w:val="nil"/>
              <w:bottom w:val="nil"/>
            </w:tcBorders>
            <w:tcMar>
              <w:top w:w="15" w:type="dxa"/>
              <w:left w:w="108" w:type="dxa"/>
              <w:bottom w:w="0" w:type="dxa"/>
              <w:right w:w="108" w:type="dxa"/>
            </w:tcMar>
            <w:vAlign w:val="center"/>
          </w:tcPr>
          <w:p w14:paraId="780C3DCC"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6</w:t>
            </w:r>
          </w:p>
        </w:tc>
        <w:tc>
          <w:tcPr>
            <w:tcW w:w="569" w:type="pct"/>
            <w:tcBorders>
              <w:top w:val="nil"/>
              <w:bottom w:val="nil"/>
            </w:tcBorders>
            <w:tcMar>
              <w:top w:w="15" w:type="dxa"/>
              <w:left w:w="108" w:type="dxa"/>
              <w:bottom w:w="0" w:type="dxa"/>
              <w:right w:w="108" w:type="dxa"/>
            </w:tcMar>
            <w:vAlign w:val="center"/>
          </w:tcPr>
          <w:p w14:paraId="08ABAD74"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66</w:t>
            </w:r>
          </w:p>
        </w:tc>
        <w:tc>
          <w:tcPr>
            <w:tcW w:w="569" w:type="pct"/>
            <w:tcBorders>
              <w:top w:val="nil"/>
              <w:bottom w:val="nil"/>
            </w:tcBorders>
            <w:tcMar>
              <w:top w:w="15" w:type="dxa"/>
              <w:left w:w="108" w:type="dxa"/>
              <w:bottom w:w="0" w:type="dxa"/>
              <w:right w:w="108" w:type="dxa"/>
            </w:tcMar>
            <w:vAlign w:val="center"/>
          </w:tcPr>
          <w:p w14:paraId="3D29F5CF"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0.65</w:t>
            </w:r>
          </w:p>
        </w:tc>
        <w:tc>
          <w:tcPr>
            <w:tcW w:w="570" w:type="pct"/>
            <w:tcBorders>
              <w:top w:val="nil"/>
              <w:bottom w:val="nil"/>
            </w:tcBorders>
            <w:tcMar>
              <w:top w:w="15" w:type="dxa"/>
              <w:left w:w="108" w:type="dxa"/>
              <w:bottom w:w="0" w:type="dxa"/>
              <w:right w:w="108" w:type="dxa"/>
            </w:tcMar>
            <w:vAlign w:val="center"/>
          </w:tcPr>
          <w:p w14:paraId="0DC7E8A9"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24</w:t>
            </w:r>
          </w:p>
        </w:tc>
        <w:tc>
          <w:tcPr>
            <w:tcW w:w="570" w:type="pct"/>
            <w:tcBorders>
              <w:top w:val="nil"/>
              <w:bottom w:val="nil"/>
            </w:tcBorders>
            <w:tcMar>
              <w:top w:w="15" w:type="dxa"/>
              <w:left w:w="108" w:type="dxa"/>
              <w:bottom w:w="0" w:type="dxa"/>
              <w:right w:w="108" w:type="dxa"/>
            </w:tcMar>
            <w:vAlign w:val="center"/>
          </w:tcPr>
          <w:p w14:paraId="4935426F"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0.19</w:t>
            </w:r>
          </w:p>
        </w:tc>
        <w:tc>
          <w:tcPr>
            <w:tcW w:w="570" w:type="pct"/>
            <w:tcBorders>
              <w:top w:val="nil"/>
              <w:bottom w:val="nil"/>
            </w:tcBorders>
            <w:tcMar>
              <w:top w:w="15" w:type="dxa"/>
              <w:left w:w="108" w:type="dxa"/>
              <w:bottom w:w="0" w:type="dxa"/>
              <w:right w:w="108" w:type="dxa"/>
            </w:tcMar>
            <w:vAlign w:val="center"/>
          </w:tcPr>
          <w:p w14:paraId="1B426827"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55</w:t>
            </w:r>
          </w:p>
        </w:tc>
        <w:tc>
          <w:tcPr>
            <w:tcW w:w="569" w:type="pct"/>
            <w:tcBorders>
              <w:top w:val="nil"/>
              <w:bottom w:val="nil"/>
            </w:tcBorders>
            <w:tcMar>
              <w:top w:w="15" w:type="dxa"/>
              <w:left w:w="108" w:type="dxa"/>
              <w:bottom w:w="0" w:type="dxa"/>
              <w:right w:w="108" w:type="dxa"/>
            </w:tcMar>
            <w:vAlign w:val="center"/>
          </w:tcPr>
          <w:p w14:paraId="5DA2731D"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0.57</w:t>
            </w:r>
          </w:p>
        </w:tc>
      </w:tr>
      <w:tr w:rsidR="0070379F" w14:paraId="3F6F2E1E" w14:textId="77777777" w:rsidTr="008208AD">
        <w:trPr>
          <w:trHeight w:val="486"/>
        </w:trPr>
        <w:tc>
          <w:tcPr>
            <w:tcW w:w="945" w:type="pct"/>
            <w:vMerge/>
            <w:vAlign w:val="center"/>
          </w:tcPr>
          <w:p w14:paraId="3EA9C481" w14:textId="77777777" w:rsidR="0070379F" w:rsidRDefault="0070379F" w:rsidP="008208AD">
            <w:pPr>
              <w:spacing w:line="360" w:lineRule="auto"/>
              <w:jc w:val="center"/>
              <w:rPr>
                <w:rFonts w:ascii="Times New Roman" w:eastAsia="宋体" w:hAnsi="Times New Roman"/>
              </w:rPr>
            </w:pPr>
          </w:p>
        </w:tc>
        <w:tc>
          <w:tcPr>
            <w:tcW w:w="638" w:type="pct"/>
            <w:tcBorders>
              <w:top w:val="nil"/>
              <w:bottom w:val="nil"/>
            </w:tcBorders>
            <w:tcMar>
              <w:top w:w="15" w:type="dxa"/>
              <w:left w:w="108" w:type="dxa"/>
              <w:bottom w:w="0" w:type="dxa"/>
              <w:right w:w="108" w:type="dxa"/>
            </w:tcMar>
            <w:vAlign w:val="center"/>
          </w:tcPr>
          <w:p w14:paraId="11E45AFD"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9</w:t>
            </w:r>
          </w:p>
        </w:tc>
        <w:tc>
          <w:tcPr>
            <w:tcW w:w="569" w:type="pct"/>
            <w:tcBorders>
              <w:top w:val="nil"/>
              <w:bottom w:val="nil"/>
            </w:tcBorders>
            <w:tcMar>
              <w:top w:w="15" w:type="dxa"/>
              <w:left w:w="108" w:type="dxa"/>
              <w:bottom w:w="0" w:type="dxa"/>
              <w:right w:w="108" w:type="dxa"/>
            </w:tcMar>
            <w:vAlign w:val="center"/>
          </w:tcPr>
          <w:p w14:paraId="00835263"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66</w:t>
            </w:r>
          </w:p>
        </w:tc>
        <w:tc>
          <w:tcPr>
            <w:tcW w:w="569" w:type="pct"/>
            <w:tcBorders>
              <w:top w:val="nil"/>
              <w:bottom w:val="nil"/>
            </w:tcBorders>
            <w:tcMar>
              <w:top w:w="15" w:type="dxa"/>
              <w:left w:w="108" w:type="dxa"/>
              <w:bottom w:w="0" w:type="dxa"/>
              <w:right w:w="108" w:type="dxa"/>
            </w:tcMar>
            <w:vAlign w:val="center"/>
          </w:tcPr>
          <w:p w14:paraId="48FC5577"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0.66</w:t>
            </w:r>
          </w:p>
        </w:tc>
        <w:tc>
          <w:tcPr>
            <w:tcW w:w="570" w:type="pct"/>
            <w:tcBorders>
              <w:top w:val="nil"/>
              <w:bottom w:val="nil"/>
            </w:tcBorders>
            <w:tcMar>
              <w:top w:w="15" w:type="dxa"/>
              <w:left w:w="108" w:type="dxa"/>
              <w:bottom w:w="0" w:type="dxa"/>
              <w:right w:w="108" w:type="dxa"/>
            </w:tcMar>
            <w:vAlign w:val="center"/>
          </w:tcPr>
          <w:p w14:paraId="1367843C"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32</w:t>
            </w:r>
          </w:p>
        </w:tc>
        <w:tc>
          <w:tcPr>
            <w:tcW w:w="570" w:type="pct"/>
            <w:tcBorders>
              <w:top w:val="nil"/>
              <w:bottom w:val="nil"/>
            </w:tcBorders>
            <w:tcMar>
              <w:top w:w="15" w:type="dxa"/>
              <w:left w:w="108" w:type="dxa"/>
              <w:bottom w:w="0" w:type="dxa"/>
              <w:right w:w="108" w:type="dxa"/>
            </w:tcMar>
            <w:vAlign w:val="center"/>
          </w:tcPr>
          <w:p w14:paraId="0548B41D"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0.23</w:t>
            </w:r>
          </w:p>
        </w:tc>
        <w:tc>
          <w:tcPr>
            <w:tcW w:w="570" w:type="pct"/>
            <w:tcBorders>
              <w:top w:val="nil"/>
              <w:bottom w:val="nil"/>
            </w:tcBorders>
            <w:tcMar>
              <w:top w:w="15" w:type="dxa"/>
              <w:left w:w="108" w:type="dxa"/>
              <w:bottom w:w="0" w:type="dxa"/>
              <w:right w:w="108" w:type="dxa"/>
            </w:tcMar>
            <w:vAlign w:val="center"/>
          </w:tcPr>
          <w:p w14:paraId="5132667F"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51</w:t>
            </w:r>
          </w:p>
        </w:tc>
        <w:tc>
          <w:tcPr>
            <w:tcW w:w="569" w:type="pct"/>
            <w:tcBorders>
              <w:top w:val="nil"/>
              <w:bottom w:val="nil"/>
            </w:tcBorders>
            <w:tcMar>
              <w:top w:w="15" w:type="dxa"/>
              <w:left w:w="108" w:type="dxa"/>
              <w:bottom w:w="0" w:type="dxa"/>
              <w:right w:w="108" w:type="dxa"/>
            </w:tcMar>
            <w:vAlign w:val="center"/>
          </w:tcPr>
          <w:p w14:paraId="1592E530"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0.57</w:t>
            </w:r>
          </w:p>
        </w:tc>
      </w:tr>
      <w:tr w:rsidR="0070379F" w14:paraId="553FF5A4" w14:textId="77777777" w:rsidTr="008208AD">
        <w:trPr>
          <w:trHeight w:val="486"/>
        </w:trPr>
        <w:tc>
          <w:tcPr>
            <w:tcW w:w="945" w:type="pct"/>
            <w:vMerge/>
            <w:tcBorders>
              <w:bottom w:val="single" w:sz="4" w:space="0" w:color="auto"/>
            </w:tcBorders>
            <w:vAlign w:val="center"/>
          </w:tcPr>
          <w:p w14:paraId="2748F9E9" w14:textId="77777777" w:rsidR="0070379F" w:rsidRDefault="0070379F" w:rsidP="008208AD">
            <w:pPr>
              <w:spacing w:line="360" w:lineRule="auto"/>
              <w:jc w:val="center"/>
              <w:rPr>
                <w:rFonts w:ascii="Times New Roman" w:eastAsia="宋体" w:hAnsi="Times New Roman"/>
              </w:rPr>
            </w:pPr>
          </w:p>
        </w:tc>
        <w:tc>
          <w:tcPr>
            <w:tcW w:w="638" w:type="pct"/>
            <w:tcBorders>
              <w:top w:val="nil"/>
              <w:bottom w:val="single" w:sz="4" w:space="0" w:color="auto"/>
            </w:tcBorders>
            <w:tcMar>
              <w:top w:w="15" w:type="dxa"/>
              <w:left w:w="108" w:type="dxa"/>
              <w:bottom w:w="0" w:type="dxa"/>
              <w:right w:w="108" w:type="dxa"/>
            </w:tcMar>
            <w:vAlign w:val="center"/>
          </w:tcPr>
          <w:p w14:paraId="35A81E49"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12</w:t>
            </w:r>
          </w:p>
        </w:tc>
        <w:tc>
          <w:tcPr>
            <w:tcW w:w="569" w:type="pct"/>
            <w:tcBorders>
              <w:top w:val="nil"/>
              <w:bottom w:val="single" w:sz="4" w:space="0" w:color="auto"/>
            </w:tcBorders>
            <w:tcMar>
              <w:top w:w="15" w:type="dxa"/>
              <w:left w:w="108" w:type="dxa"/>
              <w:bottom w:w="0" w:type="dxa"/>
              <w:right w:w="108" w:type="dxa"/>
            </w:tcMar>
            <w:vAlign w:val="center"/>
          </w:tcPr>
          <w:p w14:paraId="0D9EAAAB"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54</w:t>
            </w:r>
          </w:p>
        </w:tc>
        <w:tc>
          <w:tcPr>
            <w:tcW w:w="569" w:type="pct"/>
            <w:tcBorders>
              <w:top w:val="nil"/>
              <w:bottom w:val="single" w:sz="4" w:space="0" w:color="auto"/>
            </w:tcBorders>
            <w:tcMar>
              <w:top w:w="15" w:type="dxa"/>
              <w:left w:w="108" w:type="dxa"/>
              <w:bottom w:w="0" w:type="dxa"/>
              <w:right w:w="108" w:type="dxa"/>
            </w:tcMar>
            <w:vAlign w:val="center"/>
          </w:tcPr>
          <w:p w14:paraId="1B0614ED"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0.58</w:t>
            </w:r>
          </w:p>
        </w:tc>
        <w:tc>
          <w:tcPr>
            <w:tcW w:w="570" w:type="pct"/>
            <w:tcBorders>
              <w:top w:val="nil"/>
              <w:bottom w:val="single" w:sz="4" w:space="0" w:color="auto"/>
            </w:tcBorders>
            <w:tcMar>
              <w:top w:w="15" w:type="dxa"/>
              <w:left w:w="108" w:type="dxa"/>
              <w:bottom w:w="0" w:type="dxa"/>
              <w:right w:w="108" w:type="dxa"/>
            </w:tcMar>
            <w:vAlign w:val="center"/>
          </w:tcPr>
          <w:p w14:paraId="535D816B"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38</w:t>
            </w:r>
          </w:p>
        </w:tc>
        <w:tc>
          <w:tcPr>
            <w:tcW w:w="570" w:type="pct"/>
            <w:tcBorders>
              <w:top w:val="nil"/>
              <w:bottom w:val="single" w:sz="4" w:space="0" w:color="auto"/>
            </w:tcBorders>
            <w:tcMar>
              <w:top w:w="15" w:type="dxa"/>
              <w:left w:w="108" w:type="dxa"/>
              <w:bottom w:w="0" w:type="dxa"/>
              <w:right w:w="108" w:type="dxa"/>
            </w:tcMar>
            <w:vAlign w:val="center"/>
          </w:tcPr>
          <w:p w14:paraId="453ABDFD"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0.24</w:t>
            </w:r>
          </w:p>
        </w:tc>
        <w:tc>
          <w:tcPr>
            <w:tcW w:w="570" w:type="pct"/>
            <w:tcBorders>
              <w:top w:val="nil"/>
              <w:bottom w:val="single" w:sz="4" w:space="0" w:color="auto"/>
            </w:tcBorders>
            <w:tcMar>
              <w:top w:w="15" w:type="dxa"/>
              <w:left w:w="108" w:type="dxa"/>
              <w:bottom w:w="0" w:type="dxa"/>
              <w:right w:w="108" w:type="dxa"/>
            </w:tcMar>
            <w:vAlign w:val="center"/>
          </w:tcPr>
          <w:p w14:paraId="79975DC3" w14:textId="77777777" w:rsidR="0070379F" w:rsidRDefault="0070379F" w:rsidP="008208AD">
            <w:pPr>
              <w:spacing w:line="360" w:lineRule="auto"/>
              <w:jc w:val="center"/>
              <w:rPr>
                <w:rFonts w:ascii="Times New Roman" w:eastAsia="宋体" w:hAnsi="Times New Roman"/>
              </w:rPr>
            </w:pPr>
            <w:r w:rsidRPr="003A0E83">
              <w:rPr>
                <w:rFonts w:ascii="Times New Roman" w:eastAsia="宋体" w:hAnsi="Times New Roman"/>
              </w:rPr>
              <w:t>0.</w:t>
            </w:r>
            <w:r>
              <w:rPr>
                <w:rFonts w:ascii="Times New Roman" w:eastAsia="宋体" w:hAnsi="Times New Roman" w:hint="eastAsia"/>
              </w:rPr>
              <w:t>42</w:t>
            </w:r>
          </w:p>
        </w:tc>
        <w:tc>
          <w:tcPr>
            <w:tcW w:w="569" w:type="pct"/>
            <w:tcBorders>
              <w:top w:val="nil"/>
              <w:bottom w:val="single" w:sz="4" w:space="0" w:color="auto"/>
            </w:tcBorders>
            <w:tcMar>
              <w:top w:w="15" w:type="dxa"/>
              <w:left w:w="108" w:type="dxa"/>
              <w:bottom w:w="0" w:type="dxa"/>
              <w:right w:w="108" w:type="dxa"/>
            </w:tcMar>
            <w:vAlign w:val="center"/>
          </w:tcPr>
          <w:p w14:paraId="3EF4ED4A" w14:textId="77777777" w:rsidR="0070379F" w:rsidRDefault="0070379F" w:rsidP="008208AD">
            <w:pPr>
              <w:spacing w:line="360" w:lineRule="auto"/>
              <w:jc w:val="center"/>
              <w:rPr>
                <w:rFonts w:ascii="Times New Roman" w:eastAsia="宋体" w:hAnsi="Times New Roman"/>
              </w:rPr>
            </w:pPr>
            <w:r>
              <w:rPr>
                <w:rFonts w:ascii="Times New Roman" w:eastAsia="宋体" w:hAnsi="Times New Roman" w:hint="eastAsia"/>
              </w:rPr>
              <w:t>0.50</w:t>
            </w:r>
          </w:p>
        </w:tc>
      </w:tr>
    </w:tbl>
    <w:p w14:paraId="0F4F35E4" w14:textId="35C63312" w:rsidR="00D32DE8" w:rsidRPr="00D56383" w:rsidRDefault="005E59F2" w:rsidP="00C77296">
      <w:pPr>
        <w:spacing w:line="360" w:lineRule="auto"/>
        <w:jc w:val="both"/>
        <w:rPr>
          <w:rFonts w:ascii="Times New Roman" w:hAnsi="Times New Roman" w:cs="Times New Roman"/>
          <w:b/>
          <w:bCs/>
          <w:color w:val="EE0000"/>
        </w:rPr>
      </w:pPr>
      <w:r w:rsidRPr="00F678E2">
        <w:rPr>
          <w:rFonts w:ascii="Times New Roman" w:eastAsia="宋体" w:hAnsi="Times New Roman"/>
          <w:b/>
          <w:bCs/>
          <w:sz w:val="21"/>
          <w:szCs w:val="21"/>
        </w:rPr>
        <w:t>Table</w:t>
      </w:r>
      <w:r w:rsidR="00C62208" w:rsidRPr="00C62208">
        <w:rPr>
          <w:rFonts w:ascii="Times New Roman" w:eastAsia="宋体" w:hAnsi="Times New Roman"/>
          <w:b/>
          <w:bCs/>
          <w:sz w:val="21"/>
          <w:szCs w:val="21"/>
        </w:rPr>
        <w:t xml:space="preserve"> </w:t>
      </w:r>
      <w:r w:rsidR="00C62208" w:rsidRPr="00C62208">
        <w:rPr>
          <w:rFonts w:ascii="Times New Roman" w:eastAsia="宋体" w:hAnsi="Times New Roman" w:hint="eastAsia"/>
          <w:b/>
          <w:bCs/>
          <w:sz w:val="21"/>
          <w:szCs w:val="21"/>
        </w:rPr>
        <w:t>S</w:t>
      </w:r>
      <w:r w:rsidRPr="00F678E2">
        <w:rPr>
          <w:rFonts w:ascii="Times New Roman" w:eastAsia="宋体" w:hAnsi="Times New Roman"/>
          <w:b/>
          <w:bCs/>
          <w:sz w:val="21"/>
          <w:szCs w:val="21"/>
        </w:rPr>
        <w:t>1</w:t>
      </w:r>
      <w:r w:rsidRPr="00F678E2">
        <w:rPr>
          <w:rFonts w:ascii="Times New Roman" w:hAnsi="Times New Roman" w:cs="Times New Roman" w:hint="eastAsia"/>
        </w:rPr>
        <w:t xml:space="preserve"> </w:t>
      </w:r>
      <w:r w:rsidR="009E5C6C" w:rsidRPr="005533F1">
        <w:rPr>
          <w:rFonts w:ascii="Times New Roman" w:hAnsi="Times New Roman" w:cs="Times New Roman"/>
        </w:rPr>
        <w:t>Hit Rate (HR), False Alarm Rate (FAR), and Critical Success Index (CSI)</w:t>
      </w:r>
      <w:r w:rsidRPr="00F678E2">
        <w:rPr>
          <w:rFonts w:ascii="Times New Roman" w:hAnsi="Times New Roman" w:cs="Times New Roman" w:hint="eastAsia"/>
        </w:rPr>
        <w:t xml:space="preserve"> for predicting ENSO events</w:t>
      </w:r>
      <w:r w:rsidR="00881EA2" w:rsidRPr="00F678E2">
        <w:rPr>
          <w:rFonts w:ascii="Times New Roman" w:hAnsi="Times New Roman" w:cs="Times New Roman" w:hint="eastAsia"/>
        </w:rPr>
        <w:t xml:space="preserve"> for </w:t>
      </w:r>
      <w:r w:rsidR="00881EA2" w:rsidRPr="006A2FE6">
        <w:rPr>
          <w:rFonts w:ascii="Times New Roman" w:hAnsi="Times New Roman" w:cs="Times New Roman"/>
        </w:rPr>
        <w:t>deep learning models (ConvTransformer and CNN)</w:t>
      </w:r>
      <w:r w:rsidR="0069447D" w:rsidRPr="006A2FE6">
        <w:rPr>
          <w:rFonts w:ascii="Times New Roman" w:hAnsi="Times New Roman" w:cs="Times New Roman" w:hint="eastAsia"/>
        </w:rPr>
        <w:t xml:space="preserve"> and </w:t>
      </w:r>
      <w:r w:rsidR="006A2FE6" w:rsidRPr="006A2FE6">
        <w:rPr>
          <w:rFonts w:ascii="Times New Roman" w:hAnsi="Times New Roman" w:cs="Times New Roman" w:hint="eastAsia"/>
        </w:rPr>
        <w:t>MME (</w:t>
      </w:r>
      <w:r w:rsidR="0069447D" w:rsidRPr="006A2FE6">
        <w:rPr>
          <w:rFonts w:ascii="Times New Roman" w:hAnsi="Times New Roman" w:cs="Times New Roman"/>
        </w:rPr>
        <w:t>the seven</w:t>
      </w:r>
      <w:r w:rsidR="00C703A6" w:rsidRPr="006A2FE6">
        <w:rPr>
          <w:rFonts w:ascii="Times New Roman" w:hAnsi="Times New Roman" w:cs="Times New Roman" w:hint="eastAsia"/>
        </w:rPr>
        <w:t>-</w:t>
      </w:r>
      <w:r w:rsidR="0069447D" w:rsidRPr="006A2FE6">
        <w:rPr>
          <w:rFonts w:ascii="Times New Roman" w:hAnsi="Times New Roman" w:cs="Times New Roman"/>
        </w:rPr>
        <w:t>model</w:t>
      </w:r>
      <w:r w:rsidR="00C703A6" w:rsidRPr="006A2FE6">
        <w:rPr>
          <w:rFonts w:ascii="Times New Roman" w:hAnsi="Times New Roman" w:cs="Times New Roman"/>
        </w:rPr>
        <w:t xml:space="preserve"> </w:t>
      </w:r>
      <w:r w:rsidR="00C703A6" w:rsidRPr="006A2FE6">
        <w:rPr>
          <w:rFonts w:ascii="Times New Roman" w:hAnsi="Times New Roman" w:cs="Times New Roman" w:hint="eastAsia"/>
        </w:rPr>
        <w:t>e</w:t>
      </w:r>
      <w:r w:rsidR="00C703A6" w:rsidRPr="006A2FE6">
        <w:rPr>
          <w:rFonts w:ascii="Times New Roman" w:hAnsi="Times New Roman" w:cs="Times New Roman"/>
        </w:rPr>
        <w:t>nsemble</w:t>
      </w:r>
      <w:r w:rsidR="00C703A6" w:rsidRPr="006A2FE6">
        <w:rPr>
          <w:rFonts w:ascii="Times New Roman" w:hAnsi="Times New Roman" w:cs="Times New Roman" w:hint="eastAsia"/>
        </w:rPr>
        <w:t xml:space="preserve"> of</w:t>
      </w:r>
      <w:r w:rsidR="0069447D" w:rsidRPr="006A2FE6">
        <w:rPr>
          <w:rFonts w:ascii="Times New Roman" w:hAnsi="Times New Roman" w:cs="Times New Roman"/>
        </w:rPr>
        <w:t xml:space="preserve"> the North American Multi-Model Ensemble </w:t>
      </w:r>
      <w:r w:rsidR="006A2FE6" w:rsidRPr="006A2FE6">
        <w:rPr>
          <w:rFonts w:ascii="Times New Roman" w:hAnsi="Times New Roman" w:cs="Times New Roman" w:hint="eastAsia"/>
        </w:rPr>
        <w:t>[</w:t>
      </w:r>
      <w:r w:rsidR="0069447D" w:rsidRPr="006A2FE6">
        <w:rPr>
          <w:rFonts w:ascii="Times New Roman" w:hAnsi="Times New Roman" w:cs="Times New Roman"/>
        </w:rPr>
        <w:t>NMME</w:t>
      </w:r>
      <w:r w:rsidR="006A2FE6" w:rsidRPr="006A2FE6">
        <w:rPr>
          <w:rFonts w:ascii="Times New Roman" w:hAnsi="Times New Roman" w:cs="Times New Roman" w:hint="eastAsia"/>
        </w:rPr>
        <w:t>])</w:t>
      </w:r>
      <w:r w:rsidRPr="00F678E2">
        <w:rPr>
          <w:rFonts w:ascii="Times New Roman" w:hAnsi="Times New Roman" w:cs="Times New Roman" w:hint="eastAsia"/>
        </w:rPr>
        <w:t xml:space="preserve">. An event can </w:t>
      </w:r>
      <w:r w:rsidRPr="00F678E2">
        <w:rPr>
          <w:rFonts w:ascii="Times New Roman" w:hAnsi="Times New Roman" w:cs="Times New Roman" w:hint="eastAsia"/>
        </w:rPr>
        <w:lastRenderedPageBreak/>
        <w:t xml:space="preserve">either be El Niño or La Niña. Hence the prediction is considered accurate only when it aligns with the sign and magnitude of the actual event. The thresholds for calculating the ENSO events were </w:t>
      </w:r>
      <w:r w:rsidRPr="00F678E2">
        <w:rPr>
          <w:rFonts w:ascii="Times New Roman" w:hAnsi="Times New Roman" w:cs="Times New Roman" w:hint="eastAsia"/>
        </w:rPr>
        <w:t>±</w:t>
      </w:r>
      <w:r w:rsidRPr="00F678E2">
        <w:rPr>
          <w:rFonts w:ascii="Times New Roman" w:hAnsi="Times New Roman" w:cs="Times New Roman" w:hint="eastAsia"/>
        </w:rPr>
        <w:t>0.5.</w:t>
      </w:r>
      <w:r w:rsidR="007C35E0" w:rsidRPr="00F678E2">
        <w:rPr>
          <w:rFonts w:ascii="Times New Roman" w:hAnsi="Times New Roman" w:cs="Times New Roman"/>
        </w:rPr>
        <w:t xml:space="preserve"> </w:t>
      </w:r>
      <w:bookmarkStart w:id="3" w:name="_Hlk209381676"/>
      <w:r w:rsidR="007C35E0" w:rsidRPr="00F678E2">
        <w:rPr>
          <w:rFonts w:ascii="Times New Roman" w:hAnsi="Times New Roman" w:cs="Times New Roman" w:hint="eastAsia"/>
        </w:rPr>
        <w:t>T</w:t>
      </w:r>
      <w:r w:rsidR="007C35E0" w:rsidRPr="00F678E2">
        <w:rPr>
          <w:rFonts w:ascii="Times New Roman" w:hAnsi="Times New Roman" w:cs="Times New Roman"/>
        </w:rPr>
        <w:t>he bootstrapping method was employed to conduct statistical significance testing on the</w:t>
      </w:r>
      <w:bookmarkEnd w:id="3"/>
      <w:r w:rsidR="007C35E0" w:rsidRPr="00F678E2">
        <w:rPr>
          <w:rFonts w:ascii="Times New Roman" w:hAnsi="Times New Roman" w:cs="Times New Roman"/>
        </w:rPr>
        <w:t xml:space="preserve"> HR, FAR, and CSI values derived from the two </w:t>
      </w:r>
      <w:r w:rsidR="007C35E0" w:rsidRPr="00F678E2">
        <w:rPr>
          <w:rFonts w:ascii="Times New Roman" w:hAnsi="Times New Roman" w:cs="Times New Roman" w:hint="eastAsia"/>
        </w:rPr>
        <w:t xml:space="preserve">deep learning </w:t>
      </w:r>
      <w:r w:rsidR="007C35E0" w:rsidRPr="00F678E2">
        <w:rPr>
          <w:rFonts w:ascii="Times New Roman" w:hAnsi="Times New Roman" w:cs="Times New Roman"/>
        </w:rPr>
        <w:t>models. All metric values passed the test at the 95% confidence level.</w:t>
      </w:r>
    </w:p>
    <w:p w14:paraId="35DBD3CC" w14:textId="77777777" w:rsidR="00D56383" w:rsidRDefault="00D56383" w:rsidP="00C77296">
      <w:pPr>
        <w:spacing w:line="360" w:lineRule="auto"/>
        <w:jc w:val="both"/>
        <w:rPr>
          <w:rFonts w:ascii="Times New Roman" w:hAnsi="Times New Roman" w:cs="Times New Roman"/>
        </w:rPr>
        <w:sectPr w:rsidR="00D56383" w:rsidSect="00F83765">
          <w:pgSz w:w="11906" w:h="16838"/>
          <w:pgMar w:top="1440" w:right="1800" w:bottom="1440" w:left="1800" w:header="851" w:footer="992" w:gutter="0"/>
          <w:lnNumType w:countBy="1" w:restart="continuous"/>
          <w:cols w:space="425"/>
          <w:docGrid w:type="lines" w:linePitch="312"/>
        </w:sectPr>
      </w:pPr>
    </w:p>
    <w:p w14:paraId="5DC5A955" w14:textId="77777777" w:rsidR="006A4426" w:rsidRDefault="006A4426" w:rsidP="00C77296">
      <w:pPr>
        <w:spacing w:line="360" w:lineRule="auto"/>
        <w:jc w:val="both"/>
        <w:rPr>
          <w:rFonts w:ascii="Times New Roman" w:hAnsi="Times New Roman" w:cs="Times New Roman"/>
        </w:rPr>
      </w:pPr>
    </w:p>
    <w:tbl>
      <w:tblPr>
        <w:tblW w:w="5000" w:type="pct"/>
        <w:tblBorders>
          <w:top w:val="single" w:sz="12" w:space="0" w:color="000000"/>
          <w:bottom w:val="single" w:sz="12" w:space="0" w:color="000000"/>
        </w:tblBorders>
        <w:tblCellMar>
          <w:left w:w="0" w:type="dxa"/>
          <w:right w:w="0" w:type="dxa"/>
        </w:tblCellMar>
        <w:tblLook w:val="04A0" w:firstRow="1" w:lastRow="0" w:firstColumn="1" w:lastColumn="0" w:noHBand="0" w:noVBand="1"/>
      </w:tblPr>
      <w:tblGrid>
        <w:gridCol w:w="1570"/>
        <w:gridCol w:w="1060"/>
        <w:gridCol w:w="945"/>
        <w:gridCol w:w="945"/>
        <w:gridCol w:w="947"/>
        <w:gridCol w:w="947"/>
        <w:gridCol w:w="947"/>
        <w:gridCol w:w="945"/>
      </w:tblGrid>
      <w:tr w:rsidR="00E574D4" w14:paraId="3A775360" w14:textId="77777777" w:rsidTr="008208AD">
        <w:trPr>
          <w:trHeight w:val="486"/>
        </w:trPr>
        <w:tc>
          <w:tcPr>
            <w:tcW w:w="945" w:type="pct"/>
            <w:tcBorders>
              <w:top w:val="single" w:sz="12" w:space="0" w:color="000000"/>
              <w:bottom w:val="single" w:sz="8" w:space="0" w:color="000000"/>
            </w:tcBorders>
            <w:vAlign w:val="center"/>
          </w:tcPr>
          <w:p w14:paraId="4B93EB9B" w14:textId="77777777" w:rsidR="00022865" w:rsidRPr="00451211" w:rsidRDefault="00022865" w:rsidP="008208AD">
            <w:pPr>
              <w:spacing w:line="360" w:lineRule="auto"/>
              <w:jc w:val="center"/>
              <w:rPr>
                <w:rFonts w:ascii="Times New Roman" w:eastAsia="宋体" w:hAnsi="Times New Roman"/>
                <w:b/>
                <w:bCs/>
              </w:rPr>
            </w:pPr>
            <w:r>
              <w:rPr>
                <w:rFonts w:ascii="Times New Roman" w:eastAsia="宋体" w:hAnsi="Times New Roman" w:hint="eastAsia"/>
                <w:b/>
                <w:bCs/>
              </w:rPr>
              <w:t>Model</w:t>
            </w:r>
          </w:p>
        </w:tc>
        <w:tc>
          <w:tcPr>
            <w:tcW w:w="638" w:type="pct"/>
            <w:tcBorders>
              <w:top w:val="single" w:sz="12" w:space="0" w:color="000000"/>
              <w:bottom w:val="single" w:sz="8" w:space="0" w:color="000000"/>
            </w:tcBorders>
            <w:tcMar>
              <w:top w:w="15" w:type="dxa"/>
              <w:left w:w="108" w:type="dxa"/>
              <w:bottom w:w="0" w:type="dxa"/>
              <w:right w:w="108" w:type="dxa"/>
            </w:tcMar>
            <w:vAlign w:val="center"/>
          </w:tcPr>
          <w:p w14:paraId="04C286C8" w14:textId="77777777" w:rsidR="00022865" w:rsidRDefault="00022865" w:rsidP="008208AD">
            <w:pPr>
              <w:spacing w:line="360" w:lineRule="auto"/>
              <w:jc w:val="center"/>
              <w:rPr>
                <w:rFonts w:ascii="Times New Roman" w:eastAsia="宋体" w:hAnsi="Times New Roman"/>
                <w:b/>
                <w:bCs/>
              </w:rPr>
            </w:pPr>
            <w:r w:rsidRPr="00451211">
              <w:rPr>
                <w:rFonts w:ascii="Times New Roman" w:eastAsia="宋体" w:hAnsi="Times New Roman" w:hint="eastAsia"/>
                <w:b/>
                <w:bCs/>
              </w:rPr>
              <w:t>Forecast Lead Time (months)</w:t>
            </w:r>
            <w:r w:rsidRPr="00451211">
              <w:rPr>
                <w:rFonts w:ascii="Times New Roman" w:eastAsia="宋体" w:hAnsi="Times New Roman"/>
                <w:b/>
                <w:bCs/>
              </w:rPr>
              <w:t xml:space="preserve"> </w:t>
            </w:r>
          </w:p>
        </w:tc>
        <w:tc>
          <w:tcPr>
            <w:tcW w:w="569" w:type="pct"/>
            <w:tcBorders>
              <w:top w:val="single" w:sz="12" w:space="0" w:color="000000"/>
              <w:bottom w:val="single" w:sz="8" w:space="0" w:color="000000"/>
            </w:tcBorders>
            <w:tcMar>
              <w:top w:w="15" w:type="dxa"/>
              <w:left w:w="108" w:type="dxa"/>
              <w:bottom w:w="0" w:type="dxa"/>
              <w:right w:w="108" w:type="dxa"/>
            </w:tcMar>
            <w:vAlign w:val="center"/>
          </w:tcPr>
          <w:p w14:paraId="35B96898" w14:textId="77777777" w:rsidR="00022865" w:rsidRDefault="00022865"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HR </w:t>
            </w:r>
            <w:r>
              <w:rPr>
                <w:rFonts w:ascii="Times New Roman" w:eastAsia="宋体" w:hAnsi="Times New Roman"/>
                <w:b/>
                <w:bCs/>
              </w:rPr>
              <w:br/>
            </w:r>
            <w:r>
              <w:rPr>
                <w:rFonts w:ascii="Times New Roman" w:eastAsia="宋体" w:hAnsi="Times New Roman" w:hint="eastAsia"/>
                <w:b/>
                <w:bCs/>
              </w:rPr>
              <w:t>(El Niño)</w:t>
            </w:r>
          </w:p>
        </w:tc>
        <w:tc>
          <w:tcPr>
            <w:tcW w:w="569" w:type="pct"/>
            <w:tcBorders>
              <w:top w:val="single" w:sz="12" w:space="0" w:color="000000"/>
              <w:bottom w:val="single" w:sz="8" w:space="0" w:color="000000"/>
            </w:tcBorders>
            <w:tcMar>
              <w:top w:w="15" w:type="dxa"/>
              <w:left w:w="108" w:type="dxa"/>
              <w:bottom w:w="0" w:type="dxa"/>
              <w:right w:w="108" w:type="dxa"/>
            </w:tcMar>
            <w:vAlign w:val="center"/>
          </w:tcPr>
          <w:p w14:paraId="24EE6311" w14:textId="77777777" w:rsidR="00022865" w:rsidRDefault="00022865"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HR </w:t>
            </w:r>
            <w:r>
              <w:rPr>
                <w:rFonts w:ascii="Times New Roman" w:eastAsia="宋体" w:hAnsi="Times New Roman"/>
                <w:b/>
                <w:bCs/>
              </w:rPr>
              <w:br/>
            </w:r>
            <w:r>
              <w:rPr>
                <w:rFonts w:ascii="Times New Roman" w:eastAsia="宋体" w:hAnsi="Times New Roman" w:hint="eastAsia"/>
                <w:b/>
                <w:bCs/>
              </w:rPr>
              <w:t>(La Niña)</w:t>
            </w:r>
          </w:p>
        </w:tc>
        <w:tc>
          <w:tcPr>
            <w:tcW w:w="570" w:type="pct"/>
            <w:tcBorders>
              <w:top w:val="single" w:sz="12" w:space="0" w:color="000000"/>
              <w:bottom w:val="single" w:sz="8" w:space="0" w:color="000000"/>
            </w:tcBorders>
            <w:tcMar>
              <w:top w:w="15" w:type="dxa"/>
              <w:left w:w="108" w:type="dxa"/>
              <w:bottom w:w="0" w:type="dxa"/>
              <w:right w:w="108" w:type="dxa"/>
            </w:tcMar>
            <w:vAlign w:val="center"/>
          </w:tcPr>
          <w:p w14:paraId="685B4077" w14:textId="77777777" w:rsidR="00022865" w:rsidRDefault="00022865"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FAR </w:t>
            </w:r>
            <w:r>
              <w:rPr>
                <w:rFonts w:ascii="Times New Roman" w:eastAsia="宋体" w:hAnsi="Times New Roman"/>
                <w:b/>
                <w:bCs/>
              </w:rPr>
              <w:br/>
            </w:r>
            <w:r>
              <w:rPr>
                <w:rFonts w:ascii="Times New Roman" w:eastAsia="宋体" w:hAnsi="Times New Roman" w:hint="eastAsia"/>
                <w:b/>
                <w:bCs/>
              </w:rPr>
              <w:t>(El Niño)</w:t>
            </w:r>
          </w:p>
        </w:tc>
        <w:tc>
          <w:tcPr>
            <w:tcW w:w="570" w:type="pct"/>
            <w:tcBorders>
              <w:top w:val="single" w:sz="12" w:space="0" w:color="000000"/>
              <w:bottom w:val="single" w:sz="8" w:space="0" w:color="000000"/>
            </w:tcBorders>
            <w:tcMar>
              <w:top w:w="15" w:type="dxa"/>
              <w:left w:w="108" w:type="dxa"/>
              <w:bottom w:w="0" w:type="dxa"/>
              <w:right w:w="108" w:type="dxa"/>
            </w:tcMar>
            <w:vAlign w:val="center"/>
          </w:tcPr>
          <w:p w14:paraId="0FC50567" w14:textId="77777777" w:rsidR="00022865" w:rsidRDefault="00022865"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FAR </w:t>
            </w:r>
            <w:r>
              <w:rPr>
                <w:rFonts w:ascii="Times New Roman" w:eastAsia="宋体" w:hAnsi="Times New Roman"/>
                <w:b/>
                <w:bCs/>
              </w:rPr>
              <w:br/>
            </w:r>
            <w:r>
              <w:rPr>
                <w:rFonts w:ascii="Times New Roman" w:eastAsia="宋体" w:hAnsi="Times New Roman" w:hint="eastAsia"/>
                <w:b/>
                <w:bCs/>
              </w:rPr>
              <w:t>(La Niña)</w:t>
            </w:r>
          </w:p>
        </w:tc>
        <w:tc>
          <w:tcPr>
            <w:tcW w:w="570" w:type="pct"/>
            <w:tcBorders>
              <w:top w:val="single" w:sz="12" w:space="0" w:color="000000"/>
              <w:bottom w:val="single" w:sz="8" w:space="0" w:color="000000"/>
            </w:tcBorders>
            <w:tcMar>
              <w:top w:w="15" w:type="dxa"/>
              <w:left w:w="108" w:type="dxa"/>
              <w:bottom w:w="0" w:type="dxa"/>
              <w:right w:w="108" w:type="dxa"/>
            </w:tcMar>
            <w:vAlign w:val="center"/>
          </w:tcPr>
          <w:p w14:paraId="146CF0AD" w14:textId="77777777" w:rsidR="00022865" w:rsidRDefault="00022865"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CSI </w:t>
            </w:r>
            <w:r>
              <w:rPr>
                <w:rFonts w:ascii="Times New Roman" w:eastAsia="宋体" w:hAnsi="Times New Roman"/>
                <w:b/>
                <w:bCs/>
              </w:rPr>
              <w:br/>
            </w:r>
            <w:r>
              <w:rPr>
                <w:rFonts w:ascii="Times New Roman" w:eastAsia="宋体" w:hAnsi="Times New Roman" w:hint="eastAsia"/>
                <w:b/>
                <w:bCs/>
              </w:rPr>
              <w:t>(El Niño)</w:t>
            </w:r>
          </w:p>
        </w:tc>
        <w:tc>
          <w:tcPr>
            <w:tcW w:w="569" w:type="pct"/>
            <w:tcBorders>
              <w:top w:val="single" w:sz="12" w:space="0" w:color="000000"/>
              <w:bottom w:val="single" w:sz="8" w:space="0" w:color="000000"/>
            </w:tcBorders>
            <w:tcMar>
              <w:top w:w="15" w:type="dxa"/>
              <w:left w:w="108" w:type="dxa"/>
              <w:bottom w:w="0" w:type="dxa"/>
              <w:right w:w="108" w:type="dxa"/>
            </w:tcMar>
            <w:vAlign w:val="center"/>
          </w:tcPr>
          <w:p w14:paraId="3259CF6D" w14:textId="77777777" w:rsidR="00022865" w:rsidRDefault="00022865" w:rsidP="008208AD">
            <w:pPr>
              <w:spacing w:line="360" w:lineRule="auto"/>
              <w:jc w:val="center"/>
              <w:rPr>
                <w:rFonts w:ascii="Times New Roman" w:eastAsia="宋体" w:hAnsi="Times New Roman"/>
                <w:b/>
                <w:bCs/>
              </w:rPr>
            </w:pPr>
            <w:r>
              <w:rPr>
                <w:rFonts w:ascii="Times New Roman" w:eastAsia="宋体" w:hAnsi="Times New Roman" w:hint="eastAsia"/>
                <w:b/>
                <w:bCs/>
              </w:rPr>
              <w:t xml:space="preserve">CSI </w:t>
            </w:r>
            <w:r>
              <w:rPr>
                <w:rFonts w:ascii="Times New Roman" w:eastAsia="宋体" w:hAnsi="Times New Roman"/>
                <w:b/>
                <w:bCs/>
              </w:rPr>
              <w:br/>
            </w:r>
            <w:r>
              <w:rPr>
                <w:rFonts w:ascii="Times New Roman" w:eastAsia="宋体" w:hAnsi="Times New Roman" w:hint="eastAsia"/>
                <w:b/>
                <w:bCs/>
              </w:rPr>
              <w:t>(La Niña)</w:t>
            </w:r>
          </w:p>
        </w:tc>
      </w:tr>
      <w:tr w:rsidR="00E574D4" w14:paraId="3C7E9CB6" w14:textId="77777777" w:rsidTr="008208AD">
        <w:trPr>
          <w:trHeight w:val="486"/>
        </w:trPr>
        <w:tc>
          <w:tcPr>
            <w:tcW w:w="945" w:type="pct"/>
            <w:vMerge w:val="restart"/>
            <w:tcBorders>
              <w:top w:val="single" w:sz="8" w:space="0" w:color="000000"/>
            </w:tcBorders>
            <w:vAlign w:val="center"/>
          </w:tcPr>
          <w:p w14:paraId="0EC66E5B" w14:textId="77777777" w:rsidR="00022865" w:rsidRDefault="00022865" w:rsidP="008208AD">
            <w:pPr>
              <w:spacing w:line="360" w:lineRule="auto"/>
              <w:jc w:val="center"/>
              <w:rPr>
                <w:rFonts w:ascii="Times New Roman" w:eastAsia="宋体" w:hAnsi="Times New Roman"/>
              </w:rPr>
            </w:pPr>
            <w:r>
              <w:rPr>
                <w:rFonts w:ascii="Times New Roman" w:hAnsi="Times New Roman" w:hint="eastAsia"/>
              </w:rPr>
              <w:t>ConvTransformer</w:t>
            </w:r>
          </w:p>
        </w:tc>
        <w:tc>
          <w:tcPr>
            <w:tcW w:w="638" w:type="pct"/>
            <w:tcBorders>
              <w:top w:val="single" w:sz="8" w:space="0" w:color="000000"/>
            </w:tcBorders>
            <w:tcMar>
              <w:top w:w="15" w:type="dxa"/>
              <w:left w:w="108" w:type="dxa"/>
              <w:bottom w:w="0" w:type="dxa"/>
              <w:right w:w="108" w:type="dxa"/>
            </w:tcMar>
            <w:vAlign w:val="center"/>
          </w:tcPr>
          <w:p w14:paraId="6D8462C9"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1</w:t>
            </w:r>
          </w:p>
        </w:tc>
        <w:tc>
          <w:tcPr>
            <w:tcW w:w="569" w:type="pct"/>
            <w:tcBorders>
              <w:top w:val="single" w:sz="8" w:space="0" w:color="000000"/>
            </w:tcBorders>
            <w:tcMar>
              <w:top w:w="15" w:type="dxa"/>
              <w:left w:w="108" w:type="dxa"/>
              <w:bottom w:w="0" w:type="dxa"/>
              <w:right w:w="108" w:type="dxa"/>
            </w:tcMar>
            <w:vAlign w:val="center"/>
          </w:tcPr>
          <w:p w14:paraId="0ACEAF09" w14:textId="2D769108" w:rsidR="00022865" w:rsidRDefault="0038553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53, 0.85]</w:t>
            </w:r>
          </w:p>
        </w:tc>
        <w:tc>
          <w:tcPr>
            <w:tcW w:w="569" w:type="pct"/>
            <w:tcBorders>
              <w:top w:val="single" w:sz="8" w:space="0" w:color="000000"/>
            </w:tcBorders>
            <w:tcMar>
              <w:top w:w="15" w:type="dxa"/>
              <w:left w:w="108" w:type="dxa"/>
              <w:bottom w:w="0" w:type="dxa"/>
              <w:right w:w="108" w:type="dxa"/>
            </w:tcMar>
            <w:vAlign w:val="center"/>
          </w:tcPr>
          <w:p w14:paraId="361DA30B" w14:textId="101AD49F" w:rsidR="00022865" w:rsidRDefault="0095767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1.00</w:t>
            </w:r>
            <w:r>
              <w:rPr>
                <w:rFonts w:ascii="Times New Roman" w:eastAsia="宋体" w:hAnsi="Times New Roman" w:hint="eastAsia"/>
              </w:rPr>
              <w:t>, 1.00]</w:t>
            </w:r>
          </w:p>
        </w:tc>
        <w:tc>
          <w:tcPr>
            <w:tcW w:w="570" w:type="pct"/>
            <w:tcBorders>
              <w:top w:val="single" w:sz="8" w:space="0" w:color="000000"/>
            </w:tcBorders>
            <w:tcMar>
              <w:top w:w="15" w:type="dxa"/>
              <w:left w:w="108" w:type="dxa"/>
              <w:bottom w:w="0" w:type="dxa"/>
              <w:right w:w="108" w:type="dxa"/>
            </w:tcMar>
            <w:vAlign w:val="center"/>
          </w:tcPr>
          <w:p w14:paraId="2A04AE5F" w14:textId="5F428D9B" w:rsidR="00022865" w:rsidRDefault="00B20A6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00, 0.25]</w:t>
            </w:r>
          </w:p>
        </w:tc>
        <w:tc>
          <w:tcPr>
            <w:tcW w:w="570" w:type="pct"/>
            <w:tcBorders>
              <w:top w:val="single" w:sz="8" w:space="0" w:color="000000"/>
            </w:tcBorders>
            <w:tcMar>
              <w:top w:w="15" w:type="dxa"/>
              <w:left w:w="108" w:type="dxa"/>
              <w:bottom w:w="0" w:type="dxa"/>
              <w:right w:w="108" w:type="dxa"/>
            </w:tcMar>
            <w:vAlign w:val="center"/>
          </w:tcPr>
          <w:p w14:paraId="10A23008" w14:textId="295BFC5A" w:rsidR="00022865" w:rsidRDefault="00FE71D4"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40, 0.63]</w:t>
            </w:r>
          </w:p>
        </w:tc>
        <w:tc>
          <w:tcPr>
            <w:tcW w:w="570" w:type="pct"/>
            <w:tcBorders>
              <w:top w:val="single" w:sz="8" w:space="0" w:color="000000"/>
            </w:tcBorders>
            <w:tcMar>
              <w:top w:w="15" w:type="dxa"/>
              <w:left w:w="108" w:type="dxa"/>
              <w:bottom w:w="0" w:type="dxa"/>
              <w:right w:w="108" w:type="dxa"/>
            </w:tcMar>
            <w:vAlign w:val="center"/>
          </w:tcPr>
          <w:p w14:paraId="39195B41" w14:textId="6DFDF472" w:rsidR="00022865" w:rsidRDefault="00617E6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48, 0.79]</w:t>
            </w:r>
          </w:p>
        </w:tc>
        <w:tc>
          <w:tcPr>
            <w:tcW w:w="569" w:type="pct"/>
            <w:tcBorders>
              <w:top w:val="single" w:sz="8" w:space="0" w:color="000000"/>
            </w:tcBorders>
            <w:tcMar>
              <w:top w:w="15" w:type="dxa"/>
              <w:left w:w="108" w:type="dxa"/>
              <w:bottom w:w="0" w:type="dxa"/>
              <w:right w:w="108" w:type="dxa"/>
            </w:tcMar>
            <w:vAlign w:val="center"/>
          </w:tcPr>
          <w:p w14:paraId="1CCE96DF" w14:textId="71DEB40B" w:rsidR="00022865" w:rsidRDefault="00CF381E"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37, 0.60]</w:t>
            </w:r>
          </w:p>
        </w:tc>
      </w:tr>
      <w:tr w:rsidR="00E574D4" w14:paraId="3C8D5B23" w14:textId="77777777" w:rsidTr="008208AD">
        <w:trPr>
          <w:trHeight w:val="486"/>
        </w:trPr>
        <w:tc>
          <w:tcPr>
            <w:tcW w:w="945" w:type="pct"/>
            <w:vMerge/>
          </w:tcPr>
          <w:p w14:paraId="604ED8B1" w14:textId="77777777" w:rsidR="00022865" w:rsidRDefault="00022865"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4BDBF1B1"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6</w:t>
            </w:r>
          </w:p>
        </w:tc>
        <w:tc>
          <w:tcPr>
            <w:tcW w:w="569" w:type="pct"/>
            <w:tcMar>
              <w:top w:w="15" w:type="dxa"/>
              <w:left w:w="108" w:type="dxa"/>
              <w:bottom w:w="0" w:type="dxa"/>
              <w:right w:w="108" w:type="dxa"/>
            </w:tcMar>
            <w:vAlign w:val="center"/>
          </w:tcPr>
          <w:p w14:paraId="4FD3E2A6" w14:textId="0FA186C5" w:rsidR="00022865" w:rsidRDefault="0038553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8</w:t>
            </w:r>
            <w:r w:rsidR="00022865">
              <w:rPr>
                <w:rFonts w:ascii="Times New Roman" w:eastAsia="宋体" w:hAnsi="Times New Roman" w:hint="eastAsia"/>
              </w:rPr>
              <w:t>4</w:t>
            </w:r>
            <w:r>
              <w:rPr>
                <w:rFonts w:ascii="Times New Roman" w:eastAsia="宋体" w:hAnsi="Times New Roman" w:hint="eastAsia"/>
              </w:rPr>
              <w:t>, 1.00]</w:t>
            </w:r>
          </w:p>
        </w:tc>
        <w:tc>
          <w:tcPr>
            <w:tcW w:w="569" w:type="pct"/>
            <w:tcMar>
              <w:top w:w="15" w:type="dxa"/>
              <w:left w:w="108" w:type="dxa"/>
              <w:bottom w:w="0" w:type="dxa"/>
              <w:right w:w="108" w:type="dxa"/>
            </w:tcMar>
            <w:vAlign w:val="center"/>
          </w:tcPr>
          <w:p w14:paraId="0EAAE1DC" w14:textId="3E8F3E1C" w:rsidR="00022865" w:rsidRDefault="0095767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72, 0.97]</w:t>
            </w:r>
          </w:p>
        </w:tc>
        <w:tc>
          <w:tcPr>
            <w:tcW w:w="570" w:type="pct"/>
            <w:tcMar>
              <w:top w:w="15" w:type="dxa"/>
              <w:left w:w="108" w:type="dxa"/>
              <w:bottom w:w="0" w:type="dxa"/>
              <w:right w:w="108" w:type="dxa"/>
            </w:tcMar>
            <w:vAlign w:val="center"/>
          </w:tcPr>
          <w:p w14:paraId="4CA76972" w14:textId="7FC60144" w:rsidR="00022865" w:rsidRDefault="00B20A6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0.0</w:t>
            </w:r>
            <w:r>
              <w:rPr>
                <w:rFonts w:ascii="Times New Roman" w:eastAsia="宋体" w:hAnsi="Times New Roman" w:hint="eastAsia"/>
              </w:rPr>
              <w:t>0, 0.13]</w:t>
            </w:r>
          </w:p>
        </w:tc>
        <w:tc>
          <w:tcPr>
            <w:tcW w:w="570" w:type="pct"/>
            <w:tcMar>
              <w:top w:w="15" w:type="dxa"/>
              <w:left w:w="108" w:type="dxa"/>
              <w:bottom w:w="0" w:type="dxa"/>
              <w:right w:w="108" w:type="dxa"/>
            </w:tcMar>
            <w:vAlign w:val="center"/>
          </w:tcPr>
          <w:p w14:paraId="4D8520EA" w14:textId="78CA08BA" w:rsidR="00022865" w:rsidRDefault="00B2612C"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1</w:t>
            </w:r>
            <w:r w:rsidR="00022865">
              <w:rPr>
                <w:rFonts w:ascii="Times New Roman" w:eastAsia="宋体" w:hAnsi="Times New Roman" w:hint="eastAsia"/>
              </w:rPr>
              <w:t>2</w:t>
            </w:r>
            <w:r>
              <w:rPr>
                <w:rFonts w:ascii="Times New Roman" w:eastAsia="宋体" w:hAnsi="Times New Roman" w:hint="eastAsia"/>
              </w:rPr>
              <w:t>, 0.33]</w:t>
            </w:r>
          </w:p>
        </w:tc>
        <w:tc>
          <w:tcPr>
            <w:tcW w:w="570" w:type="pct"/>
            <w:tcMar>
              <w:top w:w="15" w:type="dxa"/>
              <w:left w:w="108" w:type="dxa"/>
              <w:bottom w:w="0" w:type="dxa"/>
              <w:right w:w="108" w:type="dxa"/>
            </w:tcMar>
            <w:vAlign w:val="center"/>
          </w:tcPr>
          <w:p w14:paraId="074C9D6F" w14:textId="2561D6AD" w:rsidR="00022865" w:rsidRDefault="007B15AC"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76, 0.97]</w:t>
            </w:r>
          </w:p>
        </w:tc>
        <w:tc>
          <w:tcPr>
            <w:tcW w:w="569" w:type="pct"/>
            <w:tcMar>
              <w:top w:w="15" w:type="dxa"/>
              <w:left w:w="108" w:type="dxa"/>
              <w:bottom w:w="0" w:type="dxa"/>
              <w:right w:w="108" w:type="dxa"/>
            </w:tcMar>
            <w:vAlign w:val="center"/>
          </w:tcPr>
          <w:p w14:paraId="2140586F" w14:textId="1A3B60D2" w:rsidR="00022865" w:rsidRDefault="00CF381E"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48, 0.75]</w:t>
            </w:r>
          </w:p>
        </w:tc>
      </w:tr>
      <w:tr w:rsidR="00E574D4" w14:paraId="5EAC675C" w14:textId="77777777" w:rsidTr="008208AD">
        <w:trPr>
          <w:trHeight w:val="486"/>
        </w:trPr>
        <w:tc>
          <w:tcPr>
            <w:tcW w:w="945" w:type="pct"/>
            <w:vMerge/>
          </w:tcPr>
          <w:p w14:paraId="15EE2C21" w14:textId="77777777" w:rsidR="00022865" w:rsidRDefault="00022865"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6D1F9C5E"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9</w:t>
            </w:r>
          </w:p>
        </w:tc>
        <w:tc>
          <w:tcPr>
            <w:tcW w:w="569" w:type="pct"/>
            <w:tcMar>
              <w:top w:w="15" w:type="dxa"/>
              <w:left w:w="108" w:type="dxa"/>
              <w:bottom w:w="0" w:type="dxa"/>
              <w:right w:w="108" w:type="dxa"/>
            </w:tcMar>
            <w:vAlign w:val="center"/>
          </w:tcPr>
          <w:p w14:paraId="70BEACB2" w14:textId="3117FB36" w:rsidR="00022865" w:rsidRDefault="0038553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76, 0.97]</w:t>
            </w:r>
          </w:p>
        </w:tc>
        <w:tc>
          <w:tcPr>
            <w:tcW w:w="569" w:type="pct"/>
            <w:tcMar>
              <w:top w:w="15" w:type="dxa"/>
              <w:left w:w="108" w:type="dxa"/>
              <w:bottom w:w="0" w:type="dxa"/>
              <w:right w:w="108" w:type="dxa"/>
            </w:tcMar>
            <w:vAlign w:val="center"/>
          </w:tcPr>
          <w:p w14:paraId="5DF40DE4" w14:textId="7873391F" w:rsidR="00022865" w:rsidRDefault="0095767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62, 0.90]</w:t>
            </w:r>
          </w:p>
        </w:tc>
        <w:tc>
          <w:tcPr>
            <w:tcW w:w="570" w:type="pct"/>
            <w:tcMar>
              <w:top w:w="15" w:type="dxa"/>
              <w:left w:w="108" w:type="dxa"/>
              <w:bottom w:w="0" w:type="dxa"/>
              <w:right w:w="108" w:type="dxa"/>
            </w:tcMar>
            <w:vAlign w:val="center"/>
          </w:tcPr>
          <w:p w14:paraId="76C5CCF3" w14:textId="7CBE8A67" w:rsidR="00022865" w:rsidRDefault="00B20A6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0.0</w:t>
            </w:r>
            <w:r>
              <w:rPr>
                <w:rFonts w:ascii="Times New Roman" w:eastAsia="宋体" w:hAnsi="Times New Roman" w:hint="eastAsia"/>
              </w:rPr>
              <w:t>2, 0.18]</w:t>
            </w:r>
          </w:p>
        </w:tc>
        <w:tc>
          <w:tcPr>
            <w:tcW w:w="570" w:type="pct"/>
            <w:tcMar>
              <w:top w:w="15" w:type="dxa"/>
              <w:left w:w="108" w:type="dxa"/>
              <w:bottom w:w="0" w:type="dxa"/>
              <w:right w:w="108" w:type="dxa"/>
            </w:tcMar>
            <w:vAlign w:val="center"/>
          </w:tcPr>
          <w:p w14:paraId="1D54806A" w14:textId="40EE9DF4" w:rsidR="00022865" w:rsidRDefault="00B2612C" w:rsidP="008208AD">
            <w:pPr>
              <w:spacing w:line="360" w:lineRule="auto"/>
              <w:jc w:val="center"/>
              <w:rPr>
                <w:rFonts w:ascii="Times New Roman" w:eastAsia="宋体" w:hAnsi="Times New Roman"/>
              </w:rPr>
            </w:pPr>
            <w:r>
              <w:rPr>
                <w:rFonts w:ascii="Times New Roman" w:eastAsia="宋体" w:hAnsi="Times New Roman" w:hint="eastAsia"/>
              </w:rPr>
              <w:t>[0.11, 0.35]</w:t>
            </w:r>
          </w:p>
        </w:tc>
        <w:tc>
          <w:tcPr>
            <w:tcW w:w="570" w:type="pct"/>
            <w:tcMar>
              <w:top w:w="15" w:type="dxa"/>
              <w:left w:w="108" w:type="dxa"/>
              <w:bottom w:w="0" w:type="dxa"/>
              <w:right w:w="108" w:type="dxa"/>
            </w:tcMar>
            <w:vAlign w:val="center"/>
          </w:tcPr>
          <w:p w14:paraId="4DCF18FB" w14:textId="508C0130" w:rsidR="00022865" w:rsidRDefault="007B15AC"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64, 0.91]</w:t>
            </w:r>
          </w:p>
        </w:tc>
        <w:tc>
          <w:tcPr>
            <w:tcW w:w="569" w:type="pct"/>
            <w:tcMar>
              <w:top w:w="15" w:type="dxa"/>
              <w:left w:w="108" w:type="dxa"/>
              <w:bottom w:w="0" w:type="dxa"/>
              <w:right w:w="108" w:type="dxa"/>
            </w:tcMar>
            <w:vAlign w:val="center"/>
          </w:tcPr>
          <w:p w14:paraId="1CFE310C" w14:textId="333379D3" w:rsidR="00022865" w:rsidRDefault="00CF381E"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44, 0.73]</w:t>
            </w:r>
          </w:p>
        </w:tc>
      </w:tr>
      <w:tr w:rsidR="00E574D4" w14:paraId="5F81A976" w14:textId="77777777" w:rsidTr="008208AD">
        <w:trPr>
          <w:trHeight w:val="486"/>
        </w:trPr>
        <w:tc>
          <w:tcPr>
            <w:tcW w:w="945" w:type="pct"/>
            <w:vMerge/>
          </w:tcPr>
          <w:p w14:paraId="170611A3" w14:textId="77777777" w:rsidR="00022865" w:rsidRDefault="00022865"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5EDF4C31"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12</w:t>
            </w:r>
          </w:p>
        </w:tc>
        <w:tc>
          <w:tcPr>
            <w:tcW w:w="569" w:type="pct"/>
            <w:tcMar>
              <w:top w:w="15" w:type="dxa"/>
              <w:left w:w="108" w:type="dxa"/>
              <w:bottom w:w="0" w:type="dxa"/>
              <w:right w:w="108" w:type="dxa"/>
            </w:tcMar>
            <w:vAlign w:val="center"/>
          </w:tcPr>
          <w:p w14:paraId="377AD38F" w14:textId="048D92EF" w:rsidR="00385530" w:rsidRDefault="00385530" w:rsidP="0095767F">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65,</w:t>
            </w:r>
            <w:r w:rsidR="0095767F">
              <w:rPr>
                <w:rFonts w:ascii="Times New Roman" w:eastAsia="宋体" w:hAnsi="Times New Roman" w:hint="eastAsia"/>
              </w:rPr>
              <w:t xml:space="preserve"> </w:t>
            </w:r>
            <w:r>
              <w:rPr>
                <w:rFonts w:ascii="Times New Roman" w:eastAsia="宋体" w:hAnsi="Times New Roman" w:hint="eastAsia"/>
              </w:rPr>
              <w:t>0.92]</w:t>
            </w:r>
          </w:p>
        </w:tc>
        <w:tc>
          <w:tcPr>
            <w:tcW w:w="569" w:type="pct"/>
            <w:tcMar>
              <w:top w:w="15" w:type="dxa"/>
              <w:left w:w="108" w:type="dxa"/>
              <w:bottom w:w="0" w:type="dxa"/>
              <w:right w:w="108" w:type="dxa"/>
            </w:tcMar>
            <w:vAlign w:val="center"/>
          </w:tcPr>
          <w:p w14:paraId="7E12F408" w14:textId="4CCE380D" w:rsidR="00022865" w:rsidRDefault="0095767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61, 0.90]</w:t>
            </w:r>
          </w:p>
        </w:tc>
        <w:tc>
          <w:tcPr>
            <w:tcW w:w="570" w:type="pct"/>
            <w:tcMar>
              <w:top w:w="15" w:type="dxa"/>
              <w:left w:w="108" w:type="dxa"/>
              <w:bottom w:w="0" w:type="dxa"/>
              <w:right w:w="108" w:type="dxa"/>
            </w:tcMar>
            <w:vAlign w:val="center"/>
          </w:tcPr>
          <w:p w14:paraId="3828C401" w14:textId="1CA733CC" w:rsidR="00022865" w:rsidRDefault="005A634A"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02, 0.20]</w:t>
            </w:r>
          </w:p>
        </w:tc>
        <w:tc>
          <w:tcPr>
            <w:tcW w:w="570" w:type="pct"/>
            <w:tcMar>
              <w:top w:w="15" w:type="dxa"/>
              <w:left w:w="108" w:type="dxa"/>
              <w:bottom w:w="0" w:type="dxa"/>
              <w:right w:w="108" w:type="dxa"/>
            </w:tcMar>
            <w:vAlign w:val="center"/>
          </w:tcPr>
          <w:p w14:paraId="0EF41FD3" w14:textId="333743AF" w:rsidR="00022865" w:rsidRDefault="00B2612C"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09, 0.38]</w:t>
            </w:r>
          </w:p>
        </w:tc>
        <w:tc>
          <w:tcPr>
            <w:tcW w:w="570" w:type="pct"/>
            <w:tcMar>
              <w:top w:w="15" w:type="dxa"/>
              <w:left w:w="108" w:type="dxa"/>
              <w:bottom w:w="0" w:type="dxa"/>
              <w:right w:w="108" w:type="dxa"/>
            </w:tcMar>
            <w:vAlign w:val="center"/>
          </w:tcPr>
          <w:p w14:paraId="4675A3BD" w14:textId="26A2C635" w:rsidR="00022865" w:rsidRDefault="00137709"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54, 0.83]</w:t>
            </w:r>
          </w:p>
        </w:tc>
        <w:tc>
          <w:tcPr>
            <w:tcW w:w="569" w:type="pct"/>
            <w:tcMar>
              <w:top w:w="15" w:type="dxa"/>
              <w:left w:w="108" w:type="dxa"/>
              <w:bottom w:w="0" w:type="dxa"/>
              <w:right w:w="108" w:type="dxa"/>
            </w:tcMar>
            <w:vAlign w:val="center"/>
          </w:tcPr>
          <w:p w14:paraId="2A176B71" w14:textId="1EF0AE41" w:rsidR="00022865" w:rsidRDefault="00076E7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49, 0.78]</w:t>
            </w:r>
          </w:p>
        </w:tc>
      </w:tr>
      <w:tr w:rsidR="00E574D4" w14:paraId="7F7D48C4" w14:textId="77777777" w:rsidTr="008208AD">
        <w:trPr>
          <w:trHeight w:val="486"/>
        </w:trPr>
        <w:tc>
          <w:tcPr>
            <w:tcW w:w="945" w:type="pct"/>
            <w:vMerge/>
          </w:tcPr>
          <w:p w14:paraId="0C4F04CA" w14:textId="77777777" w:rsidR="00022865" w:rsidRDefault="00022865"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4E776298"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15</w:t>
            </w:r>
          </w:p>
        </w:tc>
        <w:tc>
          <w:tcPr>
            <w:tcW w:w="569" w:type="pct"/>
            <w:tcMar>
              <w:top w:w="15" w:type="dxa"/>
              <w:left w:w="108" w:type="dxa"/>
              <w:bottom w:w="0" w:type="dxa"/>
              <w:right w:w="108" w:type="dxa"/>
            </w:tcMar>
            <w:vAlign w:val="center"/>
          </w:tcPr>
          <w:p w14:paraId="550E374F" w14:textId="6FA50861" w:rsidR="00022865" w:rsidRDefault="0038553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51, 0.82]</w:t>
            </w:r>
          </w:p>
        </w:tc>
        <w:tc>
          <w:tcPr>
            <w:tcW w:w="569" w:type="pct"/>
            <w:tcMar>
              <w:top w:w="15" w:type="dxa"/>
              <w:left w:w="108" w:type="dxa"/>
              <w:bottom w:w="0" w:type="dxa"/>
              <w:right w:w="108" w:type="dxa"/>
            </w:tcMar>
            <w:vAlign w:val="center"/>
          </w:tcPr>
          <w:p w14:paraId="1D6CC697" w14:textId="484AB4D5" w:rsidR="00022865" w:rsidRDefault="00D133E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51, 0.83]</w:t>
            </w:r>
          </w:p>
        </w:tc>
        <w:tc>
          <w:tcPr>
            <w:tcW w:w="570" w:type="pct"/>
            <w:tcMar>
              <w:top w:w="15" w:type="dxa"/>
              <w:left w:w="108" w:type="dxa"/>
              <w:bottom w:w="0" w:type="dxa"/>
              <w:right w:w="108" w:type="dxa"/>
            </w:tcMar>
            <w:vAlign w:val="center"/>
          </w:tcPr>
          <w:p w14:paraId="710B501E" w14:textId="0D9CCCB0" w:rsidR="00022865" w:rsidRDefault="005A634A"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11, 0.33]</w:t>
            </w:r>
          </w:p>
        </w:tc>
        <w:tc>
          <w:tcPr>
            <w:tcW w:w="570" w:type="pct"/>
            <w:tcMar>
              <w:top w:w="15" w:type="dxa"/>
              <w:left w:w="108" w:type="dxa"/>
              <w:bottom w:w="0" w:type="dxa"/>
              <w:right w:w="108" w:type="dxa"/>
            </w:tcMar>
            <w:vAlign w:val="center"/>
          </w:tcPr>
          <w:p w14:paraId="5A0D70C1" w14:textId="6B773327" w:rsidR="00022865" w:rsidRDefault="0095694D"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0.0</w:t>
            </w:r>
            <w:r>
              <w:rPr>
                <w:rFonts w:ascii="Times New Roman" w:eastAsia="宋体" w:hAnsi="Times New Roman" w:hint="eastAsia"/>
              </w:rPr>
              <w:t>0, 0.19]</w:t>
            </w:r>
          </w:p>
        </w:tc>
        <w:tc>
          <w:tcPr>
            <w:tcW w:w="570" w:type="pct"/>
            <w:tcMar>
              <w:top w:w="15" w:type="dxa"/>
              <w:left w:w="108" w:type="dxa"/>
              <w:bottom w:w="0" w:type="dxa"/>
              <w:right w:w="108" w:type="dxa"/>
            </w:tcMar>
            <w:vAlign w:val="center"/>
          </w:tcPr>
          <w:p w14:paraId="50AB7EA5" w14:textId="36051168" w:rsidR="00022865" w:rsidRDefault="00B53343"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37, 0.65]</w:t>
            </w:r>
          </w:p>
        </w:tc>
        <w:tc>
          <w:tcPr>
            <w:tcW w:w="569" w:type="pct"/>
            <w:tcMar>
              <w:top w:w="15" w:type="dxa"/>
              <w:left w:w="108" w:type="dxa"/>
              <w:bottom w:w="0" w:type="dxa"/>
              <w:right w:w="108" w:type="dxa"/>
            </w:tcMar>
            <w:vAlign w:val="center"/>
          </w:tcPr>
          <w:p w14:paraId="5E26544F" w14:textId="2F506731" w:rsidR="00022865" w:rsidRDefault="006B2346"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47, 0.79]</w:t>
            </w:r>
          </w:p>
        </w:tc>
      </w:tr>
      <w:tr w:rsidR="00E574D4" w14:paraId="68FBDE41" w14:textId="77777777" w:rsidTr="008208AD">
        <w:trPr>
          <w:trHeight w:val="486"/>
        </w:trPr>
        <w:tc>
          <w:tcPr>
            <w:tcW w:w="945" w:type="pct"/>
            <w:vMerge/>
            <w:tcBorders>
              <w:bottom w:val="single" w:sz="8" w:space="0" w:color="000000"/>
            </w:tcBorders>
          </w:tcPr>
          <w:p w14:paraId="045D80E4" w14:textId="77777777" w:rsidR="00022865" w:rsidRDefault="00022865" w:rsidP="008208AD">
            <w:pPr>
              <w:spacing w:line="360" w:lineRule="auto"/>
              <w:jc w:val="center"/>
              <w:rPr>
                <w:rFonts w:ascii="Times New Roman" w:eastAsia="宋体" w:hAnsi="Times New Roman"/>
              </w:rPr>
            </w:pPr>
          </w:p>
        </w:tc>
        <w:tc>
          <w:tcPr>
            <w:tcW w:w="638" w:type="pct"/>
            <w:tcBorders>
              <w:bottom w:val="single" w:sz="8" w:space="0" w:color="000000"/>
            </w:tcBorders>
            <w:tcMar>
              <w:top w:w="15" w:type="dxa"/>
              <w:left w:w="108" w:type="dxa"/>
              <w:bottom w:w="0" w:type="dxa"/>
              <w:right w:w="108" w:type="dxa"/>
            </w:tcMar>
            <w:vAlign w:val="center"/>
          </w:tcPr>
          <w:p w14:paraId="12265DB5"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18</w:t>
            </w:r>
          </w:p>
        </w:tc>
        <w:tc>
          <w:tcPr>
            <w:tcW w:w="569" w:type="pct"/>
            <w:tcBorders>
              <w:bottom w:val="single" w:sz="8" w:space="0" w:color="000000"/>
            </w:tcBorders>
            <w:tcMar>
              <w:top w:w="15" w:type="dxa"/>
              <w:left w:w="108" w:type="dxa"/>
              <w:bottom w:w="0" w:type="dxa"/>
              <w:right w:w="108" w:type="dxa"/>
            </w:tcMar>
            <w:vAlign w:val="center"/>
          </w:tcPr>
          <w:p w14:paraId="64E5A90A" w14:textId="2A1C2D01" w:rsidR="00022865" w:rsidRDefault="0038553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72, 0.95]</w:t>
            </w:r>
          </w:p>
        </w:tc>
        <w:tc>
          <w:tcPr>
            <w:tcW w:w="569" w:type="pct"/>
            <w:tcBorders>
              <w:bottom w:val="single" w:sz="8" w:space="0" w:color="000000"/>
            </w:tcBorders>
            <w:tcMar>
              <w:top w:w="15" w:type="dxa"/>
              <w:left w:w="108" w:type="dxa"/>
              <w:bottom w:w="0" w:type="dxa"/>
              <w:right w:w="108" w:type="dxa"/>
            </w:tcMar>
            <w:vAlign w:val="center"/>
          </w:tcPr>
          <w:p w14:paraId="5992DEFD" w14:textId="11FAA8A6" w:rsidR="00022865" w:rsidRDefault="00D133E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51, 0.83]</w:t>
            </w:r>
          </w:p>
        </w:tc>
        <w:tc>
          <w:tcPr>
            <w:tcW w:w="570" w:type="pct"/>
            <w:tcBorders>
              <w:bottom w:val="single" w:sz="8" w:space="0" w:color="000000"/>
            </w:tcBorders>
            <w:tcMar>
              <w:top w:w="15" w:type="dxa"/>
              <w:left w:w="108" w:type="dxa"/>
              <w:bottom w:w="0" w:type="dxa"/>
              <w:right w:w="108" w:type="dxa"/>
            </w:tcMar>
            <w:vAlign w:val="center"/>
          </w:tcPr>
          <w:p w14:paraId="72818180" w14:textId="67102581" w:rsidR="00022865" w:rsidRDefault="00EA3D4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20, 0.41]</w:t>
            </w:r>
          </w:p>
        </w:tc>
        <w:tc>
          <w:tcPr>
            <w:tcW w:w="570" w:type="pct"/>
            <w:tcBorders>
              <w:bottom w:val="single" w:sz="8" w:space="0" w:color="000000"/>
            </w:tcBorders>
            <w:tcMar>
              <w:top w:w="15" w:type="dxa"/>
              <w:left w:w="108" w:type="dxa"/>
              <w:bottom w:w="0" w:type="dxa"/>
              <w:right w:w="108" w:type="dxa"/>
            </w:tcMar>
            <w:vAlign w:val="center"/>
          </w:tcPr>
          <w:p w14:paraId="6D51F36C" w14:textId="631EC2D2" w:rsidR="00022865" w:rsidRDefault="00204D4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00, 0.75]</w:t>
            </w:r>
          </w:p>
        </w:tc>
        <w:tc>
          <w:tcPr>
            <w:tcW w:w="570" w:type="pct"/>
            <w:tcBorders>
              <w:bottom w:val="single" w:sz="8" w:space="0" w:color="000000"/>
            </w:tcBorders>
            <w:tcMar>
              <w:top w:w="15" w:type="dxa"/>
              <w:left w:w="108" w:type="dxa"/>
              <w:bottom w:w="0" w:type="dxa"/>
              <w:right w:w="108" w:type="dxa"/>
            </w:tcMar>
            <w:vAlign w:val="center"/>
          </w:tcPr>
          <w:p w14:paraId="7BF47409" w14:textId="7E765D5F" w:rsidR="00022865" w:rsidRDefault="00766811"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42, 0.67]</w:t>
            </w:r>
          </w:p>
        </w:tc>
        <w:tc>
          <w:tcPr>
            <w:tcW w:w="569" w:type="pct"/>
            <w:tcBorders>
              <w:bottom w:val="single" w:sz="8" w:space="0" w:color="000000"/>
            </w:tcBorders>
            <w:tcMar>
              <w:top w:w="15" w:type="dxa"/>
              <w:left w:w="108" w:type="dxa"/>
              <w:bottom w:w="0" w:type="dxa"/>
              <w:right w:w="108" w:type="dxa"/>
            </w:tcMar>
            <w:vAlign w:val="center"/>
          </w:tcPr>
          <w:p w14:paraId="6C147C92" w14:textId="30A4090A" w:rsidR="00022865" w:rsidRDefault="0058093C"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46, 0.77]</w:t>
            </w:r>
          </w:p>
        </w:tc>
      </w:tr>
      <w:tr w:rsidR="00E574D4" w14:paraId="4310A9BA" w14:textId="77777777" w:rsidTr="008208AD">
        <w:trPr>
          <w:trHeight w:val="486"/>
        </w:trPr>
        <w:tc>
          <w:tcPr>
            <w:tcW w:w="945" w:type="pct"/>
            <w:vMerge w:val="restart"/>
            <w:tcBorders>
              <w:top w:val="single" w:sz="8" w:space="0" w:color="000000"/>
            </w:tcBorders>
            <w:vAlign w:val="center"/>
          </w:tcPr>
          <w:p w14:paraId="218A4F23"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CNN</w:t>
            </w:r>
          </w:p>
        </w:tc>
        <w:tc>
          <w:tcPr>
            <w:tcW w:w="638" w:type="pct"/>
            <w:tcBorders>
              <w:top w:val="single" w:sz="8" w:space="0" w:color="000000"/>
            </w:tcBorders>
            <w:tcMar>
              <w:top w:w="15" w:type="dxa"/>
              <w:left w:w="108" w:type="dxa"/>
              <w:bottom w:w="0" w:type="dxa"/>
              <w:right w:w="108" w:type="dxa"/>
            </w:tcMar>
            <w:vAlign w:val="center"/>
          </w:tcPr>
          <w:p w14:paraId="520ABE4A"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1</w:t>
            </w:r>
          </w:p>
        </w:tc>
        <w:tc>
          <w:tcPr>
            <w:tcW w:w="569" w:type="pct"/>
            <w:tcBorders>
              <w:top w:val="single" w:sz="8" w:space="0" w:color="000000"/>
            </w:tcBorders>
            <w:tcMar>
              <w:top w:w="15" w:type="dxa"/>
              <w:left w:w="108" w:type="dxa"/>
              <w:bottom w:w="0" w:type="dxa"/>
              <w:right w:w="108" w:type="dxa"/>
            </w:tcMar>
            <w:vAlign w:val="center"/>
          </w:tcPr>
          <w:p w14:paraId="01330F27" w14:textId="6851D74A" w:rsidR="00022865" w:rsidRDefault="00FB6A69"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57, 0.88]</w:t>
            </w:r>
          </w:p>
        </w:tc>
        <w:tc>
          <w:tcPr>
            <w:tcW w:w="569" w:type="pct"/>
            <w:tcBorders>
              <w:top w:val="single" w:sz="8" w:space="0" w:color="000000"/>
            </w:tcBorders>
            <w:tcMar>
              <w:top w:w="15" w:type="dxa"/>
              <w:left w:w="108" w:type="dxa"/>
              <w:bottom w:w="0" w:type="dxa"/>
              <w:right w:w="108" w:type="dxa"/>
            </w:tcMar>
            <w:vAlign w:val="center"/>
          </w:tcPr>
          <w:p w14:paraId="1ED8FEB9" w14:textId="7EA809B5" w:rsidR="00022865" w:rsidRDefault="00672A78"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65, 0.92]</w:t>
            </w:r>
          </w:p>
        </w:tc>
        <w:tc>
          <w:tcPr>
            <w:tcW w:w="570" w:type="pct"/>
            <w:tcBorders>
              <w:top w:val="single" w:sz="8" w:space="0" w:color="000000"/>
            </w:tcBorders>
            <w:tcMar>
              <w:top w:w="15" w:type="dxa"/>
              <w:left w:w="108" w:type="dxa"/>
              <w:bottom w:w="0" w:type="dxa"/>
              <w:right w:w="108" w:type="dxa"/>
            </w:tcMar>
            <w:vAlign w:val="center"/>
          </w:tcPr>
          <w:p w14:paraId="05B0B17D" w14:textId="0F27B2E9" w:rsidR="00022865" w:rsidRDefault="00D737AD"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07, 0.35]</w:t>
            </w:r>
          </w:p>
        </w:tc>
        <w:tc>
          <w:tcPr>
            <w:tcW w:w="570" w:type="pct"/>
            <w:tcBorders>
              <w:top w:val="single" w:sz="8" w:space="0" w:color="000000"/>
            </w:tcBorders>
            <w:tcMar>
              <w:top w:w="15" w:type="dxa"/>
              <w:left w:w="108" w:type="dxa"/>
              <w:bottom w:w="0" w:type="dxa"/>
              <w:right w:w="108" w:type="dxa"/>
            </w:tcMar>
            <w:vAlign w:val="center"/>
          </w:tcPr>
          <w:p w14:paraId="6695C2D1" w14:textId="0C96F39F" w:rsidR="00022865" w:rsidRDefault="002020D2"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12, 0.40]</w:t>
            </w:r>
          </w:p>
        </w:tc>
        <w:tc>
          <w:tcPr>
            <w:tcW w:w="570" w:type="pct"/>
            <w:tcBorders>
              <w:top w:val="single" w:sz="8" w:space="0" w:color="000000"/>
            </w:tcBorders>
            <w:tcMar>
              <w:top w:w="15" w:type="dxa"/>
              <w:left w:w="108" w:type="dxa"/>
              <w:bottom w:w="0" w:type="dxa"/>
              <w:right w:w="108" w:type="dxa"/>
            </w:tcMar>
            <w:vAlign w:val="center"/>
          </w:tcPr>
          <w:p w14:paraId="1A5FA92D" w14:textId="72C7D532" w:rsidR="00022865" w:rsidRDefault="00885D25"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46, 0.76]</w:t>
            </w:r>
          </w:p>
        </w:tc>
        <w:tc>
          <w:tcPr>
            <w:tcW w:w="569" w:type="pct"/>
            <w:tcBorders>
              <w:top w:val="single" w:sz="8" w:space="0" w:color="000000"/>
            </w:tcBorders>
            <w:tcMar>
              <w:top w:w="15" w:type="dxa"/>
              <w:left w:w="108" w:type="dxa"/>
              <w:bottom w:w="0" w:type="dxa"/>
              <w:right w:w="108" w:type="dxa"/>
            </w:tcMar>
            <w:vAlign w:val="center"/>
          </w:tcPr>
          <w:p w14:paraId="62E9EC07" w14:textId="1C316D92" w:rsidR="00022865" w:rsidRDefault="00634924"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48, 0.77]</w:t>
            </w:r>
          </w:p>
        </w:tc>
      </w:tr>
      <w:tr w:rsidR="00E574D4" w14:paraId="1896D546" w14:textId="77777777" w:rsidTr="008208AD">
        <w:trPr>
          <w:trHeight w:val="486"/>
        </w:trPr>
        <w:tc>
          <w:tcPr>
            <w:tcW w:w="945" w:type="pct"/>
            <w:vMerge/>
          </w:tcPr>
          <w:p w14:paraId="714C0E99" w14:textId="77777777" w:rsidR="00022865" w:rsidRDefault="00022865"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0DD8EF1C"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6</w:t>
            </w:r>
          </w:p>
        </w:tc>
        <w:tc>
          <w:tcPr>
            <w:tcW w:w="569" w:type="pct"/>
            <w:tcMar>
              <w:top w:w="15" w:type="dxa"/>
              <w:left w:w="108" w:type="dxa"/>
              <w:bottom w:w="0" w:type="dxa"/>
              <w:right w:w="108" w:type="dxa"/>
            </w:tcMar>
            <w:vAlign w:val="center"/>
          </w:tcPr>
          <w:p w14:paraId="5659AB76" w14:textId="47FB1118" w:rsidR="00022865" w:rsidRDefault="00E574D4"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64, 0.92]</w:t>
            </w:r>
          </w:p>
        </w:tc>
        <w:tc>
          <w:tcPr>
            <w:tcW w:w="569" w:type="pct"/>
            <w:tcMar>
              <w:top w:w="15" w:type="dxa"/>
              <w:left w:w="108" w:type="dxa"/>
              <w:bottom w:w="0" w:type="dxa"/>
              <w:right w:w="108" w:type="dxa"/>
            </w:tcMar>
            <w:vAlign w:val="center"/>
          </w:tcPr>
          <w:p w14:paraId="4913A0BD" w14:textId="18526AE2" w:rsidR="00022865" w:rsidRDefault="00672A78"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42, 0.75]</w:t>
            </w:r>
          </w:p>
        </w:tc>
        <w:tc>
          <w:tcPr>
            <w:tcW w:w="570" w:type="pct"/>
            <w:tcMar>
              <w:top w:w="15" w:type="dxa"/>
              <w:left w:w="108" w:type="dxa"/>
              <w:bottom w:w="0" w:type="dxa"/>
              <w:right w:w="108" w:type="dxa"/>
            </w:tcMar>
            <w:vAlign w:val="center"/>
          </w:tcPr>
          <w:p w14:paraId="110A4875" w14:textId="36438BBD" w:rsidR="00022865" w:rsidRDefault="00D737AD"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02, 0.21]</w:t>
            </w:r>
          </w:p>
        </w:tc>
        <w:tc>
          <w:tcPr>
            <w:tcW w:w="570" w:type="pct"/>
            <w:tcMar>
              <w:top w:w="15" w:type="dxa"/>
              <w:left w:w="108" w:type="dxa"/>
              <w:bottom w:w="0" w:type="dxa"/>
              <w:right w:w="108" w:type="dxa"/>
            </w:tcMar>
            <w:vAlign w:val="center"/>
          </w:tcPr>
          <w:p w14:paraId="528A6328" w14:textId="35DC5D29" w:rsidR="00022865" w:rsidRDefault="00897475"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16, 0.41]</w:t>
            </w:r>
          </w:p>
        </w:tc>
        <w:tc>
          <w:tcPr>
            <w:tcW w:w="570" w:type="pct"/>
            <w:tcMar>
              <w:top w:w="15" w:type="dxa"/>
              <w:left w:w="108" w:type="dxa"/>
              <w:bottom w:w="0" w:type="dxa"/>
              <w:right w:w="108" w:type="dxa"/>
            </w:tcMar>
            <w:vAlign w:val="center"/>
          </w:tcPr>
          <w:p w14:paraId="220AC748" w14:textId="66BA9E0B" w:rsidR="00022865" w:rsidRDefault="00936C1E"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55, 0.84]</w:t>
            </w:r>
          </w:p>
        </w:tc>
        <w:tc>
          <w:tcPr>
            <w:tcW w:w="569" w:type="pct"/>
            <w:tcMar>
              <w:top w:w="15" w:type="dxa"/>
              <w:left w:w="108" w:type="dxa"/>
              <w:bottom w:w="0" w:type="dxa"/>
              <w:right w:w="108" w:type="dxa"/>
            </w:tcMar>
            <w:vAlign w:val="center"/>
          </w:tcPr>
          <w:p w14:paraId="128BCF27" w14:textId="15683BA6" w:rsidR="00022865" w:rsidRDefault="00FC0588"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30, 0.59]</w:t>
            </w:r>
          </w:p>
        </w:tc>
      </w:tr>
      <w:tr w:rsidR="00E574D4" w14:paraId="2B889DE1" w14:textId="77777777" w:rsidTr="008208AD">
        <w:trPr>
          <w:trHeight w:val="486"/>
        </w:trPr>
        <w:tc>
          <w:tcPr>
            <w:tcW w:w="945" w:type="pct"/>
            <w:vMerge/>
          </w:tcPr>
          <w:p w14:paraId="6D80AA8E" w14:textId="77777777" w:rsidR="00022865" w:rsidRDefault="00022865"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7C1BF867"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9</w:t>
            </w:r>
          </w:p>
        </w:tc>
        <w:tc>
          <w:tcPr>
            <w:tcW w:w="569" w:type="pct"/>
            <w:tcMar>
              <w:top w:w="15" w:type="dxa"/>
              <w:left w:w="108" w:type="dxa"/>
              <w:bottom w:w="0" w:type="dxa"/>
              <w:right w:w="108" w:type="dxa"/>
            </w:tcMar>
            <w:vAlign w:val="center"/>
          </w:tcPr>
          <w:p w14:paraId="58157A22" w14:textId="779AF0D1" w:rsidR="00022865" w:rsidRDefault="00E574D4"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60, 0.90]</w:t>
            </w:r>
          </w:p>
        </w:tc>
        <w:tc>
          <w:tcPr>
            <w:tcW w:w="569" w:type="pct"/>
            <w:tcMar>
              <w:top w:w="15" w:type="dxa"/>
              <w:left w:w="108" w:type="dxa"/>
              <w:bottom w:w="0" w:type="dxa"/>
              <w:right w:w="108" w:type="dxa"/>
            </w:tcMar>
            <w:vAlign w:val="center"/>
          </w:tcPr>
          <w:p w14:paraId="4AFB47C9" w14:textId="427B187D" w:rsidR="00022865" w:rsidRDefault="00672A78"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48, 0.81]</w:t>
            </w:r>
          </w:p>
        </w:tc>
        <w:tc>
          <w:tcPr>
            <w:tcW w:w="570" w:type="pct"/>
            <w:tcMar>
              <w:top w:w="15" w:type="dxa"/>
              <w:left w:w="108" w:type="dxa"/>
              <w:bottom w:w="0" w:type="dxa"/>
              <w:right w:w="108" w:type="dxa"/>
            </w:tcMar>
            <w:vAlign w:val="center"/>
          </w:tcPr>
          <w:p w14:paraId="24FDD744" w14:textId="1239ADB7" w:rsidR="00022865" w:rsidRDefault="00D737AD"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04, 0.33]</w:t>
            </w:r>
          </w:p>
        </w:tc>
        <w:tc>
          <w:tcPr>
            <w:tcW w:w="570" w:type="pct"/>
            <w:tcMar>
              <w:top w:w="15" w:type="dxa"/>
              <w:left w:w="108" w:type="dxa"/>
              <w:bottom w:w="0" w:type="dxa"/>
              <w:right w:w="108" w:type="dxa"/>
            </w:tcMar>
            <w:vAlign w:val="center"/>
          </w:tcPr>
          <w:p w14:paraId="39381F19" w14:textId="767DC186" w:rsidR="00022865" w:rsidRDefault="00897475"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25, 0.55]</w:t>
            </w:r>
          </w:p>
        </w:tc>
        <w:tc>
          <w:tcPr>
            <w:tcW w:w="570" w:type="pct"/>
            <w:tcMar>
              <w:top w:w="15" w:type="dxa"/>
              <w:left w:w="108" w:type="dxa"/>
              <w:bottom w:w="0" w:type="dxa"/>
              <w:right w:w="108" w:type="dxa"/>
            </w:tcMar>
            <w:vAlign w:val="center"/>
          </w:tcPr>
          <w:p w14:paraId="390DE24A" w14:textId="627032B5" w:rsidR="00022865" w:rsidRDefault="00F10063" w:rsidP="008208AD">
            <w:pPr>
              <w:spacing w:line="360" w:lineRule="auto"/>
              <w:jc w:val="center"/>
              <w:rPr>
                <w:rFonts w:ascii="Times New Roman" w:eastAsia="宋体" w:hAnsi="Times New Roman"/>
              </w:rPr>
            </w:pPr>
            <w:r>
              <w:rPr>
                <w:rFonts w:ascii="Times New Roman" w:eastAsia="宋体" w:hAnsi="Times New Roman" w:hint="eastAsia"/>
              </w:rPr>
              <w:t>[0.50, 0.80]</w:t>
            </w:r>
          </w:p>
        </w:tc>
        <w:tc>
          <w:tcPr>
            <w:tcW w:w="569" w:type="pct"/>
            <w:tcMar>
              <w:top w:w="15" w:type="dxa"/>
              <w:left w:w="108" w:type="dxa"/>
              <w:bottom w:w="0" w:type="dxa"/>
              <w:right w:w="108" w:type="dxa"/>
            </w:tcMar>
            <w:vAlign w:val="center"/>
          </w:tcPr>
          <w:p w14:paraId="64AF1369" w14:textId="4DC9F73B" w:rsidR="00022865" w:rsidRDefault="00025B3B"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29, 0.57]</w:t>
            </w:r>
          </w:p>
        </w:tc>
      </w:tr>
      <w:tr w:rsidR="00E574D4" w14:paraId="2FB8A06E" w14:textId="77777777" w:rsidTr="008208AD">
        <w:trPr>
          <w:trHeight w:val="486"/>
        </w:trPr>
        <w:tc>
          <w:tcPr>
            <w:tcW w:w="945" w:type="pct"/>
            <w:vMerge/>
          </w:tcPr>
          <w:p w14:paraId="331D8872" w14:textId="77777777" w:rsidR="00022865" w:rsidRDefault="00022865"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0F0850BD"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12</w:t>
            </w:r>
          </w:p>
        </w:tc>
        <w:tc>
          <w:tcPr>
            <w:tcW w:w="569" w:type="pct"/>
            <w:tcMar>
              <w:top w:w="15" w:type="dxa"/>
              <w:left w:w="108" w:type="dxa"/>
              <w:bottom w:w="0" w:type="dxa"/>
              <w:right w:w="108" w:type="dxa"/>
            </w:tcMar>
            <w:vAlign w:val="center"/>
          </w:tcPr>
          <w:p w14:paraId="4D0E1589" w14:textId="09B70320" w:rsidR="00022865" w:rsidRDefault="00E574D4"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52, 0.83]</w:t>
            </w:r>
          </w:p>
        </w:tc>
        <w:tc>
          <w:tcPr>
            <w:tcW w:w="569" w:type="pct"/>
            <w:tcMar>
              <w:top w:w="15" w:type="dxa"/>
              <w:left w:w="108" w:type="dxa"/>
              <w:bottom w:w="0" w:type="dxa"/>
              <w:right w:w="108" w:type="dxa"/>
            </w:tcMar>
            <w:vAlign w:val="center"/>
          </w:tcPr>
          <w:p w14:paraId="305D0F6C" w14:textId="06E1F327" w:rsidR="00022865" w:rsidRDefault="00672A78"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48, 0.81]</w:t>
            </w:r>
          </w:p>
        </w:tc>
        <w:tc>
          <w:tcPr>
            <w:tcW w:w="570" w:type="pct"/>
            <w:tcMar>
              <w:top w:w="15" w:type="dxa"/>
              <w:left w:w="108" w:type="dxa"/>
              <w:bottom w:w="0" w:type="dxa"/>
              <w:right w:w="108" w:type="dxa"/>
            </w:tcMar>
            <w:vAlign w:val="center"/>
          </w:tcPr>
          <w:p w14:paraId="7D25763A" w14:textId="3D4B38CA" w:rsidR="00022865" w:rsidRDefault="00D737AD"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08, 0.38]</w:t>
            </w:r>
          </w:p>
        </w:tc>
        <w:tc>
          <w:tcPr>
            <w:tcW w:w="570" w:type="pct"/>
            <w:tcMar>
              <w:top w:w="15" w:type="dxa"/>
              <w:left w:w="108" w:type="dxa"/>
              <w:bottom w:w="0" w:type="dxa"/>
              <w:right w:w="108" w:type="dxa"/>
            </w:tcMar>
            <w:vAlign w:val="center"/>
          </w:tcPr>
          <w:p w14:paraId="213580AA" w14:textId="4EC3F62E" w:rsidR="00022865" w:rsidRDefault="001D1BB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14, 0.42]</w:t>
            </w:r>
          </w:p>
        </w:tc>
        <w:tc>
          <w:tcPr>
            <w:tcW w:w="570" w:type="pct"/>
            <w:tcMar>
              <w:top w:w="15" w:type="dxa"/>
              <w:left w:w="108" w:type="dxa"/>
              <w:bottom w:w="0" w:type="dxa"/>
              <w:right w:w="108" w:type="dxa"/>
            </w:tcMar>
            <w:vAlign w:val="center"/>
          </w:tcPr>
          <w:p w14:paraId="1C95BB53" w14:textId="212A4A8A" w:rsidR="00022865" w:rsidRDefault="00F10063" w:rsidP="008208AD">
            <w:pPr>
              <w:spacing w:line="360" w:lineRule="auto"/>
              <w:jc w:val="center"/>
              <w:rPr>
                <w:rFonts w:ascii="Times New Roman" w:eastAsia="宋体" w:hAnsi="Times New Roman"/>
              </w:rPr>
            </w:pPr>
            <w:r>
              <w:rPr>
                <w:rFonts w:ascii="Times New Roman" w:eastAsia="宋体" w:hAnsi="Times New Roman" w:hint="eastAsia"/>
              </w:rPr>
              <w:t>[0.41, 0.71]</w:t>
            </w:r>
          </w:p>
        </w:tc>
        <w:tc>
          <w:tcPr>
            <w:tcW w:w="569" w:type="pct"/>
            <w:tcMar>
              <w:top w:w="15" w:type="dxa"/>
              <w:left w:w="108" w:type="dxa"/>
              <w:bottom w:w="0" w:type="dxa"/>
              <w:right w:w="108" w:type="dxa"/>
            </w:tcMar>
            <w:vAlign w:val="center"/>
          </w:tcPr>
          <w:p w14:paraId="37401028" w14:textId="6398A604" w:rsidR="00022865" w:rsidRDefault="00E808DF"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34, 0.64]</w:t>
            </w:r>
          </w:p>
        </w:tc>
      </w:tr>
      <w:tr w:rsidR="00E574D4" w14:paraId="015FCE7C" w14:textId="77777777" w:rsidTr="008208AD">
        <w:trPr>
          <w:trHeight w:val="486"/>
        </w:trPr>
        <w:tc>
          <w:tcPr>
            <w:tcW w:w="945" w:type="pct"/>
            <w:vMerge/>
          </w:tcPr>
          <w:p w14:paraId="58EF63E4" w14:textId="77777777" w:rsidR="00022865" w:rsidRDefault="00022865" w:rsidP="008208AD">
            <w:pPr>
              <w:spacing w:line="360" w:lineRule="auto"/>
              <w:jc w:val="center"/>
              <w:rPr>
                <w:rFonts w:ascii="Times New Roman" w:eastAsia="宋体" w:hAnsi="Times New Roman"/>
              </w:rPr>
            </w:pPr>
          </w:p>
        </w:tc>
        <w:tc>
          <w:tcPr>
            <w:tcW w:w="638" w:type="pct"/>
            <w:tcMar>
              <w:top w:w="15" w:type="dxa"/>
              <w:left w:w="108" w:type="dxa"/>
              <w:bottom w:w="0" w:type="dxa"/>
              <w:right w:w="108" w:type="dxa"/>
            </w:tcMar>
            <w:vAlign w:val="center"/>
          </w:tcPr>
          <w:p w14:paraId="72D80A0D"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15</w:t>
            </w:r>
          </w:p>
        </w:tc>
        <w:tc>
          <w:tcPr>
            <w:tcW w:w="569" w:type="pct"/>
            <w:tcMar>
              <w:top w:w="15" w:type="dxa"/>
              <w:left w:w="108" w:type="dxa"/>
              <w:bottom w:w="0" w:type="dxa"/>
              <w:right w:w="108" w:type="dxa"/>
            </w:tcMar>
            <w:vAlign w:val="center"/>
          </w:tcPr>
          <w:p w14:paraId="650687F6" w14:textId="3E626925" w:rsidR="00022865" w:rsidRDefault="00E574D4"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54, 0.84]</w:t>
            </w:r>
          </w:p>
        </w:tc>
        <w:tc>
          <w:tcPr>
            <w:tcW w:w="569" w:type="pct"/>
            <w:tcMar>
              <w:top w:w="15" w:type="dxa"/>
              <w:left w:w="108" w:type="dxa"/>
              <w:bottom w:w="0" w:type="dxa"/>
              <w:right w:w="108" w:type="dxa"/>
            </w:tcMar>
            <w:vAlign w:val="center"/>
          </w:tcPr>
          <w:p w14:paraId="469AD04B" w14:textId="69A8C1A6" w:rsidR="00022865" w:rsidRDefault="00672A78"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55, 0.85]</w:t>
            </w:r>
          </w:p>
        </w:tc>
        <w:tc>
          <w:tcPr>
            <w:tcW w:w="570" w:type="pct"/>
            <w:tcMar>
              <w:top w:w="15" w:type="dxa"/>
              <w:left w:w="108" w:type="dxa"/>
              <w:bottom w:w="0" w:type="dxa"/>
              <w:right w:w="108" w:type="dxa"/>
            </w:tcMar>
            <w:vAlign w:val="center"/>
          </w:tcPr>
          <w:p w14:paraId="3C35A49D" w14:textId="389FC9F6" w:rsidR="00022865" w:rsidRDefault="00CF570B"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05, 0.29]</w:t>
            </w:r>
          </w:p>
        </w:tc>
        <w:tc>
          <w:tcPr>
            <w:tcW w:w="570" w:type="pct"/>
            <w:tcMar>
              <w:top w:w="15" w:type="dxa"/>
              <w:left w:w="108" w:type="dxa"/>
              <w:bottom w:w="0" w:type="dxa"/>
              <w:right w:w="108" w:type="dxa"/>
            </w:tcMar>
            <w:vAlign w:val="center"/>
          </w:tcPr>
          <w:p w14:paraId="70F8ECEE" w14:textId="3AA8F069" w:rsidR="00022865" w:rsidRDefault="00C00808"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0.0</w:t>
            </w:r>
            <w:r>
              <w:rPr>
                <w:rFonts w:ascii="Times New Roman" w:eastAsia="宋体" w:hAnsi="Times New Roman" w:hint="eastAsia"/>
              </w:rPr>
              <w:t>0, 0.21]</w:t>
            </w:r>
          </w:p>
        </w:tc>
        <w:tc>
          <w:tcPr>
            <w:tcW w:w="570" w:type="pct"/>
            <w:tcMar>
              <w:top w:w="15" w:type="dxa"/>
              <w:left w:w="108" w:type="dxa"/>
              <w:bottom w:w="0" w:type="dxa"/>
              <w:right w:w="108" w:type="dxa"/>
            </w:tcMar>
            <w:vAlign w:val="center"/>
          </w:tcPr>
          <w:p w14:paraId="18A654C2" w14:textId="5ADEC4E0" w:rsidR="00022865" w:rsidRDefault="00F10063"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44, 0.74]</w:t>
            </w:r>
          </w:p>
        </w:tc>
        <w:tc>
          <w:tcPr>
            <w:tcW w:w="569" w:type="pct"/>
            <w:tcMar>
              <w:top w:w="15" w:type="dxa"/>
              <w:left w:w="108" w:type="dxa"/>
              <w:bottom w:w="0" w:type="dxa"/>
              <w:right w:w="108" w:type="dxa"/>
            </w:tcMar>
            <w:vAlign w:val="center"/>
          </w:tcPr>
          <w:p w14:paraId="400E5857" w14:textId="12791BA8" w:rsidR="00022865" w:rsidRDefault="0017595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50, 0.82]</w:t>
            </w:r>
          </w:p>
        </w:tc>
      </w:tr>
      <w:tr w:rsidR="00022865" w14:paraId="7D7BD4B9" w14:textId="77777777" w:rsidTr="008208AD">
        <w:trPr>
          <w:trHeight w:val="486"/>
        </w:trPr>
        <w:tc>
          <w:tcPr>
            <w:tcW w:w="945" w:type="pct"/>
            <w:vMerge/>
            <w:tcBorders>
              <w:bottom w:val="single" w:sz="8" w:space="0" w:color="000000"/>
            </w:tcBorders>
          </w:tcPr>
          <w:p w14:paraId="53812C75" w14:textId="77777777" w:rsidR="00022865" w:rsidRDefault="00022865" w:rsidP="008208AD">
            <w:pPr>
              <w:spacing w:line="360" w:lineRule="auto"/>
              <w:jc w:val="center"/>
              <w:rPr>
                <w:rFonts w:ascii="Times New Roman" w:eastAsia="宋体" w:hAnsi="Times New Roman"/>
              </w:rPr>
            </w:pPr>
          </w:p>
        </w:tc>
        <w:tc>
          <w:tcPr>
            <w:tcW w:w="638" w:type="pct"/>
            <w:tcBorders>
              <w:bottom w:val="single" w:sz="8" w:space="0" w:color="000000"/>
            </w:tcBorders>
            <w:tcMar>
              <w:top w:w="15" w:type="dxa"/>
              <w:left w:w="108" w:type="dxa"/>
              <w:bottom w:w="0" w:type="dxa"/>
              <w:right w:w="108" w:type="dxa"/>
            </w:tcMar>
            <w:vAlign w:val="center"/>
          </w:tcPr>
          <w:p w14:paraId="1D93744D"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18</w:t>
            </w:r>
          </w:p>
        </w:tc>
        <w:tc>
          <w:tcPr>
            <w:tcW w:w="569" w:type="pct"/>
            <w:tcBorders>
              <w:bottom w:val="single" w:sz="8" w:space="0" w:color="000000"/>
            </w:tcBorders>
            <w:tcMar>
              <w:top w:w="15" w:type="dxa"/>
              <w:left w:w="108" w:type="dxa"/>
              <w:bottom w:w="0" w:type="dxa"/>
              <w:right w:w="108" w:type="dxa"/>
            </w:tcMar>
            <w:vAlign w:val="center"/>
          </w:tcPr>
          <w:p w14:paraId="3CE16D36" w14:textId="2FED1FA4" w:rsidR="00022865" w:rsidRDefault="00E574D4"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60, 0.88]</w:t>
            </w:r>
          </w:p>
        </w:tc>
        <w:tc>
          <w:tcPr>
            <w:tcW w:w="569" w:type="pct"/>
            <w:tcBorders>
              <w:bottom w:val="single" w:sz="8" w:space="0" w:color="000000"/>
            </w:tcBorders>
            <w:tcMar>
              <w:top w:w="15" w:type="dxa"/>
              <w:left w:w="108" w:type="dxa"/>
              <w:bottom w:w="0" w:type="dxa"/>
              <w:right w:w="108" w:type="dxa"/>
            </w:tcMar>
            <w:vAlign w:val="center"/>
          </w:tcPr>
          <w:p w14:paraId="2F279625" w14:textId="2D6AF87E" w:rsidR="00022865" w:rsidRDefault="00672A78"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47, 0.80]</w:t>
            </w:r>
          </w:p>
        </w:tc>
        <w:tc>
          <w:tcPr>
            <w:tcW w:w="570" w:type="pct"/>
            <w:tcBorders>
              <w:bottom w:val="single" w:sz="8" w:space="0" w:color="000000"/>
            </w:tcBorders>
            <w:tcMar>
              <w:top w:w="15" w:type="dxa"/>
              <w:left w:w="108" w:type="dxa"/>
              <w:bottom w:w="0" w:type="dxa"/>
              <w:right w:w="108" w:type="dxa"/>
            </w:tcMar>
            <w:vAlign w:val="center"/>
          </w:tcPr>
          <w:p w14:paraId="1CB7E801" w14:textId="3626A40B" w:rsidR="00022865" w:rsidRDefault="00CF570B"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0.00</w:t>
            </w:r>
            <w:r>
              <w:rPr>
                <w:rFonts w:ascii="Times New Roman" w:eastAsia="宋体" w:hAnsi="Times New Roman" w:hint="eastAsia"/>
              </w:rPr>
              <w:t>, 0.00]</w:t>
            </w:r>
          </w:p>
        </w:tc>
        <w:tc>
          <w:tcPr>
            <w:tcW w:w="570" w:type="pct"/>
            <w:tcBorders>
              <w:bottom w:val="single" w:sz="8" w:space="0" w:color="000000"/>
            </w:tcBorders>
            <w:tcMar>
              <w:top w:w="15" w:type="dxa"/>
              <w:left w:w="108" w:type="dxa"/>
              <w:bottom w:w="0" w:type="dxa"/>
              <w:right w:w="108" w:type="dxa"/>
            </w:tcMar>
            <w:vAlign w:val="center"/>
          </w:tcPr>
          <w:p w14:paraId="564C2AAE" w14:textId="56222764" w:rsidR="00022865" w:rsidRDefault="00C00808"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03, 0.29]</w:t>
            </w:r>
          </w:p>
        </w:tc>
        <w:tc>
          <w:tcPr>
            <w:tcW w:w="570" w:type="pct"/>
            <w:tcBorders>
              <w:bottom w:val="single" w:sz="8" w:space="0" w:color="000000"/>
            </w:tcBorders>
            <w:tcMar>
              <w:top w:w="15" w:type="dxa"/>
              <w:left w:w="108" w:type="dxa"/>
              <w:bottom w:w="0" w:type="dxa"/>
              <w:right w:w="108" w:type="dxa"/>
            </w:tcMar>
            <w:vAlign w:val="center"/>
          </w:tcPr>
          <w:p w14:paraId="430E3784" w14:textId="48A12188" w:rsidR="00022865" w:rsidRDefault="004431F4"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60, 0.88]</w:t>
            </w:r>
          </w:p>
        </w:tc>
        <w:tc>
          <w:tcPr>
            <w:tcW w:w="569" w:type="pct"/>
            <w:tcBorders>
              <w:bottom w:val="single" w:sz="8" w:space="0" w:color="000000"/>
            </w:tcBorders>
            <w:tcMar>
              <w:top w:w="15" w:type="dxa"/>
              <w:left w:w="108" w:type="dxa"/>
              <w:bottom w:w="0" w:type="dxa"/>
              <w:right w:w="108" w:type="dxa"/>
            </w:tcMar>
            <w:vAlign w:val="center"/>
          </w:tcPr>
          <w:p w14:paraId="1374A8C9" w14:textId="254EB942" w:rsidR="00022865" w:rsidRDefault="00175950"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41, 0.73]</w:t>
            </w:r>
          </w:p>
        </w:tc>
      </w:tr>
      <w:tr w:rsidR="00E574D4" w14:paraId="774202E4" w14:textId="77777777" w:rsidTr="008208AD">
        <w:trPr>
          <w:trHeight w:val="486"/>
        </w:trPr>
        <w:tc>
          <w:tcPr>
            <w:tcW w:w="945" w:type="pct"/>
            <w:vMerge w:val="restart"/>
            <w:tcBorders>
              <w:top w:val="single" w:sz="8" w:space="0" w:color="000000"/>
            </w:tcBorders>
            <w:vAlign w:val="center"/>
          </w:tcPr>
          <w:p w14:paraId="129CB5C5"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MME</w:t>
            </w:r>
          </w:p>
        </w:tc>
        <w:tc>
          <w:tcPr>
            <w:tcW w:w="638" w:type="pct"/>
            <w:tcBorders>
              <w:top w:val="single" w:sz="8" w:space="0" w:color="000000"/>
              <w:bottom w:val="nil"/>
            </w:tcBorders>
            <w:tcMar>
              <w:top w:w="15" w:type="dxa"/>
              <w:left w:w="108" w:type="dxa"/>
              <w:bottom w:w="0" w:type="dxa"/>
              <w:right w:w="108" w:type="dxa"/>
            </w:tcMar>
            <w:vAlign w:val="center"/>
          </w:tcPr>
          <w:p w14:paraId="20F60416"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1</w:t>
            </w:r>
          </w:p>
        </w:tc>
        <w:tc>
          <w:tcPr>
            <w:tcW w:w="569" w:type="pct"/>
            <w:tcBorders>
              <w:top w:val="single" w:sz="8" w:space="0" w:color="000000"/>
              <w:bottom w:val="nil"/>
            </w:tcBorders>
            <w:tcMar>
              <w:top w:w="15" w:type="dxa"/>
              <w:left w:w="108" w:type="dxa"/>
              <w:bottom w:w="0" w:type="dxa"/>
              <w:right w:w="108" w:type="dxa"/>
            </w:tcMar>
            <w:vAlign w:val="center"/>
          </w:tcPr>
          <w:p w14:paraId="19077857" w14:textId="1B165EB9"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w:t>
            </w:r>
            <w:r w:rsidRPr="003A0E83">
              <w:rPr>
                <w:rFonts w:ascii="Times New Roman" w:eastAsia="宋体" w:hAnsi="Times New Roman"/>
              </w:rPr>
              <w:t>0.</w:t>
            </w:r>
            <w:r>
              <w:rPr>
                <w:rFonts w:ascii="Times New Roman" w:eastAsia="宋体" w:hAnsi="Times New Roman" w:hint="eastAsia"/>
              </w:rPr>
              <w:t>67, 0.82]</w:t>
            </w:r>
          </w:p>
        </w:tc>
        <w:tc>
          <w:tcPr>
            <w:tcW w:w="569" w:type="pct"/>
            <w:tcBorders>
              <w:top w:val="single" w:sz="8" w:space="0" w:color="000000"/>
              <w:bottom w:val="nil"/>
            </w:tcBorders>
            <w:tcMar>
              <w:top w:w="15" w:type="dxa"/>
              <w:left w:w="108" w:type="dxa"/>
              <w:bottom w:w="0" w:type="dxa"/>
              <w:right w:w="108" w:type="dxa"/>
            </w:tcMar>
            <w:vAlign w:val="center"/>
          </w:tcPr>
          <w:p w14:paraId="4EA06BDC" w14:textId="74854226" w:rsidR="00022865" w:rsidRDefault="00053298"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sidR="00635362">
              <w:rPr>
                <w:rFonts w:ascii="Times New Roman" w:eastAsia="宋体" w:hAnsi="Times New Roman" w:hint="eastAsia"/>
              </w:rPr>
              <w:t>66, 0.81</w:t>
            </w:r>
          </w:p>
        </w:tc>
        <w:tc>
          <w:tcPr>
            <w:tcW w:w="570" w:type="pct"/>
            <w:tcBorders>
              <w:top w:val="single" w:sz="8" w:space="0" w:color="000000"/>
              <w:bottom w:val="nil"/>
            </w:tcBorders>
            <w:tcMar>
              <w:top w:w="15" w:type="dxa"/>
              <w:left w:w="108" w:type="dxa"/>
              <w:bottom w:w="0" w:type="dxa"/>
              <w:right w:w="108" w:type="dxa"/>
            </w:tcMar>
            <w:vAlign w:val="center"/>
          </w:tcPr>
          <w:p w14:paraId="7B56B0FB" w14:textId="61AA33A3" w:rsidR="00022865" w:rsidRDefault="0037669B" w:rsidP="008208AD">
            <w:pPr>
              <w:spacing w:line="360" w:lineRule="auto"/>
              <w:jc w:val="center"/>
              <w:rPr>
                <w:rFonts w:ascii="Times New Roman" w:eastAsia="宋体" w:hAnsi="Times New Roman"/>
              </w:rPr>
            </w:pPr>
            <w:r>
              <w:rPr>
                <w:rFonts w:ascii="Times New Roman" w:eastAsia="宋体" w:hAnsi="Times New Roman" w:hint="eastAsia"/>
              </w:rPr>
              <w:t>[</w:t>
            </w:r>
            <w:r w:rsidR="00022865" w:rsidRPr="003A0E83">
              <w:rPr>
                <w:rFonts w:ascii="Times New Roman" w:eastAsia="宋体" w:hAnsi="Times New Roman"/>
              </w:rPr>
              <w:t>0.</w:t>
            </w:r>
            <w:r>
              <w:rPr>
                <w:rFonts w:ascii="Times New Roman" w:eastAsia="宋体" w:hAnsi="Times New Roman" w:hint="eastAsia"/>
              </w:rPr>
              <w:t>05, 0.17]</w:t>
            </w:r>
          </w:p>
        </w:tc>
        <w:tc>
          <w:tcPr>
            <w:tcW w:w="570" w:type="pct"/>
            <w:tcBorders>
              <w:top w:val="single" w:sz="8" w:space="0" w:color="000000"/>
              <w:bottom w:val="nil"/>
            </w:tcBorders>
            <w:tcMar>
              <w:top w:w="15" w:type="dxa"/>
              <w:left w:w="108" w:type="dxa"/>
              <w:bottom w:w="0" w:type="dxa"/>
              <w:right w:w="108" w:type="dxa"/>
            </w:tcMar>
            <w:vAlign w:val="center"/>
          </w:tcPr>
          <w:p w14:paraId="47D09A20" w14:textId="24350A7D" w:rsidR="00022865" w:rsidRDefault="00DD1976"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10, 0.23]</w:t>
            </w:r>
          </w:p>
        </w:tc>
        <w:tc>
          <w:tcPr>
            <w:tcW w:w="570" w:type="pct"/>
            <w:tcBorders>
              <w:top w:val="single" w:sz="8" w:space="0" w:color="000000"/>
              <w:bottom w:val="nil"/>
            </w:tcBorders>
            <w:tcMar>
              <w:top w:w="15" w:type="dxa"/>
              <w:left w:w="108" w:type="dxa"/>
              <w:bottom w:w="0" w:type="dxa"/>
              <w:right w:w="108" w:type="dxa"/>
            </w:tcMar>
            <w:vAlign w:val="center"/>
          </w:tcPr>
          <w:p w14:paraId="28B58ABA" w14:textId="0CC5205F" w:rsidR="00022865" w:rsidRDefault="006423AF" w:rsidP="008208AD">
            <w:pPr>
              <w:spacing w:line="360" w:lineRule="auto"/>
              <w:jc w:val="center"/>
              <w:rPr>
                <w:rFonts w:ascii="Times New Roman" w:eastAsia="宋体" w:hAnsi="Times New Roman"/>
              </w:rPr>
            </w:pPr>
            <w:r>
              <w:rPr>
                <w:rFonts w:ascii="Times New Roman" w:eastAsia="宋体" w:hAnsi="Times New Roman" w:hint="eastAsia"/>
              </w:rPr>
              <w:t>[</w:t>
            </w:r>
            <w:r w:rsidR="00022865" w:rsidRPr="003A0E83">
              <w:rPr>
                <w:rFonts w:ascii="Times New Roman" w:eastAsia="宋体" w:hAnsi="Times New Roman"/>
              </w:rPr>
              <w:t>0.</w:t>
            </w:r>
            <w:r w:rsidR="00022865">
              <w:rPr>
                <w:rFonts w:ascii="Times New Roman" w:eastAsia="宋体" w:hAnsi="Times New Roman" w:hint="eastAsia"/>
              </w:rPr>
              <w:t>6</w:t>
            </w:r>
            <w:r>
              <w:rPr>
                <w:rFonts w:ascii="Times New Roman" w:eastAsia="宋体" w:hAnsi="Times New Roman" w:hint="eastAsia"/>
              </w:rPr>
              <w:t>1, 0.77]</w:t>
            </w:r>
          </w:p>
        </w:tc>
        <w:tc>
          <w:tcPr>
            <w:tcW w:w="569" w:type="pct"/>
            <w:tcBorders>
              <w:top w:val="single" w:sz="8" w:space="0" w:color="000000"/>
              <w:bottom w:val="nil"/>
            </w:tcBorders>
            <w:tcMar>
              <w:top w:w="15" w:type="dxa"/>
              <w:left w:w="108" w:type="dxa"/>
              <w:bottom w:w="0" w:type="dxa"/>
              <w:right w:w="108" w:type="dxa"/>
            </w:tcMar>
            <w:vAlign w:val="center"/>
          </w:tcPr>
          <w:p w14:paraId="5797D7E3" w14:textId="10D2AF79" w:rsidR="00022865" w:rsidRDefault="007A3E59"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57, 0.72]</w:t>
            </w:r>
          </w:p>
        </w:tc>
      </w:tr>
      <w:tr w:rsidR="00E574D4" w14:paraId="2EDBCDD5" w14:textId="77777777" w:rsidTr="008208AD">
        <w:trPr>
          <w:trHeight w:val="486"/>
        </w:trPr>
        <w:tc>
          <w:tcPr>
            <w:tcW w:w="945" w:type="pct"/>
            <w:vMerge/>
            <w:vAlign w:val="center"/>
          </w:tcPr>
          <w:p w14:paraId="3A75E674" w14:textId="77777777" w:rsidR="00022865" w:rsidRDefault="00022865" w:rsidP="008208AD">
            <w:pPr>
              <w:spacing w:line="360" w:lineRule="auto"/>
              <w:jc w:val="center"/>
              <w:rPr>
                <w:rFonts w:ascii="Times New Roman" w:eastAsia="宋体" w:hAnsi="Times New Roman"/>
              </w:rPr>
            </w:pPr>
          </w:p>
        </w:tc>
        <w:tc>
          <w:tcPr>
            <w:tcW w:w="638" w:type="pct"/>
            <w:tcBorders>
              <w:top w:val="nil"/>
              <w:bottom w:val="nil"/>
            </w:tcBorders>
            <w:tcMar>
              <w:top w:w="15" w:type="dxa"/>
              <w:left w:w="108" w:type="dxa"/>
              <w:bottom w:w="0" w:type="dxa"/>
              <w:right w:w="108" w:type="dxa"/>
            </w:tcMar>
            <w:vAlign w:val="center"/>
          </w:tcPr>
          <w:p w14:paraId="5816D345"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6</w:t>
            </w:r>
          </w:p>
        </w:tc>
        <w:tc>
          <w:tcPr>
            <w:tcW w:w="569" w:type="pct"/>
            <w:tcBorders>
              <w:top w:val="nil"/>
              <w:bottom w:val="nil"/>
            </w:tcBorders>
            <w:tcMar>
              <w:top w:w="15" w:type="dxa"/>
              <w:left w:w="108" w:type="dxa"/>
              <w:bottom w:w="0" w:type="dxa"/>
              <w:right w:w="108" w:type="dxa"/>
            </w:tcMar>
            <w:vAlign w:val="center"/>
          </w:tcPr>
          <w:p w14:paraId="7EB3E3D1" w14:textId="08999DD5"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w:t>
            </w:r>
            <w:r w:rsidRPr="003A0E83">
              <w:rPr>
                <w:rFonts w:ascii="Times New Roman" w:eastAsia="宋体" w:hAnsi="Times New Roman"/>
              </w:rPr>
              <w:t>0.</w:t>
            </w:r>
            <w:r>
              <w:rPr>
                <w:rFonts w:ascii="Times New Roman" w:eastAsia="宋体" w:hAnsi="Times New Roman" w:hint="eastAsia"/>
              </w:rPr>
              <w:t>58, 0.74</w:t>
            </w:r>
          </w:p>
        </w:tc>
        <w:tc>
          <w:tcPr>
            <w:tcW w:w="569" w:type="pct"/>
            <w:tcBorders>
              <w:top w:val="nil"/>
              <w:bottom w:val="nil"/>
            </w:tcBorders>
            <w:tcMar>
              <w:top w:w="15" w:type="dxa"/>
              <w:left w:w="108" w:type="dxa"/>
              <w:bottom w:w="0" w:type="dxa"/>
              <w:right w:w="108" w:type="dxa"/>
            </w:tcMar>
            <w:vAlign w:val="center"/>
          </w:tcPr>
          <w:p w14:paraId="5637BC64" w14:textId="5C5EF489" w:rsidR="00022865" w:rsidRDefault="00635362"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57, 0.73]</w:t>
            </w:r>
          </w:p>
        </w:tc>
        <w:tc>
          <w:tcPr>
            <w:tcW w:w="570" w:type="pct"/>
            <w:tcBorders>
              <w:top w:val="nil"/>
              <w:bottom w:val="nil"/>
            </w:tcBorders>
            <w:tcMar>
              <w:top w:w="15" w:type="dxa"/>
              <w:left w:w="108" w:type="dxa"/>
              <w:bottom w:w="0" w:type="dxa"/>
              <w:right w:w="108" w:type="dxa"/>
            </w:tcMar>
            <w:vAlign w:val="center"/>
          </w:tcPr>
          <w:p w14:paraId="33431EB9" w14:textId="120A3CA6" w:rsidR="00022865" w:rsidRDefault="00593A7A" w:rsidP="008208AD">
            <w:pPr>
              <w:spacing w:line="360" w:lineRule="auto"/>
              <w:jc w:val="center"/>
              <w:rPr>
                <w:rFonts w:ascii="Times New Roman" w:eastAsia="宋体" w:hAnsi="Times New Roman"/>
              </w:rPr>
            </w:pPr>
            <w:r>
              <w:rPr>
                <w:rFonts w:ascii="Times New Roman" w:eastAsia="宋体" w:hAnsi="Times New Roman" w:hint="eastAsia"/>
              </w:rPr>
              <w:t>[</w:t>
            </w:r>
            <w:r w:rsidR="00022865" w:rsidRPr="003A0E83">
              <w:rPr>
                <w:rFonts w:ascii="Times New Roman" w:eastAsia="宋体" w:hAnsi="Times New Roman"/>
              </w:rPr>
              <w:t>0.</w:t>
            </w:r>
            <w:r>
              <w:rPr>
                <w:rFonts w:ascii="Times New Roman" w:eastAsia="宋体" w:hAnsi="Times New Roman" w:hint="eastAsia"/>
              </w:rPr>
              <w:t>16, 0.32]</w:t>
            </w:r>
          </w:p>
        </w:tc>
        <w:tc>
          <w:tcPr>
            <w:tcW w:w="570" w:type="pct"/>
            <w:tcBorders>
              <w:top w:val="nil"/>
              <w:bottom w:val="nil"/>
            </w:tcBorders>
            <w:tcMar>
              <w:top w:w="15" w:type="dxa"/>
              <w:left w:w="108" w:type="dxa"/>
              <w:bottom w:w="0" w:type="dxa"/>
              <w:right w:w="108" w:type="dxa"/>
            </w:tcMar>
            <w:vAlign w:val="center"/>
          </w:tcPr>
          <w:p w14:paraId="30FE633E" w14:textId="28749FEF" w:rsidR="00022865" w:rsidRDefault="00DD1976"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0.1</w:t>
            </w:r>
            <w:r>
              <w:rPr>
                <w:rFonts w:ascii="Times New Roman" w:eastAsia="宋体" w:hAnsi="Times New Roman" w:hint="eastAsia"/>
              </w:rPr>
              <w:t>2, 0.26]</w:t>
            </w:r>
          </w:p>
        </w:tc>
        <w:tc>
          <w:tcPr>
            <w:tcW w:w="570" w:type="pct"/>
            <w:tcBorders>
              <w:top w:val="nil"/>
              <w:bottom w:val="nil"/>
            </w:tcBorders>
            <w:tcMar>
              <w:top w:w="15" w:type="dxa"/>
              <w:left w:w="108" w:type="dxa"/>
              <w:bottom w:w="0" w:type="dxa"/>
              <w:right w:w="108" w:type="dxa"/>
            </w:tcMar>
            <w:vAlign w:val="center"/>
          </w:tcPr>
          <w:p w14:paraId="2A3218AB" w14:textId="50F6B62D" w:rsidR="00022865" w:rsidRDefault="001954CD" w:rsidP="008208AD">
            <w:pPr>
              <w:spacing w:line="360" w:lineRule="auto"/>
              <w:jc w:val="center"/>
              <w:rPr>
                <w:rFonts w:ascii="Times New Roman" w:eastAsia="宋体" w:hAnsi="Times New Roman"/>
              </w:rPr>
            </w:pPr>
            <w:r>
              <w:rPr>
                <w:rFonts w:ascii="Times New Roman" w:eastAsia="宋体" w:hAnsi="Times New Roman" w:hint="eastAsia"/>
              </w:rPr>
              <w:t>[</w:t>
            </w:r>
            <w:r w:rsidR="00022865" w:rsidRPr="003A0E83">
              <w:rPr>
                <w:rFonts w:ascii="Times New Roman" w:eastAsia="宋体" w:hAnsi="Times New Roman"/>
              </w:rPr>
              <w:t>0.</w:t>
            </w:r>
            <w:r>
              <w:rPr>
                <w:rFonts w:ascii="Times New Roman" w:eastAsia="宋体" w:hAnsi="Times New Roman" w:hint="eastAsia"/>
              </w:rPr>
              <w:t>47, 0.63]</w:t>
            </w:r>
          </w:p>
        </w:tc>
        <w:tc>
          <w:tcPr>
            <w:tcW w:w="569" w:type="pct"/>
            <w:tcBorders>
              <w:top w:val="nil"/>
              <w:bottom w:val="nil"/>
            </w:tcBorders>
            <w:tcMar>
              <w:top w:w="15" w:type="dxa"/>
              <w:left w:w="108" w:type="dxa"/>
              <w:bottom w:w="0" w:type="dxa"/>
              <w:right w:w="108" w:type="dxa"/>
            </w:tcMar>
            <w:vAlign w:val="center"/>
          </w:tcPr>
          <w:p w14:paraId="5EE9151C" w14:textId="7402EF00" w:rsidR="00022865" w:rsidRDefault="00873FEC"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49, 0.64]</w:t>
            </w:r>
          </w:p>
        </w:tc>
      </w:tr>
      <w:tr w:rsidR="00E574D4" w14:paraId="348C6F5F" w14:textId="77777777" w:rsidTr="008208AD">
        <w:trPr>
          <w:trHeight w:val="486"/>
        </w:trPr>
        <w:tc>
          <w:tcPr>
            <w:tcW w:w="945" w:type="pct"/>
            <w:vMerge/>
            <w:vAlign w:val="center"/>
          </w:tcPr>
          <w:p w14:paraId="4174251E" w14:textId="77777777" w:rsidR="00022865" w:rsidRDefault="00022865" w:rsidP="008208AD">
            <w:pPr>
              <w:spacing w:line="360" w:lineRule="auto"/>
              <w:jc w:val="center"/>
              <w:rPr>
                <w:rFonts w:ascii="Times New Roman" w:eastAsia="宋体" w:hAnsi="Times New Roman"/>
              </w:rPr>
            </w:pPr>
          </w:p>
        </w:tc>
        <w:tc>
          <w:tcPr>
            <w:tcW w:w="638" w:type="pct"/>
            <w:tcBorders>
              <w:top w:val="nil"/>
              <w:bottom w:val="nil"/>
            </w:tcBorders>
            <w:tcMar>
              <w:top w:w="15" w:type="dxa"/>
              <w:left w:w="108" w:type="dxa"/>
              <w:bottom w:w="0" w:type="dxa"/>
              <w:right w:w="108" w:type="dxa"/>
            </w:tcMar>
            <w:vAlign w:val="center"/>
          </w:tcPr>
          <w:p w14:paraId="1FC0C758"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9</w:t>
            </w:r>
          </w:p>
        </w:tc>
        <w:tc>
          <w:tcPr>
            <w:tcW w:w="569" w:type="pct"/>
            <w:tcBorders>
              <w:top w:val="nil"/>
              <w:bottom w:val="nil"/>
            </w:tcBorders>
            <w:tcMar>
              <w:top w:w="15" w:type="dxa"/>
              <w:left w:w="108" w:type="dxa"/>
              <w:bottom w:w="0" w:type="dxa"/>
              <w:right w:w="108" w:type="dxa"/>
            </w:tcMar>
            <w:vAlign w:val="center"/>
          </w:tcPr>
          <w:p w14:paraId="41AC2D78" w14:textId="5B5A2CF7" w:rsidR="00022865" w:rsidRDefault="00035CAA" w:rsidP="008208AD">
            <w:pPr>
              <w:spacing w:line="360" w:lineRule="auto"/>
              <w:jc w:val="center"/>
              <w:rPr>
                <w:rFonts w:ascii="Times New Roman" w:eastAsia="宋体" w:hAnsi="Times New Roman"/>
              </w:rPr>
            </w:pPr>
            <w:r>
              <w:rPr>
                <w:rFonts w:ascii="Times New Roman" w:eastAsia="宋体" w:hAnsi="Times New Roman" w:hint="eastAsia"/>
              </w:rPr>
              <w:t>[</w:t>
            </w:r>
            <w:r w:rsidR="00022865" w:rsidRPr="003A0E83">
              <w:rPr>
                <w:rFonts w:ascii="Times New Roman" w:eastAsia="宋体" w:hAnsi="Times New Roman"/>
              </w:rPr>
              <w:t>0.</w:t>
            </w:r>
            <w:r>
              <w:rPr>
                <w:rFonts w:ascii="Times New Roman" w:eastAsia="宋体" w:hAnsi="Times New Roman" w:hint="eastAsia"/>
              </w:rPr>
              <w:t>57, 0.74]</w:t>
            </w:r>
          </w:p>
        </w:tc>
        <w:tc>
          <w:tcPr>
            <w:tcW w:w="569" w:type="pct"/>
            <w:tcBorders>
              <w:top w:val="nil"/>
              <w:bottom w:val="nil"/>
            </w:tcBorders>
            <w:tcMar>
              <w:top w:w="15" w:type="dxa"/>
              <w:left w:w="108" w:type="dxa"/>
              <w:bottom w:w="0" w:type="dxa"/>
              <w:right w:w="108" w:type="dxa"/>
            </w:tcMar>
            <w:vAlign w:val="center"/>
          </w:tcPr>
          <w:p w14:paraId="05593EC5" w14:textId="18B73744" w:rsidR="00022865" w:rsidRDefault="00635362"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58, 0.74]</w:t>
            </w:r>
          </w:p>
        </w:tc>
        <w:tc>
          <w:tcPr>
            <w:tcW w:w="570" w:type="pct"/>
            <w:tcBorders>
              <w:top w:val="nil"/>
              <w:bottom w:val="nil"/>
            </w:tcBorders>
            <w:tcMar>
              <w:top w:w="15" w:type="dxa"/>
              <w:left w:w="108" w:type="dxa"/>
              <w:bottom w:w="0" w:type="dxa"/>
              <w:right w:w="108" w:type="dxa"/>
            </w:tcMar>
            <w:vAlign w:val="center"/>
          </w:tcPr>
          <w:p w14:paraId="4BC9CDCD" w14:textId="74559AE5" w:rsidR="00022865" w:rsidRDefault="00A26350" w:rsidP="008208AD">
            <w:pPr>
              <w:spacing w:line="360" w:lineRule="auto"/>
              <w:jc w:val="center"/>
              <w:rPr>
                <w:rFonts w:ascii="Times New Roman" w:eastAsia="宋体" w:hAnsi="Times New Roman"/>
              </w:rPr>
            </w:pPr>
            <w:r>
              <w:rPr>
                <w:rFonts w:ascii="Times New Roman" w:eastAsia="宋体" w:hAnsi="Times New Roman" w:hint="eastAsia"/>
              </w:rPr>
              <w:t>[</w:t>
            </w:r>
            <w:r w:rsidR="00022865" w:rsidRPr="003A0E83">
              <w:rPr>
                <w:rFonts w:ascii="Times New Roman" w:eastAsia="宋体" w:hAnsi="Times New Roman"/>
              </w:rPr>
              <w:t>0.</w:t>
            </w:r>
            <w:r>
              <w:rPr>
                <w:rFonts w:ascii="Times New Roman" w:eastAsia="宋体" w:hAnsi="Times New Roman" w:hint="eastAsia"/>
              </w:rPr>
              <w:t>24, 0.41]</w:t>
            </w:r>
          </w:p>
        </w:tc>
        <w:tc>
          <w:tcPr>
            <w:tcW w:w="570" w:type="pct"/>
            <w:tcBorders>
              <w:top w:val="nil"/>
              <w:bottom w:val="nil"/>
            </w:tcBorders>
            <w:tcMar>
              <w:top w:w="15" w:type="dxa"/>
              <w:left w:w="108" w:type="dxa"/>
              <w:bottom w:w="0" w:type="dxa"/>
              <w:right w:w="108" w:type="dxa"/>
            </w:tcMar>
            <w:vAlign w:val="center"/>
          </w:tcPr>
          <w:p w14:paraId="17E92132" w14:textId="0AF3D3C9" w:rsidR="00022865" w:rsidRDefault="00922B4D"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15, 0.32]</w:t>
            </w:r>
          </w:p>
        </w:tc>
        <w:tc>
          <w:tcPr>
            <w:tcW w:w="570" w:type="pct"/>
            <w:tcBorders>
              <w:top w:val="nil"/>
              <w:bottom w:val="nil"/>
            </w:tcBorders>
            <w:tcMar>
              <w:top w:w="15" w:type="dxa"/>
              <w:left w:w="108" w:type="dxa"/>
              <w:bottom w:w="0" w:type="dxa"/>
              <w:right w:w="108" w:type="dxa"/>
            </w:tcMar>
            <w:vAlign w:val="center"/>
          </w:tcPr>
          <w:p w14:paraId="65AB27F8" w14:textId="0B8817E4" w:rsidR="00022865" w:rsidRDefault="00DA5EC2" w:rsidP="008208AD">
            <w:pPr>
              <w:spacing w:line="360" w:lineRule="auto"/>
              <w:jc w:val="center"/>
              <w:rPr>
                <w:rFonts w:ascii="Times New Roman" w:eastAsia="宋体" w:hAnsi="Times New Roman"/>
              </w:rPr>
            </w:pPr>
            <w:r>
              <w:rPr>
                <w:rFonts w:ascii="Times New Roman" w:eastAsia="宋体" w:hAnsi="Times New Roman" w:hint="eastAsia"/>
              </w:rPr>
              <w:t>[</w:t>
            </w:r>
            <w:r w:rsidR="00022865" w:rsidRPr="003A0E83">
              <w:rPr>
                <w:rFonts w:ascii="Times New Roman" w:eastAsia="宋体" w:hAnsi="Times New Roman"/>
              </w:rPr>
              <w:t>0.</w:t>
            </w:r>
            <w:r>
              <w:rPr>
                <w:rFonts w:ascii="Times New Roman" w:eastAsia="宋体" w:hAnsi="Times New Roman" w:hint="eastAsia"/>
              </w:rPr>
              <w:t>43, 0.59]</w:t>
            </w:r>
          </w:p>
        </w:tc>
        <w:tc>
          <w:tcPr>
            <w:tcW w:w="569" w:type="pct"/>
            <w:tcBorders>
              <w:top w:val="nil"/>
              <w:bottom w:val="nil"/>
            </w:tcBorders>
            <w:tcMar>
              <w:top w:w="15" w:type="dxa"/>
              <w:left w:w="108" w:type="dxa"/>
              <w:bottom w:w="0" w:type="dxa"/>
              <w:right w:w="108" w:type="dxa"/>
            </w:tcMar>
            <w:vAlign w:val="center"/>
          </w:tcPr>
          <w:p w14:paraId="722946C2" w14:textId="7EAAF6E1" w:rsidR="00022865" w:rsidRDefault="00F42963" w:rsidP="008208AD">
            <w:pPr>
              <w:spacing w:line="360" w:lineRule="auto"/>
              <w:jc w:val="center"/>
              <w:rPr>
                <w:rFonts w:ascii="Times New Roman" w:eastAsia="宋体" w:hAnsi="Times New Roman"/>
              </w:rPr>
            </w:pPr>
            <w:r>
              <w:rPr>
                <w:rFonts w:ascii="Times New Roman" w:eastAsia="宋体" w:hAnsi="Times New Roman" w:hint="eastAsia"/>
              </w:rPr>
              <w:t>[0.49, 0.64]</w:t>
            </w:r>
          </w:p>
        </w:tc>
      </w:tr>
      <w:tr w:rsidR="00E574D4" w14:paraId="33377031" w14:textId="77777777" w:rsidTr="008208AD">
        <w:trPr>
          <w:trHeight w:val="486"/>
        </w:trPr>
        <w:tc>
          <w:tcPr>
            <w:tcW w:w="945" w:type="pct"/>
            <w:vMerge/>
            <w:tcBorders>
              <w:bottom w:val="single" w:sz="4" w:space="0" w:color="auto"/>
            </w:tcBorders>
            <w:vAlign w:val="center"/>
          </w:tcPr>
          <w:p w14:paraId="0A9962C3" w14:textId="77777777" w:rsidR="00022865" w:rsidRDefault="00022865" w:rsidP="008208AD">
            <w:pPr>
              <w:spacing w:line="360" w:lineRule="auto"/>
              <w:jc w:val="center"/>
              <w:rPr>
                <w:rFonts w:ascii="Times New Roman" w:eastAsia="宋体" w:hAnsi="Times New Roman"/>
              </w:rPr>
            </w:pPr>
          </w:p>
        </w:tc>
        <w:tc>
          <w:tcPr>
            <w:tcW w:w="638" w:type="pct"/>
            <w:tcBorders>
              <w:top w:val="nil"/>
              <w:bottom w:val="single" w:sz="4" w:space="0" w:color="auto"/>
            </w:tcBorders>
            <w:tcMar>
              <w:top w:w="15" w:type="dxa"/>
              <w:left w:w="108" w:type="dxa"/>
              <w:bottom w:w="0" w:type="dxa"/>
              <w:right w:w="108" w:type="dxa"/>
            </w:tcMar>
            <w:vAlign w:val="center"/>
          </w:tcPr>
          <w:p w14:paraId="396E7EC0" w14:textId="77777777" w:rsidR="00022865" w:rsidRDefault="00022865" w:rsidP="008208AD">
            <w:pPr>
              <w:spacing w:line="360" w:lineRule="auto"/>
              <w:jc w:val="center"/>
              <w:rPr>
                <w:rFonts w:ascii="Times New Roman" w:eastAsia="宋体" w:hAnsi="Times New Roman"/>
              </w:rPr>
            </w:pPr>
            <w:r>
              <w:rPr>
                <w:rFonts w:ascii="Times New Roman" w:eastAsia="宋体" w:hAnsi="Times New Roman" w:hint="eastAsia"/>
              </w:rPr>
              <w:t>12</w:t>
            </w:r>
          </w:p>
        </w:tc>
        <w:tc>
          <w:tcPr>
            <w:tcW w:w="569" w:type="pct"/>
            <w:tcBorders>
              <w:top w:val="nil"/>
              <w:bottom w:val="single" w:sz="4" w:space="0" w:color="auto"/>
            </w:tcBorders>
            <w:tcMar>
              <w:top w:w="15" w:type="dxa"/>
              <w:left w:w="108" w:type="dxa"/>
              <w:bottom w:w="0" w:type="dxa"/>
              <w:right w:w="108" w:type="dxa"/>
            </w:tcMar>
            <w:vAlign w:val="center"/>
          </w:tcPr>
          <w:p w14:paraId="5F015028" w14:textId="069D972F" w:rsidR="00022865" w:rsidRDefault="00035CAA" w:rsidP="008208AD">
            <w:pPr>
              <w:spacing w:line="360" w:lineRule="auto"/>
              <w:jc w:val="center"/>
              <w:rPr>
                <w:rFonts w:ascii="Times New Roman" w:eastAsia="宋体" w:hAnsi="Times New Roman"/>
              </w:rPr>
            </w:pPr>
            <w:r>
              <w:rPr>
                <w:rFonts w:ascii="Times New Roman" w:eastAsia="宋体" w:hAnsi="Times New Roman" w:hint="eastAsia"/>
              </w:rPr>
              <w:t>[</w:t>
            </w:r>
            <w:r w:rsidR="00022865" w:rsidRPr="003A0E83">
              <w:rPr>
                <w:rFonts w:ascii="Times New Roman" w:eastAsia="宋体" w:hAnsi="Times New Roman"/>
              </w:rPr>
              <w:t>0.</w:t>
            </w:r>
            <w:r w:rsidR="00022865">
              <w:rPr>
                <w:rFonts w:ascii="Times New Roman" w:eastAsia="宋体" w:hAnsi="Times New Roman" w:hint="eastAsia"/>
              </w:rPr>
              <w:t>4</w:t>
            </w:r>
            <w:r>
              <w:rPr>
                <w:rFonts w:ascii="Times New Roman" w:eastAsia="宋体" w:hAnsi="Times New Roman" w:hint="eastAsia"/>
              </w:rPr>
              <w:t>5, 0.63]</w:t>
            </w:r>
          </w:p>
        </w:tc>
        <w:tc>
          <w:tcPr>
            <w:tcW w:w="569" w:type="pct"/>
            <w:tcBorders>
              <w:top w:val="nil"/>
              <w:bottom w:val="single" w:sz="4" w:space="0" w:color="auto"/>
            </w:tcBorders>
            <w:tcMar>
              <w:top w:w="15" w:type="dxa"/>
              <w:left w:w="108" w:type="dxa"/>
              <w:bottom w:w="0" w:type="dxa"/>
              <w:right w:w="108" w:type="dxa"/>
            </w:tcMar>
            <w:vAlign w:val="center"/>
          </w:tcPr>
          <w:p w14:paraId="506D0884" w14:textId="7BFADD37" w:rsidR="00022865" w:rsidRDefault="00635362"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49, 0.65]</w:t>
            </w:r>
          </w:p>
        </w:tc>
        <w:tc>
          <w:tcPr>
            <w:tcW w:w="570" w:type="pct"/>
            <w:tcBorders>
              <w:top w:val="nil"/>
              <w:bottom w:val="single" w:sz="4" w:space="0" w:color="auto"/>
            </w:tcBorders>
            <w:tcMar>
              <w:top w:w="15" w:type="dxa"/>
              <w:left w:w="108" w:type="dxa"/>
              <w:bottom w:w="0" w:type="dxa"/>
              <w:right w:w="108" w:type="dxa"/>
            </w:tcMar>
            <w:vAlign w:val="center"/>
          </w:tcPr>
          <w:p w14:paraId="01EC7EB5" w14:textId="28DFFA27" w:rsidR="00022865" w:rsidRDefault="00A26350" w:rsidP="008208AD">
            <w:pPr>
              <w:spacing w:line="360" w:lineRule="auto"/>
              <w:jc w:val="center"/>
              <w:rPr>
                <w:rFonts w:ascii="Times New Roman" w:eastAsia="宋体" w:hAnsi="Times New Roman"/>
              </w:rPr>
            </w:pPr>
            <w:r>
              <w:rPr>
                <w:rFonts w:ascii="Times New Roman" w:eastAsia="宋体" w:hAnsi="Times New Roman" w:hint="eastAsia"/>
              </w:rPr>
              <w:t>[</w:t>
            </w:r>
            <w:r w:rsidR="00022865" w:rsidRPr="003A0E83">
              <w:rPr>
                <w:rFonts w:ascii="Times New Roman" w:eastAsia="宋体" w:hAnsi="Times New Roman"/>
              </w:rPr>
              <w:t>0.</w:t>
            </w:r>
            <w:r>
              <w:rPr>
                <w:rFonts w:ascii="Times New Roman" w:eastAsia="宋体" w:hAnsi="Times New Roman" w:hint="eastAsia"/>
              </w:rPr>
              <w:t>29, 0.48]</w:t>
            </w:r>
          </w:p>
        </w:tc>
        <w:tc>
          <w:tcPr>
            <w:tcW w:w="570" w:type="pct"/>
            <w:tcBorders>
              <w:top w:val="nil"/>
              <w:bottom w:val="single" w:sz="4" w:space="0" w:color="auto"/>
            </w:tcBorders>
            <w:tcMar>
              <w:top w:w="15" w:type="dxa"/>
              <w:left w:w="108" w:type="dxa"/>
              <w:bottom w:w="0" w:type="dxa"/>
              <w:right w:w="108" w:type="dxa"/>
            </w:tcMar>
            <w:vAlign w:val="center"/>
          </w:tcPr>
          <w:p w14:paraId="68C5958E" w14:textId="4D98001A" w:rsidR="00022865" w:rsidRDefault="00922B4D" w:rsidP="008208AD">
            <w:pPr>
              <w:spacing w:line="360" w:lineRule="auto"/>
              <w:jc w:val="center"/>
              <w:rPr>
                <w:rFonts w:ascii="Times New Roman" w:eastAsia="宋体" w:hAnsi="Times New Roman"/>
              </w:rPr>
            </w:pPr>
            <w:r>
              <w:rPr>
                <w:rFonts w:ascii="Times New Roman" w:eastAsia="宋体" w:hAnsi="Times New Roman" w:hint="eastAsia"/>
              </w:rPr>
              <w:t>[</w:t>
            </w:r>
            <w:r w:rsidR="00022865">
              <w:rPr>
                <w:rFonts w:ascii="Times New Roman" w:eastAsia="宋体" w:hAnsi="Times New Roman" w:hint="eastAsia"/>
              </w:rPr>
              <w:t>0.</w:t>
            </w:r>
            <w:r>
              <w:rPr>
                <w:rFonts w:ascii="Times New Roman" w:eastAsia="宋体" w:hAnsi="Times New Roman" w:hint="eastAsia"/>
              </w:rPr>
              <w:t>15, 0.33]</w:t>
            </w:r>
          </w:p>
        </w:tc>
        <w:tc>
          <w:tcPr>
            <w:tcW w:w="570" w:type="pct"/>
            <w:tcBorders>
              <w:top w:val="nil"/>
              <w:bottom w:val="single" w:sz="4" w:space="0" w:color="auto"/>
            </w:tcBorders>
            <w:tcMar>
              <w:top w:w="15" w:type="dxa"/>
              <w:left w:w="108" w:type="dxa"/>
              <w:bottom w:w="0" w:type="dxa"/>
              <w:right w:w="108" w:type="dxa"/>
            </w:tcMar>
            <w:vAlign w:val="center"/>
          </w:tcPr>
          <w:p w14:paraId="7F076471" w14:textId="47A191D3" w:rsidR="00022865" w:rsidRDefault="00986F0A" w:rsidP="008208AD">
            <w:pPr>
              <w:spacing w:line="360" w:lineRule="auto"/>
              <w:jc w:val="center"/>
              <w:rPr>
                <w:rFonts w:ascii="Times New Roman" w:eastAsia="宋体" w:hAnsi="Times New Roman"/>
              </w:rPr>
            </w:pPr>
            <w:r>
              <w:rPr>
                <w:rFonts w:ascii="Times New Roman" w:eastAsia="宋体" w:hAnsi="Times New Roman" w:hint="eastAsia"/>
              </w:rPr>
              <w:t>[</w:t>
            </w:r>
            <w:r w:rsidR="00022865" w:rsidRPr="003A0E83">
              <w:rPr>
                <w:rFonts w:ascii="Times New Roman" w:eastAsia="宋体" w:hAnsi="Times New Roman"/>
              </w:rPr>
              <w:t>0.</w:t>
            </w:r>
            <w:r>
              <w:rPr>
                <w:rFonts w:ascii="Times New Roman" w:eastAsia="宋体" w:hAnsi="Times New Roman" w:hint="eastAsia"/>
              </w:rPr>
              <w:t>35, 0.50]</w:t>
            </w:r>
          </w:p>
        </w:tc>
        <w:tc>
          <w:tcPr>
            <w:tcW w:w="569" w:type="pct"/>
            <w:tcBorders>
              <w:top w:val="nil"/>
              <w:bottom w:val="single" w:sz="4" w:space="0" w:color="auto"/>
            </w:tcBorders>
            <w:tcMar>
              <w:top w:w="15" w:type="dxa"/>
              <w:left w:w="108" w:type="dxa"/>
              <w:bottom w:w="0" w:type="dxa"/>
              <w:right w:w="108" w:type="dxa"/>
            </w:tcMar>
            <w:vAlign w:val="center"/>
          </w:tcPr>
          <w:p w14:paraId="59A53D8F" w14:textId="1E633BAA" w:rsidR="00022865" w:rsidRDefault="00454D03" w:rsidP="008208AD">
            <w:pPr>
              <w:spacing w:line="360" w:lineRule="auto"/>
              <w:jc w:val="center"/>
              <w:rPr>
                <w:rFonts w:ascii="Times New Roman" w:eastAsia="宋体" w:hAnsi="Times New Roman"/>
              </w:rPr>
            </w:pPr>
            <w:r>
              <w:rPr>
                <w:rFonts w:ascii="Times New Roman" w:eastAsia="宋体" w:hAnsi="Times New Roman" w:hint="eastAsia"/>
              </w:rPr>
              <w:t>[0.43, 0.58]</w:t>
            </w:r>
          </w:p>
        </w:tc>
      </w:tr>
    </w:tbl>
    <w:p w14:paraId="4BD3CFF8" w14:textId="08649039" w:rsidR="000874A9" w:rsidRPr="003817E7" w:rsidRDefault="009508FF" w:rsidP="003817E7">
      <w:pPr>
        <w:jc w:val="both"/>
        <w:rPr>
          <w:rFonts w:ascii="Times New Roman" w:hAnsi="Times New Roman" w:cs="Times New Roman"/>
          <w:color w:val="EE0000"/>
        </w:rPr>
      </w:pPr>
      <w:r w:rsidRPr="00F678E2">
        <w:rPr>
          <w:rFonts w:ascii="Times New Roman" w:eastAsia="宋体" w:hAnsi="Times New Roman"/>
          <w:b/>
          <w:bCs/>
          <w:sz w:val="21"/>
          <w:szCs w:val="21"/>
        </w:rPr>
        <w:t>Table</w:t>
      </w:r>
      <w:r w:rsidR="003A73AA" w:rsidRPr="003A73AA">
        <w:rPr>
          <w:rFonts w:ascii="Times New Roman" w:eastAsia="宋体" w:hAnsi="Times New Roman"/>
          <w:b/>
          <w:bCs/>
          <w:sz w:val="21"/>
          <w:szCs w:val="21"/>
        </w:rPr>
        <w:t xml:space="preserve"> </w:t>
      </w:r>
      <w:r w:rsidR="003A73AA" w:rsidRPr="003A73AA">
        <w:rPr>
          <w:rFonts w:ascii="Times New Roman" w:eastAsia="宋体" w:hAnsi="Times New Roman" w:hint="eastAsia"/>
          <w:b/>
          <w:bCs/>
          <w:sz w:val="21"/>
          <w:szCs w:val="21"/>
        </w:rPr>
        <w:t>S</w:t>
      </w:r>
      <w:r w:rsidR="00315FCB">
        <w:rPr>
          <w:rFonts w:ascii="Times New Roman" w:eastAsia="宋体" w:hAnsi="Times New Roman" w:hint="eastAsia"/>
          <w:b/>
          <w:bCs/>
          <w:sz w:val="21"/>
          <w:szCs w:val="21"/>
        </w:rPr>
        <w:t>2</w:t>
      </w:r>
      <w:r w:rsidRPr="00F678E2">
        <w:rPr>
          <w:rFonts w:ascii="Times New Roman" w:hAnsi="Times New Roman" w:cs="Times New Roman" w:hint="eastAsia"/>
        </w:rPr>
        <w:t xml:space="preserve"> </w:t>
      </w:r>
      <w:r w:rsidR="004D1230" w:rsidRPr="004D1230">
        <w:rPr>
          <w:rFonts w:ascii="Times New Roman" w:hAnsi="Times New Roman" w:cs="Times New Roman"/>
        </w:rPr>
        <w:t xml:space="preserve">During the test period, based on 10,000 bootstrap replications, the interquartile range confidence intervals of </w:t>
      </w:r>
      <w:r w:rsidR="00823C0A" w:rsidRPr="00823C0A">
        <w:rPr>
          <w:rFonts w:ascii="Times New Roman" w:hAnsi="Times New Roman" w:cs="Times New Roman"/>
        </w:rPr>
        <w:t>Hit Rate (HR), False Alarm Rate (FAR), and Critical Success Index (CSI)</w:t>
      </w:r>
      <w:r w:rsidR="004D1230" w:rsidRPr="004D1230">
        <w:rPr>
          <w:rFonts w:ascii="Times New Roman" w:hAnsi="Times New Roman" w:cs="Times New Roman"/>
        </w:rPr>
        <w:t xml:space="preserve"> for El Niño and La Niña events, predicted by the ConvTransformer model, CNN model, and Multi-Model Ensemble (MME) at different forecast lead times, against the observed Niño3.4 index.</w:t>
      </w:r>
    </w:p>
    <w:p w14:paraId="2377EDE7" w14:textId="77777777" w:rsidR="000874A9" w:rsidRDefault="000874A9" w:rsidP="005E59F2">
      <w:pPr>
        <w:rPr>
          <w:rFonts w:ascii="Times New Roman" w:eastAsia="宋体" w:hAnsi="Times New Roman"/>
          <w:b/>
          <w:bCs/>
          <w:sz w:val="21"/>
          <w:szCs w:val="21"/>
        </w:rPr>
        <w:sectPr w:rsidR="000874A9" w:rsidSect="00F83765">
          <w:pgSz w:w="11906" w:h="16838"/>
          <w:pgMar w:top="1440" w:right="1800" w:bottom="1440" w:left="1800" w:header="851" w:footer="992" w:gutter="0"/>
          <w:lnNumType w:countBy="1" w:restart="continuous"/>
          <w:cols w:space="425"/>
          <w:docGrid w:type="lines" w:linePitch="312"/>
        </w:sectPr>
      </w:pPr>
    </w:p>
    <w:p w14:paraId="2F786B2A" w14:textId="4744770D" w:rsidR="005E59F2" w:rsidRPr="002D68B7" w:rsidRDefault="005E59F2" w:rsidP="005E59F2">
      <w:pPr>
        <w:rPr>
          <w:rFonts w:ascii="Times New Roman" w:eastAsia="宋体" w:hAnsi="Times New Roman"/>
          <w:b/>
          <w:bCs/>
          <w:sz w:val="21"/>
          <w:szCs w:val="21"/>
        </w:rPr>
      </w:pPr>
    </w:p>
    <w:tbl>
      <w:tblPr>
        <w:tblpPr w:leftFromText="180" w:rightFromText="180" w:vertAnchor="text" w:tblpXSpec="center" w:tblpY="1"/>
        <w:tblOverlap w:val="never"/>
        <w:tblW w:w="0" w:type="auto"/>
        <w:tblBorders>
          <w:top w:val="single" w:sz="12" w:space="0" w:color="000000"/>
          <w:bottom w:val="single" w:sz="12" w:space="0" w:color="000000"/>
        </w:tblBorders>
        <w:tblCellMar>
          <w:left w:w="0" w:type="dxa"/>
          <w:right w:w="0" w:type="dxa"/>
        </w:tblCellMar>
        <w:tblLook w:val="04A0" w:firstRow="1" w:lastRow="0" w:firstColumn="1" w:lastColumn="0" w:noHBand="0" w:noVBand="1"/>
      </w:tblPr>
      <w:tblGrid>
        <w:gridCol w:w="1121"/>
        <w:gridCol w:w="1365"/>
        <w:gridCol w:w="1990"/>
      </w:tblGrid>
      <w:tr w:rsidR="005E59F2" w14:paraId="0BD73C1B" w14:textId="77777777" w:rsidTr="00217AEF">
        <w:trPr>
          <w:trHeight w:val="486"/>
        </w:trPr>
        <w:tc>
          <w:tcPr>
            <w:tcW w:w="0" w:type="auto"/>
            <w:tcBorders>
              <w:top w:val="single" w:sz="12" w:space="0" w:color="000000"/>
              <w:bottom w:val="single" w:sz="8" w:space="0" w:color="000000"/>
            </w:tcBorders>
            <w:tcMar>
              <w:top w:w="15" w:type="dxa"/>
              <w:left w:w="108" w:type="dxa"/>
              <w:bottom w:w="0" w:type="dxa"/>
              <w:right w:w="108" w:type="dxa"/>
            </w:tcMar>
            <w:vAlign w:val="center"/>
          </w:tcPr>
          <w:p w14:paraId="7AFCB23A" w14:textId="77777777" w:rsidR="005E59F2" w:rsidRDefault="005E59F2" w:rsidP="00217AEF">
            <w:pPr>
              <w:spacing w:line="360" w:lineRule="auto"/>
              <w:jc w:val="center"/>
              <w:rPr>
                <w:rFonts w:ascii="Times New Roman" w:eastAsia="宋体" w:hAnsi="Times New Roman" w:cs="Times New Roman"/>
                <w:b/>
                <w:bCs/>
              </w:rPr>
            </w:pPr>
            <w:r>
              <w:rPr>
                <w:rFonts w:ascii="Times New Roman" w:eastAsia="宋体" w:hAnsi="Times New Roman" w:cs="Times New Roman"/>
                <w:b/>
                <w:bCs/>
              </w:rPr>
              <w:t>Period</w:t>
            </w:r>
          </w:p>
        </w:tc>
        <w:tc>
          <w:tcPr>
            <w:tcW w:w="0" w:type="auto"/>
            <w:tcBorders>
              <w:top w:val="single" w:sz="12" w:space="0" w:color="000000"/>
              <w:bottom w:val="single" w:sz="8" w:space="0" w:color="000000"/>
            </w:tcBorders>
            <w:tcMar>
              <w:top w:w="15" w:type="dxa"/>
              <w:left w:w="108" w:type="dxa"/>
              <w:bottom w:w="0" w:type="dxa"/>
              <w:right w:w="108" w:type="dxa"/>
            </w:tcMar>
            <w:vAlign w:val="center"/>
          </w:tcPr>
          <w:p w14:paraId="4B4E5D25" w14:textId="77777777" w:rsidR="005E59F2" w:rsidRDefault="005E59F2" w:rsidP="00217AEF">
            <w:pPr>
              <w:spacing w:line="360" w:lineRule="auto"/>
              <w:jc w:val="center"/>
              <w:rPr>
                <w:rFonts w:ascii="Times New Roman" w:eastAsia="宋体" w:hAnsi="Times New Roman" w:cs="Times New Roman"/>
                <w:b/>
                <w:bCs/>
              </w:rPr>
            </w:pPr>
            <w:r>
              <w:rPr>
                <w:rFonts w:ascii="Times New Roman" w:eastAsia="宋体" w:hAnsi="Times New Roman" w:cs="Times New Roman"/>
                <w:b/>
                <w:bCs/>
              </w:rPr>
              <w:t>Datasets</w:t>
            </w:r>
          </w:p>
        </w:tc>
        <w:tc>
          <w:tcPr>
            <w:tcW w:w="0" w:type="auto"/>
            <w:tcBorders>
              <w:top w:val="single" w:sz="12" w:space="0" w:color="000000"/>
              <w:bottom w:val="single" w:sz="8" w:space="0" w:color="000000"/>
            </w:tcBorders>
            <w:tcMar>
              <w:top w:w="15" w:type="dxa"/>
              <w:left w:w="108" w:type="dxa"/>
              <w:bottom w:w="0" w:type="dxa"/>
              <w:right w:w="108" w:type="dxa"/>
            </w:tcMar>
            <w:vAlign w:val="center"/>
          </w:tcPr>
          <w:p w14:paraId="18583ADF" w14:textId="77777777" w:rsidR="005E59F2" w:rsidRDefault="005E59F2" w:rsidP="00217AEF">
            <w:pPr>
              <w:spacing w:line="360" w:lineRule="auto"/>
              <w:jc w:val="center"/>
              <w:rPr>
                <w:rFonts w:ascii="Times New Roman" w:eastAsia="宋体" w:hAnsi="Times New Roman" w:cs="Times New Roman"/>
                <w:b/>
                <w:bCs/>
              </w:rPr>
            </w:pPr>
            <w:r>
              <w:rPr>
                <w:rFonts w:ascii="Times New Roman" w:eastAsia="宋体" w:hAnsi="Times New Roman" w:cs="Times New Roman"/>
                <w:b/>
                <w:bCs/>
              </w:rPr>
              <w:t>Time (month/year)</w:t>
            </w:r>
          </w:p>
        </w:tc>
      </w:tr>
      <w:tr w:rsidR="005E59F2" w14:paraId="690795F1" w14:textId="77777777" w:rsidTr="00217AEF">
        <w:trPr>
          <w:trHeight w:val="486"/>
        </w:trPr>
        <w:tc>
          <w:tcPr>
            <w:tcW w:w="0" w:type="auto"/>
            <w:vMerge w:val="restart"/>
            <w:tcBorders>
              <w:top w:val="single" w:sz="8" w:space="0" w:color="000000"/>
            </w:tcBorders>
            <w:tcMar>
              <w:top w:w="15" w:type="dxa"/>
              <w:left w:w="108" w:type="dxa"/>
              <w:bottom w:w="0" w:type="dxa"/>
              <w:right w:w="108" w:type="dxa"/>
            </w:tcMar>
            <w:vAlign w:val="center"/>
          </w:tcPr>
          <w:p w14:paraId="5B298909" w14:textId="77777777" w:rsidR="005E59F2" w:rsidRDefault="005E59F2" w:rsidP="00217AEF">
            <w:pPr>
              <w:spacing w:line="360" w:lineRule="auto"/>
              <w:jc w:val="center"/>
              <w:rPr>
                <w:rFonts w:ascii="Times New Roman" w:eastAsia="宋体" w:hAnsi="Times New Roman" w:cs="Times New Roman"/>
              </w:rPr>
            </w:pPr>
            <w:r>
              <w:rPr>
                <w:rFonts w:ascii="Times New Roman" w:eastAsia="宋体" w:hAnsi="Times New Roman" w:cs="Times New Roman"/>
              </w:rPr>
              <w:t>Training</w:t>
            </w:r>
          </w:p>
        </w:tc>
        <w:tc>
          <w:tcPr>
            <w:tcW w:w="0" w:type="auto"/>
            <w:tcBorders>
              <w:top w:val="single" w:sz="8" w:space="0" w:color="000000"/>
              <w:bottom w:val="nil"/>
            </w:tcBorders>
            <w:tcMar>
              <w:top w:w="15" w:type="dxa"/>
              <w:left w:w="108" w:type="dxa"/>
              <w:bottom w:w="0" w:type="dxa"/>
              <w:right w:w="108" w:type="dxa"/>
            </w:tcMar>
            <w:vAlign w:val="center"/>
          </w:tcPr>
          <w:p w14:paraId="637B0512" w14:textId="0D4A5D04" w:rsidR="005E59F2" w:rsidRDefault="00B24FF3" w:rsidP="00217AEF">
            <w:pPr>
              <w:spacing w:line="360" w:lineRule="auto"/>
              <w:jc w:val="center"/>
              <w:rPr>
                <w:rFonts w:ascii="Times New Roman" w:hAnsi="Times New Roman" w:cs="Times New Roman"/>
              </w:rPr>
            </w:pPr>
            <w:r w:rsidRPr="00B24FF3">
              <w:rPr>
                <w:rFonts w:ascii="Times New Roman" w:hAnsi="Times New Roman" w:cs="Times New Roman"/>
              </w:rPr>
              <w:t>HadISST1</w:t>
            </w:r>
          </w:p>
        </w:tc>
        <w:tc>
          <w:tcPr>
            <w:tcW w:w="0" w:type="auto"/>
            <w:tcBorders>
              <w:top w:val="single" w:sz="8" w:space="0" w:color="000000"/>
              <w:bottom w:val="nil"/>
            </w:tcBorders>
            <w:tcMar>
              <w:top w:w="15" w:type="dxa"/>
              <w:left w:w="108" w:type="dxa"/>
              <w:bottom w:w="0" w:type="dxa"/>
              <w:right w:w="108" w:type="dxa"/>
            </w:tcMar>
            <w:vAlign w:val="center"/>
          </w:tcPr>
          <w:p w14:paraId="017E6579" w14:textId="77777777" w:rsidR="005E59F2" w:rsidRDefault="005E59F2" w:rsidP="00217AEF">
            <w:pPr>
              <w:spacing w:line="360" w:lineRule="auto"/>
              <w:jc w:val="center"/>
              <w:rPr>
                <w:rFonts w:ascii="Times New Roman" w:hAnsi="Times New Roman" w:cs="Times New Roman"/>
              </w:rPr>
            </w:pPr>
            <w:r>
              <w:rPr>
                <w:rFonts w:ascii="Times New Roman" w:hAnsi="Times New Roman" w:cs="Times New Roman"/>
              </w:rPr>
              <w:t>1871.1-1996.12</w:t>
            </w:r>
          </w:p>
        </w:tc>
      </w:tr>
      <w:tr w:rsidR="005E59F2" w14:paraId="181326FA" w14:textId="77777777" w:rsidTr="00217AEF">
        <w:trPr>
          <w:trHeight w:val="486"/>
        </w:trPr>
        <w:tc>
          <w:tcPr>
            <w:tcW w:w="0" w:type="auto"/>
            <w:vMerge/>
            <w:tcMar>
              <w:top w:w="15" w:type="dxa"/>
              <w:left w:w="108" w:type="dxa"/>
              <w:bottom w:w="0" w:type="dxa"/>
              <w:right w:w="108" w:type="dxa"/>
            </w:tcMar>
            <w:vAlign w:val="center"/>
          </w:tcPr>
          <w:p w14:paraId="6310273A" w14:textId="77777777" w:rsidR="005E59F2" w:rsidRDefault="005E59F2" w:rsidP="00217AEF">
            <w:pPr>
              <w:spacing w:line="360" w:lineRule="auto"/>
              <w:jc w:val="center"/>
              <w:rPr>
                <w:rFonts w:ascii="Times New Roman" w:eastAsia="宋体" w:hAnsi="Times New Roman" w:cs="Times New Roman"/>
              </w:rPr>
            </w:pPr>
          </w:p>
        </w:tc>
        <w:tc>
          <w:tcPr>
            <w:tcW w:w="0" w:type="auto"/>
            <w:tcBorders>
              <w:top w:val="nil"/>
            </w:tcBorders>
            <w:tcMar>
              <w:top w:w="15" w:type="dxa"/>
              <w:left w:w="108" w:type="dxa"/>
              <w:bottom w:w="0" w:type="dxa"/>
              <w:right w:w="108" w:type="dxa"/>
            </w:tcMar>
            <w:vAlign w:val="center"/>
          </w:tcPr>
          <w:p w14:paraId="7DBDB7DB" w14:textId="77777777" w:rsidR="005E59F2" w:rsidRDefault="005E59F2" w:rsidP="00217AEF">
            <w:pPr>
              <w:spacing w:line="360" w:lineRule="auto"/>
              <w:jc w:val="center"/>
              <w:rPr>
                <w:rFonts w:ascii="Times New Roman" w:eastAsia="宋体" w:hAnsi="Times New Roman" w:cs="Times New Roman"/>
              </w:rPr>
            </w:pPr>
            <w:r>
              <w:rPr>
                <w:rFonts w:ascii="Times New Roman" w:hAnsi="Times New Roman" w:cs="Times New Roman"/>
              </w:rPr>
              <w:t>SODA2.2.4</w:t>
            </w:r>
          </w:p>
        </w:tc>
        <w:tc>
          <w:tcPr>
            <w:tcW w:w="0" w:type="auto"/>
            <w:tcBorders>
              <w:top w:val="nil"/>
            </w:tcBorders>
            <w:tcMar>
              <w:top w:w="15" w:type="dxa"/>
              <w:left w:w="108" w:type="dxa"/>
              <w:bottom w:w="0" w:type="dxa"/>
              <w:right w:w="108" w:type="dxa"/>
            </w:tcMar>
            <w:vAlign w:val="center"/>
          </w:tcPr>
          <w:p w14:paraId="724339F3" w14:textId="77777777" w:rsidR="005E59F2" w:rsidRDefault="005E59F2" w:rsidP="00217AEF">
            <w:pPr>
              <w:spacing w:line="360" w:lineRule="auto"/>
              <w:jc w:val="center"/>
              <w:rPr>
                <w:rFonts w:ascii="Times New Roman" w:eastAsia="宋体" w:hAnsi="Times New Roman" w:cs="Times New Roman"/>
              </w:rPr>
            </w:pPr>
            <w:r>
              <w:rPr>
                <w:rFonts w:ascii="Times New Roman" w:hAnsi="Times New Roman" w:cs="Times New Roman"/>
              </w:rPr>
              <w:t>1871.1-1996.12</w:t>
            </w:r>
          </w:p>
        </w:tc>
      </w:tr>
      <w:tr w:rsidR="005E59F2" w14:paraId="489BF038" w14:textId="77777777" w:rsidTr="00217AEF">
        <w:trPr>
          <w:trHeight w:val="486"/>
        </w:trPr>
        <w:tc>
          <w:tcPr>
            <w:tcW w:w="0" w:type="auto"/>
            <w:vMerge/>
            <w:tcMar>
              <w:top w:w="15" w:type="dxa"/>
              <w:left w:w="108" w:type="dxa"/>
              <w:bottom w:w="0" w:type="dxa"/>
              <w:right w:w="108" w:type="dxa"/>
            </w:tcMar>
            <w:vAlign w:val="center"/>
          </w:tcPr>
          <w:p w14:paraId="31CAF680" w14:textId="77777777" w:rsidR="005E59F2" w:rsidRDefault="005E59F2" w:rsidP="00217AEF">
            <w:pPr>
              <w:spacing w:line="360" w:lineRule="auto"/>
              <w:jc w:val="center"/>
              <w:rPr>
                <w:rFonts w:ascii="Times New Roman" w:eastAsia="宋体" w:hAnsi="Times New Roman" w:cs="Times New Roman"/>
              </w:rPr>
            </w:pPr>
          </w:p>
        </w:tc>
        <w:tc>
          <w:tcPr>
            <w:tcW w:w="0" w:type="auto"/>
            <w:tcMar>
              <w:top w:w="15" w:type="dxa"/>
              <w:left w:w="108" w:type="dxa"/>
              <w:bottom w:w="0" w:type="dxa"/>
              <w:right w:w="108" w:type="dxa"/>
            </w:tcMar>
            <w:vAlign w:val="center"/>
          </w:tcPr>
          <w:p w14:paraId="525F5062" w14:textId="77777777" w:rsidR="005E59F2" w:rsidRDefault="005E59F2" w:rsidP="00217AEF">
            <w:pPr>
              <w:spacing w:line="360" w:lineRule="auto"/>
              <w:jc w:val="center"/>
              <w:rPr>
                <w:rFonts w:ascii="Times New Roman" w:eastAsia="宋体" w:hAnsi="Times New Roman" w:cs="Times New Roman"/>
              </w:rPr>
            </w:pPr>
            <w:r>
              <w:rPr>
                <w:rFonts w:ascii="Times New Roman" w:hAnsi="Times New Roman" w:cs="Times New Roman"/>
              </w:rPr>
              <w:t>SODA3.15.2</w:t>
            </w:r>
          </w:p>
        </w:tc>
        <w:tc>
          <w:tcPr>
            <w:tcW w:w="0" w:type="auto"/>
            <w:tcMar>
              <w:top w:w="15" w:type="dxa"/>
              <w:left w:w="108" w:type="dxa"/>
              <w:bottom w:w="0" w:type="dxa"/>
              <w:right w:w="108" w:type="dxa"/>
            </w:tcMar>
            <w:vAlign w:val="center"/>
          </w:tcPr>
          <w:p w14:paraId="2D9BAF2C" w14:textId="77777777" w:rsidR="005E59F2" w:rsidRDefault="005E59F2" w:rsidP="00217AEF">
            <w:pPr>
              <w:spacing w:line="360" w:lineRule="auto"/>
              <w:jc w:val="center"/>
              <w:rPr>
                <w:rFonts w:ascii="Times New Roman" w:eastAsia="宋体" w:hAnsi="Times New Roman" w:cs="Times New Roman"/>
              </w:rPr>
            </w:pPr>
            <w:r>
              <w:rPr>
                <w:rFonts w:ascii="Times New Roman" w:hAnsi="Times New Roman" w:cs="Times New Roman"/>
              </w:rPr>
              <w:t>1980.1-1996.12</w:t>
            </w:r>
          </w:p>
        </w:tc>
      </w:tr>
      <w:tr w:rsidR="005E59F2" w14:paraId="5ABDC97C" w14:textId="77777777" w:rsidTr="00217AEF">
        <w:trPr>
          <w:trHeight w:val="486"/>
        </w:trPr>
        <w:tc>
          <w:tcPr>
            <w:tcW w:w="0" w:type="auto"/>
            <w:vMerge w:val="restart"/>
            <w:tcMar>
              <w:top w:w="15" w:type="dxa"/>
              <w:left w:w="108" w:type="dxa"/>
              <w:bottom w:w="0" w:type="dxa"/>
              <w:right w:w="108" w:type="dxa"/>
            </w:tcMar>
            <w:vAlign w:val="center"/>
          </w:tcPr>
          <w:p w14:paraId="215B67E4" w14:textId="77777777" w:rsidR="005E59F2" w:rsidRDefault="005E59F2" w:rsidP="00217AEF">
            <w:pPr>
              <w:spacing w:line="360" w:lineRule="auto"/>
              <w:jc w:val="center"/>
              <w:rPr>
                <w:rFonts w:ascii="Times New Roman" w:eastAsia="宋体" w:hAnsi="Times New Roman" w:cs="Times New Roman"/>
              </w:rPr>
            </w:pPr>
            <w:r>
              <w:rPr>
                <w:rFonts w:ascii="Times New Roman" w:eastAsia="宋体" w:hAnsi="Times New Roman" w:cs="Times New Roman"/>
              </w:rPr>
              <w:t>Validation</w:t>
            </w:r>
          </w:p>
        </w:tc>
        <w:tc>
          <w:tcPr>
            <w:tcW w:w="0" w:type="auto"/>
            <w:tcMar>
              <w:top w:w="15" w:type="dxa"/>
              <w:left w:w="108" w:type="dxa"/>
              <w:bottom w:w="0" w:type="dxa"/>
              <w:right w:w="108" w:type="dxa"/>
            </w:tcMar>
            <w:vAlign w:val="center"/>
          </w:tcPr>
          <w:p w14:paraId="4AAD5D9C" w14:textId="77D8E00E" w:rsidR="005E59F2" w:rsidRDefault="00B24FF3" w:rsidP="00217AEF">
            <w:pPr>
              <w:spacing w:line="360" w:lineRule="auto"/>
              <w:jc w:val="center"/>
              <w:rPr>
                <w:rFonts w:ascii="Times New Roman" w:hAnsi="Times New Roman" w:cs="Times New Roman"/>
              </w:rPr>
            </w:pPr>
            <w:r w:rsidRPr="00B24FF3">
              <w:rPr>
                <w:rFonts w:ascii="Times New Roman" w:hAnsi="Times New Roman" w:cs="Times New Roman"/>
              </w:rPr>
              <w:t>HadISST1</w:t>
            </w:r>
          </w:p>
        </w:tc>
        <w:tc>
          <w:tcPr>
            <w:tcW w:w="0" w:type="auto"/>
            <w:tcMar>
              <w:top w:w="15" w:type="dxa"/>
              <w:left w:w="108" w:type="dxa"/>
              <w:bottom w:w="0" w:type="dxa"/>
              <w:right w:w="108" w:type="dxa"/>
            </w:tcMar>
            <w:vAlign w:val="center"/>
          </w:tcPr>
          <w:p w14:paraId="77ED03F5" w14:textId="77777777" w:rsidR="005E59F2" w:rsidRDefault="005E59F2" w:rsidP="00217AEF">
            <w:pPr>
              <w:spacing w:line="360" w:lineRule="auto"/>
              <w:jc w:val="center"/>
              <w:rPr>
                <w:rFonts w:ascii="Times New Roman" w:hAnsi="Times New Roman" w:cs="Times New Roman"/>
              </w:rPr>
            </w:pPr>
            <w:r>
              <w:rPr>
                <w:rFonts w:ascii="Times New Roman" w:hAnsi="Times New Roman" w:cs="Times New Roman"/>
              </w:rPr>
              <w:t>1997.1-2010.12</w:t>
            </w:r>
          </w:p>
        </w:tc>
      </w:tr>
      <w:tr w:rsidR="005E59F2" w14:paraId="4ACBFACC" w14:textId="77777777" w:rsidTr="00217AEF">
        <w:trPr>
          <w:trHeight w:val="486"/>
        </w:trPr>
        <w:tc>
          <w:tcPr>
            <w:tcW w:w="0" w:type="auto"/>
            <w:vMerge/>
            <w:tcMar>
              <w:top w:w="15" w:type="dxa"/>
              <w:left w:w="108" w:type="dxa"/>
              <w:bottom w:w="0" w:type="dxa"/>
              <w:right w:w="108" w:type="dxa"/>
            </w:tcMar>
            <w:vAlign w:val="center"/>
          </w:tcPr>
          <w:p w14:paraId="3DE78113" w14:textId="77777777" w:rsidR="005E59F2" w:rsidRDefault="005E59F2" w:rsidP="00217AEF">
            <w:pPr>
              <w:spacing w:line="360" w:lineRule="auto"/>
              <w:jc w:val="center"/>
              <w:rPr>
                <w:rFonts w:ascii="Times New Roman" w:eastAsia="宋体" w:hAnsi="Times New Roman" w:cs="Times New Roman"/>
              </w:rPr>
            </w:pPr>
          </w:p>
        </w:tc>
        <w:tc>
          <w:tcPr>
            <w:tcW w:w="0" w:type="auto"/>
            <w:tcMar>
              <w:top w:w="15" w:type="dxa"/>
              <w:left w:w="108" w:type="dxa"/>
              <w:bottom w:w="0" w:type="dxa"/>
              <w:right w:w="108" w:type="dxa"/>
            </w:tcMar>
            <w:vAlign w:val="center"/>
          </w:tcPr>
          <w:p w14:paraId="754F865F" w14:textId="77777777" w:rsidR="005E59F2" w:rsidRDefault="005E59F2" w:rsidP="00217AEF">
            <w:pPr>
              <w:spacing w:line="360" w:lineRule="auto"/>
              <w:jc w:val="center"/>
              <w:rPr>
                <w:rFonts w:ascii="Times New Roman" w:eastAsia="宋体" w:hAnsi="Times New Roman" w:cs="Times New Roman"/>
              </w:rPr>
            </w:pPr>
            <w:r>
              <w:rPr>
                <w:rFonts w:ascii="Times New Roman" w:hAnsi="Times New Roman" w:cs="Times New Roman"/>
              </w:rPr>
              <w:t>SODA3.15.2</w:t>
            </w:r>
          </w:p>
        </w:tc>
        <w:tc>
          <w:tcPr>
            <w:tcW w:w="0" w:type="auto"/>
            <w:tcMar>
              <w:top w:w="15" w:type="dxa"/>
              <w:left w:w="108" w:type="dxa"/>
              <w:bottom w:w="0" w:type="dxa"/>
              <w:right w:w="108" w:type="dxa"/>
            </w:tcMar>
            <w:vAlign w:val="center"/>
          </w:tcPr>
          <w:p w14:paraId="06E2EDDD" w14:textId="77777777" w:rsidR="005E59F2" w:rsidRDefault="005E59F2" w:rsidP="00217AEF">
            <w:pPr>
              <w:spacing w:line="360" w:lineRule="auto"/>
              <w:jc w:val="center"/>
              <w:rPr>
                <w:rFonts w:ascii="Times New Roman" w:eastAsia="宋体" w:hAnsi="Times New Roman" w:cs="Times New Roman"/>
              </w:rPr>
            </w:pPr>
            <w:r>
              <w:rPr>
                <w:rFonts w:ascii="Times New Roman" w:hAnsi="Times New Roman" w:cs="Times New Roman"/>
              </w:rPr>
              <w:t>1997.1-2010.12</w:t>
            </w:r>
          </w:p>
        </w:tc>
      </w:tr>
      <w:tr w:rsidR="005E59F2" w14:paraId="489775DD" w14:textId="77777777" w:rsidTr="00217AEF">
        <w:trPr>
          <w:trHeight w:val="486"/>
        </w:trPr>
        <w:tc>
          <w:tcPr>
            <w:tcW w:w="0" w:type="auto"/>
            <w:vMerge w:val="restart"/>
            <w:tcMar>
              <w:top w:w="15" w:type="dxa"/>
              <w:left w:w="108" w:type="dxa"/>
              <w:bottom w:w="0" w:type="dxa"/>
              <w:right w:w="108" w:type="dxa"/>
            </w:tcMar>
            <w:vAlign w:val="center"/>
          </w:tcPr>
          <w:p w14:paraId="0E6130D7" w14:textId="77777777" w:rsidR="005E59F2" w:rsidRDefault="005E59F2" w:rsidP="00217AEF">
            <w:pPr>
              <w:spacing w:line="360" w:lineRule="auto"/>
              <w:jc w:val="center"/>
              <w:rPr>
                <w:rFonts w:ascii="Times New Roman" w:eastAsia="宋体" w:hAnsi="Times New Roman" w:cs="Times New Roman"/>
              </w:rPr>
            </w:pPr>
            <w:r>
              <w:rPr>
                <w:rFonts w:ascii="Times New Roman" w:eastAsia="宋体" w:hAnsi="Times New Roman" w:cs="Times New Roman"/>
              </w:rPr>
              <w:t>Testing</w:t>
            </w:r>
          </w:p>
        </w:tc>
        <w:tc>
          <w:tcPr>
            <w:tcW w:w="0" w:type="auto"/>
            <w:tcMar>
              <w:top w:w="15" w:type="dxa"/>
              <w:left w:w="108" w:type="dxa"/>
              <w:bottom w:w="0" w:type="dxa"/>
              <w:right w:w="108" w:type="dxa"/>
            </w:tcMar>
            <w:vAlign w:val="center"/>
          </w:tcPr>
          <w:p w14:paraId="419B5B95" w14:textId="0B596304" w:rsidR="005E59F2" w:rsidRDefault="00B24FF3" w:rsidP="00217AEF">
            <w:pPr>
              <w:spacing w:line="360" w:lineRule="auto"/>
              <w:jc w:val="center"/>
              <w:rPr>
                <w:rFonts w:ascii="Times New Roman" w:hAnsi="Times New Roman" w:cs="Times New Roman"/>
              </w:rPr>
            </w:pPr>
            <w:r w:rsidRPr="00B24FF3">
              <w:rPr>
                <w:rFonts w:ascii="Times New Roman" w:hAnsi="Times New Roman" w:cs="Times New Roman"/>
              </w:rPr>
              <w:t>HadISST1</w:t>
            </w:r>
          </w:p>
        </w:tc>
        <w:tc>
          <w:tcPr>
            <w:tcW w:w="0" w:type="auto"/>
            <w:tcMar>
              <w:top w:w="15" w:type="dxa"/>
              <w:left w:w="108" w:type="dxa"/>
              <w:bottom w:w="0" w:type="dxa"/>
              <w:right w:w="108" w:type="dxa"/>
            </w:tcMar>
            <w:vAlign w:val="center"/>
          </w:tcPr>
          <w:p w14:paraId="001534CE" w14:textId="77777777" w:rsidR="005E59F2" w:rsidRDefault="005E59F2" w:rsidP="00217AEF">
            <w:pPr>
              <w:spacing w:line="360" w:lineRule="auto"/>
              <w:jc w:val="center"/>
              <w:rPr>
                <w:rFonts w:ascii="Times New Roman" w:hAnsi="Times New Roman" w:cs="Times New Roman"/>
              </w:rPr>
            </w:pPr>
            <w:r>
              <w:rPr>
                <w:rFonts w:ascii="Times New Roman" w:hAnsi="Times New Roman" w:cs="Times New Roman"/>
              </w:rPr>
              <w:t>2011.1-202</w:t>
            </w:r>
            <w:r>
              <w:rPr>
                <w:rFonts w:ascii="Times New Roman" w:hAnsi="Times New Roman" w:cs="Times New Roman" w:hint="eastAsia"/>
              </w:rPr>
              <w:t>4</w:t>
            </w:r>
            <w:r>
              <w:rPr>
                <w:rFonts w:ascii="Times New Roman" w:hAnsi="Times New Roman" w:cs="Times New Roman"/>
              </w:rPr>
              <w:t>.12</w:t>
            </w:r>
          </w:p>
        </w:tc>
      </w:tr>
      <w:tr w:rsidR="005E59F2" w14:paraId="04E331C6" w14:textId="77777777" w:rsidTr="00217AEF">
        <w:trPr>
          <w:trHeight w:val="486"/>
        </w:trPr>
        <w:tc>
          <w:tcPr>
            <w:tcW w:w="0" w:type="auto"/>
            <w:vMerge/>
            <w:tcMar>
              <w:top w:w="15" w:type="dxa"/>
              <w:left w:w="108" w:type="dxa"/>
              <w:bottom w:w="0" w:type="dxa"/>
              <w:right w:w="108" w:type="dxa"/>
            </w:tcMar>
            <w:vAlign w:val="center"/>
          </w:tcPr>
          <w:p w14:paraId="75916D82" w14:textId="77777777" w:rsidR="005E59F2" w:rsidRDefault="005E59F2" w:rsidP="00217AEF">
            <w:pPr>
              <w:spacing w:line="360" w:lineRule="auto"/>
              <w:jc w:val="center"/>
              <w:rPr>
                <w:rFonts w:ascii="Times New Roman" w:eastAsia="宋体" w:hAnsi="Times New Roman" w:cs="Times New Roman"/>
              </w:rPr>
            </w:pPr>
          </w:p>
        </w:tc>
        <w:tc>
          <w:tcPr>
            <w:tcW w:w="0" w:type="auto"/>
            <w:tcMar>
              <w:top w:w="15" w:type="dxa"/>
              <w:left w:w="108" w:type="dxa"/>
              <w:bottom w:w="0" w:type="dxa"/>
              <w:right w:w="108" w:type="dxa"/>
            </w:tcMar>
            <w:vAlign w:val="center"/>
          </w:tcPr>
          <w:p w14:paraId="672313FA" w14:textId="77777777" w:rsidR="005E59F2" w:rsidRDefault="005E59F2" w:rsidP="00217AEF">
            <w:pPr>
              <w:spacing w:line="360" w:lineRule="auto"/>
              <w:jc w:val="center"/>
              <w:rPr>
                <w:rFonts w:ascii="Times New Roman" w:eastAsia="宋体" w:hAnsi="Times New Roman" w:cs="Times New Roman"/>
              </w:rPr>
            </w:pPr>
            <w:r>
              <w:rPr>
                <w:rFonts w:ascii="Times New Roman" w:hAnsi="Times New Roman" w:cs="Times New Roman"/>
              </w:rPr>
              <w:t>SODA3.15.2</w:t>
            </w:r>
          </w:p>
        </w:tc>
        <w:tc>
          <w:tcPr>
            <w:tcW w:w="0" w:type="auto"/>
            <w:tcMar>
              <w:top w:w="15" w:type="dxa"/>
              <w:left w:w="108" w:type="dxa"/>
              <w:bottom w:w="0" w:type="dxa"/>
              <w:right w:w="108" w:type="dxa"/>
            </w:tcMar>
            <w:vAlign w:val="center"/>
          </w:tcPr>
          <w:p w14:paraId="47C2527C" w14:textId="77777777" w:rsidR="005E59F2" w:rsidRDefault="005E59F2" w:rsidP="00217AEF">
            <w:pPr>
              <w:spacing w:line="360" w:lineRule="auto"/>
              <w:jc w:val="center"/>
              <w:rPr>
                <w:rFonts w:ascii="Times New Roman" w:eastAsia="宋体" w:hAnsi="Times New Roman" w:cs="Times New Roman"/>
              </w:rPr>
            </w:pPr>
            <w:r>
              <w:rPr>
                <w:rFonts w:ascii="Times New Roman" w:hAnsi="Times New Roman" w:cs="Times New Roman"/>
              </w:rPr>
              <w:t>2011.1-202</w:t>
            </w:r>
            <w:r>
              <w:rPr>
                <w:rFonts w:ascii="Times New Roman" w:hAnsi="Times New Roman" w:cs="Times New Roman" w:hint="eastAsia"/>
              </w:rPr>
              <w:t>4</w:t>
            </w:r>
            <w:r>
              <w:rPr>
                <w:rFonts w:ascii="Times New Roman" w:hAnsi="Times New Roman" w:cs="Times New Roman"/>
              </w:rPr>
              <w:t>.12</w:t>
            </w:r>
          </w:p>
        </w:tc>
      </w:tr>
    </w:tbl>
    <w:p w14:paraId="5ECFE501" w14:textId="77777777" w:rsidR="005E59F2" w:rsidRDefault="005E59F2">
      <w:pPr>
        <w:rPr>
          <w:rFonts w:ascii="Times New Roman" w:eastAsia="宋体" w:hAnsi="Times New Roman"/>
          <w:b/>
          <w:bCs/>
          <w:sz w:val="21"/>
          <w:szCs w:val="21"/>
        </w:rPr>
      </w:pPr>
    </w:p>
    <w:p w14:paraId="20FD328B" w14:textId="77777777" w:rsidR="005E59F2" w:rsidRDefault="005E59F2">
      <w:pPr>
        <w:rPr>
          <w:rFonts w:ascii="Times New Roman" w:eastAsia="宋体" w:hAnsi="Times New Roman"/>
          <w:b/>
          <w:bCs/>
          <w:sz w:val="21"/>
          <w:szCs w:val="21"/>
        </w:rPr>
      </w:pPr>
    </w:p>
    <w:p w14:paraId="2AEAEDC0" w14:textId="77777777" w:rsidR="005E59F2" w:rsidRDefault="005E59F2">
      <w:pPr>
        <w:rPr>
          <w:rFonts w:ascii="Times New Roman" w:eastAsia="宋体" w:hAnsi="Times New Roman"/>
          <w:b/>
          <w:bCs/>
          <w:sz w:val="21"/>
          <w:szCs w:val="21"/>
        </w:rPr>
      </w:pPr>
    </w:p>
    <w:p w14:paraId="059513D0" w14:textId="77777777" w:rsidR="005E59F2" w:rsidRDefault="005E59F2">
      <w:pPr>
        <w:rPr>
          <w:rFonts w:ascii="Times New Roman" w:eastAsia="宋体" w:hAnsi="Times New Roman"/>
          <w:b/>
          <w:bCs/>
          <w:sz w:val="21"/>
          <w:szCs w:val="21"/>
        </w:rPr>
      </w:pPr>
    </w:p>
    <w:p w14:paraId="42136012" w14:textId="77777777" w:rsidR="005E59F2" w:rsidRDefault="005E59F2">
      <w:pPr>
        <w:rPr>
          <w:rFonts w:ascii="Times New Roman" w:eastAsia="宋体" w:hAnsi="Times New Roman"/>
          <w:b/>
          <w:bCs/>
          <w:sz w:val="21"/>
          <w:szCs w:val="21"/>
        </w:rPr>
      </w:pPr>
    </w:p>
    <w:p w14:paraId="30175B7C" w14:textId="77777777" w:rsidR="005E59F2" w:rsidRDefault="005E59F2">
      <w:pPr>
        <w:rPr>
          <w:rFonts w:ascii="Times New Roman" w:eastAsia="宋体" w:hAnsi="Times New Roman"/>
          <w:b/>
          <w:bCs/>
          <w:sz w:val="21"/>
          <w:szCs w:val="21"/>
        </w:rPr>
      </w:pPr>
    </w:p>
    <w:p w14:paraId="0602055D" w14:textId="77777777" w:rsidR="00CB0CEC" w:rsidRDefault="00CB0CEC" w:rsidP="00CB0CEC">
      <w:pPr>
        <w:spacing w:line="360" w:lineRule="auto"/>
        <w:jc w:val="both"/>
        <w:rPr>
          <w:rFonts w:ascii="Times New Roman" w:eastAsia="宋体" w:hAnsi="Times New Roman"/>
          <w:b/>
          <w:bCs/>
          <w:sz w:val="21"/>
          <w:szCs w:val="21"/>
        </w:rPr>
      </w:pPr>
    </w:p>
    <w:p w14:paraId="6B953ED6" w14:textId="77777777" w:rsidR="00027913" w:rsidRDefault="00027913" w:rsidP="00EA7873">
      <w:pPr>
        <w:spacing w:line="360" w:lineRule="auto"/>
        <w:ind w:firstLineChars="300" w:firstLine="632"/>
        <w:jc w:val="center"/>
        <w:rPr>
          <w:rFonts w:ascii="Times New Roman" w:eastAsia="宋体" w:hAnsi="Times New Roman"/>
          <w:b/>
          <w:bCs/>
          <w:sz w:val="21"/>
          <w:szCs w:val="21"/>
        </w:rPr>
      </w:pPr>
    </w:p>
    <w:p w14:paraId="640948E3" w14:textId="77777777" w:rsidR="00027913" w:rsidRDefault="00027913" w:rsidP="00EA7873">
      <w:pPr>
        <w:spacing w:line="360" w:lineRule="auto"/>
        <w:ind w:firstLineChars="300" w:firstLine="632"/>
        <w:jc w:val="center"/>
        <w:rPr>
          <w:rFonts w:ascii="Times New Roman" w:eastAsia="宋体" w:hAnsi="Times New Roman"/>
          <w:b/>
          <w:bCs/>
          <w:sz w:val="21"/>
          <w:szCs w:val="21"/>
        </w:rPr>
      </w:pPr>
    </w:p>
    <w:p w14:paraId="499944E2" w14:textId="77777777" w:rsidR="00027913" w:rsidRDefault="00027913" w:rsidP="00EA7873">
      <w:pPr>
        <w:spacing w:line="360" w:lineRule="auto"/>
        <w:ind w:firstLineChars="300" w:firstLine="632"/>
        <w:jc w:val="center"/>
        <w:rPr>
          <w:rFonts w:ascii="Times New Roman" w:eastAsia="宋体" w:hAnsi="Times New Roman"/>
          <w:b/>
          <w:bCs/>
          <w:sz w:val="21"/>
          <w:szCs w:val="21"/>
        </w:rPr>
      </w:pPr>
    </w:p>
    <w:p w14:paraId="6F87396E" w14:textId="315B5C90" w:rsidR="005E59F2" w:rsidRPr="00CB0CEC" w:rsidRDefault="005E59F2" w:rsidP="00EA7873">
      <w:pPr>
        <w:spacing w:line="360" w:lineRule="auto"/>
        <w:ind w:firstLineChars="300" w:firstLine="632"/>
        <w:jc w:val="center"/>
        <w:rPr>
          <w:rFonts w:ascii="Times New Roman" w:hAnsi="Times New Roman" w:cs="Times New Roman"/>
        </w:rPr>
      </w:pPr>
      <w:r w:rsidRPr="00CB0CEC">
        <w:rPr>
          <w:rFonts w:ascii="Times New Roman" w:eastAsia="宋体" w:hAnsi="Times New Roman"/>
          <w:b/>
          <w:bCs/>
          <w:sz w:val="21"/>
          <w:szCs w:val="21"/>
        </w:rPr>
        <w:t>Table</w:t>
      </w:r>
      <w:r w:rsidR="00027913" w:rsidRPr="00027913">
        <w:rPr>
          <w:rFonts w:ascii="Times New Roman" w:eastAsia="宋体" w:hAnsi="Times New Roman"/>
          <w:b/>
          <w:bCs/>
          <w:sz w:val="21"/>
          <w:szCs w:val="21"/>
        </w:rPr>
        <w:t xml:space="preserve"> </w:t>
      </w:r>
      <w:r w:rsidR="00027913" w:rsidRPr="00027913">
        <w:rPr>
          <w:rFonts w:ascii="Times New Roman" w:eastAsia="宋体" w:hAnsi="Times New Roman" w:hint="eastAsia"/>
          <w:b/>
          <w:bCs/>
          <w:sz w:val="21"/>
          <w:szCs w:val="21"/>
        </w:rPr>
        <w:t>S</w:t>
      </w:r>
      <w:r w:rsidR="000D74F5">
        <w:rPr>
          <w:rFonts w:ascii="Times New Roman" w:eastAsia="宋体" w:hAnsi="Times New Roman" w:hint="eastAsia"/>
          <w:b/>
          <w:bCs/>
          <w:sz w:val="21"/>
          <w:szCs w:val="21"/>
        </w:rPr>
        <w:t>3</w:t>
      </w:r>
      <w:r w:rsidRPr="00CB0CEC">
        <w:rPr>
          <w:rFonts w:ascii="Times New Roman" w:hAnsi="Times New Roman" w:cs="Times New Roman"/>
        </w:rPr>
        <w:t xml:space="preserve"> Datasets used to train, validate and test model</w:t>
      </w:r>
      <w:r w:rsidRPr="00CB0CEC">
        <w:rPr>
          <w:rFonts w:ascii="Times New Roman" w:hAnsi="Times New Roman" w:cs="Times New Roman" w:hint="eastAsia"/>
        </w:rPr>
        <w:t>s.</w:t>
      </w:r>
    </w:p>
    <w:p w14:paraId="3EABBF15" w14:textId="77777777" w:rsidR="009131F6" w:rsidRDefault="009131F6">
      <w:pPr>
        <w:rPr>
          <w:rFonts w:ascii="Times New Roman" w:eastAsia="宋体" w:hAnsi="Times New Roman"/>
          <w:b/>
          <w:bCs/>
          <w:sz w:val="21"/>
          <w:szCs w:val="21"/>
        </w:rPr>
        <w:sectPr w:rsidR="009131F6" w:rsidSect="00F83765">
          <w:pgSz w:w="11906" w:h="16838"/>
          <w:pgMar w:top="1440" w:right="1800" w:bottom="1440" w:left="1800" w:header="851" w:footer="992" w:gutter="0"/>
          <w:lnNumType w:countBy="1" w:restart="continuous"/>
          <w:cols w:space="425"/>
          <w:docGrid w:type="lines" w:linePitch="312"/>
        </w:sectPr>
      </w:pPr>
    </w:p>
    <w:p w14:paraId="5672CE26" w14:textId="31B32912" w:rsidR="005E59F2" w:rsidRDefault="005E59F2">
      <w:pPr>
        <w:rPr>
          <w:rFonts w:ascii="Times New Roman" w:eastAsia="宋体" w:hAnsi="Times New Roman"/>
          <w:b/>
          <w:bCs/>
          <w:sz w:val="21"/>
          <w:szCs w:val="21"/>
        </w:rPr>
      </w:pPr>
    </w:p>
    <w:tbl>
      <w:tblPr>
        <w:tblW w:w="0" w:type="auto"/>
        <w:jc w:val="center"/>
        <w:tblBorders>
          <w:top w:val="single" w:sz="12" w:space="0" w:color="000000"/>
          <w:bottom w:val="single" w:sz="12" w:space="0" w:color="000000"/>
        </w:tblBorders>
        <w:tblCellMar>
          <w:left w:w="0" w:type="dxa"/>
          <w:right w:w="0" w:type="dxa"/>
        </w:tblCellMar>
        <w:tblLook w:val="04A0" w:firstRow="1" w:lastRow="0" w:firstColumn="1" w:lastColumn="0" w:noHBand="0" w:noVBand="1"/>
      </w:tblPr>
      <w:tblGrid>
        <w:gridCol w:w="1879"/>
        <w:gridCol w:w="2449"/>
        <w:gridCol w:w="1500"/>
        <w:gridCol w:w="1219"/>
      </w:tblGrid>
      <w:tr w:rsidR="00B2240A" w14:paraId="3AC7CAAA" w14:textId="77777777" w:rsidTr="00217AEF">
        <w:trPr>
          <w:trHeight w:val="486"/>
          <w:jc w:val="center"/>
        </w:trPr>
        <w:tc>
          <w:tcPr>
            <w:tcW w:w="0" w:type="auto"/>
            <w:tcBorders>
              <w:top w:val="single" w:sz="12" w:space="0" w:color="000000"/>
              <w:bottom w:val="single" w:sz="8" w:space="0" w:color="000000"/>
            </w:tcBorders>
            <w:tcMar>
              <w:top w:w="15" w:type="dxa"/>
              <w:left w:w="108" w:type="dxa"/>
              <w:bottom w:w="0" w:type="dxa"/>
              <w:right w:w="108" w:type="dxa"/>
            </w:tcMar>
            <w:vAlign w:val="center"/>
          </w:tcPr>
          <w:p w14:paraId="2E57686A" w14:textId="77777777" w:rsidR="00B2240A" w:rsidRDefault="00B2240A" w:rsidP="00217AEF">
            <w:pPr>
              <w:spacing w:line="360" w:lineRule="auto"/>
              <w:jc w:val="center"/>
              <w:rPr>
                <w:rFonts w:ascii="Times New Roman" w:eastAsia="宋体" w:hAnsi="Times New Roman"/>
                <w:b/>
                <w:bCs/>
              </w:rPr>
            </w:pPr>
            <w:r>
              <w:rPr>
                <w:rFonts w:ascii="Times New Roman" w:eastAsia="宋体" w:hAnsi="Times New Roman" w:hint="eastAsia"/>
                <w:b/>
                <w:bCs/>
              </w:rPr>
              <w:t>Models</w:t>
            </w:r>
          </w:p>
        </w:tc>
        <w:tc>
          <w:tcPr>
            <w:tcW w:w="0" w:type="auto"/>
            <w:tcBorders>
              <w:top w:val="single" w:sz="12" w:space="0" w:color="000000"/>
              <w:bottom w:val="single" w:sz="8" w:space="0" w:color="000000"/>
            </w:tcBorders>
            <w:tcMar>
              <w:top w:w="15" w:type="dxa"/>
              <w:left w:w="108" w:type="dxa"/>
              <w:bottom w:w="0" w:type="dxa"/>
              <w:right w:w="108" w:type="dxa"/>
            </w:tcMar>
            <w:vAlign w:val="center"/>
          </w:tcPr>
          <w:p w14:paraId="6A4D6746" w14:textId="77777777" w:rsidR="00B2240A" w:rsidRDefault="00B2240A" w:rsidP="00217AEF">
            <w:pPr>
              <w:spacing w:line="360" w:lineRule="auto"/>
              <w:jc w:val="center"/>
              <w:rPr>
                <w:rFonts w:ascii="Times New Roman" w:eastAsia="宋体" w:hAnsi="Times New Roman"/>
              </w:rPr>
            </w:pPr>
            <w:r>
              <w:rPr>
                <w:rFonts w:ascii="Times New Roman" w:eastAsia="宋体" w:hAnsi="Times New Roman"/>
                <w:b/>
                <w:bCs/>
              </w:rPr>
              <w:t>Forecast Lead (months)</w:t>
            </w:r>
          </w:p>
        </w:tc>
        <w:tc>
          <w:tcPr>
            <w:tcW w:w="0" w:type="auto"/>
            <w:tcBorders>
              <w:top w:val="single" w:sz="12" w:space="0" w:color="000000"/>
              <w:bottom w:val="single" w:sz="8" w:space="0" w:color="000000"/>
            </w:tcBorders>
            <w:tcMar>
              <w:top w:w="15" w:type="dxa"/>
              <w:left w:w="108" w:type="dxa"/>
              <w:bottom w:w="0" w:type="dxa"/>
              <w:right w:w="108" w:type="dxa"/>
            </w:tcMar>
            <w:vAlign w:val="center"/>
          </w:tcPr>
          <w:p w14:paraId="367FCE2F" w14:textId="77777777" w:rsidR="00B2240A" w:rsidRDefault="00B2240A" w:rsidP="00217AEF">
            <w:pPr>
              <w:spacing w:line="360" w:lineRule="auto"/>
              <w:jc w:val="center"/>
              <w:rPr>
                <w:rFonts w:ascii="Times New Roman" w:eastAsia="宋体" w:hAnsi="Times New Roman"/>
                <w:b/>
                <w:bCs/>
              </w:rPr>
            </w:pPr>
            <w:r>
              <w:rPr>
                <w:rFonts w:ascii="Times New Roman" w:eastAsia="宋体" w:hAnsi="Times New Roman" w:hint="eastAsia"/>
                <w:b/>
                <w:bCs/>
              </w:rPr>
              <w:t>Memberships</w:t>
            </w:r>
          </w:p>
        </w:tc>
        <w:tc>
          <w:tcPr>
            <w:tcW w:w="0" w:type="auto"/>
            <w:tcBorders>
              <w:top w:val="single" w:sz="12" w:space="0" w:color="000000"/>
              <w:bottom w:val="single" w:sz="8" w:space="0" w:color="000000"/>
            </w:tcBorders>
            <w:tcMar>
              <w:top w:w="15" w:type="dxa"/>
              <w:left w:w="108" w:type="dxa"/>
              <w:bottom w:w="0" w:type="dxa"/>
              <w:right w:w="108" w:type="dxa"/>
            </w:tcMar>
            <w:vAlign w:val="center"/>
          </w:tcPr>
          <w:p w14:paraId="6015AE2C" w14:textId="77777777" w:rsidR="00B2240A" w:rsidRDefault="00B2240A" w:rsidP="00217AEF">
            <w:pPr>
              <w:spacing w:line="360" w:lineRule="auto"/>
              <w:jc w:val="center"/>
              <w:rPr>
                <w:rFonts w:ascii="Times New Roman" w:eastAsia="宋体" w:hAnsi="Times New Roman"/>
                <w:b/>
                <w:bCs/>
              </w:rPr>
            </w:pPr>
            <w:r>
              <w:rPr>
                <w:rFonts w:ascii="Times New Roman" w:eastAsia="宋体" w:hAnsi="Times New Roman" w:hint="eastAsia"/>
                <w:b/>
                <w:bCs/>
              </w:rPr>
              <w:t>Resolution</w:t>
            </w:r>
          </w:p>
        </w:tc>
      </w:tr>
      <w:tr w:rsidR="00B2240A" w14:paraId="0D9ACED8" w14:textId="77777777" w:rsidTr="00217AEF">
        <w:trPr>
          <w:trHeight w:val="486"/>
          <w:jc w:val="center"/>
        </w:trPr>
        <w:tc>
          <w:tcPr>
            <w:tcW w:w="0" w:type="auto"/>
            <w:tcBorders>
              <w:top w:val="single" w:sz="8" w:space="0" w:color="000000"/>
            </w:tcBorders>
            <w:tcMar>
              <w:top w:w="15" w:type="dxa"/>
              <w:left w:w="108" w:type="dxa"/>
              <w:bottom w:w="0" w:type="dxa"/>
              <w:right w:w="108" w:type="dxa"/>
            </w:tcMar>
            <w:vAlign w:val="center"/>
          </w:tcPr>
          <w:p w14:paraId="1DB6BF31"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CCSM4</w:t>
            </w:r>
          </w:p>
        </w:tc>
        <w:tc>
          <w:tcPr>
            <w:tcW w:w="0" w:type="auto"/>
            <w:tcBorders>
              <w:top w:val="single" w:sz="8" w:space="0" w:color="000000"/>
            </w:tcBorders>
            <w:tcMar>
              <w:top w:w="15" w:type="dxa"/>
              <w:left w:w="108" w:type="dxa"/>
              <w:bottom w:w="0" w:type="dxa"/>
              <w:right w:w="108" w:type="dxa"/>
            </w:tcMar>
            <w:vAlign w:val="center"/>
          </w:tcPr>
          <w:p w14:paraId="06D16FB4"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12</w:t>
            </w:r>
          </w:p>
        </w:tc>
        <w:tc>
          <w:tcPr>
            <w:tcW w:w="0" w:type="auto"/>
            <w:tcBorders>
              <w:top w:val="single" w:sz="8" w:space="0" w:color="000000"/>
            </w:tcBorders>
            <w:tcMar>
              <w:top w:w="15" w:type="dxa"/>
              <w:left w:w="108" w:type="dxa"/>
              <w:bottom w:w="0" w:type="dxa"/>
              <w:right w:w="108" w:type="dxa"/>
            </w:tcMar>
            <w:vAlign w:val="center"/>
          </w:tcPr>
          <w:p w14:paraId="2BB70902"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10</w:t>
            </w:r>
          </w:p>
        </w:tc>
        <w:tc>
          <w:tcPr>
            <w:tcW w:w="0" w:type="auto"/>
            <w:tcBorders>
              <w:top w:val="single" w:sz="8" w:space="0" w:color="000000"/>
            </w:tcBorders>
            <w:tcMar>
              <w:top w:w="15" w:type="dxa"/>
              <w:left w:w="108" w:type="dxa"/>
              <w:bottom w:w="0" w:type="dxa"/>
              <w:right w:w="108" w:type="dxa"/>
            </w:tcMar>
            <w:vAlign w:val="center"/>
          </w:tcPr>
          <w:p w14:paraId="27E1698B"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1*1</w:t>
            </w:r>
          </w:p>
        </w:tc>
      </w:tr>
      <w:tr w:rsidR="00B2240A" w14:paraId="2B61153D" w14:textId="77777777" w:rsidTr="00217AEF">
        <w:trPr>
          <w:trHeight w:val="486"/>
          <w:jc w:val="center"/>
        </w:trPr>
        <w:tc>
          <w:tcPr>
            <w:tcW w:w="0" w:type="auto"/>
            <w:tcMar>
              <w:top w:w="15" w:type="dxa"/>
              <w:left w:w="108" w:type="dxa"/>
              <w:bottom w:w="0" w:type="dxa"/>
              <w:right w:w="108" w:type="dxa"/>
            </w:tcMar>
            <w:vAlign w:val="center"/>
          </w:tcPr>
          <w:p w14:paraId="06FDE3AD"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CESM1</w:t>
            </w:r>
          </w:p>
        </w:tc>
        <w:tc>
          <w:tcPr>
            <w:tcW w:w="0" w:type="auto"/>
            <w:tcMar>
              <w:top w:w="15" w:type="dxa"/>
              <w:left w:w="108" w:type="dxa"/>
              <w:bottom w:w="0" w:type="dxa"/>
              <w:right w:w="108" w:type="dxa"/>
            </w:tcMar>
            <w:vAlign w:val="center"/>
          </w:tcPr>
          <w:p w14:paraId="551427F5"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12</w:t>
            </w:r>
          </w:p>
        </w:tc>
        <w:tc>
          <w:tcPr>
            <w:tcW w:w="0" w:type="auto"/>
            <w:tcMar>
              <w:top w:w="15" w:type="dxa"/>
              <w:left w:w="108" w:type="dxa"/>
              <w:bottom w:w="0" w:type="dxa"/>
              <w:right w:w="108" w:type="dxa"/>
            </w:tcMar>
            <w:vAlign w:val="center"/>
          </w:tcPr>
          <w:p w14:paraId="014DC01E"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10</w:t>
            </w:r>
          </w:p>
        </w:tc>
        <w:tc>
          <w:tcPr>
            <w:tcW w:w="0" w:type="auto"/>
            <w:tcMar>
              <w:top w:w="15" w:type="dxa"/>
              <w:left w:w="108" w:type="dxa"/>
              <w:bottom w:w="0" w:type="dxa"/>
              <w:right w:w="108" w:type="dxa"/>
            </w:tcMar>
            <w:vAlign w:val="center"/>
          </w:tcPr>
          <w:p w14:paraId="1ECFF7C5"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1*1</w:t>
            </w:r>
          </w:p>
        </w:tc>
      </w:tr>
      <w:tr w:rsidR="00B2240A" w14:paraId="6F13AD02" w14:textId="77777777" w:rsidTr="00217AEF">
        <w:trPr>
          <w:trHeight w:val="486"/>
          <w:jc w:val="center"/>
        </w:trPr>
        <w:tc>
          <w:tcPr>
            <w:tcW w:w="0" w:type="auto"/>
            <w:tcMar>
              <w:top w:w="15" w:type="dxa"/>
              <w:left w:w="108" w:type="dxa"/>
              <w:bottom w:w="0" w:type="dxa"/>
              <w:right w:w="108" w:type="dxa"/>
            </w:tcMar>
            <w:vAlign w:val="center"/>
          </w:tcPr>
          <w:p w14:paraId="46788DE1"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CanCM3</w:t>
            </w:r>
          </w:p>
        </w:tc>
        <w:tc>
          <w:tcPr>
            <w:tcW w:w="0" w:type="auto"/>
            <w:tcMar>
              <w:top w:w="15" w:type="dxa"/>
              <w:left w:w="108" w:type="dxa"/>
              <w:bottom w:w="0" w:type="dxa"/>
              <w:right w:w="108" w:type="dxa"/>
            </w:tcMar>
            <w:vAlign w:val="center"/>
          </w:tcPr>
          <w:p w14:paraId="19E7C23A"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12</w:t>
            </w:r>
          </w:p>
        </w:tc>
        <w:tc>
          <w:tcPr>
            <w:tcW w:w="0" w:type="auto"/>
            <w:tcMar>
              <w:top w:w="15" w:type="dxa"/>
              <w:left w:w="108" w:type="dxa"/>
              <w:bottom w:w="0" w:type="dxa"/>
              <w:right w:w="108" w:type="dxa"/>
            </w:tcMar>
            <w:vAlign w:val="center"/>
          </w:tcPr>
          <w:p w14:paraId="6B12DFD1"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10</w:t>
            </w:r>
          </w:p>
        </w:tc>
        <w:tc>
          <w:tcPr>
            <w:tcW w:w="0" w:type="auto"/>
            <w:tcMar>
              <w:top w:w="15" w:type="dxa"/>
              <w:left w:w="108" w:type="dxa"/>
              <w:bottom w:w="0" w:type="dxa"/>
              <w:right w:w="108" w:type="dxa"/>
            </w:tcMar>
            <w:vAlign w:val="center"/>
          </w:tcPr>
          <w:p w14:paraId="4E215055"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1*1</w:t>
            </w:r>
          </w:p>
        </w:tc>
      </w:tr>
      <w:tr w:rsidR="00B2240A" w14:paraId="723301F8" w14:textId="77777777" w:rsidTr="00217AEF">
        <w:trPr>
          <w:trHeight w:val="486"/>
          <w:jc w:val="center"/>
        </w:trPr>
        <w:tc>
          <w:tcPr>
            <w:tcW w:w="0" w:type="auto"/>
            <w:tcMar>
              <w:top w:w="15" w:type="dxa"/>
              <w:left w:w="108" w:type="dxa"/>
              <w:bottom w:w="0" w:type="dxa"/>
              <w:right w:w="108" w:type="dxa"/>
            </w:tcMar>
            <w:vAlign w:val="center"/>
          </w:tcPr>
          <w:p w14:paraId="60E127A7"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GEM-NEMO</w:t>
            </w:r>
          </w:p>
        </w:tc>
        <w:tc>
          <w:tcPr>
            <w:tcW w:w="0" w:type="auto"/>
            <w:tcMar>
              <w:top w:w="15" w:type="dxa"/>
              <w:left w:w="108" w:type="dxa"/>
              <w:bottom w:w="0" w:type="dxa"/>
              <w:right w:w="108" w:type="dxa"/>
            </w:tcMar>
            <w:vAlign w:val="center"/>
          </w:tcPr>
          <w:p w14:paraId="38BB0A4F"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12</w:t>
            </w:r>
          </w:p>
        </w:tc>
        <w:tc>
          <w:tcPr>
            <w:tcW w:w="0" w:type="auto"/>
            <w:tcMar>
              <w:top w:w="15" w:type="dxa"/>
              <w:left w:w="108" w:type="dxa"/>
              <w:bottom w:w="0" w:type="dxa"/>
              <w:right w:w="108" w:type="dxa"/>
            </w:tcMar>
            <w:vAlign w:val="center"/>
          </w:tcPr>
          <w:p w14:paraId="7A874DF7"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10</w:t>
            </w:r>
          </w:p>
        </w:tc>
        <w:tc>
          <w:tcPr>
            <w:tcW w:w="0" w:type="auto"/>
            <w:tcMar>
              <w:top w:w="15" w:type="dxa"/>
              <w:left w:w="108" w:type="dxa"/>
              <w:bottom w:w="0" w:type="dxa"/>
              <w:right w:w="108" w:type="dxa"/>
            </w:tcMar>
            <w:vAlign w:val="center"/>
          </w:tcPr>
          <w:p w14:paraId="33C6F1B2"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1*1</w:t>
            </w:r>
          </w:p>
        </w:tc>
      </w:tr>
      <w:tr w:rsidR="00B2240A" w14:paraId="6E325710" w14:textId="77777777" w:rsidTr="00217AEF">
        <w:trPr>
          <w:trHeight w:val="486"/>
          <w:jc w:val="center"/>
        </w:trPr>
        <w:tc>
          <w:tcPr>
            <w:tcW w:w="0" w:type="auto"/>
            <w:tcMar>
              <w:top w:w="15" w:type="dxa"/>
              <w:left w:w="108" w:type="dxa"/>
              <w:bottom w:w="0" w:type="dxa"/>
              <w:right w:w="108" w:type="dxa"/>
            </w:tcMar>
            <w:vAlign w:val="center"/>
          </w:tcPr>
          <w:p w14:paraId="29DF6BCD"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GFDL-FLOR-A06</w:t>
            </w:r>
          </w:p>
        </w:tc>
        <w:tc>
          <w:tcPr>
            <w:tcW w:w="0" w:type="auto"/>
            <w:tcMar>
              <w:top w:w="15" w:type="dxa"/>
              <w:left w:w="108" w:type="dxa"/>
              <w:bottom w:w="0" w:type="dxa"/>
              <w:right w:w="108" w:type="dxa"/>
            </w:tcMar>
            <w:vAlign w:val="center"/>
          </w:tcPr>
          <w:p w14:paraId="7B374FBE"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12</w:t>
            </w:r>
          </w:p>
        </w:tc>
        <w:tc>
          <w:tcPr>
            <w:tcW w:w="0" w:type="auto"/>
            <w:tcMar>
              <w:top w:w="15" w:type="dxa"/>
              <w:left w:w="108" w:type="dxa"/>
              <w:bottom w:w="0" w:type="dxa"/>
              <w:right w:w="108" w:type="dxa"/>
            </w:tcMar>
            <w:vAlign w:val="center"/>
          </w:tcPr>
          <w:p w14:paraId="13FB15AD"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12</w:t>
            </w:r>
          </w:p>
        </w:tc>
        <w:tc>
          <w:tcPr>
            <w:tcW w:w="0" w:type="auto"/>
            <w:tcMar>
              <w:top w:w="15" w:type="dxa"/>
              <w:left w:w="108" w:type="dxa"/>
              <w:bottom w:w="0" w:type="dxa"/>
              <w:right w:w="108" w:type="dxa"/>
            </w:tcMar>
            <w:vAlign w:val="center"/>
          </w:tcPr>
          <w:p w14:paraId="227B45D2" w14:textId="77777777" w:rsidR="00B2240A" w:rsidRDefault="00B2240A" w:rsidP="00217AEF">
            <w:pPr>
              <w:spacing w:line="360" w:lineRule="auto"/>
              <w:jc w:val="center"/>
              <w:rPr>
                <w:rFonts w:ascii="Times New Roman" w:eastAsia="宋体" w:hAnsi="Times New Roman"/>
              </w:rPr>
            </w:pPr>
            <w:r>
              <w:rPr>
                <w:rFonts w:ascii="Times New Roman" w:hAnsi="Times New Roman" w:hint="eastAsia"/>
              </w:rPr>
              <w:t>1*1</w:t>
            </w:r>
          </w:p>
        </w:tc>
      </w:tr>
      <w:tr w:rsidR="00B2240A" w14:paraId="1F3832D3" w14:textId="77777777" w:rsidTr="00217AEF">
        <w:trPr>
          <w:trHeight w:val="486"/>
          <w:jc w:val="center"/>
        </w:trPr>
        <w:tc>
          <w:tcPr>
            <w:tcW w:w="0" w:type="auto"/>
            <w:tcMar>
              <w:top w:w="15" w:type="dxa"/>
              <w:left w:w="108" w:type="dxa"/>
              <w:bottom w:w="0" w:type="dxa"/>
              <w:right w:w="108" w:type="dxa"/>
            </w:tcMar>
            <w:vAlign w:val="center"/>
          </w:tcPr>
          <w:p w14:paraId="1C42EF7C" w14:textId="77777777" w:rsidR="00B2240A" w:rsidRDefault="00B2240A" w:rsidP="00217AEF">
            <w:pPr>
              <w:spacing w:line="360" w:lineRule="auto"/>
              <w:jc w:val="center"/>
              <w:rPr>
                <w:rFonts w:ascii="Times New Roman" w:hAnsi="Times New Roman"/>
              </w:rPr>
            </w:pPr>
            <w:r>
              <w:rPr>
                <w:rFonts w:ascii="Times New Roman" w:hAnsi="Times New Roman" w:hint="eastAsia"/>
              </w:rPr>
              <w:t>GFDL-FLOR-B01</w:t>
            </w:r>
          </w:p>
        </w:tc>
        <w:tc>
          <w:tcPr>
            <w:tcW w:w="0" w:type="auto"/>
            <w:tcMar>
              <w:top w:w="15" w:type="dxa"/>
              <w:left w:w="108" w:type="dxa"/>
              <w:bottom w:w="0" w:type="dxa"/>
              <w:right w:w="108" w:type="dxa"/>
            </w:tcMar>
            <w:vAlign w:val="center"/>
          </w:tcPr>
          <w:p w14:paraId="4EEA2676" w14:textId="77777777" w:rsidR="00B2240A" w:rsidRDefault="00B2240A" w:rsidP="00217AEF">
            <w:pPr>
              <w:spacing w:line="360" w:lineRule="auto"/>
              <w:jc w:val="center"/>
              <w:rPr>
                <w:rFonts w:ascii="Times New Roman" w:hAnsi="Times New Roman"/>
              </w:rPr>
            </w:pPr>
            <w:r>
              <w:rPr>
                <w:rFonts w:ascii="Times New Roman" w:hAnsi="Times New Roman" w:hint="eastAsia"/>
              </w:rPr>
              <w:t>12</w:t>
            </w:r>
          </w:p>
        </w:tc>
        <w:tc>
          <w:tcPr>
            <w:tcW w:w="0" w:type="auto"/>
            <w:tcMar>
              <w:top w:w="15" w:type="dxa"/>
              <w:left w:w="108" w:type="dxa"/>
              <w:bottom w:w="0" w:type="dxa"/>
              <w:right w:w="108" w:type="dxa"/>
            </w:tcMar>
            <w:vAlign w:val="center"/>
          </w:tcPr>
          <w:p w14:paraId="07D26279" w14:textId="77777777" w:rsidR="00B2240A" w:rsidRDefault="00B2240A" w:rsidP="00217AEF">
            <w:pPr>
              <w:spacing w:line="360" w:lineRule="auto"/>
              <w:jc w:val="center"/>
              <w:rPr>
                <w:rFonts w:ascii="Times New Roman" w:hAnsi="Times New Roman"/>
              </w:rPr>
            </w:pPr>
            <w:r>
              <w:rPr>
                <w:rFonts w:ascii="Times New Roman" w:hAnsi="Times New Roman" w:hint="eastAsia"/>
              </w:rPr>
              <w:t>12</w:t>
            </w:r>
          </w:p>
        </w:tc>
        <w:tc>
          <w:tcPr>
            <w:tcW w:w="0" w:type="auto"/>
            <w:tcMar>
              <w:top w:w="15" w:type="dxa"/>
              <w:left w:w="108" w:type="dxa"/>
              <w:bottom w:w="0" w:type="dxa"/>
              <w:right w:w="108" w:type="dxa"/>
            </w:tcMar>
            <w:vAlign w:val="center"/>
          </w:tcPr>
          <w:p w14:paraId="2D187B20" w14:textId="77777777" w:rsidR="00B2240A" w:rsidRDefault="00B2240A" w:rsidP="00217AEF">
            <w:pPr>
              <w:spacing w:line="360" w:lineRule="auto"/>
              <w:jc w:val="center"/>
              <w:rPr>
                <w:rFonts w:ascii="Times New Roman" w:hAnsi="Times New Roman"/>
              </w:rPr>
            </w:pPr>
            <w:r>
              <w:rPr>
                <w:rFonts w:ascii="Times New Roman" w:hAnsi="Times New Roman" w:hint="eastAsia"/>
              </w:rPr>
              <w:t>1*1</w:t>
            </w:r>
          </w:p>
        </w:tc>
      </w:tr>
      <w:tr w:rsidR="00B2240A" w14:paraId="4710322E" w14:textId="77777777" w:rsidTr="00217AEF">
        <w:trPr>
          <w:trHeight w:val="486"/>
          <w:jc w:val="center"/>
        </w:trPr>
        <w:tc>
          <w:tcPr>
            <w:tcW w:w="0" w:type="auto"/>
            <w:tcMar>
              <w:top w:w="15" w:type="dxa"/>
              <w:left w:w="108" w:type="dxa"/>
              <w:bottom w:w="0" w:type="dxa"/>
              <w:right w:w="108" w:type="dxa"/>
            </w:tcMar>
            <w:vAlign w:val="center"/>
          </w:tcPr>
          <w:p w14:paraId="4A0284F8" w14:textId="77777777" w:rsidR="00B2240A" w:rsidRDefault="00B2240A" w:rsidP="00217AEF">
            <w:pPr>
              <w:spacing w:line="360" w:lineRule="auto"/>
              <w:jc w:val="center"/>
              <w:rPr>
                <w:rFonts w:ascii="Times New Roman" w:hAnsi="Times New Roman"/>
              </w:rPr>
            </w:pPr>
            <w:r>
              <w:rPr>
                <w:rFonts w:ascii="Times New Roman" w:hAnsi="Times New Roman" w:hint="eastAsia"/>
              </w:rPr>
              <w:t>NCEP-CFSv2</w:t>
            </w:r>
          </w:p>
        </w:tc>
        <w:tc>
          <w:tcPr>
            <w:tcW w:w="0" w:type="auto"/>
            <w:tcMar>
              <w:top w:w="15" w:type="dxa"/>
              <w:left w:w="108" w:type="dxa"/>
              <w:bottom w:w="0" w:type="dxa"/>
              <w:right w:w="108" w:type="dxa"/>
            </w:tcMar>
            <w:vAlign w:val="center"/>
          </w:tcPr>
          <w:p w14:paraId="5DB40066" w14:textId="77777777" w:rsidR="00B2240A" w:rsidRDefault="00B2240A" w:rsidP="00217AEF">
            <w:pPr>
              <w:spacing w:line="360" w:lineRule="auto"/>
              <w:jc w:val="center"/>
              <w:rPr>
                <w:rFonts w:ascii="Times New Roman" w:hAnsi="Times New Roman"/>
              </w:rPr>
            </w:pPr>
            <w:r>
              <w:rPr>
                <w:rFonts w:ascii="Times New Roman" w:hAnsi="Times New Roman" w:hint="eastAsia"/>
              </w:rPr>
              <w:t>10</w:t>
            </w:r>
          </w:p>
        </w:tc>
        <w:tc>
          <w:tcPr>
            <w:tcW w:w="0" w:type="auto"/>
            <w:tcMar>
              <w:top w:w="15" w:type="dxa"/>
              <w:left w:w="108" w:type="dxa"/>
              <w:bottom w:w="0" w:type="dxa"/>
              <w:right w:w="108" w:type="dxa"/>
            </w:tcMar>
            <w:vAlign w:val="center"/>
          </w:tcPr>
          <w:p w14:paraId="5D802EE1" w14:textId="77777777" w:rsidR="00B2240A" w:rsidRDefault="00B2240A" w:rsidP="00217AEF">
            <w:pPr>
              <w:spacing w:line="360" w:lineRule="auto"/>
              <w:jc w:val="center"/>
              <w:rPr>
                <w:rFonts w:ascii="Times New Roman" w:hAnsi="Times New Roman"/>
              </w:rPr>
            </w:pPr>
            <w:r>
              <w:rPr>
                <w:rFonts w:ascii="Times New Roman" w:hAnsi="Times New Roman" w:hint="eastAsia"/>
              </w:rPr>
              <w:t>24</w:t>
            </w:r>
          </w:p>
        </w:tc>
        <w:tc>
          <w:tcPr>
            <w:tcW w:w="0" w:type="auto"/>
            <w:tcMar>
              <w:top w:w="15" w:type="dxa"/>
              <w:left w:w="108" w:type="dxa"/>
              <w:bottom w:w="0" w:type="dxa"/>
              <w:right w:w="108" w:type="dxa"/>
            </w:tcMar>
            <w:vAlign w:val="center"/>
          </w:tcPr>
          <w:p w14:paraId="1993682C" w14:textId="77777777" w:rsidR="00B2240A" w:rsidRDefault="00B2240A" w:rsidP="00217AEF">
            <w:pPr>
              <w:spacing w:line="360" w:lineRule="auto"/>
              <w:jc w:val="center"/>
              <w:rPr>
                <w:rFonts w:ascii="Times New Roman" w:hAnsi="Times New Roman"/>
              </w:rPr>
            </w:pPr>
            <w:r>
              <w:rPr>
                <w:rFonts w:ascii="Times New Roman" w:hAnsi="Times New Roman" w:hint="eastAsia"/>
              </w:rPr>
              <w:t>1*1</w:t>
            </w:r>
          </w:p>
        </w:tc>
      </w:tr>
    </w:tbl>
    <w:p w14:paraId="6F03C2AC" w14:textId="48832EFC" w:rsidR="00B20956" w:rsidRPr="00B2240A" w:rsidRDefault="00B2240A" w:rsidP="009679CE">
      <w:pPr>
        <w:spacing w:line="360" w:lineRule="auto"/>
        <w:ind w:firstLineChars="200" w:firstLine="422"/>
        <w:jc w:val="center"/>
        <w:rPr>
          <w:rFonts w:ascii="Times New Roman" w:hAnsi="Times New Roman" w:cs="Times New Roman"/>
        </w:rPr>
      </w:pPr>
      <w:r w:rsidRPr="00B2240A">
        <w:rPr>
          <w:rFonts w:ascii="Times New Roman" w:eastAsia="宋体" w:hAnsi="Times New Roman"/>
          <w:b/>
          <w:bCs/>
          <w:sz w:val="21"/>
          <w:szCs w:val="21"/>
        </w:rPr>
        <w:t>Table</w:t>
      </w:r>
      <w:r w:rsidR="0012548D" w:rsidRPr="0012548D">
        <w:rPr>
          <w:rFonts w:ascii="Times New Roman" w:eastAsia="宋体" w:hAnsi="Times New Roman"/>
          <w:b/>
          <w:bCs/>
          <w:sz w:val="21"/>
          <w:szCs w:val="21"/>
        </w:rPr>
        <w:t xml:space="preserve"> </w:t>
      </w:r>
      <w:r w:rsidR="0012548D" w:rsidRPr="0012548D">
        <w:rPr>
          <w:rFonts w:ascii="Times New Roman" w:eastAsia="宋体" w:hAnsi="Times New Roman" w:hint="eastAsia"/>
          <w:b/>
          <w:bCs/>
          <w:sz w:val="21"/>
          <w:szCs w:val="21"/>
        </w:rPr>
        <w:t>S</w:t>
      </w:r>
      <w:r w:rsidR="00FF3B33">
        <w:rPr>
          <w:rFonts w:ascii="Times New Roman" w:eastAsia="宋体" w:hAnsi="Times New Roman" w:hint="eastAsia"/>
          <w:b/>
          <w:bCs/>
          <w:sz w:val="21"/>
          <w:szCs w:val="21"/>
        </w:rPr>
        <w:t>4</w:t>
      </w:r>
      <w:r w:rsidRPr="00B2240A">
        <w:rPr>
          <w:rFonts w:ascii="Times New Roman" w:hAnsi="Times New Roman" w:cs="Times New Roman"/>
        </w:rPr>
        <w:t xml:space="preserve"> </w:t>
      </w:r>
      <w:r>
        <w:rPr>
          <w:rFonts w:ascii="Times New Roman" w:hAnsi="Times New Roman" w:cs="Times New Roman"/>
        </w:rPr>
        <w:t>Basic information about the NMME model used in this study</w:t>
      </w:r>
      <w:r>
        <w:rPr>
          <w:rFonts w:ascii="Times New Roman" w:hAnsi="Times New Roman" w:cs="Times New Roman" w:hint="eastAsia"/>
        </w:rPr>
        <w:t>.</w:t>
      </w:r>
      <w:r w:rsidR="00B20956">
        <w:rPr>
          <w:rFonts w:ascii="Times New Roman" w:hAnsi="Times New Roman" w:cs="Times New Roman"/>
        </w:rPr>
        <w:fldChar w:fldCharType="begin"/>
      </w:r>
      <w:r w:rsidR="00B20956">
        <w:rPr>
          <w:rFonts w:ascii="Times New Roman" w:hAnsi="Times New Roman" w:cs="Times New Roman"/>
        </w:rPr>
        <w:instrText xml:space="preserve"> ADDIN EN.REFLIST </w:instrText>
      </w:r>
      <w:r w:rsidR="00B20956">
        <w:rPr>
          <w:rFonts w:ascii="Times New Roman" w:hAnsi="Times New Roman" w:cs="Times New Roman"/>
        </w:rPr>
        <w:fldChar w:fldCharType="separate"/>
      </w:r>
      <w:r w:rsidR="00B20956">
        <w:rPr>
          <w:rFonts w:ascii="Times New Roman" w:hAnsi="Times New Roman" w:cs="Times New Roman"/>
        </w:rPr>
        <w:fldChar w:fldCharType="end"/>
      </w:r>
    </w:p>
    <w:sectPr w:rsidR="00B20956" w:rsidRPr="00B2240A" w:rsidSect="00F83765">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CA704" w14:textId="77777777" w:rsidR="00BC7D45" w:rsidRDefault="00BC7D45" w:rsidP="009131F6">
      <w:pPr>
        <w:spacing w:after="0" w:line="240" w:lineRule="auto"/>
        <w:rPr>
          <w:rFonts w:hint="eastAsia"/>
        </w:rPr>
      </w:pPr>
      <w:r>
        <w:separator/>
      </w:r>
    </w:p>
  </w:endnote>
  <w:endnote w:type="continuationSeparator" w:id="0">
    <w:p w14:paraId="682263D8" w14:textId="77777777" w:rsidR="00BC7D45" w:rsidRDefault="00BC7D45" w:rsidP="009131F6">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AE1646" w14:textId="77777777" w:rsidR="00BC7D45" w:rsidRDefault="00BC7D45" w:rsidP="009131F6">
      <w:pPr>
        <w:spacing w:after="0" w:line="240" w:lineRule="auto"/>
        <w:rPr>
          <w:rFonts w:hint="eastAsia"/>
        </w:rPr>
      </w:pPr>
      <w:r>
        <w:separator/>
      </w:r>
    </w:p>
  </w:footnote>
  <w:footnote w:type="continuationSeparator" w:id="0">
    <w:p w14:paraId="38412292" w14:textId="77777777" w:rsidR="00BC7D45" w:rsidRDefault="00BC7D45" w:rsidP="009131F6">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93C49"/>
    <w:multiLevelType w:val="multilevel"/>
    <w:tmpl w:val="09BCD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BB05BF"/>
    <w:multiLevelType w:val="multilevel"/>
    <w:tmpl w:val="1D6AD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5587142">
    <w:abstractNumId w:val="1"/>
  </w:num>
  <w:num w:numId="2" w16cid:durableId="208345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w22t52acvzp96ezrw7vrsvhevse2ewf5sff&quot;&gt;My EndNote Library&lt;record-ids&gt;&lt;item&gt;117&lt;/item&gt;&lt;/record-ids&gt;&lt;/item&gt;&lt;/Libraries&gt;"/>
  </w:docVars>
  <w:rsids>
    <w:rsidRoot w:val="00F83765"/>
    <w:rsid w:val="00010906"/>
    <w:rsid w:val="00022865"/>
    <w:rsid w:val="00022EE4"/>
    <w:rsid w:val="00025B3B"/>
    <w:rsid w:val="00027913"/>
    <w:rsid w:val="00030E97"/>
    <w:rsid w:val="00035CAA"/>
    <w:rsid w:val="00041992"/>
    <w:rsid w:val="0004335F"/>
    <w:rsid w:val="00044322"/>
    <w:rsid w:val="000459E9"/>
    <w:rsid w:val="000468BA"/>
    <w:rsid w:val="00053298"/>
    <w:rsid w:val="00053716"/>
    <w:rsid w:val="000632AC"/>
    <w:rsid w:val="0006616D"/>
    <w:rsid w:val="00076E70"/>
    <w:rsid w:val="00077DC6"/>
    <w:rsid w:val="00084E94"/>
    <w:rsid w:val="000874A9"/>
    <w:rsid w:val="0009374A"/>
    <w:rsid w:val="000A6CD4"/>
    <w:rsid w:val="000A784A"/>
    <w:rsid w:val="000C0798"/>
    <w:rsid w:val="000C08ED"/>
    <w:rsid w:val="000C0ECA"/>
    <w:rsid w:val="000D02DF"/>
    <w:rsid w:val="000D5923"/>
    <w:rsid w:val="000D74F5"/>
    <w:rsid w:val="000F4340"/>
    <w:rsid w:val="00100023"/>
    <w:rsid w:val="00104DBA"/>
    <w:rsid w:val="00105C51"/>
    <w:rsid w:val="00112DE5"/>
    <w:rsid w:val="0012548D"/>
    <w:rsid w:val="001349B2"/>
    <w:rsid w:val="00136E05"/>
    <w:rsid w:val="00137709"/>
    <w:rsid w:val="00140829"/>
    <w:rsid w:val="00142424"/>
    <w:rsid w:val="001703B3"/>
    <w:rsid w:val="00175950"/>
    <w:rsid w:val="0017631B"/>
    <w:rsid w:val="001832C0"/>
    <w:rsid w:val="00184B22"/>
    <w:rsid w:val="0018767A"/>
    <w:rsid w:val="001954CD"/>
    <w:rsid w:val="00195ECF"/>
    <w:rsid w:val="001A570B"/>
    <w:rsid w:val="001C1486"/>
    <w:rsid w:val="001C2DA5"/>
    <w:rsid w:val="001C4D30"/>
    <w:rsid w:val="001D1BBF"/>
    <w:rsid w:val="001D30B0"/>
    <w:rsid w:val="001D5613"/>
    <w:rsid w:val="001D7794"/>
    <w:rsid w:val="001D78E1"/>
    <w:rsid w:val="001E30F1"/>
    <w:rsid w:val="001E39D8"/>
    <w:rsid w:val="001E6E1F"/>
    <w:rsid w:val="001F1E92"/>
    <w:rsid w:val="002020D2"/>
    <w:rsid w:val="00204D4F"/>
    <w:rsid w:val="002064F2"/>
    <w:rsid w:val="002118FD"/>
    <w:rsid w:val="00225A6D"/>
    <w:rsid w:val="002311E9"/>
    <w:rsid w:val="002318DB"/>
    <w:rsid w:val="002348D4"/>
    <w:rsid w:val="00247889"/>
    <w:rsid w:val="0025170D"/>
    <w:rsid w:val="00254DDC"/>
    <w:rsid w:val="00267BDF"/>
    <w:rsid w:val="00270A3F"/>
    <w:rsid w:val="0028313E"/>
    <w:rsid w:val="002934AF"/>
    <w:rsid w:val="002938B8"/>
    <w:rsid w:val="00296A71"/>
    <w:rsid w:val="002A1193"/>
    <w:rsid w:val="002A5504"/>
    <w:rsid w:val="002A5F8F"/>
    <w:rsid w:val="002A71F2"/>
    <w:rsid w:val="002B11C9"/>
    <w:rsid w:val="002B2771"/>
    <w:rsid w:val="002C7327"/>
    <w:rsid w:val="002D5982"/>
    <w:rsid w:val="002D68B7"/>
    <w:rsid w:val="002E3F58"/>
    <w:rsid w:val="002F7719"/>
    <w:rsid w:val="00304C05"/>
    <w:rsid w:val="00315FCB"/>
    <w:rsid w:val="0032379B"/>
    <w:rsid w:val="00324FAA"/>
    <w:rsid w:val="00341E5E"/>
    <w:rsid w:val="003423FF"/>
    <w:rsid w:val="00354D63"/>
    <w:rsid w:val="003566CA"/>
    <w:rsid w:val="00363379"/>
    <w:rsid w:val="003655FF"/>
    <w:rsid w:val="003673B5"/>
    <w:rsid w:val="00372265"/>
    <w:rsid w:val="0037669B"/>
    <w:rsid w:val="0038065D"/>
    <w:rsid w:val="003817E7"/>
    <w:rsid w:val="00385530"/>
    <w:rsid w:val="003944F8"/>
    <w:rsid w:val="00396131"/>
    <w:rsid w:val="003A05CA"/>
    <w:rsid w:val="003A0E83"/>
    <w:rsid w:val="003A212F"/>
    <w:rsid w:val="003A73AA"/>
    <w:rsid w:val="003B02D7"/>
    <w:rsid w:val="003B42D1"/>
    <w:rsid w:val="003B729E"/>
    <w:rsid w:val="003B7884"/>
    <w:rsid w:val="003C7DC6"/>
    <w:rsid w:val="003D4691"/>
    <w:rsid w:val="003D6C57"/>
    <w:rsid w:val="003F5D4D"/>
    <w:rsid w:val="004057BD"/>
    <w:rsid w:val="0041291F"/>
    <w:rsid w:val="0041448E"/>
    <w:rsid w:val="00417906"/>
    <w:rsid w:val="0042072A"/>
    <w:rsid w:val="00432E01"/>
    <w:rsid w:val="004426CB"/>
    <w:rsid w:val="004431F4"/>
    <w:rsid w:val="00444400"/>
    <w:rsid w:val="00444B75"/>
    <w:rsid w:val="00454616"/>
    <w:rsid w:val="00454D03"/>
    <w:rsid w:val="00455374"/>
    <w:rsid w:val="00461CC1"/>
    <w:rsid w:val="00461E09"/>
    <w:rsid w:val="004715D8"/>
    <w:rsid w:val="00481FE7"/>
    <w:rsid w:val="00485E9C"/>
    <w:rsid w:val="00492F2F"/>
    <w:rsid w:val="00496223"/>
    <w:rsid w:val="004A2D4F"/>
    <w:rsid w:val="004A5FA9"/>
    <w:rsid w:val="004B3F0C"/>
    <w:rsid w:val="004B4EBA"/>
    <w:rsid w:val="004B73FB"/>
    <w:rsid w:val="004C2053"/>
    <w:rsid w:val="004C6CE2"/>
    <w:rsid w:val="004C7860"/>
    <w:rsid w:val="004D1230"/>
    <w:rsid w:val="004E7ED7"/>
    <w:rsid w:val="004F2724"/>
    <w:rsid w:val="004F6869"/>
    <w:rsid w:val="00500D4D"/>
    <w:rsid w:val="005036FF"/>
    <w:rsid w:val="00504CC9"/>
    <w:rsid w:val="00505E58"/>
    <w:rsid w:val="005118AC"/>
    <w:rsid w:val="0052049E"/>
    <w:rsid w:val="005260F7"/>
    <w:rsid w:val="00527CED"/>
    <w:rsid w:val="00533E19"/>
    <w:rsid w:val="00544BE7"/>
    <w:rsid w:val="00545ADF"/>
    <w:rsid w:val="00552ACB"/>
    <w:rsid w:val="0057283E"/>
    <w:rsid w:val="0058093C"/>
    <w:rsid w:val="005827A5"/>
    <w:rsid w:val="00584C8B"/>
    <w:rsid w:val="00587D9A"/>
    <w:rsid w:val="00592AD7"/>
    <w:rsid w:val="00592F3F"/>
    <w:rsid w:val="00593A7A"/>
    <w:rsid w:val="005960AF"/>
    <w:rsid w:val="005A0199"/>
    <w:rsid w:val="005A3365"/>
    <w:rsid w:val="005A634A"/>
    <w:rsid w:val="005B2435"/>
    <w:rsid w:val="005B6AF3"/>
    <w:rsid w:val="005B723C"/>
    <w:rsid w:val="005D515C"/>
    <w:rsid w:val="005E156A"/>
    <w:rsid w:val="005E1AE8"/>
    <w:rsid w:val="005E23FD"/>
    <w:rsid w:val="005E35BB"/>
    <w:rsid w:val="005E59F2"/>
    <w:rsid w:val="005E6ED0"/>
    <w:rsid w:val="005E7579"/>
    <w:rsid w:val="005F4B01"/>
    <w:rsid w:val="0060181F"/>
    <w:rsid w:val="00601FFF"/>
    <w:rsid w:val="006073CD"/>
    <w:rsid w:val="00617E6F"/>
    <w:rsid w:val="00625ACD"/>
    <w:rsid w:val="00627CAC"/>
    <w:rsid w:val="00634924"/>
    <w:rsid w:val="00634EBF"/>
    <w:rsid w:val="00635362"/>
    <w:rsid w:val="00636F26"/>
    <w:rsid w:val="006423AF"/>
    <w:rsid w:val="00647B4A"/>
    <w:rsid w:val="006513C4"/>
    <w:rsid w:val="006518E3"/>
    <w:rsid w:val="006644B2"/>
    <w:rsid w:val="00670539"/>
    <w:rsid w:val="006722E3"/>
    <w:rsid w:val="00672A78"/>
    <w:rsid w:val="00677115"/>
    <w:rsid w:val="00685CD4"/>
    <w:rsid w:val="00687A09"/>
    <w:rsid w:val="0069447D"/>
    <w:rsid w:val="006A20C5"/>
    <w:rsid w:val="006A2FE6"/>
    <w:rsid w:val="006A43E8"/>
    <w:rsid w:val="006A4426"/>
    <w:rsid w:val="006A6156"/>
    <w:rsid w:val="006B2346"/>
    <w:rsid w:val="006B7165"/>
    <w:rsid w:val="006F4CE2"/>
    <w:rsid w:val="00701293"/>
    <w:rsid w:val="0070379F"/>
    <w:rsid w:val="00707E66"/>
    <w:rsid w:val="00710A3F"/>
    <w:rsid w:val="00712B9E"/>
    <w:rsid w:val="00724FD0"/>
    <w:rsid w:val="007310F4"/>
    <w:rsid w:val="0074032A"/>
    <w:rsid w:val="00740CD4"/>
    <w:rsid w:val="007416F3"/>
    <w:rsid w:val="00742D4F"/>
    <w:rsid w:val="00743B41"/>
    <w:rsid w:val="00746491"/>
    <w:rsid w:val="00757A1D"/>
    <w:rsid w:val="00766811"/>
    <w:rsid w:val="00775503"/>
    <w:rsid w:val="00780E50"/>
    <w:rsid w:val="007A1918"/>
    <w:rsid w:val="007A3E59"/>
    <w:rsid w:val="007B15AC"/>
    <w:rsid w:val="007B5D0A"/>
    <w:rsid w:val="007C35E0"/>
    <w:rsid w:val="007C5B0C"/>
    <w:rsid w:val="007D3428"/>
    <w:rsid w:val="007D3F61"/>
    <w:rsid w:val="007D4AF4"/>
    <w:rsid w:val="007D79D1"/>
    <w:rsid w:val="007F5738"/>
    <w:rsid w:val="0080067A"/>
    <w:rsid w:val="008070A9"/>
    <w:rsid w:val="00823C0A"/>
    <w:rsid w:val="00823C76"/>
    <w:rsid w:val="00824E7D"/>
    <w:rsid w:val="0083432E"/>
    <w:rsid w:val="00843D52"/>
    <w:rsid w:val="00845DC4"/>
    <w:rsid w:val="00847C21"/>
    <w:rsid w:val="00872950"/>
    <w:rsid w:val="00873FEC"/>
    <w:rsid w:val="008746BD"/>
    <w:rsid w:val="0088086C"/>
    <w:rsid w:val="00881EA2"/>
    <w:rsid w:val="00885D25"/>
    <w:rsid w:val="00894AA8"/>
    <w:rsid w:val="00897475"/>
    <w:rsid w:val="008C0495"/>
    <w:rsid w:val="008C29FB"/>
    <w:rsid w:val="008C3EF5"/>
    <w:rsid w:val="008C40D0"/>
    <w:rsid w:val="008D3989"/>
    <w:rsid w:val="008E0B70"/>
    <w:rsid w:val="008E18E0"/>
    <w:rsid w:val="008F2746"/>
    <w:rsid w:val="008F5993"/>
    <w:rsid w:val="008F5ACA"/>
    <w:rsid w:val="008F7C86"/>
    <w:rsid w:val="0090240A"/>
    <w:rsid w:val="00905593"/>
    <w:rsid w:val="009131F6"/>
    <w:rsid w:val="00914ED1"/>
    <w:rsid w:val="00917BAD"/>
    <w:rsid w:val="00917F3A"/>
    <w:rsid w:val="00922B4D"/>
    <w:rsid w:val="00926209"/>
    <w:rsid w:val="00931B4E"/>
    <w:rsid w:val="00936C1E"/>
    <w:rsid w:val="009508FF"/>
    <w:rsid w:val="0095694D"/>
    <w:rsid w:val="0095767F"/>
    <w:rsid w:val="009679CE"/>
    <w:rsid w:val="00972B41"/>
    <w:rsid w:val="00986F0A"/>
    <w:rsid w:val="00991C4F"/>
    <w:rsid w:val="009A2019"/>
    <w:rsid w:val="009A5E1A"/>
    <w:rsid w:val="009B3EF7"/>
    <w:rsid w:val="009B5C6D"/>
    <w:rsid w:val="009B60C1"/>
    <w:rsid w:val="009B785C"/>
    <w:rsid w:val="009C626D"/>
    <w:rsid w:val="009D5997"/>
    <w:rsid w:val="009D7559"/>
    <w:rsid w:val="009E5C6C"/>
    <w:rsid w:val="009F15D5"/>
    <w:rsid w:val="00A0249A"/>
    <w:rsid w:val="00A110BD"/>
    <w:rsid w:val="00A135B2"/>
    <w:rsid w:val="00A1698D"/>
    <w:rsid w:val="00A251A1"/>
    <w:rsid w:val="00A26350"/>
    <w:rsid w:val="00A277DC"/>
    <w:rsid w:val="00A305AA"/>
    <w:rsid w:val="00A32313"/>
    <w:rsid w:val="00A35235"/>
    <w:rsid w:val="00A353D0"/>
    <w:rsid w:val="00A4588A"/>
    <w:rsid w:val="00A60121"/>
    <w:rsid w:val="00A60BA6"/>
    <w:rsid w:val="00A628A6"/>
    <w:rsid w:val="00A64E09"/>
    <w:rsid w:val="00A8375F"/>
    <w:rsid w:val="00A93761"/>
    <w:rsid w:val="00AA6DA7"/>
    <w:rsid w:val="00AB5138"/>
    <w:rsid w:val="00AC2E88"/>
    <w:rsid w:val="00AC730E"/>
    <w:rsid w:val="00AD79CE"/>
    <w:rsid w:val="00AE152B"/>
    <w:rsid w:val="00AE2AC1"/>
    <w:rsid w:val="00AF30B4"/>
    <w:rsid w:val="00AF3812"/>
    <w:rsid w:val="00B11CE5"/>
    <w:rsid w:val="00B17559"/>
    <w:rsid w:val="00B20956"/>
    <w:rsid w:val="00B20A6F"/>
    <w:rsid w:val="00B2240A"/>
    <w:rsid w:val="00B24FF3"/>
    <w:rsid w:val="00B2612C"/>
    <w:rsid w:val="00B40D54"/>
    <w:rsid w:val="00B435F7"/>
    <w:rsid w:val="00B4647B"/>
    <w:rsid w:val="00B53343"/>
    <w:rsid w:val="00B601DF"/>
    <w:rsid w:val="00B62A7E"/>
    <w:rsid w:val="00B70C76"/>
    <w:rsid w:val="00B75E81"/>
    <w:rsid w:val="00B81A1F"/>
    <w:rsid w:val="00B914CF"/>
    <w:rsid w:val="00B9240D"/>
    <w:rsid w:val="00B96070"/>
    <w:rsid w:val="00BA0194"/>
    <w:rsid w:val="00BA3DE4"/>
    <w:rsid w:val="00BB6E56"/>
    <w:rsid w:val="00BC057B"/>
    <w:rsid w:val="00BC39F3"/>
    <w:rsid w:val="00BC7D45"/>
    <w:rsid w:val="00BD7EA0"/>
    <w:rsid w:val="00BE0095"/>
    <w:rsid w:val="00C00808"/>
    <w:rsid w:val="00C11085"/>
    <w:rsid w:val="00C14E84"/>
    <w:rsid w:val="00C25831"/>
    <w:rsid w:val="00C416EB"/>
    <w:rsid w:val="00C42277"/>
    <w:rsid w:val="00C45720"/>
    <w:rsid w:val="00C47CA5"/>
    <w:rsid w:val="00C62208"/>
    <w:rsid w:val="00C703A6"/>
    <w:rsid w:val="00C74E49"/>
    <w:rsid w:val="00C756DA"/>
    <w:rsid w:val="00C77296"/>
    <w:rsid w:val="00C77AF8"/>
    <w:rsid w:val="00C80049"/>
    <w:rsid w:val="00C85DC7"/>
    <w:rsid w:val="00C968CA"/>
    <w:rsid w:val="00CA2A21"/>
    <w:rsid w:val="00CA49B6"/>
    <w:rsid w:val="00CB006E"/>
    <w:rsid w:val="00CB0CEC"/>
    <w:rsid w:val="00CB3588"/>
    <w:rsid w:val="00CC03B9"/>
    <w:rsid w:val="00CC7695"/>
    <w:rsid w:val="00CD331D"/>
    <w:rsid w:val="00CD5F72"/>
    <w:rsid w:val="00CE50D3"/>
    <w:rsid w:val="00CF0626"/>
    <w:rsid w:val="00CF381E"/>
    <w:rsid w:val="00CF5592"/>
    <w:rsid w:val="00CF570B"/>
    <w:rsid w:val="00D04A7B"/>
    <w:rsid w:val="00D133E0"/>
    <w:rsid w:val="00D27F43"/>
    <w:rsid w:val="00D32DE8"/>
    <w:rsid w:val="00D374EE"/>
    <w:rsid w:val="00D41E53"/>
    <w:rsid w:val="00D42F84"/>
    <w:rsid w:val="00D46C8E"/>
    <w:rsid w:val="00D55626"/>
    <w:rsid w:val="00D56383"/>
    <w:rsid w:val="00D5739D"/>
    <w:rsid w:val="00D61647"/>
    <w:rsid w:val="00D61C21"/>
    <w:rsid w:val="00D63704"/>
    <w:rsid w:val="00D72DA5"/>
    <w:rsid w:val="00D737AD"/>
    <w:rsid w:val="00D7716A"/>
    <w:rsid w:val="00DA2BE3"/>
    <w:rsid w:val="00DA3A31"/>
    <w:rsid w:val="00DA5EC2"/>
    <w:rsid w:val="00DC2D6C"/>
    <w:rsid w:val="00DC359D"/>
    <w:rsid w:val="00DC56A5"/>
    <w:rsid w:val="00DD1976"/>
    <w:rsid w:val="00DD1CAC"/>
    <w:rsid w:val="00DD2293"/>
    <w:rsid w:val="00DE3426"/>
    <w:rsid w:val="00DF2837"/>
    <w:rsid w:val="00DF2A95"/>
    <w:rsid w:val="00E00F71"/>
    <w:rsid w:val="00E0211A"/>
    <w:rsid w:val="00E0439C"/>
    <w:rsid w:val="00E3433D"/>
    <w:rsid w:val="00E40ACA"/>
    <w:rsid w:val="00E47DFA"/>
    <w:rsid w:val="00E574D4"/>
    <w:rsid w:val="00E60683"/>
    <w:rsid w:val="00E66619"/>
    <w:rsid w:val="00E808DF"/>
    <w:rsid w:val="00E815C1"/>
    <w:rsid w:val="00E8269F"/>
    <w:rsid w:val="00E82A99"/>
    <w:rsid w:val="00E84EDB"/>
    <w:rsid w:val="00EA3D40"/>
    <w:rsid w:val="00EA5C25"/>
    <w:rsid w:val="00EA7873"/>
    <w:rsid w:val="00EB1906"/>
    <w:rsid w:val="00EB375F"/>
    <w:rsid w:val="00EB45AB"/>
    <w:rsid w:val="00EB47D3"/>
    <w:rsid w:val="00EC6390"/>
    <w:rsid w:val="00EC7017"/>
    <w:rsid w:val="00ED1526"/>
    <w:rsid w:val="00ED2C8D"/>
    <w:rsid w:val="00ED2D8A"/>
    <w:rsid w:val="00EE0145"/>
    <w:rsid w:val="00EE2F67"/>
    <w:rsid w:val="00EF2AE9"/>
    <w:rsid w:val="00EF6A59"/>
    <w:rsid w:val="00F04274"/>
    <w:rsid w:val="00F057F9"/>
    <w:rsid w:val="00F10063"/>
    <w:rsid w:val="00F30134"/>
    <w:rsid w:val="00F41B74"/>
    <w:rsid w:val="00F42963"/>
    <w:rsid w:val="00F5728A"/>
    <w:rsid w:val="00F64B4D"/>
    <w:rsid w:val="00F678E2"/>
    <w:rsid w:val="00F73471"/>
    <w:rsid w:val="00F75DE5"/>
    <w:rsid w:val="00F83765"/>
    <w:rsid w:val="00FA07B3"/>
    <w:rsid w:val="00FA09CB"/>
    <w:rsid w:val="00FA28EF"/>
    <w:rsid w:val="00FA3AFA"/>
    <w:rsid w:val="00FA6C32"/>
    <w:rsid w:val="00FB161D"/>
    <w:rsid w:val="00FB6A69"/>
    <w:rsid w:val="00FC0588"/>
    <w:rsid w:val="00FE71D4"/>
    <w:rsid w:val="00FF33FE"/>
    <w:rsid w:val="00FF3B33"/>
    <w:rsid w:val="00FF3F07"/>
    <w:rsid w:val="00FF6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BFAEE72"/>
  <w14:defaultImageDpi w14:val="32767"/>
  <w15:chartTrackingRefBased/>
  <w15:docId w15:val="{DFE98EE5-2E79-4155-A1C0-BDBEFDA13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45AB"/>
    <w:pPr>
      <w:widowControl w:val="0"/>
    </w:pPr>
  </w:style>
  <w:style w:type="paragraph" w:styleId="1">
    <w:name w:val="heading 1"/>
    <w:basedOn w:val="a"/>
    <w:next w:val="a"/>
    <w:link w:val="10"/>
    <w:uiPriority w:val="9"/>
    <w:qFormat/>
    <w:rsid w:val="00F83765"/>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F83765"/>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rsid w:val="00F83765"/>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F83765"/>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F83765"/>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F83765"/>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F83765"/>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83765"/>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83765"/>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83765"/>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F83765"/>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rsid w:val="00F83765"/>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F83765"/>
    <w:rPr>
      <w:rFonts w:cstheme="majorBidi"/>
      <w:color w:val="2F5496" w:themeColor="accent1" w:themeShade="BF"/>
      <w:sz w:val="28"/>
      <w:szCs w:val="28"/>
    </w:rPr>
  </w:style>
  <w:style w:type="character" w:customStyle="1" w:styleId="50">
    <w:name w:val="标题 5 字符"/>
    <w:basedOn w:val="a0"/>
    <w:link w:val="5"/>
    <w:uiPriority w:val="9"/>
    <w:semiHidden/>
    <w:rsid w:val="00F83765"/>
    <w:rPr>
      <w:rFonts w:cstheme="majorBidi"/>
      <w:color w:val="2F5496" w:themeColor="accent1" w:themeShade="BF"/>
      <w:sz w:val="24"/>
    </w:rPr>
  </w:style>
  <w:style w:type="character" w:customStyle="1" w:styleId="60">
    <w:name w:val="标题 6 字符"/>
    <w:basedOn w:val="a0"/>
    <w:link w:val="6"/>
    <w:uiPriority w:val="9"/>
    <w:semiHidden/>
    <w:rsid w:val="00F83765"/>
    <w:rPr>
      <w:rFonts w:cstheme="majorBidi"/>
      <w:b/>
      <w:bCs/>
      <w:color w:val="2F5496" w:themeColor="accent1" w:themeShade="BF"/>
    </w:rPr>
  </w:style>
  <w:style w:type="character" w:customStyle="1" w:styleId="70">
    <w:name w:val="标题 7 字符"/>
    <w:basedOn w:val="a0"/>
    <w:link w:val="7"/>
    <w:uiPriority w:val="9"/>
    <w:semiHidden/>
    <w:rsid w:val="00F83765"/>
    <w:rPr>
      <w:rFonts w:cstheme="majorBidi"/>
      <w:b/>
      <w:bCs/>
      <w:color w:val="595959" w:themeColor="text1" w:themeTint="A6"/>
    </w:rPr>
  </w:style>
  <w:style w:type="character" w:customStyle="1" w:styleId="80">
    <w:name w:val="标题 8 字符"/>
    <w:basedOn w:val="a0"/>
    <w:link w:val="8"/>
    <w:uiPriority w:val="9"/>
    <w:semiHidden/>
    <w:rsid w:val="00F83765"/>
    <w:rPr>
      <w:rFonts w:cstheme="majorBidi"/>
      <w:color w:val="595959" w:themeColor="text1" w:themeTint="A6"/>
    </w:rPr>
  </w:style>
  <w:style w:type="character" w:customStyle="1" w:styleId="90">
    <w:name w:val="标题 9 字符"/>
    <w:basedOn w:val="a0"/>
    <w:link w:val="9"/>
    <w:uiPriority w:val="9"/>
    <w:semiHidden/>
    <w:rsid w:val="00F83765"/>
    <w:rPr>
      <w:rFonts w:eastAsiaTheme="majorEastAsia" w:cstheme="majorBidi"/>
      <w:color w:val="595959" w:themeColor="text1" w:themeTint="A6"/>
    </w:rPr>
  </w:style>
  <w:style w:type="paragraph" w:styleId="a3">
    <w:name w:val="Title"/>
    <w:basedOn w:val="a"/>
    <w:next w:val="a"/>
    <w:link w:val="a4"/>
    <w:uiPriority w:val="10"/>
    <w:qFormat/>
    <w:rsid w:val="00F8376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8376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8376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8376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83765"/>
    <w:pPr>
      <w:spacing w:before="160"/>
      <w:jc w:val="center"/>
    </w:pPr>
    <w:rPr>
      <w:i/>
      <w:iCs/>
      <w:color w:val="404040" w:themeColor="text1" w:themeTint="BF"/>
    </w:rPr>
  </w:style>
  <w:style w:type="character" w:customStyle="1" w:styleId="a8">
    <w:name w:val="引用 字符"/>
    <w:basedOn w:val="a0"/>
    <w:link w:val="a7"/>
    <w:uiPriority w:val="29"/>
    <w:rsid w:val="00F83765"/>
    <w:rPr>
      <w:i/>
      <w:iCs/>
      <w:color w:val="404040" w:themeColor="text1" w:themeTint="BF"/>
    </w:rPr>
  </w:style>
  <w:style w:type="paragraph" w:styleId="a9">
    <w:name w:val="List Paragraph"/>
    <w:basedOn w:val="a"/>
    <w:link w:val="aa"/>
    <w:uiPriority w:val="34"/>
    <w:qFormat/>
    <w:rsid w:val="00F83765"/>
    <w:pPr>
      <w:ind w:left="720"/>
      <w:contextualSpacing/>
    </w:pPr>
  </w:style>
  <w:style w:type="character" w:styleId="ab">
    <w:name w:val="Intense Emphasis"/>
    <w:basedOn w:val="a0"/>
    <w:uiPriority w:val="21"/>
    <w:qFormat/>
    <w:rsid w:val="00F83765"/>
    <w:rPr>
      <w:i/>
      <w:iCs/>
      <w:color w:val="2F5496" w:themeColor="accent1" w:themeShade="BF"/>
    </w:rPr>
  </w:style>
  <w:style w:type="paragraph" w:styleId="ac">
    <w:name w:val="Intense Quote"/>
    <w:basedOn w:val="a"/>
    <w:next w:val="a"/>
    <w:link w:val="ad"/>
    <w:uiPriority w:val="30"/>
    <w:qFormat/>
    <w:rsid w:val="00F8376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明显引用 字符"/>
    <w:basedOn w:val="a0"/>
    <w:link w:val="ac"/>
    <w:uiPriority w:val="30"/>
    <w:rsid w:val="00F83765"/>
    <w:rPr>
      <w:i/>
      <w:iCs/>
      <w:color w:val="2F5496" w:themeColor="accent1" w:themeShade="BF"/>
    </w:rPr>
  </w:style>
  <w:style w:type="character" w:styleId="ae">
    <w:name w:val="Intense Reference"/>
    <w:basedOn w:val="a0"/>
    <w:uiPriority w:val="32"/>
    <w:qFormat/>
    <w:rsid w:val="00F83765"/>
    <w:rPr>
      <w:b/>
      <w:bCs/>
      <w:smallCaps/>
      <w:color w:val="2F5496" w:themeColor="accent1" w:themeShade="BF"/>
      <w:spacing w:val="5"/>
    </w:rPr>
  </w:style>
  <w:style w:type="character" w:styleId="af">
    <w:name w:val="line number"/>
    <w:basedOn w:val="a0"/>
    <w:uiPriority w:val="99"/>
    <w:semiHidden/>
    <w:unhideWhenUsed/>
    <w:rsid w:val="00F83765"/>
  </w:style>
  <w:style w:type="character" w:customStyle="1" w:styleId="aa">
    <w:name w:val="列表段落 字符"/>
    <w:basedOn w:val="a0"/>
    <w:link w:val="a9"/>
    <w:uiPriority w:val="34"/>
    <w:rsid w:val="005E59F2"/>
  </w:style>
  <w:style w:type="paragraph" w:styleId="af0">
    <w:name w:val="header"/>
    <w:basedOn w:val="a"/>
    <w:link w:val="af1"/>
    <w:uiPriority w:val="99"/>
    <w:unhideWhenUsed/>
    <w:rsid w:val="009131F6"/>
    <w:pPr>
      <w:tabs>
        <w:tab w:val="center" w:pos="4153"/>
        <w:tab w:val="right" w:pos="8306"/>
      </w:tabs>
      <w:snapToGrid w:val="0"/>
      <w:spacing w:line="240" w:lineRule="auto"/>
      <w:jc w:val="center"/>
    </w:pPr>
    <w:rPr>
      <w:sz w:val="18"/>
      <w:szCs w:val="18"/>
    </w:rPr>
  </w:style>
  <w:style w:type="character" w:customStyle="1" w:styleId="af1">
    <w:name w:val="页眉 字符"/>
    <w:basedOn w:val="a0"/>
    <w:link w:val="af0"/>
    <w:uiPriority w:val="99"/>
    <w:rsid w:val="009131F6"/>
    <w:rPr>
      <w:sz w:val="18"/>
      <w:szCs w:val="18"/>
    </w:rPr>
  </w:style>
  <w:style w:type="paragraph" w:styleId="af2">
    <w:name w:val="footer"/>
    <w:basedOn w:val="a"/>
    <w:link w:val="af3"/>
    <w:uiPriority w:val="99"/>
    <w:unhideWhenUsed/>
    <w:rsid w:val="009131F6"/>
    <w:pPr>
      <w:tabs>
        <w:tab w:val="center" w:pos="4153"/>
        <w:tab w:val="right" w:pos="8306"/>
      </w:tabs>
      <w:snapToGrid w:val="0"/>
      <w:spacing w:line="240" w:lineRule="auto"/>
    </w:pPr>
    <w:rPr>
      <w:sz w:val="18"/>
      <w:szCs w:val="18"/>
    </w:rPr>
  </w:style>
  <w:style w:type="character" w:customStyle="1" w:styleId="af3">
    <w:name w:val="页脚 字符"/>
    <w:basedOn w:val="a0"/>
    <w:link w:val="af2"/>
    <w:uiPriority w:val="99"/>
    <w:rsid w:val="009131F6"/>
    <w:rPr>
      <w:sz w:val="18"/>
      <w:szCs w:val="18"/>
    </w:rPr>
  </w:style>
  <w:style w:type="paragraph" w:customStyle="1" w:styleId="EndNoteBibliographyTitle">
    <w:name w:val="EndNote Bibliography Title"/>
    <w:basedOn w:val="a"/>
    <w:link w:val="EndNoteBibliographyTitle0"/>
    <w:rsid w:val="00B20956"/>
    <w:pPr>
      <w:spacing w:after="0"/>
      <w:jc w:val="center"/>
    </w:pPr>
    <w:rPr>
      <w:rFonts w:ascii="等线" w:eastAsia="等线" w:hAnsi="等线"/>
      <w:noProof/>
    </w:rPr>
  </w:style>
  <w:style w:type="character" w:customStyle="1" w:styleId="EndNoteBibliographyTitle0">
    <w:name w:val="EndNote Bibliography Title 字符"/>
    <w:basedOn w:val="a0"/>
    <w:link w:val="EndNoteBibliographyTitle"/>
    <w:rsid w:val="00B20956"/>
    <w:rPr>
      <w:rFonts w:ascii="等线" w:eastAsia="等线" w:hAnsi="等线"/>
      <w:noProof/>
    </w:rPr>
  </w:style>
  <w:style w:type="paragraph" w:customStyle="1" w:styleId="EndNoteBibliography">
    <w:name w:val="EndNote Bibliography"/>
    <w:basedOn w:val="a"/>
    <w:link w:val="EndNoteBibliography0"/>
    <w:rsid w:val="00B20956"/>
    <w:pPr>
      <w:spacing w:line="240" w:lineRule="auto"/>
      <w:jc w:val="both"/>
    </w:pPr>
    <w:rPr>
      <w:rFonts w:ascii="等线" w:eastAsia="等线" w:hAnsi="等线"/>
      <w:noProof/>
    </w:rPr>
  </w:style>
  <w:style w:type="character" w:customStyle="1" w:styleId="EndNoteBibliography0">
    <w:name w:val="EndNote Bibliography 字符"/>
    <w:basedOn w:val="a0"/>
    <w:link w:val="EndNoteBibliography"/>
    <w:rsid w:val="00B20956"/>
    <w:rPr>
      <w:rFonts w:ascii="等线" w:eastAsia="等线" w:hAnsi="等线"/>
      <w:noProof/>
    </w:rPr>
  </w:style>
  <w:style w:type="table" w:styleId="af4">
    <w:name w:val="Table Grid"/>
    <w:basedOn w:val="a1"/>
    <w:uiPriority w:val="59"/>
    <w:rsid w:val="00972B41"/>
    <w:pPr>
      <w:spacing w:after="0" w:line="240" w:lineRule="auto"/>
    </w:pPr>
    <w:rPr>
      <w:kern w:val="0"/>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3926">
      <w:bodyDiv w:val="1"/>
      <w:marLeft w:val="0"/>
      <w:marRight w:val="0"/>
      <w:marTop w:val="0"/>
      <w:marBottom w:val="0"/>
      <w:divBdr>
        <w:top w:val="none" w:sz="0" w:space="0" w:color="auto"/>
        <w:left w:val="none" w:sz="0" w:space="0" w:color="auto"/>
        <w:bottom w:val="none" w:sz="0" w:space="0" w:color="auto"/>
        <w:right w:val="none" w:sz="0" w:space="0" w:color="auto"/>
      </w:divBdr>
    </w:div>
    <w:div w:id="34354047">
      <w:bodyDiv w:val="1"/>
      <w:marLeft w:val="0"/>
      <w:marRight w:val="0"/>
      <w:marTop w:val="0"/>
      <w:marBottom w:val="0"/>
      <w:divBdr>
        <w:top w:val="none" w:sz="0" w:space="0" w:color="auto"/>
        <w:left w:val="none" w:sz="0" w:space="0" w:color="auto"/>
        <w:bottom w:val="none" w:sz="0" w:space="0" w:color="auto"/>
        <w:right w:val="none" w:sz="0" w:space="0" w:color="auto"/>
      </w:divBdr>
      <w:divsChild>
        <w:div w:id="1278676269">
          <w:marLeft w:val="0"/>
          <w:marRight w:val="0"/>
          <w:marTop w:val="120"/>
          <w:marBottom w:val="120"/>
          <w:divBdr>
            <w:top w:val="single" w:sz="2" w:space="0" w:color="auto"/>
            <w:left w:val="single" w:sz="2" w:space="3" w:color="auto"/>
            <w:bottom w:val="single" w:sz="2" w:space="0" w:color="auto"/>
            <w:right w:val="single" w:sz="2" w:space="3" w:color="auto"/>
          </w:divBdr>
        </w:div>
      </w:divsChild>
    </w:div>
    <w:div w:id="65762040">
      <w:bodyDiv w:val="1"/>
      <w:marLeft w:val="0"/>
      <w:marRight w:val="0"/>
      <w:marTop w:val="0"/>
      <w:marBottom w:val="0"/>
      <w:divBdr>
        <w:top w:val="none" w:sz="0" w:space="0" w:color="auto"/>
        <w:left w:val="none" w:sz="0" w:space="0" w:color="auto"/>
        <w:bottom w:val="none" w:sz="0" w:space="0" w:color="auto"/>
        <w:right w:val="none" w:sz="0" w:space="0" w:color="auto"/>
      </w:divBdr>
    </w:div>
    <w:div w:id="119344448">
      <w:bodyDiv w:val="1"/>
      <w:marLeft w:val="0"/>
      <w:marRight w:val="0"/>
      <w:marTop w:val="0"/>
      <w:marBottom w:val="0"/>
      <w:divBdr>
        <w:top w:val="none" w:sz="0" w:space="0" w:color="auto"/>
        <w:left w:val="none" w:sz="0" w:space="0" w:color="auto"/>
        <w:bottom w:val="none" w:sz="0" w:space="0" w:color="auto"/>
        <w:right w:val="none" w:sz="0" w:space="0" w:color="auto"/>
      </w:divBdr>
    </w:div>
    <w:div w:id="201327152">
      <w:bodyDiv w:val="1"/>
      <w:marLeft w:val="0"/>
      <w:marRight w:val="0"/>
      <w:marTop w:val="0"/>
      <w:marBottom w:val="0"/>
      <w:divBdr>
        <w:top w:val="none" w:sz="0" w:space="0" w:color="auto"/>
        <w:left w:val="none" w:sz="0" w:space="0" w:color="auto"/>
        <w:bottom w:val="none" w:sz="0" w:space="0" w:color="auto"/>
        <w:right w:val="none" w:sz="0" w:space="0" w:color="auto"/>
      </w:divBdr>
    </w:div>
    <w:div w:id="209077288">
      <w:bodyDiv w:val="1"/>
      <w:marLeft w:val="0"/>
      <w:marRight w:val="0"/>
      <w:marTop w:val="0"/>
      <w:marBottom w:val="0"/>
      <w:divBdr>
        <w:top w:val="none" w:sz="0" w:space="0" w:color="auto"/>
        <w:left w:val="none" w:sz="0" w:space="0" w:color="auto"/>
        <w:bottom w:val="none" w:sz="0" w:space="0" w:color="auto"/>
        <w:right w:val="none" w:sz="0" w:space="0" w:color="auto"/>
      </w:divBdr>
      <w:divsChild>
        <w:div w:id="275602966">
          <w:marLeft w:val="0"/>
          <w:marRight w:val="0"/>
          <w:marTop w:val="120"/>
          <w:marBottom w:val="120"/>
          <w:divBdr>
            <w:top w:val="single" w:sz="2" w:space="0" w:color="auto"/>
            <w:left w:val="single" w:sz="2" w:space="3" w:color="auto"/>
            <w:bottom w:val="single" w:sz="2" w:space="0" w:color="auto"/>
            <w:right w:val="single" w:sz="2" w:space="3" w:color="auto"/>
          </w:divBdr>
        </w:div>
      </w:divsChild>
    </w:div>
    <w:div w:id="291257135">
      <w:bodyDiv w:val="1"/>
      <w:marLeft w:val="0"/>
      <w:marRight w:val="0"/>
      <w:marTop w:val="0"/>
      <w:marBottom w:val="0"/>
      <w:divBdr>
        <w:top w:val="none" w:sz="0" w:space="0" w:color="auto"/>
        <w:left w:val="none" w:sz="0" w:space="0" w:color="auto"/>
        <w:bottom w:val="none" w:sz="0" w:space="0" w:color="auto"/>
        <w:right w:val="none" w:sz="0" w:space="0" w:color="auto"/>
      </w:divBdr>
    </w:div>
    <w:div w:id="315232472">
      <w:bodyDiv w:val="1"/>
      <w:marLeft w:val="0"/>
      <w:marRight w:val="0"/>
      <w:marTop w:val="0"/>
      <w:marBottom w:val="0"/>
      <w:divBdr>
        <w:top w:val="none" w:sz="0" w:space="0" w:color="auto"/>
        <w:left w:val="none" w:sz="0" w:space="0" w:color="auto"/>
        <w:bottom w:val="none" w:sz="0" w:space="0" w:color="auto"/>
        <w:right w:val="none" w:sz="0" w:space="0" w:color="auto"/>
      </w:divBdr>
    </w:div>
    <w:div w:id="348261605">
      <w:bodyDiv w:val="1"/>
      <w:marLeft w:val="0"/>
      <w:marRight w:val="0"/>
      <w:marTop w:val="0"/>
      <w:marBottom w:val="0"/>
      <w:divBdr>
        <w:top w:val="none" w:sz="0" w:space="0" w:color="auto"/>
        <w:left w:val="none" w:sz="0" w:space="0" w:color="auto"/>
        <w:bottom w:val="none" w:sz="0" w:space="0" w:color="auto"/>
        <w:right w:val="none" w:sz="0" w:space="0" w:color="auto"/>
      </w:divBdr>
    </w:div>
    <w:div w:id="377780886">
      <w:bodyDiv w:val="1"/>
      <w:marLeft w:val="0"/>
      <w:marRight w:val="0"/>
      <w:marTop w:val="0"/>
      <w:marBottom w:val="0"/>
      <w:divBdr>
        <w:top w:val="none" w:sz="0" w:space="0" w:color="auto"/>
        <w:left w:val="none" w:sz="0" w:space="0" w:color="auto"/>
        <w:bottom w:val="none" w:sz="0" w:space="0" w:color="auto"/>
        <w:right w:val="none" w:sz="0" w:space="0" w:color="auto"/>
      </w:divBdr>
    </w:div>
    <w:div w:id="485315850">
      <w:bodyDiv w:val="1"/>
      <w:marLeft w:val="0"/>
      <w:marRight w:val="0"/>
      <w:marTop w:val="0"/>
      <w:marBottom w:val="0"/>
      <w:divBdr>
        <w:top w:val="none" w:sz="0" w:space="0" w:color="auto"/>
        <w:left w:val="none" w:sz="0" w:space="0" w:color="auto"/>
        <w:bottom w:val="none" w:sz="0" w:space="0" w:color="auto"/>
        <w:right w:val="none" w:sz="0" w:space="0" w:color="auto"/>
      </w:divBdr>
    </w:div>
    <w:div w:id="586618237">
      <w:bodyDiv w:val="1"/>
      <w:marLeft w:val="0"/>
      <w:marRight w:val="0"/>
      <w:marTop w:val="0"/>
      <w:marBottom w:val="0"/>
      <w:divBdr>
        <w:top w:val="none" w:sz="0" w:space="0" w:color="auto"/>
        <w:left w:val="none" w:sz="0" w:space="0" w:color="auto"/>
        <w:bottom w:val="none" w:sz="0" w:space="0" w:color="auto"/>
        <w:right w:val="none" w:sz="0" w:space="0" w:color="auto"/>
      </w:divBdr>
    </w:div>
    <w:div w:id="642851531">
      <w:bodyDiv w:val="1"/>
      <w:marLeft w:val="0"/>
      <w:marRight w:val="0"/>
      <w:marTop w:val="0"/>
      <w:marBottom w:val="0"/>
      <w:divBdr>
        <w:top w:val="none" w:sz="0" w:space="0" w:color="auto"/>
        <w:left w:val="none" w:sz="0" w:space="0" w:color="auto"/>
        <w:bottom w:val="none" w:sz="0" w:space="0" w:color="auto"/>
        <w:right w:val="none" w:sz="0" w:space="0" w:color="auto"/>
      </w:divBdr>
    </w:div>
    <w:div w:id="765463477">
      <w:bodyDiv w:val="1"/>
      <w:marLeft w:val="0"/>
      <w:marRight w:val="0"/>
      <w:marTop w:val="0"/>
      <w:marBottom w:val="0"/>
      <w:divBdr>
        <w:top w:val="none" w:sz="0" w:space="0" w:color="auto"/>
        <w:left w:val="none" w:sz="0" w:space="0" w:color="auto"/>
        <w:bottom w:val="none" w:sz="0" w:space="0" w:color="auto"/>
        <w:right w:val="none" w:sz="0" w:space="0" w:color="auto"/>
      </w:divBdr>
    </w:div>
    <w:div w:id="849635866">
      <w:bodyDiv w:val="1"/>
      <w:marLeft w:val="0"/>
      <w:marRight w:val="0"/>
      <w:marTop w:val="0"/>
      <w:marBottom w:val="0"/>
      <w:divBdr>
        <w:top w:val="none" w:sz="0" w:space="0" w:color="auto"/>
        <w:left w:val="none" w:sz="0" w:space="0" w:color="auto"/>
        <w:bottom w:val="none" w:sz="0" w:space="0" w:color="auto"/>
        <w:right w:val="none" w:sz="0" w:space="0" w:color="auto"/>
      </w:divBdr>
    </w:div>
    <w:div w:id="956254879">
      <w:bodyDiv w:val="1"/>
      <w:marLeft w:val="0"/>
      <w:marRight w:val="0"/>
      <w:marTop w:val="0"/>
      <w:marBottom w:val="0"/>
      <w:divBdr>
        <w:top w:val="none" w:sz="0" w:space="0" w:color="auto"/>
        <w:left w:val="none" w:sz="0" w:space="0" w:color="auto"/>
        <w:bottom w:val="none" w:sz="0" w:space="0" w:color="auto"/>
        <w:right w:val="none" w:sz="0" w:space="0" w:color="auto"/>
      </w:divBdr>
      <w:divsChild>
        <w:div w:id="435712935">
          <w:marLeft w:val="0"/>
          <w:marRight w:val="0"/>
          <w:marTop w:val="120"/>
          <w:marBottom w:val="120"/>
          <w:divBdr>
            <w:top w:val="single" w:sz="2" w:space="0" w:color="auto"/>
            <w:left w:val="single" w:sz="2" w:space="3" w:color="auto"/>
            <w:bottom w:val="single" w:sz="2" w:space="0" w:color="auto"/>
            <w:right w:val="single" w:sz="2" w:space="3" w:color="auto"/>
          </w:divBdr>
        </w:div>
        <w:div w:id="176119657">
          <w:marLeft w:val="0"/>
          <w:marRight w:val="0"/>
          <w:marTop w:val="120"/>
          <w:marBottom w:val="120"/>
          <w:divBdr>
            <w:top w:val="single" w:sz="2" w:space="0" w:color="auto"/>
            <w:left w:val="single" w:sz="2" w:space="3" w:color="auto"/>
            <w:bottom w:val="single" w:sz="2" w:space="0" w:color="auto"/>
            <w:right w:val="single" w:sz="2" w:space="3" w:color="auto"/>
          </w:divBdr>
        </w:div>
        <w:div w:id="1675262345">
          <w:marLeft w:val="0"/>
          <w:marRight w:val="0"/>
          <w:marTop w:val="120"/>
          <w:marBottom w:val="120"/>
          <w:divBdr>
            <w:top w:val="single" w:sz="2" w:space="0" w:color="auto"/>
            <w:left w:val="single" w:sz="2" w:space="3" w:color="auto"/>
            <w:bottom w:val="single" w:sz="2" w:space="0" w:color="auto"/>
            <w:right w:val="single" w:sz="2" w:space="3" w:color="auto"/>
          </w:divBdr>
        </w:div>
      </w:divsChild>
    </w:div>
    <w:div w:id="965428887">
      <w:bodyDiv w:val="1"/>
      <w:marLeft w:val="0"/>
      <w:marRight w:val="0"/>
      <w:marTop w:val="0"/>
      <w:marBottom w:val="0"/>
      <w:divBdr>
        <w:top w:val="none" w:sz="0" w:space="0" w:color="auto"/>
        <w:left w:val="none" w:sz="0" w:space="0" w:color="auto"/>
        <w:bottom w:val="none" w:sz="0" w:space="0" w:color="auto"/>
        <w:right w:val="none" w:sz="0" w:space="0" w:color="auto"/>
      </w:divBdr>
    </w:div>
    <w:div w:id="992951912">
      <w:bodyDiv w:val="1"/>
      <w:marLeft w:val="0"/>
      <w:marRight w:val="0"/>
      <w:marTop w:val="0"/>
      <w:marBottom w:val="0"/>
      <w:divBdr>
        <w:top w:val="none" w:sz="0" w:space="0" w:color="auto"/>
        <w:left w:val="none" w:sz="0" w:space="0" w:color="auto"/>
        <w:bottom w:val="none" w:sz="0" w:space="0" w:color="auto"/>
        <w:right w:val="none" w:sz="0" w:space="0" w:color="auto"/>
      </w:divBdr>
    </w:div>
    <w:div w:id="1114789109">
      <w:bodyDiv w:val="1"/>
      <w:marLeft w:val="0"/>
      <w:marRight w:val="0"/>
      <w:marTop w:val="0"/>
      <w:marBottom w:val="0"/>
      <w:divBdr>
        <w:top w:val="none" w:sz="0" w:space="0" w:color="auto"/>
        <w:left w:val="none" w:sz="0" w:space="0" w:color="auto"/>
        <w:bottom w:val="none" w:sz="0" w:space="0" w:color="auto"/>
        <w:right w:val="none" w:sz="0" w:space="0" w:color="auto"/>
      </w:divBdr>
    </w:div>
    <w:div w:id="1163743978">
      <w:bodyDiv w:val="1"/>
      <w:marLeft w:val="0"/>
      <w:marRight w:val="0"/>
      <w:marTop w:val="0"/>
      <w:marBottom w:val="0"/>
      <w:divBdr>
        <w:top w:val="none" w:sz="0" w:space="0" w:color="auto"/>
        <w:left w:val="none" w:sz="0" w:space="0" w:color="auto"/>
        <w:bottom w:val="none" w:sz="0" w:space="0" w:color="auto"/>
        <w:right w:val="none" w:sz="0" w:space="0" w:color="auto"/>
      </w:divBdr>
    </w:div>
    <w:div w:id="1185557338">
      <w:bodyDiv w:val="1"/>
      <w:marLeft w:val="0"/>
      <w:marRight w:val="0"/>
      <w:marTop w:val="0"/>
      <w:marBottom w:val="0"/>
      <w:divBdr>
        <w:top w:val="none" w:sz="0" w:space="0" w:color="auto"/>
        <w:left w:val="none" w:sz="0" w:space="0" w:color="auto"/>
        <w:bottom w:val="none" w:sz="0" w:space="0" w:color="auto"/>
        <w:right w:val="none" w:sz="0" w:space="0" w:color="auto"/>
      </w:divBdr>
      <w:divsChild>
        <w:div w:id="1822383227">
          <w:marLeft w:val="0"/>
          <w:marRight w:val="0"/>
          <w:marTop w:val="120"/>
          <w:marBottom w:val="120"/>
          <w:divBdr>
            <w:top w:val="single" w:sz="2" w:space="0" w:color="auto"/>
            <w:left w:val="single" w:sz="2" w:space="3" w:color="auto"/>
            <w:bottom w:val="single" w:sz="2" w:space="0" w:color="auto"/>
            <w:right w:val="single" w:sz="2" w:space="3" w:color="auto"/>
          </w:divBdr>
        </w:div>
        <w:div w:id="2127969424">
          <w:marLeft w:val="0"/>
          <w:marRight w:val="0"/>
          <w:marTop w:val="120"/>
          <w:marBottom w:val="120"/>
          <w:divBdr>
            <w:top w:val="single" w:sz="2" w:space="0" w:color="auto"/>
            <w:left w:val="single" w:sz="2" w:space="3" w:color="auto"/>
            <w:bottom w:val="single" w:sz="2" w:space="0" w:color="auto"/>
            <w:right w:val="single" w:sz="2" w:space="3" w:color="auto"/>
          </w:divBdr>
        </w:div>
        <w:div w:id="2053454417">
          <w:marLeft w:val="0"/>
          <w:marRight w:val="0"/>
          <w:marTop w:val="120"/>
          <w:marBottom w:val="120"/>
          <w:divBdr>
            <w:top w:val="single" w:sz="2" w:space="0" w:color="auto"/>
            <w:left w:val="single" w:sz="2" w:space="3" w:color="auto"/>
            <w:bottom w:val="single" w:sz="2" w:space="0" w:color="auto"/>
            <w:right w:val="single" w:sz="2" w:space="3" w:color="auto"/>
          </w:divBdr>
        </w:div>
      </w:divsChild>
    </w:div>
    <w:div w:id="1194029060">
      <w:bodyDiv w:val="1"/>
      <w:marLeft w:val="0"/>
      <w:marRight w:val="0"/>
      <w:marTop w:val="0"/>
      <w:marBottom w:val="0"/>
      <w:divBdr>
        <w:top w:val="none" w:sz="0" w:space="0" w:color="auto"/>
        <w:left w:val="none" w:sz="0" w:space="0" w:color="auto"/>
        <w:bottom w:val="none" w:sz="0" w:space="0" w:color="auto"/>
        <w:right w:val="none" w:sz="0" w:space="0" w:color="auto"/>
      </w:divBdr>
    </w:div>
    <w:div w:id="1224633297">
      <w:bodyDiv w:val="1"/>
      <w:marLeft w:val="0"/>
      <w:marRight w:val="0"/>
      <w:marTop w:val="0"/>
      <w:marBottom w:val="0"/>
      <w:divBdr>
        <w:top w:val="none" w:sz="0" w:space="0" w:color="auto"/>
        <w:left w:val="none" w:sz="0" w:space="0" w:color="auto"/>
        <w:bottom w:val="none" w:sz="0" w:space="0" w:color="auto"/>
        <w:right w:val="none" w:sz="0" w:space="0" w:color="auto"/>
      </w:divBdr>
    </w:div>
    <w:div w:id="1393889058">
      <w:bodyDiv w:val="1"/>
      <w:marLeft w:val="0"/>
      <w:marRight w:val="0"/>
      <w:marTop w:val="0"/>
      <w:marBottom w:val="0"/>
      <w:divBdr>
        <w:top w:val="none" w:sz="0" w:space="0" w:color="auto"/>
        <w:left w:val="none" w:sz="0" w:space="0" w:color="auto"/>
        <w:bottom w:val="none" w:sz="0" w:space="0" w:color="auto"/>
        <w:right w:val="none" w:sz="0" w:space="0" w:color="auto"/>
      </w:divBdr>
    </w:div>
    <w:div w:id="1462574283">
      <w:bodyDiv w:val="1"/>
      <w:marLeft w:val="0"/>
      <w:marRight w:val="0"/>
      <w:marTop w:val="0"/>
      <w:marBottom w:val="0"/>
      <w:divBdr>
        <w:top w:val="none" w:sz="0" w:space="0" w:color="auto"/>
        <w:left w:val="none" w:sz="0" w:space="0" w:color="auto"/>
        <w:bottom w:val="none" w:sz="0" w:space="0" w:color="auto"/>
        <w:right w:val="none" w:sz="0" w:space="0" w:color="auto"/>
      </w:divBdr>
    </w:div>
    <w:div w:id="1556967257">
      <w:bodyDiv w:val="1"/>
      <w:marLeft w:val="0"/>
      <w:marRight w:val="0"/>
      <w:marTop w:val="0"/>
      <w:marBottom w:val="0"/>
      <w:divBdr>
        <w:top w:val="none" w:sz="0" w:space="0" w:color="auto"/>
        <w:left w:val="none" w:sz="0" w:space="0" w:color="auto"/>
        <w:bottom w:val="none" w:sz="0" w:space="0" w:color="auto"/>
        <w:right w:val="none" w:sz="0" w:space="0" w:color="auto"/>
      </w:divBdr>
    </w:div>
    <w:div w:id="1785463953">
      <w:bodyDiv w:val="1"/>
      <w:marLeft w:val="0"/>
      <w:marRight w:val="0"/>
      <w:marTop w:val="0"/>
      <w:marBottom w:val="0"/>
      <w:divBdr>
        <w:top w:val="none" w:sz="0" w:space="0" w:color="auto"/>
        <w:left w:val="none" w:sz="0" w:space="0" w:color="auto"/>
        <w:bottom w:val="none" w:sz="0" w:space="0" w:color="auto"/>
        <w:right w:val="none" w:sz="0" w:space="0" w:color="auto"/>
      </w:divBdr>
    </w:div>
    <w:div w:id="1828478444">
      <w:bodyDiv w:val="1"/>
      <w:marLeft w:val="0"/>
      <w:marRight w:val="0"/>
      <w:marTop w:val="0"/>
      <w:marBottom w:val="0"/>
      <w:divBdr>
        <w:top w:val="none" w:sz="0" w:space="0" w:color="auto"/>
        <w:left w:val="none" w:sz="0" w:space="0" w:color="auto"/>
        <w:bottom w:val="none" w:sz="0" w:space="0" w:color="auto"/>
        <w:right w:val="none" w:sz="0" w:space="0" w:color="auto"/>
      </w:divBdr>
    </w:div>
    <w:div w:id="2026056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27DE1A-5F2D-4D32-A3AC-466390390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8823</TotalTime>
  <Pages>22</Pages>
  <Words>1800</Words>
  <Characters>9560</Characters>
  <Application>Microsoft Office Word</Application>
  <DocSecurity>0</DocSecurity>
  <Lines>637</Lines>
  <Paragraphs>378</Paragraphs>
  <ScaleCrop>false</ScaleCrop>
  <Company/>
  <LinksUpToDate>false</LinksUpToDate>
  <CharactersWithSpaces>10982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1582539693@qq.com</dc:creator>
  <cp:keywords/>
  <dc:description/>
  <cp:lastModifiedBy>yu weng</cp:lastModifiedBy>
  <cp:revision>1393</cp:revision>
  <cp:lastPrinted>2025-10-21T05:43:00Z</cp:lastPrinted>
  <dcterms:created xsi:type="dcterms:W3CDTF">2025-06-26T07:01:00Z</dcterms:created>
  <dcterms:modified xsi:type="dcterms:W3CDTF">2026-03-30T08:39:00Z</dcterms:modified>
</cp:coreProperties>
</file>