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9836" w14:textId="77777777" w:rsidR="00143D25" w:rsidRDefault="00143D25"/>
    <w:p w14:paraId="49E03DFC" w14:textId="77777777" w:rsidR="00143D25" w:rsidRDefault="00143D25"/>
    <w:p w14:paraId="3AB6DBD1" w14:textId="77777777" w:rsidR="00143D25" w:rsidRDefault="00143D25"/>
    <w:p w14:paraId="141BB0A7" w14:textId="77777777" w:rsidR="00143D25" w:rsidRDefault="00143D25"/>
    <w:p w14:paraId="0554B456" w14:textId="77777777" w:rsidR="00143D25" w:rsidRDefault="00000000">
      <w:pPr>
        <w:jc w:val="center"/>
      </w:pPr>
      <w:r>
        <w:rPr>
          <w:b/>
          <w:sz w:val="28"/>
        </w:rPr>
        <w:t>SUPPLEMENTARY FILE 1</w:t>
      </w:r>
    </w:p>
    <w:p w14:paraId="1D970D87" w14:textId="77777777" w:rsidR="00143D25" w:rsidRDefault="00000000">
      <w:pPr>
        <w:jc w:val="center"/>
      </w:pPr>
      <w:r>
        <w:rPr>
          <w:b/>
          <w:sz w:val="32"/>
        </w:rPr>
        <w:t>Semi-Structured Interview Guide</w:t>
      </w:r>
    </w:p>
    <w:p w14:paraId="46EEB60E" w14:textId="77777777" w:rsidR="00143D25" w:rsidRDefault="00143D25"/>
    <w:p w14:paraId="4ECB11E6" w14:textId="77777777" w:rsidR="00143D25" w:rsidRPr="008D5A06" w:rsidRDefault="00000000">
      <w:pPr>
        <w:jc w:val="center"/>
        <w:rPr>
          <w:iCs/>
          <w:sz w:val="24"/>
          <w:szCs w:val="24"/>
        </w:rPr>
      </w:pPr>
      <w:r w:rsidRPr="008D5A06">
        <w:rPr>
          <w:iCs/>
          <w:sz w:val="24"/>
          <w:szCs w:val="24"/>
        </w:rPr>
        <w:t>Associated manuscript:</w:t>
      </w:r>
    </w:p>
    <w:p w14:paraId="5F7A8416" w14:textId="77777777" w:rsidR="00143D25" w:rsidRPr="007B199F" w:rsidRDefault="00000000">
      <w:pPr>
        <w:jc w:val="center"/>
        <w:rPr>
          <w:iCs/>
        </w:rPr>
      </w:pPr>
      <w:r w:rsidRPr="007B199F">
        <w:rPr>
          <w:iCs/>
          <w:sz w:val="24"/>
        </w:rPr>
        <w:t>"Strategic marginalisation of local purchasing in multinational subsidiaries:</w:t>
      </w:r>
      <w:r w:rsidRPr="007B199F">
        <w:rPr>
          <w:iCs/>
          <w:sz w:val="24"/>
        </w:rPr>
        <w:br/>
        <w:t>the case of Morocco's automotive industry"</w:t>
      </w:r>
    </w:p>
    <w:p w14:paraId="7A2A3088" w14:textId="77777777" w:rsidR="00143D25" w:rsidRDefault="00143D25"/>
    <w:p w14:paraId="3F94CADE" w14:textId="77777777" w:rsidR="00143D25" w:rsidRPr="008D5A06" w:rsidRDefault="00000000">
      <w:pPr>
        <w:jc w:val="center"/>
        <w:rPr>
          <w:sz w:val="24"/>
          <w:szCs w:val="24"/>
        </w:rPr>
      </w:pPr>
      <w:r w:rsidRPr="008D5A06">
        <w:rPr>
          <w:sz w:val="24"/>
          <w:szCs w:val="24"/>
        </w:rPr>
        <w:t>Submitted to Humanities and Social Sciences Communications</w:t>
      </w:r>
    </w:p>
    <w:p w14:paraId="4A376B0F" w14:textId="77777777" w:rsidR="00143D25" w:rsidRDefault="00143D25"/>
    <w:p w14:paraId="4B12F212" w14:textId="77777777" w:rsidR="00143D25" w:rsidRDefault="00143D25"/>
    <w:p w14:paraId="30DD6B4A" w14:textId="77777777" w:rsidR="00143D25" w:rsidRPr="008D5A06" w:rsidRDefault="00000000" w:rsidP="007B199F">
      <w:pPr>
        <w:jc w:val="both"/>
        <w:rPr>
          <w:iCs/>
          <w:sz w:val="28"/>
          <w:szCs w:val="28"/>
        </w:rPr>
      </w:pPr>
      <w:r w:rsidRPr="008D5A06">
        <w:rPr>
          <w:b/>
          <w:sz w:val="24"/>
          <w:szCs w:val="28"/>
        </w:rPr>
        <w:t xml:space="preserve">Note: </w:t>
      </w:r>
      <w:r w:rsidRPr="008D5A06">
        <w:rPr>
          <w:iCs/>
          <w:sz w:val="24"/>
          <w:szCs w:val="28"/>
        </w:rPr>
        <w:t>This interview guide was administered in French (and occasionally in Arabic, depending on respondent preference). The English version below is a faithful translation provided for review purposes. The original French version is available upon request.</w:t>
      </w:r>
    </w:p>
    <w:p w14:paraId="3969CC0D" w14:textId="77777777" w:rsidR="00143D25" w:rsidRDefault="00000000">
      <w:r>
        <w:br w:type="page"/>
      </w:r>
    </w:p>
    <w:p w14:paraId="2AC5E438" w14:textId="77777777" w:rsidR="00143D25" w:rsidRDefault="00000000">
      <w:pPr>
        <w:pStyle w:val="Titre1"/>
      </w:pPr>
      <w:r>
        <w:rPr>
          <w:rFonts w:ascii="Times New Roman" w:hAnsi="Times New Roman"/>
          <w:color w:val="000000"/>
        </w:rPr>
        <w:lastRenderedPageBreak/>
        <w:t>1. Purpose and Design Rationale</w:t>
      </w:r>
    </w:p>
    <w:p w14:paraId="04D0F57D" w14:textId="77777777" w:rsidR="00143D25" w:rsidRPr="007B199F" w:rsidRDefault="00000000" w:rsidP="007B199F">
      <w:pPr>
        <w:jc w:val="both"/>
        <w:rPr>
          <w:sz w:val="24"/>
          <w:szCs w:val="24"/>
        </w:rPr>
      </w:pPr>
      <w:r w:rsidRPr="007B199F">
        <w:rPr>
          <w:sz w:val="24"/>
          <w:szCs w:val="24"/>
        </w:rPr>
        <w:t>The interviews aimed to explore how the local purchasing function is organised, perceived, and evaluated within multinational subsidiaries operating in the Moroccan automotive industry, and to understand the extent to which it exercises a strategic role.</w:t>
      </w:r>
    </w:p>
    <w:p w14:paraId="5F667847" w14:textId="77777777" w:rsidR="00143D25" w:rsidRPr="007B199F" w:rsidRDefault="00000000" w:rsidP="007B199F">
      <w:pPr>
        <w:jc w:val="both"/>
        <w:rPr>
          <w:sz w:val="24"/>
          <w:szCs w:val="24"/>
        </w:rPr>
      </w:pPr>
      <w:r w:rsidRPr="007B199F">
        <w:rPr>
          <w:sz w:val="24"/>
          <w:szCs w:val="24"/>
        </w:rPr>
        <w:t>The guide was structured around broad thematic areas derived from the existing literature on purchasing management and headquarters–subsidiary relations, including research on purchasing maturity models (Rozemeijer et al., 2003; Schiele, 2007), subsidiary role theory (Birkinshaw and Hood, 1998), and functional legitimacy (Tchokogué et al., 2017). It was designed to be sufficiently structured to ensure thematic comparability across cases while remaining open enough to allow unanticipated themes and narratives to emerge, consistent with an abductive qualitative design (Dubois and Gadde, 2002).</w:t>
      </w:r>
    </w:p>
    <w:p w14:paraId="79211AA6" w14:textId="77777777" w:rsidR="00143D25" w:rsidRPr="007B199F" w:rsidRDefault="00000000" w:rsidP="007B199F">
      <w:pPr>
        <w:spacing w:line="240" w:lineRule="auto"/>
        <w:jc w:val="both"/>
        <w:rPr>
          <w:iCs/>
          <w:sz w:val="24"/>
          <w:szCs w:val="24"/>
        </w:rPr>
      </w:pPr>
      <w:r w:rsidRPr="007B199F">
        <w:rPr>
          <w:iCs/>
          <w:sz w:val="24"/>
          <w:szCs w:val="24"/>
        </w:rPr>
        <w:t>The interview guide was deliberately designed around these broad thematic areas rather than around predefined analytical categories. This design choice was intended to preserve the inductive and abductive logic of the study, allowing analytical constructs to emerge from the data through the coding process (Gioia et al., 2013).</w:t>
      </w:r>
    </w:p>
    <w:p w14:paraId="060850DD" w14:textId="77777777" w:rsidR="00143D25" w:rsidRDefault="00000000" w:rsidP="007B199F">
      <w:pPr>
        <w:pStyle w:val="Titre1"/>
        <w:spacing w:line="240" w:lineRule="auto"/>
      </w:pPr>
      <w:r>
        <w:rPr>
          <w:rFonts w:ascii="Times New Roman" w:hAnsi="Times New Roman"/>
          <w:color w:val="000000"/>
        </w:rPr>
        <w:t>2. Respondent Profiles</w:t>
      </w:r>
    </w:p>
    <w:p w14:paraId="0812D9D2" w14:textId="77777777" w:rsidR="00143D25" w:rsidRPr="007B199F" w:rsidRDefault="00000000" w:rsidP="007B199F">
      <w:pPr>
        <w:jc w:val="both"/>
        <w:rPr>
          <w:sz w:val="24"/>
          <w:szCs w:val="24"/>
        </w:rPr>
      </w:pPr>
      <w:r w:rsidRPr="007B199F">
        <w:rPr>
          <w:sz w:val="24"/>
          <w:szCs w:val="24"/>
        </w:rPr>
        <w:t>Interviews were conducted with professionals occupying various roles within local purchasing departments, including:</w:t>
      </w:r>
    </w:p>
    <w:p w14:paraId="563B1538" w14:textId="77777777" w:rsidR="00143D25" w:rsidRPr="007B199F" w:rsidRDefault="00000000" w:rsidP="007B199F">
      <w:pPr>
        <w:pStyle w:val="Listepuces"/>
        <w:jc w:val="both"/>
        <w:rPr>
          <w:sz w:val="24"/>
          <w:szCs w:val="24"/>
        </w:rPr>
      </w:pPr>
      <w:r w:rsidRPr="007B199F">
        <w:rPr>
          <w:sz w:val="24"/>
          <w:szCs w:val="24"/>
        </w:rPr>
        <w:t>Purchasing directors / site purchasing managers</w:t>
      </w:r>
    </w:p>
    <w:p w14:paraId="33A9ED92" w14:textId="77777777" w:rsidR="00143D25" w:rsidRPr="007B199F" w:rsidRDefault="00000000" w:rsidP="007B199F">
      <w:pPr>
        <w:pStyle w:val="Listepuces"/>
        <w:jc w:val="both"/>
        <w:rPr>
          <w:sz w:val="24"/>
          <w:szCs w:val="24"/>
        </w:rPr>
      </w:pPr>
      <w:r w:rsidRPr="007B199F">
        <w:rPr>
          <w:sz w:val="24"/>
          <w:szCs w:val="24"/>
        </w:rPr>
        <w:t>Indirect purchasing buyers</w:t>
      </w:r>
    </w:p>
    <w:p w14:paraId="190BC6EB" w14:textId="77777777" w:rsidR="00143D25" w:rsidRPr="007B199F" w:rsidRDefault="00000000" w:rsidP="007B199F">
      <w:pPr>
        <w:pStyle w:val="Listepuces"/>
        <w:jc w:val="both"/>
        <w:rPr>
          <w:sz w:val="24"/>
          <w:szCs w:val="24"/>
        </w:rPr>
      </w:pPr>
      <w:r w:rsidRPr="007B199F">
        <w:rPr>
          <w:sz w:val="24"/>
          <w:szCs w:val="24"/>
        </w:rPr>
        <w:t>Direct purchasing buyers (raw materials and components)</w:t>
      </w:r>
    </w:p>
    <w:p w14:paraId="73DAE6C8" w14:textId="77777777" w:rsidR="00143D25" w:rsidRPr="007B199F" w:rsidRDefault="00000000" w:rsidP="007B199F">
      <w:pPr>
        <w:pStyle w:val="Listepuces"/>
        <w:jc w:val="both"/>
        <w:rPr>
          <w:sz w:val="24"/>
          <w:szCs w:val="24"/>
        </w:rPr>
      </w:pPr>
      <w:r w:rsidRPr="007B199F">
        <w:rPr>
          <w:sz w:val="24"/>
          <w:szCs w:val="24"/>
        </w:rPr>
        <w:t>Project buyers</w:t>
      </w:r>
    </w:p>
    <w:p w14:paraId="2FD47673" w14:textId="77777777" w:rsidR="00143D25" w:rsidRPr="007B199F" w:rsidRDefault="00000000" w:rsidP="007B199F">
      <w:pPr>
        <w:pStyle w:val="Listepuces"/>
        <w:jc w:val="both"/>
        <w:rPr>
          <w:sz w:val="24"/>
          <w:szCs w:val="24"/>
        </w:rPr>
      </w:pPr>
      <w:r w:rsidRPr="007B199F">
        <w:rPr>
          <w:sz w:val="24"/>
          <w:szCs w:val="24"/>
        </w:rPr>
        <w:t>Commodity buyers / senior buyers</w:t>
      </w:r>
    </w:p>
    <w:p w14:paraId="04D0F3EC" w14:textId="77777777" w:rsidR="00143D25" w:rsidRPr="007B199F" w:rsidRDefault="00000000" w:rsidP="007B199F">
      <w:pPr>
        <w:spacing w:line="240" w:lineRule="auto"/>
        <w:jc w:val="both"/>
        <w:rPr>
          <w:sz w:val="24"/>
          <w:szCs w:val="24"/>
        </w:rPr>
      </w:pPr>
      <w:r w:rsidRPr="007B199F">
        <w:rPr>
          <w:sz w:val="24"/>
          <w:szCs w:val="24"/>
        </w:rPr>
        <w:t>Respondents were selected to capture a range of hierarchical levels, purchasing categories, and years of experience within the function.</w:t>
      </w:r>
    </w:p>
    <w:p w14:paraId="5F2A458D" w14:textId="77777777" w:rsidR="00143D25" w:rsidRDefault="00000000" w:rsidP="007B199F">
      <w:pPr>
        <w:pStyle w:val="Titre1"/>
        <w:spacing w:line="240" w:lineRule="auto"/>
      </w:pPr>
      <w:r>
        <w:rPr>
          <w:rFonts w:ascii="Times New Roman" w:hAnsi="Times New Roman"/>
          <w:color w:val="000000"/>
        </w:rPr>
        <w:t>3. Standard Introduction Read to Participants</w:t>
      </w:r>
    </w:p>
    <w:p w14:paraId="4E33222A" w14:textId="3D8F48F2" w:rsidR="00143D25" w:rsidRPr="007B199F" w:rsidRDefault="00000000" w:rsidP="007B199F">
      <w:pPr>
        <w:jc w:val="both"/>
        <w:rPr>
          <w:iCs/>
          <w:sz w:val="24"/>
          <w:szCs w:val="24"/>
        </w:rPr>
      </w:pPr>
      <w:r w:rsidRPr="007B199F">
        <w:rPr>
          <w:iCs/>
          <w:sz w:val="24"/>
          <w:szCs w:val="24"/>
        </w:rPr>
        <w:t>The following introduction was read aloud at the beginning of each interview:</w:t>
      </w:r>
      <w:r w:rsidR="007B199F">
        <w:rPr>
          <w:iCs/>
          <w:sz w:val="24"/>
          <w:szCs w:val="24"/>
        </w:rPr>
        <w:t xml:space="preserve"> </w:t>
      </w:r>
      <w:r w:rsidRPr="007B199F">
        <w:rPr>
          <w:iCs/>
          <w:sz w:val="24"/>
          <w:szCs w:val="24"/>
        </w:rPr>
        <w:t>Thank you for agreeing to participate in this interview. This research seeks to understand the role of the purchasing function within multinational subsidiaries operating in Morocco, with particular attention to:</w:t>
      </w:r>
    </w:p>
    <w:p w14:paraId="1AB291FB" w14:textId="77777777" w:rsidR="00143D25" w:rsidRPr="007B199F" w:rsidRDefault="00000000" w:rsidP="007B199F">
      <w:pPr>
        <w:ind w:left="1152"/>
        <w:jc w:val="both"/>
        <w:rPr>
          <w:iCs/>
          <w:sz w:val="24"/>
          <w:szCs w:val="24"/>
        </w:rPr>
      </w:pPr>
      <w:r w:rsidRPr="007B199F">
        <w:rPr>
          <w:iCs/>
          <w:sz w:val="24"/>
          <w:szCs w:val="24"/>
        </w:rPr>
        <w:t>– decision-making processes,</w:t>
      </w:r>
    </w:p>
    <w:p w14:paraId="4F97132A" w14:textId="77777777" w:rsidR="00143D25" w:rsidRPr="007B199F" w:rsidRDefault="00000000" w:rsidP="007B199F">
      <w:pPr>
        <w:ind w:left="1152"/>
        <w:jc w:val="both"/>
        <w:rPr>
          <w:iCs/>
          <w:sz w:val="24"/>
          <w:szCs w:val="24"/>
        </w:rPr>
      </w:pPr>
      <w:r w:rsidRPr="007B199F">
        <w:rPr>
          <w:iCs/>
          <w:sz w:val="24"/>
          <w:szCs w:val="24"/>
        </w:rPr>
        <w:t>– the degree of autonomy exercised locally,</w:t>
      </w:r>
    </w:p>
    <w:p w14:paraId="71C708F2" w14:textId="77777777" w:rsidR="00143D25" w:rsidRPr="007B199F" w:rsidRDefault="00000000" w:rsidP="007B199F">
      <w:pPr>
        <w:ind w:left="1152"/>
        <w:jc w:val="both"/>
        <w:rPr>
          <w:iCs/>
          <w:sz w:val="24"/>
          <w:szCs w:val="24"/>
        </w:rPr>
      </w:pPr>
      <w:r w:rsidRPr="007B199F">
        <w:rPr>
          <w:iCs/>
          <w:sz w:val="24"/>
          <w:szCs w:val="24"/>
        </w:rPr>
        <w:t>– the relationship with headquarters,</w:t>
      </w:r>
    </w:p>
    <w:p w14:paraId="7BAF322F" w14:textId="77777777" w:rsidR="00143D25" w:rsidRPr="007B199F" w:rsidRDefault="00000000" w:rsidP="007B199F">
      <w:pPr>
        <w:ind w:left="1152"/>
        <w:jc w:val="both"/>
        <w:rPr>
          <w:iCs/>
          <w:sz w:val="24"/>
          <w:szCs w:val="24"/>
        </w:rPr>
      </w:pPr>
      <w:r w:rsidRPr="007B199F">
        <w:rPr>
          <w:iCs/>
          <w:sz w:val="24"/>
          <w:szCs w:val="24"/>
        </w:rPr>
        <w:t>– and the place of purchasing in the organisation.</w:t>
      </w:r>
    </w:p>
    <w:p w14:paraId="0B252219" w14:textId="3CEE31BF" w:rsidR="00143D25" w:rsidRPr="007B199F" w:rsidRDefault="00000000" w:rsidP="007B199F">
      <w:pPr>
        <w:jc w:val="both"/>
        <w:rPr>
          <w:iCs/>
          <w:sz w:val="24"/>
          <w:szCs w:val="24"/>
        </w:rPr>
      </w:pPr>
      <w:r w:rsidRPr="007B199F">
        <w:rPr>
          <w:iCs/>
          <w:sz w:val="24"/>
          <w:szCs w:val="24"/>
        </w:rPr>
        <w:lastRenderedPageBreak/>
        <w:t>This interview is strictly confidential. No information that could identify your company or yourself will be disclosed. There are no right or wrong answers — we are interested in your professional experience and personal perspective.</w:t>
      </w:r>
    </w:p>
    <w:p w14:paraId="2A99D7A6" w14:textId="77777777" w:rsidR="00143D25" w:rsidRDefault="00000000">
      <w:pPr>
        <w:pStyle w:val="Titre1"/>
      </w:pPr>
      <w:r>
        <w:rPr>
          <w:rFonts w:ascii="Times New Roman" w:hAnsi="Times New Roman"/>
          <w:color w:val="000000"/>
        </w:rPr>
        <w:t>4. Background Information</w:t>
      </w:r>
    </w:p>
    <w:p w14:paraId="6AF2C87B"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Establish the respondent’s professional profile and organisational context.</w:t>
      </w:r>
    </w:p>
    <w:p w14:paraId="7F01F3F7" w14:textId="77777777" w:rsidR="00143D25" w:rsidRPr="007B199F" w:rsidRDefault="00000000" w:rsidP="007B199F">
      <w:pPr>
        <w:jc w:val="both"/>
        <w:rPr>
          <w:sz w:val="24"/>
          <w:szCs w:val="24"/>
        </w:rPr>
      </w:pPr>
      <w:r w:rsidRPr="007B199F">
        <w:rPr>
          <w:b/>
          <w:sz w:val="24"/>
          <w:szCs w:val="24"/>
        </w:rPr>
        <w:t xml:space="preserve">Q4.1. </w:t>
      </w:r>
      <w:r w:rsidRPr="007B199F">
        <w:rPr>
          <w:sz w:val="24"/>
          <w:szCs w:val="24"/>
        </w:rPr>
        <w:t>What is your current position?</w:t>
      </w:r>
    </w:p>
    <w:p w14:paraId="08F9507B" w14:textId="77777777" w:rsidR="00143D25" w:rsidRPr="007B199F" w:rsidRDefault="00000000" w:rsidP="007B199F">
      <w:pPr>
        <w:jc w:val="both"/>
        <w:rPr>
          <w:sz w:val="24"/>
          <w:szCs w:val="24"/>
        </w:rPr>
      </w:pPr>
      <w:r w:rsidRPr="007B199F">
        <w:rPr>
          <w:b/>
          <w:sz w:val="24"/>
          <w:szCs w:val="24"/>
        </w:rPr>
        <w:t xml:space="preserve">Q4.2. </w:t>
      </w:r>
      <w:r w:rsidRPr="007B199F">
        <w:rPr>
          <w:sz w:val="24"/>
          <w:szCs w:val="24"/>
        </w:rPr>
        <w:t>What are your main responsibilities?</w:t>
      </w:r>
    </w:p>
    <w:p w14:paraId="5F913B00" w14:textId="77777777" w:rsidR="00143D25" w:rsidRPr="007B199F" w:rsidRDefault="00000000" w:rsidP="007B199F">
      <w:pPr>
        <w:jc w:val="both"/>
        <w:rPr>
          <w:sz w:val="24"/>
          <w:szCs w:val="24"/>
        </w:rPr>
      </w:pPr>
      <w:r w:rsidRPr="007B199F">
        <w:rPr>
          <w:b/>
          <w:sz w:val="24"/>
          <w:szCs w:val="24"/>
        </w:rPr>
        <w:t xml:space="preserve">Q4.3. </w:t>
      </w:r>
      <w:r w:rsidRPr="007B199F">
        <w:rPr>
          <w:sz w:val="24"/>
          <w:szCs w:val="24"/>
        </w:rPr>
        <w:t>How long have you held this position?</w:t>
      </w:r>
    </w:p>
    <w:p w14:paraId="6191514E" w14:textId="77777777" w:rsidR="00143D25" w:rsidRPr="007B199F" w:rsidRDefault="00000000" w:rsidP="007B199F">
      <w:pPr>
        <w:jc w:val="both"/>
        <w:rPr>
          <w:sz w:val="24"/>
          <w:szCs w:val="24"/>
        </w:rPr>
      </w:pPr>
      <w:r w:rsidRPr="007B199F">
        <w:rPr>
          <w:b/>
          <w:sz w:val="24"/>
          <w:szCs w:val="24"/>
        </w:rPr>
        <w:t xml:space="preserve">Q4.4. </w:t>
      </w:r>
      <w:r w:rsidRPr="007B199F">
        <w:rPr>
          <w:sz w:val="24"/>
          <w:szCs w:val="24"/>
        </w:rPr>
        <w:t>How long have you been working in purchasing?</w:t>
      </w:r>
    </w:p>
    <w:p w14:paraId="1EE9032A" w14:textId="77777777" w:rsidR="00143D25" w:rsidRPr="007B199F" w:rsidRDefault="00000000" w:rsidP="007B199F">
      <w:pPr>
        <w:jc w:val="both"/>
        <w:rPr>
          <w:sz w:val="24"/>
          <w:szCs w:val="24"/>
        </w:rPr>
      </w:pPr>
      <w:r w:rsidRPr="007B199F">
        <w:rPr>
          <w:b/>
          <w:sz w:val="24"/>
          <w:szCs w:val="24"/>
        </w:rPr>
        <w:t xml:space="preserve">Q4.5. </w:t>
      </w:r>
      <w:r w:rsidRPr="007B199F">
        <w:rPr>
          <w:sz w:val="24"/>
          <w:szCs w:val="24"/>
        </w:rPr>
        <w:t>Have you worked in other countries or companies previously?</w:t>
      </w:r>
    </w:p>
    <w:p w14:paraId="6C2B3653" w14:textId="77777777" w:rsidR="00143D25" w:rsidRPr="007B199F" w:rsidRDefault="00000000" w:rsidP="007B199F">
      <w:pPr>
        <w:jc w:val="both"/>
        <w:rPr>
          <w:sz w:val="24"/>
          <w:szCs w:val="24"/>
        </w:rPr>
      </w:pPr>
      <w:r w:rsidRPr="007B199F">
        <w:rPr>
          <w:b/>
          <w:sz w:val="24"/>
          <w:szCs w:val="24"/>
        </w:rPr>
        <w:t xml:space="preserve">Q4.6. </w:t>
      </w:r>
      <w:r w:rsidRPr="007B199F">
        <w:rPr>
          <w:sz w:val="24"/>
          <w:szCs w:val="24"/>
        </w:rPr>
        <w:t>Does your site have a structured purchasing department?</w:t>
      </w:r>
    </w:p>
    <w:p w14:paraId="50D006B6" w14:textId="77777777" w:rsidR="00143D25" w:rsidRPr="007B199F" w:rsidRDefault="00000000" w:rsidP="007B199F">
      <w:pPr>
        <w:jc w:val="both"/>
        <w:rPr>
          <w:sz w:val="24"/>
          <w:szCs w:val="24"/>
        </w:rPr>
      </w:pPr>
      <w:r w:rsidRPr="007B199F">
        <w:rPr>
          <w:b/>
          <w:sz w:val="24"/>
          <w:szCs w:val="24"/>
        </w:rPr>
        <w:t xml:space="preserve">Q4.7. </w:t>
      </w:r>
      <w:r w:rsidRPr="007B199F">
        <w:rPr>
          <w:sz w:val="24"/>
          <w:szCs w:val="24"/>
        </w:rPr>
        <w:t>Do you primarily work on: direct purchasing, indirect purchasing, project purchasing, or several categories?</w:t>
      </w:r>
    </w:p>
    <w:p w14:paraId="579E57FF" w14:textId="77777777" w:rsidR="00143D25" w:rsidRDefault="00000000" w:rsidP="007B199F">
      <w:pPr>
        <w:jc w:val="both"/>
      </w:pPr>
      <w:r w:rsidRPr="007B199F">
        <w:rPr>
          <w:b/>
          <w:iCs/>
          <w:sz w:val="24"/>
          <w:szCs w:val="24"/>
        </w:rPr>
        <w:t>Probing instructions</w:t>
      </w:r>
      <w:r>
        <w:rPr>
          <w:b/>
          <w:i/>
        </w:rPr>
        <w:t xml:space="preserve">: </w:t>
      </w:r>
      <w:r w:rsidRPr="007B199F">
        <w:rPr>
          <w:iCs/>
          <w:sz w:val="24"/>
          <w:szCs w:val="24"/>
        </w:rPr>
        <w:t>Encourage the respondent to describe their career trajectory in detail. Use follow-up questions such as "Could you tell me more about that?" or "How did you come to this role?" to establish rapport before moving to more substantive topics.</w:t>
      </w:r>
    </w:p>
    <w:p w14:paraId="70A2B058" w14:textId="77777777" w:rsidR="00143D25" w:rsidRDefault="00000000">
      <w:pPr>
        <w:pStyle w:val="Titre1"/>
      </w:pPr>
      <w:r>
        <w:rPr>
          <w:rFonts w:ascii="Times New Roman" w:hAnsi="Times New Roman"/>
          <w:color w:val="000000"/>
        </w:rPr>
        <w:t>5. Company Information</w:t>
      </w:r>
    </w:p>
    <w:p w14:paraId="2C541096"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Contextualise the subsidiary within the Moroccan automotive ecosystem.</w:t>
      </w:r>
    </w:p>
    <w:p w14:paraId="300D24A2" w14:textId="77777777" w:rsidR="00143D25" w:rsidRPr="007B199F" w:rsidRDefault="00000000" w:rsidP="007B199F">
      <w:pPr>
        <w:jc w:val="both"/>
        <w:rPr>
          <w:sz w:val="24"/>
          <w:szCs w:val="24"/>
        </w:rPr>
      </w:pPr>
      <w:r w:rsidRPr="007B199F">
        <w:rPr>
          <w:b/>
          <w:sz w:val="24"/>
          <w:szCs w:val="24"/>
        </w:rPr>
        <w:t xml:space="preserve">Q5.1. </w:t>
      </w:r>
      <w:r w:rsidRPr="007B199F">
        <w:rPr>
          <w:sz w:val="24"/>
          <w:szCs w:val="24"/>
        </w:rPr>
        <w:t>Could you briefly describe your company?</w:t>
      </w:r>
    </w:p>
    <w:p w14:paraId="0343220A" w14:textId="77777777" w:rsidR="00143D25" w:rsidRPr="007B199F" w:rsidRDefault="00000000" w:rsidP="007B199F">
      <w:pPr>
        <w:jc w:val="both"/>
        <w:rPr>
          <w:sz w:val="24"/>
          <w:szCs w:val="24"/>
        </w:rPr>
      </w:pPr>
      <w:r w:rsidRPr="007B199F">
        <w:rPr>
          <w:b/>
          <w:sz w:val="24"/>
          <w:szCs w:val="24"/>
        </w:rPr>
        <w:t xml:space="preserve">Q5.2. </w:t>
      </w:r>
      <w:r w:rsidRPr="007B199F">
        <w:rPr>
          <w:sz w:val="24"/>
          <w:szCs w:val="24"/>
        </w:rPr>
        <w:t>Which automotive ecosystem does it belong to? (e.g., wiring harness, interior, stamping, powertrain)</w:t>
      </w:r>
    </w:p>
    <w:p w14:paraId="417D7C2D" w14:textId="77777777" w:rsidR="00143D25" w:rsidRPr="007B199F" w:rsidRDefault="00000000" w:rsidP="007B199F">
      <w:pPr>
        <w:jc w:val="both"/>
        <w:rPr>
          <w:sz w:val="24"/>
          <w:szCs w:val="24"/>
        </w:rPr>
      </w:pPr>
      <w:r w:rsidRPr="007B199F">
        <w:rPr>
          <w:b/>
          <w:sz w:val="24"/>
          <w:szCs w:val="24"/>
        </w:rPr>
        <w:t xml:space="preserve">Q5.3. </w:t>
      </w:r>
      <w:r w:rsidRPr="007B199F">
        <w:rPr>
          <w:sz w:val="24"/>
          <w:szCs w:val="24"/>
        </w:rPr>
        <w:t>Is the company a Tier 1 or Tier 2 supplier? Or an OEM?</w:t>
      </w:r>
    </w:p>
    <w:p w14:paraId="06119A14" w14:textId="77777777" w:rsidR="00143D25" w:rsidRPr="007B199F" w:rsidRDefault="00000000" w:rsidP="007B199F">
      <w:pPr>
        <w:jc w:val="both"/>
        <w:rPr>
          <w:sz w:val="24"/>
          <w:szCs w:val="24"/>
        </w:rPr>
      </w:pPr>
      <w:r w:rsidRPr="007B199F">
        <w:rPr>
          <w:b/>
          <w:sz w:val="24"/>
          <w:szCs w:val="24"/>
        </w:rPr>
        <w:t xml:space="preserve">Q5.4. </w:t>
      </w:r>
      <w:r w:rsidRPr="007B199F">
        <w:rPr>
          <w:sz w:val="24"/>
          <w:szCs w:val="24"/>
        </w:rPr>
        <w:t>What is the approximate size of the site (number of employees)?</w:t>
      </w:r>
    </w:p>
    <w:p w14:paraId="6C509F92" w14:textId="77777777" w:rsidR="00143D25" w:rsidRPr="007B199F" w:rsidRDefault="00000000" w:rsidP="007B199F">
      <w:pPr>
        <w:jc w:val="both"/>
        <w:rPr>
          <w:sz w:val="24"/>
          <w:szCs w:val="24"/>
        </w:rPr>
      </w:pPr>
      <w:r w:rsidRPr="007B199F">
        <w:rPr>
          <w:b/>
          <w:sz w:val="24"/>
          <w:szCs w:val="24"/>
        </w:rPr>
        <w:t xml:space="preserve">Q5.5. </w:t>
      </w:r>
      <w:r w:rsidRPr="007B199F">
        <w:rPr>
          <w:sz w:val="24"/>
          <w:szCs w:val="24"/>
        </w:rPr>
        <w:t>How long has the company been operating in Morocco?</w:t>
      </w:r>
    </w:p>
    <w:p w14:paraId="6C06879E" w14:textId="77777777" w:rsidR="00143D25" w:rsidRPr="007B199F" w:rsidRDefault="00000000" w:rsidP="007B199F">
      <w:pPr>
        <w:jc w:val="both"/>
        <w:rPr>
          <w:sz w:val="24"/>
          <w:szCs w:val="24"/>
        </w:rPr>
      </w:pPr>
      <w:r w:rsidRPr="007B199F">
        <w:rPr>
          <w:b/>
          <w:sz w:val="24"/>
          <w:szCs w:val="24"/>
        </w:rPr>
        <w:t xml:space="preserve">Q5.6. </w:t>
      </w:r>
      <w:r w:rsidRPr="007B199F">
        <w:rPr>
          <w:sz w:val="24"/>
          <w:szCs w:val="24"/>
        </w:rPr>
        <w:t>How is the purchasing function organised at your site?</w:t>
      </w:r>
    </w:p>
    <w:p w14:paraId="518DA1AC"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If the respondent is reluctant to provide details about the company, reassure them about anonymisation. Probe for the degree of formalisation of the purchasing function (dedicated department vs. shared responsibilities).</w:t>
      </w:r>
    </w:p>
    <w:p w14:paraId="41802544" w14:textId="77777777" w:rsidR="00143D25" w:rsidRDefault="00000000">
      <w:pPr>
        <w:pStyle w:val="Titre1"/>
      </w:pPr>
      <w:r>
        <w:rPr>
          <w:rFonts w:ascii="Times New Roman" w:hAnsi="Times New Roman"/>
          <w:color w:val="000000"/>
        </w:rPr>
        <w:lastRenderedPageBreak/>
        <w:t>6. Block A — Development and Professionalisation of the Purchasing Function</w:t>
      </w:r>
    </w:p>
    <w:p w14:paraId="6C227D1D"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Explore the trajectory, maturation, and evolving role of local purchasing.</w:t>
      </w:r>
    </w:p>
    <w:p w14:paraId="0226B275" w14:textId="77777777" w:rsidR="00143D25" w:rsidRPr="007B199F" w:rsidRDefault="00143D25" w:rsidP="007B199F">
      <w:pPr>
        <w:jc w:val="both"/>
        <w:rPr>
          <w:sz w:val="24"/>
          <w:szCs w:val="24"/>
        </w:rPr>
      </w:pPr>
    </w:p>
    <w:p w14:paraId="2198DBCB" w14:textId="77777777" w:rsidR="00143D25" w:rsidRPr="007B199F" w:rsidRDefault="00000000" w:rsidP="007B199F">
      <w:pPr>
        <w:jc w:val="both"/>
        <w:rPr>
          <w:sz w:val="24"/>
          <w:szCs w:val="24"/>
        </w:rPr>
      </w:pPr>
      <w:r w:rsidRPr="007B199F">
        <w:rPr>
          <w:b/>
          <w:sz w:val="24"/>
          <w:szCs w:val="24"/>
        </w:rPr>
        <w:t xml:space="preserve">Q6.1. </w:t>
      </w:r>
      <w:r w:rsidRPr="007B199F">
        <w:rPr>
          <w:sz w:val="24"/>
          <w:szCs w:val="24"/>
        </w:rPr>
        <w:t>How has the purchasing function evolved in recent years at your site?</w:t>
      </w:r>
    </w:p>
    <w:p w14:paraId="0034B173" w14:textId="77777777" w:rsidR="00143D25" w:rsidRPr="007B199F" w:rsidRDefault="00000000" w:rsidP="007B199F">
      <w:pPr>
        <w:jc w:val="both"/>
        <w:rPr>
          <w:sz w:val="24"/>
          <w:szCs w:val="24"/>
        </w:rPr>
      </w:pPr>
      <w:r w:rsidRPr="007B199F">
        <w:rPr>
          <w:b/>
          <w:sz w:val="24"/>
          <w:szCs w:val="24"/>
        </w:rPr>
        <w:t xml:space="preserve">Q6.2. </w:t>
      </w:r>
      <w:r w:rsidRPr="007B199F">
        <w:rPr>
          <w:sz w:val="24"/>
          <w:szCs w:val="24"/>
        </w:rPr>
        <w:t>Has it been professionalised? In what ways? (e.g., training, digital tools, procedures, ERP systems)</w:t>
      </w:r>
    </w:p>
    <w:p w14:paraId="008843D3" w14:textId="77777777" w:rsidR="00143D25" w:rsidRPr="007B199F" w:rsidRDefault="00000000" w:rsidP="007B199F">
      <w:pPr>
        <w:jc w:val="both"/>
        <w:rPr>
          <w:sz w:val="24"/>
          <w:szCs w:val="24"/>
        </w:rPr>
      </w:pPr>
      <w:r w:rsidRPr="007B199F">
        <w:rPr>
          <w:b/>
          <w:sz w:val="24"/>
          <w:szCs w:val="24"/>
        </w:rPr>
        <w:t xml:space="preserve">Q6.3. </w:t>
      </w:r>
      <w:r w:rsidRPr="007B199F">
        <w:rPr>
          <w:sz w:val="24"/>
          <w:szCs w:val="24"/>
        </w:rPr>
        <w:t>What skills are now expected of buyers?</w:t>
      </w:r>
    </w:p>
    <w:p w14:paraId="069EAE3A" w14:textId="77777777" w:rsidR="00143D25" w:rsidRPr="007B199F" w:rsidRDefault="00000000" w:rsidP="007B199F">
      <w:pPr>
        <w:jc w:val="both"/>
        <w:rPr>
          <w:sz w:val="24"/>
          <w:szCs w:val="24"/>
        </w:rPr>
      </w:pPr>
      <w:r w:rsidRPr="007B199F">
        <w:rPr>
          <w:b/>
          <w:sz w:val="24"/>
          <w:szCs w:val="24"/>
        </w:rPr>
        <w:t xml:space="preserve">Q6.4. </w:t>
      </w:r>
      <w:r w:rsidRPr="007B199F">
        <w:rPr>
          <w:sz w:val="24"/>
          <w:szCs w:val="24"/>
        </w:rPr>
        <w:t>Has the role of purchasing become more important over time?</w:t>
      </w:r>
    </w:p>
    <w:p w14:paraId="108EAE3E" w14:textId="77777777" w:rsidR="00143D25" w:rsidRPr="007B199F" w:rsidRDefault="00000000" w:rsidP="007B199F">
      <w:pPr>
        <w:jc w:val="both"/>
        <w:rPr>
          <w:sz w:val="24"/>
          <w:szCs w:val="24"/>
        </w:rPr>
      </w:pPr>
      <w:r w:rsidRPr="007B199F">
        <w:rPr>
          <w:b/>
          <w:sz w:val="24"/>
          <w:szCs w:val="24"/>
        </w:rPr>
        <w:t xml:space="preserve">Q6.5. </w:t>
      </w:r>
      <w:r w:rsidRPr="007B199F">
        <w:rPr>
          <w:sz w:val="24"/>
          <w:szCs w:val="24"/>
        </w:rPr>
        <w:t>How do you perceive the relationship between the capabilities of the purchasing function and its role within the organisation?</w:t>
      </w:r>
    </w:p>
    <w:p w14:paraId="4CBF3E0A" w14:textId="77777777" w:rsidR="00143D25" w:rsidRPr="007B199F" w:rsidRDefault="00000000" w:rsidP="007B199F">
      <w:pPr>
        <w:jc w:val="both"/>
        <w:rPr>
          <w:sz w:val="24"/>
          <w:szCs w:val="24"/>
        </w:rPr>
      </w:pPr>
      <w:r w:rsidRPr="007B199F">
        <w:rPr>
          <w:b/>
          <w:sz w:val="24"/>
          <w:szCs w:val="24"/>
        </w:rPr>
        <w:t xml:space="preserve">Q6.6. </w:t>
      </w:r>
      <w:r w:rsidRPr="007B199F">
        <w:rPr>
          <w:sz w:val="24"/>
          <w:szCs w:val="24"/>
        </w:rPr>
        <w:t>How would you define "strategic purchasing"?</w:t>
      </w:r>
    </w:p>
    <w:p w14:paraId="5FBBE457" w14:textId="77777777" w:rsidR="00143D25" w:rsidRPr="007B199F" w:rsidRDefault="00143D25" w:rsidP="007B199F">
      <w:pPr>
        <w:jc w:val="both"/>
        <w:rPr>
          <w:sz w:val="24"/>
          <w:szCs w:val="24"/>
        </w:rPr>
      </w:pPr>
    </w:p>
    <w:p w14:paraId="4633CE39"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Explore concrete examples of professionalisation initiatives. Ask for specific instances and situations the respondent has experienced. Use prompts such as "Can you give me a specific example?" or "What happened when you tried to...?"</w:t>
      </w:r>
    </w:p>
    <w:p w14:paraId="4C7B3AC5" w14:textId="77777777" w:rsidR="00143D25" w:rsidRDefault="00000000">
      <w:pPr>
        <w:pStyle w:val="Titre1"/>
      </w:pPr>
      <w:r>
        <w:rPr>
          <w:rFonts w:ascii="Times New Roman" w:hAnsi="Times New Roman"/>
          <w:color w:val="000000"/>
        </w:rPr>
        <w:t>7. Block B — Headquarters–Subsidiary Governance and Relations</w:t>
      </w:r>
    </w:p>
    <w:p w14:paraId="2E8A7E25"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Understand how purchasing decisions are distributed between headquarters and the local subsidiary.</w:t>
      </w:r>
    </w:p>
    <w:p w14:paraId="12161E79" w14:textId="77777777" w:rsidR="00143D25" w:rsidRPr="007B199F" w:rsidRDefault="00143D25" w:rsidP="007B199F">
      <w:pPr>
        <w:jc w:val="both"/>
        <w:rPr>
          <w:sz w:val="24"/>
          <w:szCs w:val="24"/>
        </w:rPr>
      </w:pPr>
    </w:p>
    <w:p w14:paraId="759BB0F1" w14:textId="77777777" w:rsidR="00143D25" w:rsidRPr="007B199F" w:rsidRDefault="00000000" w:rsidP="007B199F">
      <w:pPr>
        <w:jc w:val="both"/>
        <w:rPr>
          <w:sz w:val="24"/>
          <w:szCs w:val="24"/>
        </w:rPr>
      </w:pPr>
      <w:r w:rsidRPr="007B199F">
        <w:rPr>
          <w:b/>
          <w:sz w:val="24"/>
          <w:szCs w:val="24"/>
        </w:rPr>
        <w:t xml:space="preserve">Q7.1. </w:t>
      </w:r>
      <w:r w:rsidRPr="007B199F">
        <w:rPr>
          <w:sz w:val="24"/>
          <w:szCs w:val="24"/>
        </w:rPr>
        <w:t>How are purchasing decisions allocated between headquarters and your subsidiary?</w:t>
      </w:r>
    </w:p>
    <w:p w14:paraId="70DFF519" w14:textId="77777777" w:rsidR="00143D25" w:rsidRPr="007B199F" w:rsidRDefault="00000000" w:rsidP="007B199F">
      <w:pPr>
        <w:jc w:val="both"/>
        <w:rPr>
          <w:sz w:val="24"/>
          <w:szCs w:val="24"/>
        </w:rPr>
      </w:pPr>
      <w:r w:rsidRPr="007B199F">
        <w:rPr>
          <w:b/>
          <w:sz w:val="24"/>
          <w:szCs w:val="24"/>
        </w:rPr>
        <w:t xml:space="preserve">Q7.2. </w:t>
      </w:r>
      <w:r w:rsidRPr="007B199F">
        <w:rPr>
          <w:sz w:val="24"/>
          <w:szCs w:val="24"/>
        </w:rPr>
        <w:t>Who decides on supplier selection?</w:t>
      </w:r>
    </w:p>
    <w:p w14:paraId="5ACAC17B" w14:textId="77777777" w:rsidR="00143D25" w:rsidRPr="007B199F" w:rsidRDefault="00000000" w:rsidP="007B199F">
      <w:pPr>
        <w:jc w:val="both"/>
        <w:rPr>
          <w:sz w:val="24"/>
          <w:szCs w:val="24"/>
        </w:rPr>
      </w:pPr>
      <w:r w:rsidRPr="007B199F">
        <w:rPr>
          <w:b/>
          <w:sz w:val="24"/>
          <w:szCs w:val="24"/>
        </w:rPr>
        <w:t xml:space="preserve">Q7.3. </w:t>
      </w:r>
      <w:r w:rsidRPr="007B199F">
        <w:rPr>
          <w:sz w:val="24"/>
          <w:szCs w:val="24"/>
        </w:rPr>
        <w:t>Who negotiates prices and contracts?</w:t>
      </w:r>
    </w:p>
    <w:p w14:paraId="2F6D8033" w14:textId="77777777" w:rsidR="00143D25" w:rsidRPr="007B199F" w:rsidRDefault="00000000" w:rsidP="007B199F">
      <w:pPr>
        <w:jc w:val="both"/>
        <w:rPr>
          <w:sz w:val="24"/>
          <w:szCs w:val="24"/>
        </w:rPr>
      </w:pPr>
      <w:r w:rsidRPr="007B199F">
        <w:rPr>
          <w:b/>
          <w:sz w:val="24"/>
          <w:szCs w:val="24"/>
        </w:rPr>
        <w:t xml:space="preserve">Q7.4. </w:t>
      </w:r>
      <w:r w:rsidRPr="007B199F">
        <w:rPr>
          <w:sz w:val="24"/>
          <w:szCs w:val="24"/>
        </w:rPr>
        <w:t>Are suppliers imposed by headquarters? In which categories?</w:t>
      </w:r>
    </w:p>
    <w:p w14:paraId="16DBE950" w14:textId="77777777" w:rsidR="00143D25" w:rsidRPr="007B199F" w:rsidRDefault="00000000" w:rsidP="007B199F">
      <w:pPr>
        <w:jc w:val="both"/>
        <w:rPr>
          <w:sz w:val="24"/>
          <w:szCs w:val="24"/>
        </w:rPr>
      </w:pPr>
      <w:r w:rsidRPr="007B199F">
        <w:rPr>
          <w:b/>
          <w:sz w:val="24"/>
          <w:szCs w:val="24"/>
        </w:rPr>
        <w:t xml:space="preserve">Q7.5. </w:t>
      </w:r>
      <w:r w:rsidRPr="007B199F">
        <w:rPr>
          <w:sz w:val="24"/>
          <w:szCs w:val="24"/>
        </w:rPr>
        <w:t>What degree of autonomy do you have over indirect purchases?</w:t>
      </w:r>
    </w:p>
    <w:p w14:paraId="0D92722A" w14:textId="77777777" w:rsidR="00143D25" w:rsidRPr="007B199F" w:rsidRDefault="00000000" w:rsidP="007B199F">
      <w:pPr>
        <w:jc w:val="both"/>
        <w:rPr>
          <w:sz w:val="24"/>
          <w:szCs w:val="24"/>
        </w:rPr>
      </w:pPr>
      <w:r w:rsidRPr="007B199F">
        <w:rPr>
          <w:b/>
          <w:sz w:val="24"/>
          <w:szCs w:val="24"/>
        </w:rPr>
        <w:t xml:space="preserve">Q7.6. </w:t>
      </w:r>
      <w:r w:rsidRPr="007B199F">
        <w:rPr>
          <w:sz w:val="24"/>
          <w:szCs w:val="24"/>
        </w:rPr>
        <w:t>How do interactions with headquarters typically occur? (frequency, format, tone)</w:t>
      </w:r>
    </w:p>
    <w:p w14:paraId="46326F67" w14:textId="77777777" w:rsidR="00143D25" w:rsidRPr="007B199F" w:rsidRDefault="00000000" w:rsidP="007B199F">
      <w:pPr>
        <w:jc w:val="both"/>
        <w:rPr>
          <w:sz w:val="24"/>
          <w:szCs w:val="24"/>
        </w:rPr>
      </w:pPr>
      <w:r w:rsidRPr="007B199F">
        <w:rPr>
          <w:b/>
          <w:sz w:val="24"/>
          <w:szCs w:val="24"/>
        </w:rPr>
        <w:t xml:space="preserve">Q7.7. </w:t>
      </w:r>
      <w:r w:rsidRPr="007B199F">
        <w:rPr>
          <w:sz w:val="24"/>
          <w:szCs w:val="24"/>
        </w:rPr>
        <w:t>Are you consulted before strategic purchasing decisions are made?</w:t>
      </w:r>
    </w:p>
    <w:p w14:paraId="17E89A76" w14:textId="77777777" w:rsidR="00143D25" w:rsidRPr="007B199F" w:rsidRDefault="00000000" w:rsidP="007B199F">
      <w:pPr>
        <w:jc w:val="both"/>
        <w:rPr>
          <w:sz w:val="24"/>
          <w:szCs w:val="24"/>
        </w:rPr>
      </w:pPr>
      <w:r w:rsidRPr="007B199F">
        <w:rPr>
          <w:b/>
          <w:sz w:val="24"/>
          <w:szCs w:val="24"/>
        </w:rPr>
        <w:t xml:space="preserve">Q7.8. </w:t>
      </w:r>
      <w:r w:rsidRPr="007B199F">
        <w:rPr>
          <w:sz w:val="24"/>
          <w:szCs w:val="24"/>
        </w:rPr>
        <w:t>Do you have access to the group’s global purchasing strategy?</w:t>
      </w:r>
    </w:p>
    <w:p w14:paraId="517A64C0" w14:textId="77777777" w:rsidR="00143D25" w:rsidRPr="007B199F" w:rsidRDefault="00000000" w:rsidP="007B199F">
      <w:pPr>
        <w:jc w:val="both"/>
        <w:rPr>
          <w:sz w:val="24"/>
          <w:szCs w:val="24"/>
        </w:rPr>
      </w:pPr>
      <w:r w:rsidRPr="007B199F">
        <w:rPr>
          <w:b/>
          <w:sz w:val="24"/>
          <w:szCs w:val="24"/>
        </w:rPr>
        <w:t xml:space="preserve">Q7.9. </w:t>
      </w:r>
      <w:r w:rsidRPr="007B199F">
        <w:rPr>
          <w:sz w:val="24"/>
          <w:szCs w:val="24"/>
        </w:rPr>
        <w:t>How would you describe the distribution of information and resources between headquarters and your site?</w:t>
      </w:r>
    </w:p>
    <w:p w14:paraId="5F780951" w14:textId="77777777" w:rsidR="00143D25" w:rsidRDefault="00143D25"/>
    <w:p w14:paraId="1B0A5406" w14:textId="77777777" w:rsidR="00143D25" w:rsidRPr="007B199F" w:rsidRDefault="00000000" w:rsidP="007B199F">
      <w:pPr>
        <w:jc w:val="both"/>
        <w:rPr>
          <w:iCs/>
          <w:sz w:val="24"/>
          <w:szCs w:val="24"/>
        </w:rPr>
      </w:pPr>
      <w:r w:rsidRPr="007B199F">
        <w:rPr>
          <w:b/>
          <w:iCs/>
          <w:sz w:val="24"/>
          <w:szCs w:val="24"/>
        </w:rPr>
        <w:lastRenderedPageBreak/>
        <w:t xml:space="preserve">Probing instructions: </w:t>
      </w:r>
      <w:r w:rsidRPr="007B199F">
        <w:rPr>
          <w:iCs/>
          <w:sz w:val="24"/>
          <w:szCs w:val="24"/>
        </w:rPr>
        <w:t>Encourage detailed descriptions of specific interactions with headquarters. Ask about recent concrete episodes. Use follow-ups such as "How did that unfold?" or "What was the outcome?" to capture both factual and interpretive dimensions.</w:t>
      </w:r>
    </w:p>
    <w:p w14:paraId="76463DB9" w14:textId="77777777" w:rsidR="00143D25" w:rsidRDefault="00000000">
      <w:pPr>
        <w:pStyle w:val="Titre1"/>
      </w:pPr>
      <w:r>
        <w:rPr>
          <w:rFonts w:ascii="Times New Roman" w:hAnsi="Times New Roman"/>
          <w:color w:val="000000"/>
        </w:rPr>
        <w:t>8. Block C — Autonomy and Decision-Making</w:t>
      </w:r>
    </w:p>
    <w:p w14:paraId="7FBAD059"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Assess the actual scope and limits of local decision-making authority in purchasing.</w:t>
      </w:r>
    </w:p>
    <w:p w14:paraId="3CD7E722" w14:textId="77777777" w:rsidR="00143D25" w:rsidRPr="007B199F" w:rsidRDefault="00143D25" w:rsidP="007B199F">
      <w:pPr>
        <w:jc w:val="both"/>
        <w:rPr>
          <w:sz w:val="24"/>
          <w:szCs w:val="24"/>
        </w:rPr>
      </w:pPr>
    </w:p>
    <w:p w14:paraId="41CAE67B" w14:textId="77777777" w:rsidR="00143D25" w:rsidRPr="007B199F" w:rsidRDefault="00000000" w:rsidP="007B199F">
      <w:pPr>
        <w:jc w:val="both"/>
        <w:rPr>
          <w:sz w:val="24"/>
          <w:szCs w:val="24"/>
        </w:rPr>
      </w:pPr>
      <w:r w:rsidRPr="007B199F">
        <w:rPr>
          <w:b/>
          <w:sz w:val="24"/>
          <w:szCs w:val="24"/>
        </w:rPr>
        <w:t xml:space="preserve">Q8.1. </w:t>
      </w:r>
      <w:r w:rsidRPr="007B199F">
        <w:rPr>
          <w:sz w:val="24"/>
          <w:szCs w:val="24"/>
        </w:rPr>
        <w:t>On which aspects do you have genuine autonomy?</w:t>
      </w:r>
    </w:p>
    <w:p w14:paraId="1FF8E270" w14:textId="77777777" w:rsidR="00143D25" w:rsidRPr="007B199F" w:rsidRDefault="00000000" w:rsidP="007B199F">
      <w:pPr>
        <w:jc w:val="both"/>
        <w:rPr>
          <w:sz w:val="24"/>
          <w:szCs w:val="24"/>
        </w:rPr>
      </w:pPr>
      <w:r w:rsidRPr="007B199F">
        <w:rPr>
          <w:b/>
          <w:sz w:val="24"/>
          <w:szCs w:val="24"/>
        </w:rPr>
        <w:t xml:space="preserve">Q8.2. </w:t>
      </w:r>
      <w:r w:rsidRPr="007B199F">
        <w:rPr>
          <w:sz w:val="24"/>
          <w:szCs w:val="24"/>
        </w:rPr>
        <w:t>Can you provide concrete examples?</w:t>
      </w:r>
    </w:p>
    <w:p w14:paraId="2A13AFCA" w14:textId="77777777" w:rsidR="00143D25" w:rsidRPr="007B199F" w:rsidRDefault="00000000" w:rsidP="007B199F">
      <w:pPr>
        <w:jc w:val="both"/>
        <w:rPr>
          <w:sz w:val="24"/>
          <w:szCs w:val="24"/>
        </w:rPr>
      </w:pPr>
      <w:r w:rsidRPr="007B199F">
        <w:rPr>
          <w:b/>
          <w:sz w:val="24"/>
          <w:szCs w:val="24"/>
        </w:rPr>
        <w:t xml:space="preserve">Q8.3. </w:t>
      </w:r>
      <w:r w:rsidRPr="007B199F">
        <w:rPr>
          <w:sz w:val="24"/>
          <w:szCs w:val="24"/>
        </w:rPr>
        <w:t>Do you have responsibilities without corresponding decision-making power?</w:t>
      </w:r>
    </w:p>
    <w:p w14:paraId="504BAEB3" w14:textId="77777777" w:rsidR="00143D25" w:rsidRPr="007B199F" w:rsidRDefault="00000000" w:rsidP="007B199F">
      <w:pPr>
        <w:jc w:val="both"/>
        <w:rPr>
          <w:sz w:val="24"/>
          <w:szCs w:val="24"/>
        </w:rPr>
      </w:pPr>
      <w:r w:rsidRPr="007B199F">
        <w:rPr>
          <w:b/>
          <w:sz w:val="24"/>
          <w:szCs w:val="24"/>
        </w:rPr>
        <w:t xml:space="preserve">Q8.4. </w:t>
      </w:r>
      <w:r w:rsidRPr="007B199F">
        <w:rPr>
          <w:sz w:val="24"/>
          <w:szCs w:val="24"/>
        </w:rPr>
        <w:t>Are there decisions that seem minor yet require headquarters validation?</w:t>
      </w:r>
    </w:p>
    <w:p w14:paraId="0279EC76" w14:textId="77777777" w:rsidR="00143D25" w:rsidRPr="007B199F" w:rsidRDefault="00000000" w:rsidP="007B199F">
      <w:pPr>
        <w:jc w:val="both"/>
        <w:rPr>
          <w:sz w:val="24"/>
          <w:szCs w:val="24"/>
        </w:rPr>
      </w:pPr>
      <w:r w:rsidRPr="007B199F">
        <w:rPr>
          <w:b/>
          <w:sz w:val="24"/>
          <w:szCs w:val="24"/>
        </w:rPr>
        <w:t xml:space="preserve">Q8.5. </w:t>
      </w:r>
      <w:r w:rsidRPr="007B199F">
        <w:rPr>
          <w:sz w:val="24"/>
          <w:szCs w:val="24"/>
        </w:rPr>
        <w:t>Does this generate inefficiencies? Can you describe a situation?</w:t>
      </w:r>
    </w:p>
    <w:p w14:paraId="1A711FC5" w14:textId="77777777" w:rsidR="00143D25" w:rsidRPr="007B199F" w:rsidRDefault="00000000" w:rsidP="007B199F">
      <w:pPr>
        <w:jc w:val="both"/>
        <w:rPr>
          <w:sz w:val="24"/>
          <w:szCs w:val="24"/>
        </w:rPr>
      </w:pPr>
      <w:r w:rsidRPr="007B199F">
        <w:rPr>
          <w:b/>
          <w:sz w:val="24"/>
          <w:szCs w:val="24"/>
        </w:rPr>
        <w:t xml:space="preserve">Q8.6. </w:t>
      </w:r>
      <w:r w:rsidRPr="007B199F">
        <w:rPr>
          <w:sz w:val="24"/>
          <w:szCs w:val="24"/>
        </w:rPr>
        <w:t>Are you ever held accountable for decisions made elsewhere?</w:t>
      </w:r>
    </w:p>
    <w:p w14:paraId="00DC8531" w14:textId="77777777" w:rsidR="00143D25" w:rsidRPr="007B199F" w:rsidRDefault="00000000" w:rsidP="007B199F">
      <w:pPr>
        <w:jc w:val="both"/>
        <w:rPr>
          <w:sz w:val="24"/>
          <w:szCs w:val="24"/>
        </w:rPr>
      </w:pPr>
      <w:r w:rsidRPr="007B199F">
        <w:rPr>
          <w:b/>
          <w:sz w:val="24"/>
          <w:szCs w:val="24"/>
        </w:rPr>
        <w:t xml:space="preserve">Q8.7. </w:t>
      </w:r>
      <w:r w:rsidRPr="007B199F">
        <w:rPr>
          <w:sz w:val="24"/>
          <w:szCs w:val="24"/>
        </w:rPr>
        <w:t>Have there been any attempts to increase local autonomy? What happened?</w:t>
      </w:r>
    </w:p>
    <w:p w14:paraId="26EE4AE5" w14:textId="77777777" w:rsidR="00143D25" w:rsidRPr="007B199F" w:rsidRDefault="00000000" w:rsidP="007B199F">
      <w:pPr>
        <w:jc w:val="both"/>
        <w:rPr>
          <w:sz w:val="24"/>
          <w:szCs w:val="24"/>
        </w:rPr>
      </w:pPr>
      <w:r w:rsidRPr="007B199F">
        <w:rPr>
          <w:b/>
          <w:sz w:val="24"/>
          <w:szCs w:val="24"/>
        </w:rPr>
        <w:t xml:space="preserve">Q8.8. </w:t>
      </w:r>
      <w:r w:rsidRPr="007B199F">
        <w:rPr>
          <w:sz w:val="24"/>
          <w:szCs w:val="24"/>
        </w:rPr>
        <w:t>What, in your view, explains the current level of centralisation?</w:t>
      </w:r>
    </w:p>
    <w:p w14:paraId="1EBBFF79" w14:textId="77777777" w:rsidR="00143D25" w:rsidRPr="007B199F" w:rsidRDefault="00143D25" w:rsidP="007B199F">
      <w:pPr>
        <w:jc w:val="both"/>
        <w:rPr>
          <w:sz w:val="24"/>
          <w:szCs w:val="24"/>
        </w:rPr>
      </w:pPr>
    </w:p>
    <w:p w14:paraId="2D44807D"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Pay attention to how respondents describe their experiences and reactions. Probe for the gap between formal and informal autonomy. Ask about workarounds or informal strategies respondents may have developed.</w:t>
      </w:r>
    </w:p>
    <w:p w14:paraId="38020E18" w14:textId="77777777" w:rsidR="00143D25" w:rsidRDefault="00000000">
      <w:pPr>
        <w:pStyle w:val="Titre1"/>
      </w:pPr>
      <w:r>
        <w:rPr>
          <w:rFonts w:ascii="Times New Roman" w:hAnsi="Times New Roman"/>
          <w:color w:val="000000"/>
        </w:rPr>
        <w:t>9. Block D — Performance Evaluation and Reporting</w:t>
      </w:r>
    </w:p>
    <w:p w14:paraId="41E38646"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Understand how local purchasing performance is measured, reported, and recognised.</w:t>
      </w:r>
    </w:p>
    <w:p w14:paraId="179B2A6D" w14:textId="77777777" w:rsidR="00143D25" w:rsidRPr="007B199F" w:rsidRDefault="00000000" w:rsidP="007B199F">
      <w:pPr>
        <w:jc w:val="both"/>
        <w:rPr>
          <w:sz w:val="24"/>
          <w:szCs w:val="24"/>
        </w:rPr>
      </w:pPr>
      <w:r w:rsidRPr="007B199F">
        <w:rPr>
          <w:b/>
          <w:sz w:val="24"/>
          <w:szCs w:val="24"/>
        </w:rPr>
        <w:t xml:space="preserve">Q9.1. </w:t>
      </w:r>
      <w:r w:rsidRPr="007B199F">
        <w:rPr>
          <w:sz w:val="24"/>
          <w:szCs w:val="24"/>
        </w:rPr>
        <w:t>How is your performance evaluated?</w:t>
      </w:r>
    </w:p>
    <w:p w14:paraId="36B74528" w14:textId="77777777" w:rsidR="00143D25" w:rsidRPr="007B199F" w:rsidRDefault="00000000" w:rsidP="007B199F">
      <w:pPr>
        <w:jc w:val="both"/>
        <w:rPr>
          <w:sz w:val="24"/>
          <w:szCs w:val="24"/>
        </w:rPr>
      </w:pPr>
      <w:r w:rsidRPr="007B199F">
        <w:rPr>
          <w:b/>
          <w:sz w:val="24"/>
          <w:szCs w:val="24"/>
        </w:rPr>
        <w:t xml:space="preserve">Q9.2. </w:t>
      </w:r>
      <w:r w:rsidRPr="007B199F">
        <w:rPr>
          <w:sz w:val="24"/>
          <w:szCs w:val="24"/>
        </w:rPr>
        <w:t>What are the main KPIs used?</w:t>
      </w:r>
    </w:p>
    <w:p w14:paraId="2FE4D3CB" w14:textId="77777777" w:rsidR="00143D25" w:rsidRPr="007B199F" w:rsidRDefault="00000000" w:rsidP="007B199F">
      <w:pPr>
        <w:jc w:val="both"/>
        <w:rPr>
          <w:sz w:val="24"/>
          <w:szCs w:val="24"/>
        </w:rPr>
      </w:pPr>
      <w:r w:rsidRPr="007B199F">
        <w:rPr>
          <w:b/>
          <w:sz w:val="24"/>
          <w:szCs w:val="24"/>
        </w:rPr>
        <w:t xml:space="preserve">Q9.3. </w:t>
      </w:r>
      <w:r w:rsidRPr="007B199F">
        <w:rPr>
          <w:sz w:val="24"/>
          <w:szCs w:val="24"/>
        </w:rPr>
        <w:t>Do cost savings dominate the evaluation?</w:t>
      </w:r>
    </w:p>
    <w:p w14:paraId="789DD86D" w14:textId="77777777" w:rsidR="00143D25" w:rsidRPr="007B199F" w:rsidRDefault="00000000" w:rsidP="007B199F">
      <w:pPr>
        <w:jc w:val="both"/>
        <w:rPr>
          <w:sz w:val="24"/>
          <w:szCs w:val="24"/>
        </w:rPr>
      </w:pPr>
      <w:r w:rsidRPr="007B199F">
        <w:rPr>
          <w:b/>
          <w:sz w:val="24"/>
          <w:szCs w:val="24"/>
        </w:rPr>
        <w:t xml:space="preserve">Q9.4. </w:t>
      </w:r>
      <w:r w:rsidRPr="007B199F">
        <w:rPr>
          <w:sz w:val="24"/>
          <w:szCs w:val="24"/>
        </w:rPr>
        <w:t>Are other contributions measured? (e.g., supply continuity, risk management, quality, local supplier development)</w:t>
      </w:r>
    </w:p>
    <w:p w14:paraId="5A84CAF4" w14:textId="77777777" w:rsidR="00143D25" w:rsidRPr="007B199F" w:rsidRDefault="00000000" w:rsidP="007B199F">
      <w:pPr>
        <w:jc w:val="both"/>
        <w:rPr>
          <w:sz w:val="24"/>
          <w:szCs w:val="24"/>
        </w:rPr>
      </w:pPr>
      <w:r w:rsidRPr="007B199F">
        <w:rPr>
          <w:b/>
          <w:sz w:val="24"/>
          <w:szCs w:val="24"/>
        </w:rPr>
        <w:t xml:space="preserve">Q9.5. </w:t>
      </w:r>
      <w:r w:rsidRPr="007B199F">
        <w:rPr>
          <w:sz w:val="24"/>
          <w:szCs w:val="24"/>
        </w:rPr>
        <w:t>Do some of your contributions remain unrecognised in formal evaluations?</w:t>
      </w:r>
    </w:p>
    <w:p w14:paraId="336AC823" w14:textId="77777777" w:rsidR="00143D25" w:rsidRPr="007B199F" w:rsidRDefault="00000000" w:rsidP="007B199F">
      <w:pPr>
        <w:jc w:val="both"/>
        <w:rPr>
          <w:sz w:val="24"/>
          <w:szCs w:val="24"/>
        </w:rPr>
      </w:pPr>
      <w:r w:rsidRPr="007B199F">
        <w:rPr>
          <w:b/>
          <w:sz w:val="24"/>
          <w:szCs w:val="24"/>
        </w:rPr>
        <w:t xml:space="preserve">Q9.6. </w:t>
      </w:r>
      <w:r w:rsidRPr="007B199F">
        <w:rPr>
          <w:sz w:val="24"/>
          <w:szCs w:val="24"/>
        </w:rPr>
        <w:t>Have you attempted to introduce alternative indicators? What was the response?</w:t>
      </w:r>
    </w:p>
    <w:p w14:paraId="228CA3DC" w14:textId="77777777" w:rsidR="00143D25" w:rsidRPr="007B199F" w:rsidRDefault="00000000" w:rsidP="007B199F">
      <w:pPr>
        <w:jc w:val="both"/>
        <w:rPr>
          <w:sz w:val="24"/>
          <w:szCs w:val="24"/>
        </w:rPr>
      </w:pPr>
      <w:r w:rsidRPr="007B199F">
        <w:rPr>
          <w:b/>
          <w:sz w:val="24"/>
          <w:szCs w:val="24"/>
        </w:rPr>
        <w:lastRenderedPageBreak/>
        <w:t xml:space="preserve">Q9.7. </w:t>
      </w:r>
      <w:r w:rsidRPr="007B199F">
        <w:rPr>
          <w:sz w:val="24"/>
          <w:szCs w:val="24"/>
        </w:rPr>
        <w:t>What does the organisation truly consider as "purchasing performance"?</w:t>
      </w:r>
    </w:p>
    <w:p w14:paraId="0876EACB" w14:textId="77777777" w:rsidR="00143D25" w:rsidRPr="007B199F" w:rsidRDefault="00000000" w:rsidP="007B199F">
      <w:pPr>
        <w:jc w:val="both"/>
        <w:rPr>
          <w:sz w:val="24"/>
          <w:szCs w:val="24"/>
        </w:rPr>
      </w:pPr>
      <w:r w:rsidRPr="007B199F">
        <w:rPr>
          <w:b/>
          <w:sz w:val="24"/>
          <w:szCs w:val="24"/>
        </w:rPr>
        <w:t xml:space="preserve">Q9.8. </w:t>
      </w:r>
      <w:r w:rsidRPr="007B199F">
        <w:rPr>
          <w:sz w:val="24"/>
          <w:szCs w:val="24"/>
        </w:rPr>
        <w:t>How do you compare the value you believe you create with the way your performance is assessed?</w:t>
      </w:r>
    </w:p>
    <w:p w14:paraId="551A263E" w14:textId="77777777" w:rsidR="00143D25" w:rsidRPr="007B199F" w:rsidRDefault="00143D25" w:rsidP="007B199F">
      <w:pPr>
        <w:jc w:val="both"/>
        <w:rPr>
          <w:sz w:val="24"/>
          <w:szCs w:val="24"/>
        </w:rPr>
      </w:pPr>
    </w:p>
    <w:p w14:paraId="6739F0B6"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Encourage respondents to describe the evaluation process in their own terms. Ask about specific reporting processes and KPI reviews. Probe for examples of contributions that respondents consider important but that are not formally captured.</w:t>
      </w:r>
    </w:p>
    <w:p w14:paraId="34D46E4E" w14:textId="77777777" w:rsidR="00143D25" w:rsidRDefault="00000000">
      <w:pPr>
        <w:pStyle w:val="Titre1"/>
      </w:pPr>
      <w:r>
        <w:rPr>
          <w:rFonts w:ascii="Times New Roman" w:hAnsi="Times New Roman"/>
          <w:color w:val="000000"/>
        </w:rPr>
        <w:t>10. Block E — Image, Legitimacy, and Perceived Role of Purchasing</w:t>
      </w:r>
    </w:p>
    <w:p w14:paraId="5498674C"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Explore how purchasing is perceived by various stakeholders and how this affects the position of the function.</w:t>
      </w:r>
    </w:p>
    <w:p w14:paraId="75BFBAF4" w14:textId="77777777" w:rsidR="00143D25" w:rsidRPr="007B199F" w:rsidRDefault="00143D25" w:rsidP="007B199F">
      <w:pPr>
        <w:jc w:val="both"/>
        <w:rPr>
          <w:sz w:val="24"/>
          <w:szCs w:val="24"/>
        </w:rPr>
      </w:pPr>
    </w:p>
    <w:p w14:paraId="57741581" w14:textId="77777777" w:rsidR="00143D25" w:rsidRPr="007B199F" w:rsidRDefault="00000000" w:rsidP="007B199F">
      <w:pPr>
        <w:jc w:val="both"/>
        <w:rPr>
          <w:sz w:val="24"/>
          <w:szCs w:val="24"/>
        </w:rPr>
      </w:pPr>
      <w:r w:rsidRPr="007B199F">
        <w:rPr>
          <w:b/>
          <w:sz w:val="24"/>
          <w:szCs w:val="24"/>
        </w:rPr>
        <w:t xml:space="preserve">Q10.1. </w:t>
      </w:r>
      <w:r w:rsidRPr="007B199F">
        <w:rPr>
          <w:sz w:val="24"/>
          <w:szCs w:val="24"/>
        </w:rPr>
        <w:t>How is the purchasing function perceived by headquarters?</w:t>
      </w:r>
    </w:p>
    <w:p w14:paraId="1B69E13D" w14:textId="77777777" w:rsidR="00143D25" w:rsidRPr="007B199F" w:rsidRDefault="00000000" w:rsidP="007B199F">
      <w:pPr>
        <w:jc w:val="both"/>
        <w:rPr>
          <w:sz w:val="24"/>
          <w:szCs w:val="24"/>
        </w:rPr>
      </w:pPr>
      <w:r w:rsidRPr="007B199F">
        <w:rPr>
          <w:b/>
          <w:sz w:val="24"/>
          <w:szCs w:val="24"/>
        </w:rPr>
        <w:t xml:space="preserve">Q10.2. </w:t>
      </w:r>
      <w:r w:rsidRPr="007B199F">
        <w:rPr>
          <w:sz w:val="24"/>
          <w:szCs w:val="24"/>
        </w:rPr>
        <w:t>And by other local functions (engineering, production, finance)?</w:t>
      </w:r>
    </w:p>
    <w:p w14:paraId="47F29FCD" w14:textId="77777777" w:rsidR="00143D25" w:rsidRPr="007B199F" w:rsidRDefault="00000000" w:rsidP="007B199F">
      <w:pPr>
        <w:jc w:val="both"/>
        <w:rPr>
          <w:sz w:val="24"/>
          <w:szCs w:val="24"/>
        </w:rPr>
      </w:pPr>
      <w:r w:rsidRPr="007B199F">
        <w:rPr>
          <w:b/>
          <w:sz w:val="24"/>
          <w:szCs w:val="24"/>
        </w:rPr>
        <w:t xml:space="preserve">Q10.3. </w:t>
      </w:r>
      <w:r w:rsidRPr="007B199F">
        <w:rPr>
          <w:sz w:val="24"/>
          <w:szCs w:val="24"/>
        </w:rPr>
        <w:t>Do you participate in strategic meetings at site level?</w:t>
      </w:r>
    </w:p>
    <w:p w14:paraId="41E94F9E" w14:textId="77777777" w:rsidR="00143D25" w:rsidRPr="007B199F" w:rsidRDefault="00000000" w:rsidP="007B199F">
      <w:pPr>
        <w:jc w:val="both"/>
        <w:rPr>
          <w:sz w:val="24"/>
          <w:szCs w:val="24"/>
        </w:rPr>
      </w:pPr>
      <w:r w:rsidRPr="007B199F">
        <w:rPr>
          <w:b/>
          <w:sz w:val="24"/>
          <w:szCs w:val="24"/>
        </w:rPr>
        <w:t xml:space="preserve">Q10.4. </w:t>
      </w:r>
      <w:r w:rsidRPr="007B199F">
        <w:rPr>
          <w:sz w:val="24"/>
          <w:szCs w:val="24"/>
        </w:rPr>
        <w:t>Are you involved early in new projects?</w:t>
      </w:r>
    </w:p>
    <w:p w14:paraId="2EA03991" w14:textId="77777777" w:rsidR="00143D25" w:rsidRPr="007B199F" w:rsidRDefault="00000000" w:rsidP="007B199F">
      <w:pPr>
        <w:jc w:val="both"/>
        <w:rPr>
          <w:sz w:val="24"/>
          <w:szCs w:val="24"/>
        </w:rPr>
      </w:pPr>
      <w:r w:rsidRPr="007B199F">
        <w:rPr>
          <w:b/>
          <w:sz w:val="24"/>
          <w:szCs w:val="24"/>
        </w:rPr>
        <w:t xml:space="preserve">Q10.5. </w:t>
      </w:r>
      <w:r w:rsidRPr="007B199F">
        <w:rPr>
          <w:sz w:val="24"/>
          <w:szCs w:val="24"/>
        </w:rPr>
        <w:t>Is purchasing considered a strategic function or an administrative/support function?</w:t>
      </w:r>
    </w:p>
    <w:p w14:paraId="53CD28FF" w14:textId="77777777" w:rsidR="00143D25" w:rsidRPr="007B199F" w:rsidRDefault="00000000" w:rsidP="007B199F">
      <w:pPr>
        <w:jc w:val="both"/>
        <w:rPr>
          <w:sz w:val="24"/>
          <w:szCs w:val="24"/>
        </w:rPr>
      </w:pPr>
      <w:r w:rsidRPr="007B199F">
        <w:rPr>
          <w:b/>
          <w:sz w:val="24"/>
          <w:szCs w:val="24"/>
        </w:rPr>
        <w:t xml:space="preserve">Q10.6. </w:t>
      </w:r>
      <w:r w:rsidRPr="007B199F">
        <w:rPr>
          <w:sz w:val="24"/>
          <w:szCs w:val="24"/>
        </w:rPr>
        <w:t>Is your professional expertise recognised by colleagues and superiors?</w:t>
      </w:r>
    </w:p>
    <w:p w14:paraId="00AA96C2" w14:textId="77777777" w:rsidR="00143D25" w:rsidRPr="007B199F" w:rsidRDefault="00000000" w:rsidP="007B199F">
      <w:pPr>
        <w:jc w:val="both"/>
        <w:rPr>
          <w:sz w:val="24"/>
          <w:szCs w:val="24"/>
        </w:rPr>
      </w:pPr>
      <w:r w:rsidRPr="007B199F">
        <w:rPr>
          <w:b/>
          <w:sz w:val="24"/>
          <w:szCs w:val="24"/>
        </w:rPr>
        <w:t xml:space="preserve">Q10.7. </w:t>
      </w:r>
      <w:r w:rsidRPr="007B199F">
        <w:rPr>
          <w:sz w:val="24"/>
          <w:szCs w:val="24"/>
        </w:rPr>
        <w:t>Does the location in Morocco influence how purchasing is perceived? In what way?</w:t>
      </w:r>
    </w:p>
    <w:p w14:paraId="2B6634F8" w14:textId="77777777" w:rsidR="00143D25" w:rsidRPr="007B199F" w:rsidRDefault="00000000" w:rsidP="007B199F">
      <w:pPr>
        <w:jc w:val="both"/>
        <w:rPr>
          <w:sz w:val="24"/>
          <w:szCs w:val="24"/>
        </w:rPr>
      </w:pPr>
      <w:r w:rsidRPr="007B199F">
        <w:rPr>
          <w:b/>
          <w:sz w:val="24"/>
          <w:szCs w:val="24"/>
        </w:rPr>
        <w:t xml:space="preserve">Q10.8. </w:t>
      </w:r>
      <w:r w:rsidRPr="007B199F">
        <w:rPr>
          <w:sz w:val="24"/>
          <w:szCs w:val="24"/>
        </w:rPr>
        <w:t>Are there preconceptions associated with being based in Morocco?</w:t>
      </w:r>
    </w:p>
    <w:p w14:paraId="0B0AD32F" w14:textId="77777777" w:rsidR="00143D25" w:rsidRPr="007B199F" w:rsidRDefault="00000000" w:rsidP="007B199F">
      <w:pPr>
        <w:jc w:val="both"/>
        <w:rPr>
          <w:sz w:val="24"/>
          <w:szCs w:val="24"/>
        </w:rPr>
      </w:pPr>
      <w:r w:rsidRPr="007B199F">
        <w:rPr>
          <w:b/>
          <w:sz w:val="24"/>
          <w:szCs w:val="24"/>
        </w:rPr>
        <w:t xml:space="preserve">Q10.9. </w:t>
      </w:r>
      <w:r w:rsidRPr="007B199F">
        <w:rPr>
          <w:sz w:val="24"/>
          <w:szCs w:val="24"/>
        </w:rPr>
        <w:t>Do you experience a gap between your training or qualifications and the role you actually play?</w:t>
      </w:r>
    </w:p>
    <w:p w14:paraId="39545CD2" w14:textId="77777777" w:rsidR="00143D25" w:rsidRPr="007B199F" w:rsidRDefault="00000000" w:rsidP="007B199F">
      <w:pPr>
        <w:jc w:val="both"/>
        <w:rPr>
          <w:sz w:val="24"/>
          <w:szCs w:val="24"/>
        </w:rPr>
      </w:pPr>
      <w:r w:rsidRPr="007B199F">
        <w:rPr>
          <w:b/>
          <w:sz w:val="24"/>
          <w:szCs w:val="24"/>
        </w:rPr>
        <w:t xml:space="preserve">Q10.10. </w:t>
      </w:r>
      <w:r w:rsidRPr="007B199F">
        <w:rPr>
          <w:sz w:val="24"/>
          <w:szCs w:val="24"/>
        </w:rPr>
        <w:t>How do you experience this situation on a day-to-day basis?</w:t>
      </w:r>
    </w:p>
    <w:p w14:paraId="7479C2F5" w14:textId="77777777" w:rsidR="00143D25" w:rsidRPr="007B199F" w:rsidRDefault="00143D25" w:rsidP="007B199F">
      <w:pPr>
        <w:jc w:val="both"/>
        <w:rPr>
          <w:sz w:val="24"/>
          <w:szCs w:val="24"/>
        </w:rPr>
      </w:pPr>
    </w:p>
    <w:p w14:paraId="7E393147"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Allow respondents to express their views without redirecting too quickly. Probe for specific incidents or interactions that illustrate how purchasing is perceived. Pay attention to how respondents describe their experiences and reactions.</w:t>
      </w:r>
    </w:p>
    <w:p w14:paraId="73246FCB" w14:textId="77777777" w:rsidR="00143D25" w:rsidRDefault="00000000">
      <w:pPr>
        <w:pStyle w:val="Titre1"/>
      </w:pPr>
      <w:r>
        <w:rPr>
          <w:rFonts w:ascii="Times New Roman" w:hAnsi="Times New Roman"/>
          <w:color w:val="000000"/>
        </w:rPr>
        <w:t>11. Block F — Organisational Dynamics (Cross-Cutting Questions)</w:t>
      </w:r>
    </w:p>
    <w:p w14:paraId="57E1BA74"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Invite reflective synthesis across the themes covered in Blocks A–E, without presupposing specific mechanisms or outcomes.</w:t>
      </w:r>
    </w:p>
    <w:p w14:paraId="09BAC9CA" w14:textId="77777777" w:rsidR="00143D25" w:rsidRPr="007B199F" w:rsidRDefault="00143D25" w:rsidP="007B199F">
      <w:pPr>
        <w:jc w:val="both"/>
        <w:rPr>
          <w:sz w:val="24"/>
          <w:szCs w:val="24"/>
        </w:rPr>
      </w:pPr>
    </w:p>
    <w:p w14:paraId="5DDBEF19" w14:textId="77777777" w:rsidR="00143D25" w:rsidRPr="007B199F" w:rsidRDefault="00000000" w:rsidP="007B199F">
      <w:pPr>
        <w:jc w:val="both"/>
        <w:rPr>
          <w:sz w:val="24"/>
          <w:szCs w:val="24"/>
        </w:rPr>
      </w:pPr>
      <w:r w:rsidRPr="007B199F">
        <w:rPr>
          <w:b/>
          <w:sz w:val="24"/>
          <w:szCs w:val="24"/>
        </w:rPr>
        <w:t xml:space="preserve">Q11.1. </w:t>
      </w:r>
      <w:r w:rsidRPr="007B199F">
        <w:rPr>
          <w:sz w:val="24"/>
          <w:szCs w:val="24"/>
        </w:rPr>
        <w:t>How would you describe, in broad terms, the overall functioning of the purchasing function in your organisation?</w:t>
      </w:r>
    </w:p>
    <w:p w14:paraId="59706C12" w14:textId="77777777" w:rsidR="00143D25" w:rsidRPr="007B199F" w:rsidRDefault="00000000" w:rsidP="007B199F">
      <w:pPr>
        <w:jc w:val="both"/>
        <w:rPr>
          <w:sz w:val="24"/>
          <w:szCs w:val="24"/>
        </w:rPr>
      </w:pPr>
      <w:r w:rsidRPr="007B199F">
        <w:rPr>
          <w:b/>
          <w:sz w:val="24"/>
          <w:szCs w:val="24"/>
        </w:rPr>
        <w:t xml:space="preserve">Q11.2. </w:t>
      </w:r>
      <w:r w:rsidRPr="007B199F">
        <w:rPr>
          <w:sz w:val="24"/>
          <w:szCs w:val="24"/>
        </w:rPr>
        <w:t>Looking back, what are the main factors that influence the place of purchasing within your company?</w:t>
      </w:r>
    </w:p>
    <w:p w14:paraId="48EECE26" w14:textId="77777777" w:rsidR="00143D25" w:rsidRPr="007B199F" w:rsidRDefault="00000000" w:rsidP="007B199F">
      <w:pPr>
        <w:jc w:val="both"/>
        <w:rPr>
          <w:sz w:val="24"/>
          <w:szCs w:val="24"/>
        </w:rPr>
      </w:pPr>
      <w:r w:rsidRPr="007B199F">
        <w:rPr>
          <w:b/>
          <w:sz w:val="24"/>
          <w:szCs w:val="24"/>
        </w:rPr>
        <w:t xml:space="preserve">Q11.3. </w:t>
      </w:r>
      <w:r w:rsidRPr="007B199F">
        <w:rPr>
          <w:sz w:val="24"/>
          <w:szCs w:val="24"/>
        </w:rPr>
        <w:t>Do you feel that some aspects of your situation are interconnected? If so, how?</w:t>
      </w:r>
    </w:p>
    <w:p w14:paraId="0C6758F5" w14:textId="77777777" w:rsidR="00143D25" w:rsidRPr="007B199F" w:rsidRDefault="00000000" w:rsidP="007B199F">
      <w:pPr>
        <w:jc w:val="both"/>
        <w:rPr>
          <w:sz w:val="24"/>
          <w:szCs w:val="24"/>
        </w:rPr>
      </w:pPr>
      <w:r w:rsidRPr="007B199F">
        <w:rPr>
          <w:b/>
          <w:sz w:val="24"/>
          <w:szCs w:val="24"/>
        </w:rPr>
        <w:t xml:space="preserve">Q11.4. </w:t>
      </w:r>
      <w:r w:rsidRPr="007B199F">
        <w:rPr>
          <w:sz w:val="24"/>
          <w:szCs w:val="24"/>
        </w:rPr>
        <w:t>Can you describe situations where different constraints or organisational elements interact with each other?</w:t>
      </w:r>
    </w:p>
    <w:p w14:paraId="73CC579D" w14:textId="77777777" w:rsidR="00143D25" w:rsidRPr="007B199F" w:rsidRDefault="00000000" w:rsidP="007B199F">
      <w:pPr>
        <w:jc w:val="both"/>
        <w:rPr>
          <w:sz w:val="24"/>
          <w:szCs w:val="24"/>
        </w:rPr>
      </w:pPr>
      <w:r w:rsidRPr="007B199F">
        <w:rPr>
          <w:b/>
          <w:sz w:val="24"/>
          <w:szCs w:val="24"/>
        </w:rPr>
        <w:t xml:space="preserve">Q11.5. </w:t>
      </w:r>
      <w:r w:rsidRPr="007B199F">
        <w:rPr>
          <w:sz w:val="24"/>
          <w:szCs w:val="24"/>
        </w:rPr>
        <w:t>How do these elements influence the way you work on a day-to-day basis?</w:t>
      </w:r>
    </w:p>
    <w:p w14:paraId="014A0D1D" w14:textId="77777777" w:rsidR="00143D25" w:rsidRPr="007B199F" w:rsidRDefault="00000000" w:rsidP="007B199F">
      <w:pPr>
        <w:jc w:val="both"/>
        <w:rPr>
          <w:sz w:val="24"/>
          <w:szCs w:val="24"/>
        </w:rPr>
      </w:pPr>
      <w:r w:rsidRPr="007B199F">
        <w:rPr>
          <w:b/>
          <w:sz w:val="24"/>
          <w:szCs w:val="24"/>
        </w:rPr>
        <w:t xml:space="preserve">Q11.6. </w:t>
      </w:r>
      <w:r w:rsidRPr="007B199F">
        <w:rPr>
          <w:sz w:val="24"/>
          <w:szCs w:val="24"/>
        </w:rPr>
        <w:t>How are decisions concerning the purchasing function (resources, organisation, role) typically made?</w:t>
      </w:r>
    </w:p>
    <w:p w14:paraId="10E5B461" w14:textId="77777777" w:rsidR="00143D25" w:rsidRPr="007B199F" w:rsidRDefault="00000000" w:rsidP="007B199F">
      <w:pPr>
        <w:jc w:val="both"/>
        <w:rPr>
          <w:sz w:val="24"/>
          <w:szCs w:val="24"/>
        </w:rPr>
      </w:pPr>
      <w:r w:rsidRPr="007B199F">
        <w:rPr>
          <w:b/>
          <w:sz w:val="24"/>
          <w:szCs w:val="24"/>
        </w:rPr>
        <w:t xml:space="preserve">Q11.7. </w:t>
      </w:r>
      <w:r w:rsidRPr="007B199F">
        <w:rPr>
          <w:sz w:val="24"/>
          <w:szCs w:val="24"/>
        </w:rPr>
        <w:t>How do you perceive the possible evolution of the purchasing function in your organisation?</w:t>
      </w:r>
    </w:p>
    <w:p w14:paraId="5745B279" w14:textId="77777777" w:rsidR="00143D25" w:rsidRPr="007B199F" w:rsidRDefault="00000000" w:rsidP="007B199F">
      <w:pPr>
        <w:jc w:val="both"/>
        <w:rPr>
          <w:sz w:val="24"/>
          <w:szCs w:val="24"/>
        </w:rPr>
      </w:pPr>
      <w:r w:rsidRPr="007B199F">
        <w:rPr>
          <w:b/>
          <w:sz w:val="24"/>
          <w:szCs w:val="24"/>
        </w:rPr>
        <w:t xml:space="preserve">Q11.8. </w:t>
      </w:r>
      <w:r w:rsidRPr="007B199F">
        <w:rPr>
          <w:sz w:val="24"/>
          <w:szCs w:val="24"/>
        </w:rPr>
        <w:t>In your experience, what facilitates or limits the development of purchasing’s role?</w:t>
      </w:r>
    </w:p>
    <w:p w14:paraId="27DCAB01" w14:textId="77777777" w:rsidR="00143D25" w:rsidRPr="007B199F" w:rsidRDefault="00000000" w:rsidP="007B199F">
      <w:pPr>
        <w:jc w:val="both"/>
        <w:rPr>
          <w:sz w:val="24"/>
          <w:szCs w:val="24"/>
        </w:rPr>
      </w:pPr>
      <w:r w:rsidRPr="007B199F">
        <w:rPr>
          <w:b/>
          <w:sz w:val="24"/>
          <w:szCs w:val="24"/>
        </w:rPr>
        <w:t xml:space="preserve">Q11.9. </w:t>
      </w:r>
      <w:r w:rsidRPr="007B199F">
        <w:rPr>
          <w:sz w:val="24"/>
          <w:szCs w:val="24"/>
        </w:rPr>
        <w:t>How do you, personally, respond to the constraints or limitations you encounter?</w:t>
      </w:r>
    </w:p>
    <w:p w14:paraId="57991BD4" w14:textId="77777777" w:rsidR="00143D25" w:rsidRPr="007B199F" w:rsidRDefault="00000000" w:rsidP="007B199F">
      <w:pPr>
        <w:jc w:val="both"/>
        <w:rPr>
          <w:sz w:val="24"/>
          <w:szCs w:val="24"/>
        </w:rPr>
      </w:pPr>
      <w:r w:rsidRPr="007B199F">
        <w:rPr>
          <w:b/>
          <w:sz w:val="24"/>
          <w:szCs w:val="24"/>
        </w:rPr>
        <w:t xml:space="preserve">Q11.10. </w:t>
      </w:r>
      <w:r w:rsidRPr="007B199F">
        <w:rPr>
          <w:sz w:val="24"/>
          <w:szCs w:val="24"/>
        </w:rPr>
        <w:t>Have you observed different ways in which your colleagues react in similar situations?</w:t>
      </w:r>
    </w:p>
    <w:p w14:paraId="27CD8562" w14:textId="77777777" w:rsidR="00143D25" w:rsidRPr="007B199F" w:rsidRDefault="00143D25" w:rsidP="007B199F">
      <w:pPr>
        <w:jc w:val="both"/>
        <w:rPr>
          <w:sz w:val="24"/>
          <w:szCs w:val="24"/>
        </w:rPr>
      </w:pPr>
    </w:p>
    <w:p w14:paraId="1282D3A0"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Allow extended responses without interruption. These questions are designed to elicit emergent narratives and connections that the respondent may not have articulated in previous blocks. Avoid suggesting categories or labels — let the respondent use their own language and framing.</w:t>
      </w:r>
    </w:p>
    <w:p w14:paraId="3FFD5E7E" w14:textId="77777777" w:rsidR="00143D25" w:rsidRDefault="00000000">
      <w:pPr>
        <w:pStyle w:val="Titre1"/>
      </w:pPr>
      <w:r>
        <w:rPr>
          <w:rFonts w:ascii="Times New Roman" w:hAnsi="Times New Roman"/>
          <w:color w:val="000000"/>
        </w:rPr>
        <w:t>12. Block G — Closing Questions</w:t>
      </w:r>
    </w:p>
    <w:p w14:paraId="761ED88B" w14:textId="77777777" w:rsidR="00143D25" w:rsidRPr="007B199F" w:rsidRDefault="00000000" w:rsidP="007B199F">
      <w:pPr>
        <w:jc w:val="both"/>
        <w:rPr>
          <w:sz w:val="24"/>
          <w:szCs w:val="24"/>
        </w:rPr>
      </w:pPr>
      <w:r w:rsidRPr="007B199F">
        <w:rPr>
          <w:b/>
          <w:sz w:val="24"/>
          <w:szCs w:val="24"/>
        </w:rPr>
        <w:t xml:space="preserve">Objective: </w:t>
      </w:r>
      <w:r w:rsidRPr="007B199F">
        <w:rPr>
          <w:sz w:val="24"/>
          <w:szCs w:val="24"/>
        </w:rPr>
        <w:t>Allow the respondent to add any points not covered and to identify what they consider most important.</w:t>
      </w:r>
    </w:p>
    <w:p w14:paraId="1866455C" w14:textId="77777777" w:rsidR="00143D25" w:rsidRPr="007B199F" w:rsidRDefault="00143D25" w:rsidP="007B199F">
      <w:pPr>
        <w:jc w:val="both"/>
        <w:rPr>
          <w:sz w:val="24"/>
          <w:szCs w:val="24"/>
        </w:rPr>
      </w:pPr>
    </w:p>
    <w:p w14:paraId="267F8D73" w14:textId="77777777" w:rsidR="00143D25" w:rsidRPr="007B199F" w:rsidRDefault="00000000" w:rsidP="007B199F">
      <w:pPr>
        <w:jc w:val="both"/>
        <w:rPr>
          <w:sz w:val="24"/>
          <w:szCs w:val="24"/>
        </w:rPr>
      </w:pPr>
      <w:r w:rsidRPr="007B199F">
        <w:rPr>
          <w:b/>
          <w:sz w:val="24"/>
          <w:szCs w:val="24"/>
        </w:rPr>
        <w:t xml:space="preserve">Q12.1. </w:t>
      </w:r>
      <w:r w:rsidRPr="007B199F">
        <w:rPr>
          <w:sz w:val="24"/>
          <w:szCs w:val="24"/>
        </w:rPr>
        <w:t>Is there anything important that we have not discussed that you would like to mention?</w:t>
      </w:r>
    </w:p>
    <w:p w14:paraId="06624302" w14:textId="77777777" w:rsidR="00143D25" w:rsidRPr="007B199F" w:rsidRDefault="00000000" w:rsidP="007B199F">
      <w:pPr>
        <w:jc w:val="both"/>
        <w:rPr>
          <w:sz w:val="24"/>
          <w:szCs w:val="24"/>
        </w:rPr>
      </w:pPr>
      <w:r w:rsidRPr="007B199F">
        <w:rPr>
          <w:b/>
          <w:sz w:val="24"/>
          <w:szCs w:val="24"/>
        </w:rPr>
        <w:t xml:space="preserve">Q12.2. </w:t>
      </w:r>
      <w:r w:rsidRPr="007B199F">
        <w:rPr>
          <w:sz w:val="24"/>
          <w:szCs w:val="24"/>
        </w:rPr>
        <w:t>In your view, what is the single most significant challenge facing the purchasing function in your organisation?</w:t>
      </w:r>
    </w:p>
    <w:p w14:paraId="02B1491F" w14:textId="77777777" w:rsidR="00143D25" w:rsidRPr="007B199F" w:rsidRDefault="00000000" w:rsidP="007B199F">
      <w:pPr>
        <w:jc w:val="both"/>
        <w:rPr>
          <w:sz w:val="24"/>
          <w:szCs w:val="24"/>
        </w:rPr>
      </w:pPr>
      <w:r w:rsidRPr="007B199F">
        <w:rPr>
          <w:b/>
          <w:sz w:val="24"/>
          <w:szCs w:val="24"/>
        </w:rPr>
        <w:t xml:space="preserve">Q12.3. </w:t>
      </w:r>
      <w:r w:rsidRPr="007B199F">
        <w:rPr>
          <w:sz w:val="24"/>
          <w:szCs w:val="24"/>
        </w:rPr>
        <w:t>If you could change one thing about how purchasing operates, what would it be?</w:t>
      </w:r>
    </w:p>
    <w:p w14:paraId="664ECFE0" w14:textId="77777777" w:rsidR="00143D25" w:rsidRPr="007B199F" w:rsidRDefault="00143D25" w:rsidP="007B199F">
      <w:pPr>
        <w:jc w:val="both"/>
        <w:rPr>
          <w:sz w:val="24"/>
          <w:szCs w:val="24"/>
        </w:rPr>
      </w:pPr>
    </w:p>
    <w:p w14:paraId="7889A542" w14:textId="77777777" w:rsidR="00143D25" w:rsidRPr="007B199F" w:rsidRDefault="00000000" w:rsidP="007B199F">
      <w:pPr>
        <w:jc w:val="both"/>
        <w:rPr>
          <w:sz w:val="24"/>
          <w:szCs w:val="24"/>
        </w:rPr>
      </w:pPr>
      <w:r w:rsidRPr="007B199F">
        <w:rPr>
          <w:b/>
          <w:sz w:val="24"/>
          <w:szCs w:val="24"/>
        </w:rPr>
        <w:t xml:space="preserve">Probing instructions: </w:t>
      </w:r>
      <w:r w:rsidRPr="007B199F">
        <w:rPr>
          <w:sz w:val="24"/>
          <w:szCs w:val="24"/>
        </w:rPr>
        <w:t>Thank the respondent for their time and contribution. Confirm that all information will be anonymised. Ask if they are willing to be contacted for clarification if needed during the analysis phase.</w:t>
      </w:r>
    </w:p>
    <w:p w14:paraId="5395C07F" w14:textId="77777777" w:rsidR="00143D25" w:rsidRDefault="00000000">
      <w:pPr>
        <w:pStyle w:val="Titre1"/>
        <w:rPr>
          <w:rFonts w:ascii="Times New Roman" w:hAnsi="Times New Roman"/>
          <w:color w:val="000000"/>
        </w:rPr>
      </w:pPr>
      <w:r>
        <w:rPr>
          <w:rFonts w:ascii="Times New Roman" w:hAnsi="Times New Roman"/>
          <w:color w:val="000000"/>
        </w:rPr>
        <w:t>13. Interview Conditions</w:t>
      </w:r>
    </w:p>
    <w:p w14:paraId="05495959" w14:textId="77777777" w:rsidR="007B199F" w:rsidRPr="007B199F" w:rsidRDefault="007B199F" w:rsidP="007B199F"/>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143D25" w14:paraId="4390476D" w14:textId="77777777" w:rsidTr="007B19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3306BB27" w14:textId="77777777" w:rsidR="00143D25" w:rsidRDefault="00000000" w:rsidP="007B199F">
            <w:pPr>
              <w:jc w:val="center"/>
            </w:pPr>
            <w:r>
              <w:rPr>
                <w:sz w:val="20"/>
              </w:rPr>
              <w:t>Duration</w:t>
            </w:r>
          </w:p>
        </w:tc>
        <w:tc>
          <w:tcPr>
            <w:tcW w:w="4320" w:type="dxa"/>
            <w:tcBorders>
              <w:top w:val="none" w:sz="0" w:space="0" w:color="auto"/>
              <w:left w:val="none" w:sz="0" w:space="0" w:color="auto"/>
              <w:bottom w:val="none" w:sz="0" w:space="0" w:color="auto"/>
              <w:right w:val="none" w:sz="0" w:space="0" w:color="auto"/>
            </w:tcBorders>
          </w:tcPr>
          <w:p w14:paraId="24469A0A" w14:textId="77777777" w:rsidR="00143D25" w:rsidRDefault="00000000" w:rsidP="007B199F">
            <w:pPr>
              <w:jc w:val="center"/>
              <w:cnfStyle w:val="100000000000" w:firstRow="1" w:lastRow="0" w:firstColumn="0" w:lastColumn="0" w:oddVBand="0" w:evenVBand="0" w:oddHBand="0" w:evenHBand="0" w:firstRowFirstColumn="0" w:firstRowLastColumn="0" w:lastRowFirstColumn="0" w:lastRowLastColumn="0"/>
            </w:pPr>
            <w:r>
              <w:rPr>
                <w:sz w:val="20"/>
              </w:rPr>
              <w:t>60–90 minutes (average: 72 minutes)</w:t>
            </w:r>
          </w:p>
        </w:tc>
      </w:tr>
      <w:tr w:rsidR="00143D25" w14:paraId="11975204" w14:textId="77777777" w:rsidTr="007B19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1110F99E" w14:textId="77777777" w:rsidR="00143D25" w:rsidRDefault="00000000" w:rsidP="007B199F">
            <w:pPr>
              <w:jc w:val="center"/>
            </w:pPr>
            <w:r>
              <w:rPr>
                <w:sz w:val="20"/>
              </w:rPr>
              <w:t>Format</w:t>
            </w:r>
          </w:p>
        </w:tc>
        <w:tc>
          <w:tcPr>
            <w:tcW w:w="4320" w:type="dxa"/>
            <w:tcBorders>
              <w:top w:val="none" w:sz="0" w:space="0" w:color="auto"/>
              <w:left w:val="none" w:sz="0" w:space="0" w:color="auto"/>
              <w:bottom w:val="none" w:sz="0" w:space="0" w:color="auto"/>
              <w:right w:val="none" w:sz="0" w:space="0" w:color="auto"/>
            </w:tcBorders>
            <w:shd w:val="clear" w:color="auto" w:fill="auto"/>
          </w:tcPr>
          <w:p w14:paraId="5344CDC8" w14:textId="77777777" w:rsidR="00143D25" w:rsidRDefault="00000000" w:rsidP="007B199F">
            <w:pPr>
              <w:jc w:val="center"/>
              <w:cnfStyle w:val="000000100000" w:firstRow="0" w:lastRow="0" w:firstColumn="0" w:lastColumn="0" w:oddVBand="0" w:evenVBand="0" w:oddHBand="1" w:evenHBand="0" w:firstRowFirstColumn="0" w:firstRowLastColumn="0" w:lastRowFirstColumn="0" w:lastRowLastColumn="0"/>
            </w:pPr>
            <w:r>
              <w:rPr>
                <w:sz w:val="20"/>
              </w:rPr>
              <w:t>Face-to-face (85%) or remote (15%)</w:t>
            </w:r>
          </w:p>
        </w:tc>
      </w:tr>
      <w:tr w:rsidR="00143D25" w14:paraId="2DB92EB9" w14:textId="77777777" w:rsidTr="007B199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75322D8E" w14:textId="77777777" w:rsidR="00143D25" w:rsidRDefault="00000000" w:rsidP="007B199F">
            <w:pPr>
              <w:jc w:val="center"/>
            </w:pPr>
            <w:r>
              <w:rPr>
                <w:sz w:val="20"/>
              </w:rPr>
              <w:t>Language</w:t>
            </w:r>
          </w:p>
        </w:tc>
        <w:tc>
          <w:tcPr>
            <w:tcW w:w="4320" w:type="dxa"/>
            <w:tcBorders>
              <w:top w:val="none" w:sz="0" w:space="0" w:color="auto"/>
              <w:left w:val="none" w:sz="0" w:space="0" w:color="auto"/>
              <w:bottom w:val="none" w:sz="0" w:space="0" w:color="auto"/>
              <w:right w:val="none" w:sz="0" w:space="0" w:color="auto"/>
            </w:tcBorders>
          </w:tcPr>
          <w:p w14:paraId="210A9314" w14:textId="77777777" w:rsidR="00143D25" w:rsidRDefault="00000000" w:rsidP="007B199F">
            <w:pPr>
              <w:jc w:val="center"/>
              <w:cnfStyle w:val="000000010000" w:firstRow="0" w:lastRow="0" w:firstColumn="0" w:lastColumn="0" w:oddVBand="0" w:evenVBand="0" w:oddHBand="0" w:evenHBand="1" w:firstRowFirstColumn="0" w:firstRowLastColumn="0" w:lastRowFirstColumn="0" w:lastRowLastColumn="0"/>
            </w:pPr>
            <w:r>
              <w:rPr>
                <w:sz w:val="20"/>
              </w:rPr>
              <w:t>French or Arabic (depending on respondent preference)</w:t>
            </w:r>
          </w:p>
        </w:tc>
      </w:tr>
      <w:tr w:rsidR="00143D25" w14:paraId="11F8E517" w14:textId="77777777" w:rsidTr="007B19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34423B7C" w14:textId="77777777" w:rsidR="00143D25" w:rsidRDefault="00000000" w:rsidP="007B199F">
            <w:pPr>
              <w:jc w:val="center"/>
            </w:pPr>
            <w:r>
              <w:rPr>
                <w:sz w:val="20"/>
              </w:rPr>
              <w:t>Recording</w:t>
            </w:r>
          </w:p>
        </w:tc>
        <w:tc>
          <w:tcPr>
            <w:tcW w:w="4320" w:type="dxa"/>
            <w:tcBorders>
              <w:top w:val="none" w:sz="0" w:space="0" w:color="auto"/>
              <w:left w:val="none" w:sz="0" w:space="0" w:color="auto"/>
              <w:bottom w:val="none" w:sz="0" w:space="0" w:color="auto"/>
              <w:right w:val="none" w:sz="0" w:space="0" w:color="auto"/>
            </w:tcBorders>
            <w:shd w:val="clear" w:color="auto" w:fill="auto"/>
          </w:tcPr>
          <w:p w14:paraId="6BF0DA70" w14:textId="77777777" w:rsidR="00143D25" w:rsidRDefault="00000000" w:rsidP="007B199F">
            <w:pPr>
              <w:jc w:val="center"/>
              <w:cnfStyle w:val="000000100000" w:firstRow="0" w:lastRow="0" w:firstColumn="0" w:lastColumn="0" w:oddVBand="0" w:evenVBand="0" w:oddHBand="1" w:evenHBand="0" w:firstRowFirstColumn="0" w:firstRowLastColumn="0" w:lastRowFirstColumn="0" w:lastRowLastColumn="0"/>
            </w:pPr>
            <w:r>
              <w:rPr>
                <w:sz w:val="20"/>
              </w:rPr>
              <w:t>Audio recording with prior informed consent</w:t>
            </w:r>
          </w:p>
        </w:tc>
      </w:tr>
      <w:tr w:rsidR="00143D25" w14:paraId="6E39170C" w14:textId="77777777" w:rsidTr="007B199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14795423" w14:textId="77777777" w:rsidR="00143D25" w:rsidRDefault="00000000" w:rsidP="007B199F">
            <w:pPr>
              <w:jc w:val="center"/>
            </w:pPr>
            <w:r>
              <w:rPr>
                <w:sz w:val="20"/>
              </w:rPr>
              <w:t>Confidentiality</w:t>
            </w:r>
          </w:p>
        </w:tc>
        <w:tc>
          <w:tcPr>
            <w:tcW w:w="4320" w:type="dxa"/>
            <w:tcBorders>
              <w:top w:val="none" w:sz="0" w:space="0" w:color="auto"/>
              <w:left w:val="none" w:sz="0" w:space="0" w:color="auto"/>
              <w:bottom w:val="none" w:sz="0" w:space="0" w:color="auto"/>
              <w:right w:val="none" w:sz="0" w:space="0" w:color="auto"/>
            </w:tcBorders>
          </w:tcPr>
          <w:p w14:paraId="0D9D7FB6" w14:textId="77777777" w:rsidR="00143D25" w:rsidRDefault="00000000" w:rsidP="007B199F">
            <w:pPr>
              <w:jc w:val="center"/>
              <w:cnfStyle w:val="000000010000" w:firstRow="0" w:lastRow="0" w:firstColumn="0" w:lastColumn="0" w:oddVBand="0" w:evenVBand="0" w:oddHBand="0" w:evenHBand="1" w:firstRowFirstColumn="0" w:firstRowLastColumn="0" w:lastRowFirstColumn="0" w:lastRowLastColumn="0"/>
            </w:pPr>
            <w:r>
              <w:rPr>
                <w:sz w:val="20"/>
              </w:rPr>
              <w:t>Full anonymisation of respondents and organisations</w:t>
            </w:r>
          </w:p>
        </w:tc>
      </w:tr>
      <w:tr w:rsidR="00143D25" w14:paraId="58DA5B90" w14:textId="77777777" w:rsidTr="007B19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1F360E77" w14:textId="77777777" w:rsidR="00143D25" w:rsidRDefault="00000000" w:rsidP="007B199F">
            <w:pPr>
              <w:jc w:val="center"/>
            </w:pPr>
            <w:r>
              <w:rPr>
                <w:sz w:val="20"/>
              </w:rPr>
              <w:t>Transcription</w:t>
            </w:r>
          </w:p>
        </w:tc>
        <w:tc>
          <w:tcPr>
            <w:tcW w:w="4320" w:type="dxa"/>
            <w:tcBorders>
              <w:top w:val="none" w:sz="0" w:space="0" w:color="auto"/>
              <w:left w:val="none" w:sz="0" w:space="0" w:color="auto"/>
              <w:bottom w:val="none" w:sz="0" w:space="0" w:color="auto"/>
              <w:right w:val="none" w:sz="0" w:space="0" w:color="auto"/>
            </w:tcBorders>
            <w:shd w:val="clear" w:color="auto" w:fill="auto"/>
          </w:tcPr>
          <w:p w14:paraId="77D59C4E" w14:textId="77777777" w:rsidR="00143D25" w:rsidRDefault="00000000" w:rsidP="007B199F">
            <w:pPr>
              <w:jc w:val="center"/>
              <w:cnfStyle w:val="000000100000" w:firstRow="0" w:lastRow="0" w:firstColumn="0" w:lastColumn="0" w:oddVBand="0" w:evenVBand="0" w:oddHBand="1" w:evenHBand="0" w:firstRowFirstColumn="0" w:firstRowLastColumn="0" w:lastRowFirstColumn="0" w:lastRowLastColumn="0"/>
            </w:pPr>
            <w:r>
              <w:rPr>
                <w:sz w:val="20"/>
              </w:rPr>
              <w:t>Verbatim transcription for subsequent coding and analysis using NVivo 14</w:t>
            </w:r>
          </w:p>
        </w:tc>
      </w:tr>
    </w:tbl>
    <w:p w14:paraId="73017663" w14:textId="77777777" w:rsidR="00143D25" w:rsidRDefault="00000000">
      <w:pPr>
        <w:pStyle w:val="Titre1"/>
      </w:pPr>
      <w:r>
        <w:rPr>
          <w:rFonts w:ascii="Times New Roman" w:hAnsi="Times New Roman"/>
          <w:color w:val="000000"/>
        </w:rPr>
        <w:t>14. Methodological Note on Guide Administration</w:t>
      </w:r>
    </w:p>
    <w:p w14:paraId="1A279B72" w14:textId="77777777" w:rsidR="00143D25" w:rsidRPr="007B199F" w:rsidRDefault="00000000" w:rsidP="007B199F">
      <w:pPr>
        <w:jc w:val="both"/>
        <w:rPr>
          <w:sz w:val="24"/>
          <w:szCs w:val="24"/>
        </w:rPr>
      </w:pPr>
      <w:r w:rsidRPr="007B199F">
        <w:rPr>
          <w:sz w:val="24"/>
          <w:szCs w:val="24"/>
        </w:rPr>
        <w:t>This guide was used as a flexible framework rather than a rigid questionnaire. Consistent with best practices in semi-structured interviewing (Kvale and Brinkmann, 2009; Rubin and Rubin, 2012), the interviewer adapted the order and depth of questions to the flow of each conversation. Not all questions were asked verbatim in every interview; rather, the guide ensured that all thematic areas were systematically covered across the corpus while leaving room for respondent-driven narratives and unanticipated themes to emerge.</w:t>
      </w:r>
    </w:p>
    <w:p w14:paraId="7C83120B" w14:textId="77777777" w:rsidR="00143D25" w:rsidRPr="007B199F" w:rsidRDefault="00000000" w:rsidP="007B199F">
      <w:pPr>
        <w:jc w:val="both"/>
        <w:rPr>
          <w:sz w:val="24"/>
          <w:szCs w:val="24"/>
        </w:rPr>
      </w:pPr>
      <w:r w:rsidRPr="007B199F">
        <w:rPr>
          <w:sz w:val="24"/>
          <w:szCs w:val="24"/>
        </w:rPr>
        <w:t>The abductive logic of the research design (Dubois and Gadde, 2002) meant that the guide was occasionally refined during the fieldwork process as early interviews revealed topics warranting deeper exploration in subsequent interviews. However, the core thematic structure (Blocks A–E) remained stable throughout the data collection period.</w:t>
      </w:r>
    </w:p>
    <w:p w14:paraId="4B582196" w14:textId="77777777" w:rsidR="00143D25" w:rsidRPr="007B199F" w:rsidRDefault="00000000" w:rsidP="007B199F">
      <w:pPr>
        <w:jc w:val="both"/>
        <w:rPr>
          <w:sz w:val="24"/>
          <w:szCs w:val="24"/>
        </w:rPr>
      </w:pPr>
      <w:r w:rsidRPr="007B199F">
        <w:rPr>
          <w:sz w:val="24"/>
          <w:szCs w:val="24"/>
        </w:rPr>
        <w:t>The thematic areas covered by Blocks A through E were informed by the existing literature on purchasing management, headquarters–subsidiary relations, and functional legitimacy. They were intentionally framed at a descriptive level (e.g., "how is purchasing perceived?" rather than "is purchasing delegitimised?") to avoid introducing predefined analytical categories into the data collection process. The analytical constructs reported in the manuscript emerged from the iterative coding process rather than from the interview instrument itself.</w:t>
      </w:r>
    </w:p>
    <w:sectPr w:rsidR="00143D25" w:rsidRPr="007B199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003048376">
    <w:abstractNumId w:val="8"/>
  </w:num>
  <w:num w:numId="2" w16cid:durableId="889653804">
    <w:abstractNumId w:val="6"/>
  </w:num>
  <w:num w:numId="3" w16cid:durableId="823744138">
    <w:abstractNumId w:val="5"/>
  </w:num>
  <w:num w:numId="4" w16cid:durableId="167255396">
    <w:abstractNumId w:val="4"/>
  </w:num>
  <w:num w:numId="5" w16cid:durableId="1164475297">
    <w:abstractNumId w:val="7"/>
  </w:num>
  <w:num w:numId="6" w16cid:durableId="1111361420">
    <w:abstractNumId w:val="3"/>
  </w:num>
  <w:num w:numId="7" w16cid:durableId="175002835">
    <w:abstractNumId w:val="2"/>
  </w:num>
  <w:num w:numId="8" w16cid:durableId="1239710063">
    <w:abstractNumId w:val="1"/>
  </w:num>
  <w:num w:numId="9" w16cid:durableId="44512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3D25"/>
    <w:rsid w:val="0015074B"/>
    <w:rsid w:val="0029639D"/>
    <w:rsid w:val="00326F90"/>
    <w:rsid w:val="00587449"/>
    <w:rsid w:val="007B199F"/>
    <w:rsid w:val="00844D10"/>
    <w:rsid w:val="008D5A0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142061"/>
  <w14:defaultImageDpi w14:val="300"/>
  <w15:docId w15:val="{BCEB84ED-1F02-41AE-8B1D-D2129715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2087</Words>
  <Characters>11479</Characters>
  <Application>Microsoft Office Word</Application>
  <DocSecurity>0</DocSecurity>
  <Lines>95</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212707445572</cp:lastModifiedBy>
  <cp:revision>3</cp:revision>
  <dcterms:created xsi:type="dcterms:W3CDTF">2013-12-23T23:15:00Z</dcterms:created>
  <dcterms:modified xsi:type="dcterms:W3CDTF">2026-04-09T21:26:00Z</dcterms:modified>
  <cp:category/>
</cp:coreProperties>
</file>