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4F12" w14:textId="77777777" w:rsidR="004B0B6F" w:rsidRDefault="004B0B6F" w:rsidP="004B0B6F">
      <w:r>
        <w:t>Table 2. Cost-Effectiveness Results for Non-Dominated Alternatives</w:t>
      </w:r>
    </w:p>
    <w:p w14:paraId="28AE4D3E" w14:textId="77777777" w:rsidR="004B0B6F" w:rsidRDefault="004B0B6F" w:rsidP="004B0B6F">
      <w:r>
        <w:t>Description: Incremental cost-effectiveness ratios (ICER) for non-dominated strategies.</w:t>
      </w:r>
    </w:p>
    <w:p w14:paraId="41D605FC" w14:textId="77777777" w:rsidR="004B0B6F" w:rsidRDefault="004B0B6F" w:rsidP="004B0B6F">
      <w:r w:rsidRPr="0050740F">
        <w:t>Abbreviations: ICER</w:t>
      </w:r>
      <w:r>
        <w:t xml:space="preserve"> = I</w:t>
      </w:r>
      <w:r w:rsidRPr="0050740F">
        <w:t xml:space="preserve">ncremental </w:t>
      </w:r>
      <w:r>
        <w:t>C</w:t>
      </w:r>
      <w:r w:rsidRPr="0050740F">
        <w:t>ost-</w:t>
      </w:r>
      <w:r>
        <w:t>E</w:t>
      </w:r>
      <w:r w:rsidRPr="0050740F">
        <w:t xml:space="preserve">ffectiveness </w:t>
      </w:r>
      <w:r>
        <w:t>R</w:t>
      </w:r>
      <w:r w:rsidRPr="0050740F">
        <w:t xml:space="preserve">atio; </w:t>
      </w:r>
      <w:r w:rsidRPr="006E34F3">
        <w:t xml:space="preserve">QALY = Quality-Adjusted Life Year </w:t>
      </w:r>
    </w:p>
    <w:p w14:paraId="4AB072CE" w14:textId="77777777" w:rsidR="004B0B6F" w:rsidRDefault="004B0B6F" w:rsidP="004B0B6F"/>
    <w:tbl>
      <w:tblPr>
        <w:tblStyle w:val="Tabelacomgrade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8"/>
        <w:gridCol w:w="1282"/>
        <w:gridCol w:w="1405"/>
        <w:gridCol w:w="843"/>
        <w:gridCol w:w="1144"/>
        <w:gridCol w:w="1282"/>
      </w:tblGrid>
      <w:tr w:rsidR="004B0B6F" w:rsidRPr="000E6F6A" w14:paraId="48E2F344" w14:textId="77777777" w:rsidTr="00CC5BDB">
        <w:trPr>
          <w:trHeight w:val="516"/>
        </w:trPr>
        <w:tc>
          <w:tcPr>
            <w:tcW w:w="1519" w:type="pct"/>
            <w:vAlign w:val="center"/>
          </w:tcPr>
          <w:p w14:paraId="6E313601" w14:textId="77777777" w:rsidR="004B0B6F" w:rsidRPr="000E6F6A" w:rsidRDefault="004B0B6F" w:rsidP="00CC5BDB">
            <w:pPr>
              <w:jc w:val="center"/>
            </w:pPr>
            <w:r w:rsidRPr="000E6F6A">
              <w:t>Strategy</w:t>
            </w:r>
          </w:p>
        </w:tc>
        <w:tc>
          <w:tcPr>
            <w:tcW w:w="741" w:type="pct"/>
            <w:vAlign w:val="center"/>
          </w:tcPr>
          <w:p w14:paraId="70F1B727" w14:textId="77777777" w:rsidR="004B0B6F" w:rsidRPr="000E6F6A" w:rsidRDefault="004B0B6F" w:rsidP="00CC5BDB">
            <w:pPr>
              <w:jc w:val="center"/>
            </w:pPr>
            <w:r w:rsidRPr="000E6F6A">
              <w:t>Cost (U$)</w:t>
            </w:r>
          </w:p>
        </w:tc>
        <w:tc>
          <w:tcPr>
            <w:tcW w:w="847" w:type="pct"/>
            <w:vAlign w:val="center"/>
          </w:tcPr>
          <w:p w14:paraId="040C3780" w14:textId="77777777" w:rsidR="004B0B6F" w:rsidRPr="000E6F6A" w:rsidRDefault="004B0B6F" w:rsidP="00CC5BDB">
            <w:pPr>
              <w:jc w:val="center"/>
            </w:pPr>
            <w:r w:rsidRPr="000E6F6A">
              <w:t>Incr Cost (U$)</w:t>
            </w:r>
          </w:p>
        </w:tc>
        <w:tc>
          <w:tcPr>
            <w:tcW w:w="483" w:type="pct"/>
            <w:vAlign w:val="center"/>
          </w:tcPr>
          <w:p w14:paraId="63B9E55E" w14:textId="77777777" w:rsidR="004B0B6F" w:rsidRPr="000E6F6A" w:rsidRDefault="004B0B6F" w:rsidP="00CC5BDB">
            <w:pPr>
              <w:jc w:val="center"/>
            </w:pPr>
            <w:r w:rsidRPr="000E6F6A">
              <w:t>QALYs</w:t>
            </w:r>
          </w:p>
        </w:tc>
        <w:tc>
          <w:tcPr>
            <w:tcW w:w="694" w:type="pct"/>
            <w:vAlign w:val="center"/>
          </w:tcPr>
          <w:p w14:paraId="6DA12601" w14:textId="77777777" w:rsidR="004B0B6F" w:rsidRPr="000E6F6A" w:rsidRDefault="004B0B6F" w:rsidP="00CC5BDB">
            <w:pPr>
              <w:jc w:val="center"/>
            </w:pPr>
            <w:r w:rsidRPr="000E6F6A">
              <w:t>Incr QALYs</w:t>
            </w:r>
          </w:p>
        </w:tc>
        <w:tc>
          <w:tcPr>
            <w:tcW w:w="715" w:type="pct"/>
            <w:vAlign w:val="center"/>
          </w:tcPr>
          <w:p w14:paraId="5A3BF2EA" w14:textId="77777777" w:rsidR="004B0B6F" w:rsidRPr="000E6F6A" w:rsidRDefault="004B0B6F" w:rsidP="00CC5BDB">
            <w:pPr>
              <w:jc w:val="center"/>
            </w:pPr>
            <w:r w:rsidRPr="000E6F6A">
              <w:t>ICER</w:t>
            </w:r>
          </w:p>
        </w:tc>
      </w:tr>
      <w:tr w:rsidR="004B0B6F" w:rsidRPr="000E6F6A" w14:paraId="132F7966" w14:textId="77777777" w:rsidTr="00CC5BDB">
        <w:trPr>
          <w:trHeight w:val="516"/>
        </w:trPr>
        <w:tc>
          <w:tcPr>
            <w:tcW w:w="1519" w:type="pct"/>
            <w:vAlign w:val="center"/>
          </w:tcPr>
          <w:p w14:paraId="459B65FF" w14:textId="77777777" w:rsidR="004B0B6F" w:rsidRPr="000E6F6A" w:rsidRDefault="004B0B6F" w:rsidP="00CC5BDB">
            <w:r w:rsidRPr="000E6F6A">
              <w:t>Crizotinib + Chemotherapy</w:t>
            </w:r>
          </w:p>
        </w:tc>
        <w:tc>
          <w:tcPr>
            <w:tcW w:w="741" w:type="pct"/>
            <w:vAlign w:val="center"/>
          </w:tcPr>
          <w:p w14:paraId="75A4CFDC" w14:textId="77777777" w:rsidR="004B0B6F" w:rsidRPr="000E6F6A" w:rsidRDefault="004B0B6F" w:rsidP="00CC5BDB">
            <w:pPr>
              <w:jc w:val="center"/>
            </w:pPr>
            <w:r w:rsidRPr="000E6F6A">
              <w:t>171.809,12</w:t>
            </w:r>
          </w:p>
        </w:tc>
        <w:tc>
          <w:tcPr>
            <w:tcW w:w="847" w:type="pct"/>
            <w:vAlign w:val="center"/>
          </w:tcPr>
          <w:p w14:paraId="4EC71E29" w14:textId="77777777" w:rsidR="004B0B6F" w:rsidRPr="000E6F6A" w:rsidRDefault="004B0B6F" w:rsidP="00CC5BDB">
            <w:pPr>
              <w:jc w:val="center"/>
            </w:pPr>
          </w:p>
        </w:tc>
        <w:tc>
          <w:tcPr>
            <w:tcW w:w="483" w:type="pct"/>
            <w:vAlign w:val="center"/>
          </w:tcPr>
          <w:p w14:paraId="47DCF2D2" w14:textId="77777777" w:rsidR="004B0B6F" w:rsidRPr="000E6F6A" w:rsidRDefault="004B0B6F" w:rsidP="00CC5BDB">
            <w:pPr>
              <w:jc w:val="center"/>
            </w:pPr>
            <w:r w:rsidRPr="000E6F6A">
              <w:t>2,63</w:t>
            </w:r>
          </w:p>
        </w:tc>
        <w:tc>
          <w:tcPr>
            <w:tcW w:w="694" w:type="pct"/>
            <w:vAlign w:val="center"/>
          </w:tcPr>
          <w:p w14:paraId="025C39A9" w14:textId="77777777" w:rsidR="004B0B6F" w:rsidRPr="000E6F6A" w:rsidRDefault="004B0B6F" w:rsidP="00CC5BDB">
            <w:pPr>
              <w:jc w:val="center"/>
            </w:pPr>
          </w:p>
        </w:tc>
        <w:tc>
          <w:tcPr>
            <w:tcW w:w="715" w:type="pct"/>
            <w:vAlign w:val="center"/>
          </w:tcPr>
          <w:p w14:paraId="271CB3EE" w14:textId="77777777" w:rsidR="004B0B6F" w:rsidRPr="000E6F6A" w:rsidRDefault="004B0B6F" w:rsidP="00CC5BDB">
            <w:pPr>
              <w:jc w:val="center"/>
            </w:pPr>
          </w:p>
        </w:tc>
      </w:tr>
      <w:tr w:rsidR="004B0B6F" w:rsidRPr="000E6F6A" w14:paraId="08DCA649" w14:textId="77777777" w:rsidTr="00CC5BDB">
        <w:trPr>
          <w:trHeight w:val="516"/>
        </w:trPr>
        <w:tc>
          <w:tcPr>
            <w:tcW w:w="1519" w:type="pct"/>
            <w:vAlign w:val="center"/>
          </w:tcPr>
          <w:p w14:paraId="1F50F08F" w14:textId="77777777" w:rsidR="004B0B6F" w:rsidRPr="000E6F6A" w:rsidRDefault="004B0B6F" w:rsidP="00CC5BDB">
            <w:proofErr w:type="spellStart"/>
            <w:r w:rsidRPr="000E6F6A">
              <w:t>Brigatinib</w:t>
            </w:r>
            <w:proofErr w:type="spellEnd"/>
            <w:r w:rsidRPr="000E6F6A">
              <w:t xml:space="preserve"> + Chemotherapy</w:t>
            </w:r>
          </w:p>
        </w:tc>
        <w:tc>
          <w:tcPr>
            <w:tcW w:w="741" w:type="pct"/>
            <w:vAlign w:val="center"/>
          </w:tcPr>
          <w:p w14:paraId="7F2961C1" w14:textId="77777777" w:rsidR="004B0B6F" w:rsidRPr="000E6F6A" w:rsidRDefault="004B0B6F" w:rsidP="00CC5BDB">
            <w:pPr>
              <w:jc w:val="center"/>
            </w:pPr>
            <w:r w:rsidRPr="000E6F6A">
              <w:t>184.507,28</w:t>
            </w:r>
          </w:p>
        </w:tc>
        <w:tc>
          <w:tcPr>
            <w:tcW w:w="847" w:type="pct"/>
            <w:vAlign w:val="center"/>
          </w:tcPr>
          <w:p w14:paraId="71983813" w14:textId="77777777" w:rsidR="004B0B6F" w:rsidRPr="000E6F6A" w:rsidRDefault="004B0B6F" w:rsidP="00CC5BDB">
            <w:pPr>
              <w:jc w:val="center"/>
            </w:pPr>
            <w:r w:rsidRPr="000E6F6A">
              <w:t>12.698,16</w:t>
            </w:r>
          </w:p>
        </w:tc>
        <w:tc>
          <w:tcPr>
            <w:tcW w:w="483" w:type="pct"/>
            <w:vAlign w:val="center"/>
          </w:tcPr>
          <w:p w14:paraId="77AC209E" w14:textId="77777777" w:rsidR="004B0B6F" w:rsidRPr="000E6F6A" w:rsidRDefault="004B0B6F" w:rsidP="00CC5BDB">
            <w:pPr>
              <w:jc w:val="center"/>
            </w:pPr>
            <w:r w:rsidRPr="000E6F6A">
              <w:t>3,00</w:t>
            </w:r>
          </w:p>
        </w:tc>
        <w:tc>
          <w:tcPr>
            <w:tcW w:w="694" w:type="pct"/>
            <w:vAlign w:val="center"/>
          </w:tcPr>
          <w:p w14:paraId="216C4702" w14:textId="77777777" w:rsidR="004B0B6F" w:rsidRPr="000E6F6A" w:rsidRDefault="004B0B6F" w:rsidP="00CC5BDB">
            <w:pPr>
              <w:jc w:val="center"/>
            </w:pPr>
            <w:r w:rsidRPr="000E6F6A">
              <w:t>0,37</w:t>
            </w:r>
          </w:p>
        </w:tc>
        <w:tc>
          <w:tcPr>
            <w:tcW w:w="715" w:type="pct"/>
            <w:vAlign w:val="center"/>
          </w:tcPr>
          <w:p w14:paraId="51ECEA12" w14:textId="77777777" w:rsidR="004B0B6F" w:rsidRPr="000E6F6A" w:rsidRDefault="004B0B6F" w:rsidP="00CC5BDB">
            <w:pPr>
              <w:jc w:val="center"/>
            </w:pPr>
            <w:r w:rsidRPr="000E6F6A">
              <w:t>34.244,90</w:t>
            </w:r>
          </w:p>
        </w:tc>
      </w:tr>
      <w:tr w:rsidR="004B0B6F" w:rsidRPr="000E6F6A" w14:paraId="660324B4" w14:textId="77777777" w:rsidTr="00CC5BDB">
        <w:trPr>
          <w:trHeight w:val="516"/>
        </w:trPr>
        <w:tc>
          <w:tcPr>
            <w:tcW w:w="1519" w:type="pct"/>
            <w:vAlign w:val="center"/>
          </w:tcPr>
          <w:p w14:paraId="13E3E7A8" w14:textId="77777777" w:rsidR="004B0B6F" w:rsidRPr="000E6F6A" w:rsidRDefault="004B0B6F" w:rsidP="00CC5BDB">
            <w:proofErr w:type="spellStart"/>
            <w:r w:rsidRPr="000E6F6A">
              <w:t>Alectinib</w:t>
            </w:r>
            <w:proofErr w:type="spellEnd"/>
            <w:r w:rsidRPr="000E6F6A">
              <w:t xml:space="preserve"> + Chemotherapy</w:t>
            </w:r>
          </w:p>
        </w:tc>
        <w:tc>
          <w:tcPr>
            <w:tcW w:w="741" w:type="pct"/>
            <w:vAlign w:val="center"/>
          </w:tcPr>
          <w:p w14:paraId="293AE728" w14:textId="77777777" w:rsidR="004B0B6F" w:rsidRPr="000E6F6A" w:rsidRDefault="004B0B6F" w:rsidP="00CC5BDB">
            <w:pPr>
              <w:jc w:val="center"/>
            </w:pPr>
            <w:r w:rsidRPr="000E6F6A">
              <w:t>304.001,61</w:t>
            </w:r>
          </w:p>
        </w:tc>
        <w:tc>
          <w:tcPr>
            <w:tcW w:w="847" w:type="pct"/>
            <w:vAlign w:val="center"/>
          </w:tcPr>
          <w:p w14:paraId="53C2BC2D" w14:textId="77777777" w:rsidR="004B0B6F" w:rsidRPr="000E6F6A" w:rsidRDefault="004B0B6F" w:rsidP="00CC5BDB">
            <w:pPr>
              <w:jc w:val="center"/>
            </w:pPr>
            <w:r w:rsidRPr="000E6F6A">
              <w:t>119.494,33</w:t>
            </w:r>
          </w:p>
        </w:tc>
        <w:tc>
          <w:tcPr>
            <w:tcW w:w="483" w:type="pct"/>
            <w:vAlign w:val="center"/>
          </w:tcPr>
          <w:p w14:paraId="70B9F199" w14:textId="77777777" w:rsidR="004B0B6F" w:rsidRPr="000E6F6A" w:rsidRDefault="004B0B6F" w:rsidP="00CC5BDB">
            <w:pPr>
              <w:jc w:val="center"/>
            </w:pPr>
            <w:r w:rsidRPr="000E6F6A">
              <w:t>3,76</w:t>
            </w:r>
          </w:p>
        </w:tc>
        <w:tc>
          <w:tcPr>
            <w:tcW w:w="694" w:type="pct"/>
            <w:vAlign w:val="center"/>
          </w:tcPr>
          <w:p w14:paraId="28765FF6" w14:textId="77777777" w:rsidR="004B0B6F" w:rsidRPr="000E6F6A" w:rsidRDefault="004B0B6F" w:rsidP="00CC5BDB">
            <w:pPr>
              <w:jc w:val="center"/>
            </w:pPr>
            <w:r w:rsidRPr="000E6F6A">
              <w:t>0,75</w:t>
            </w:r>
          </w:p>
        </w:tc>
        <w:tc>
          <w:tcPr>
            <w:tcW w:w="715" w:type="pct"/>
            <w:vAlign w:val="center"/>
          </w:tcPr>
          <w:p w14:paraId="604C3110" w14:textId="77777777" w:rsidR="004B0B6F" w:rsidRPr="000E6F6A" w:rsidRDefault="004B0B6F" w:rsidP="00CC5BDB">
            <w:pPr>
              <w:jc w:val="center"/>
            </w:pPr>
            <w:r w:rsidRPr="000E6F6A">
              <w:t>159.034,41</w:t>
            </w:r>
          </w:p>
        </w:tc>
      </w:tr>
      <w:tr w:rsidR="004B0B6F" w:rsidRPr="000E6F6A" w14:paraId="5A3FAB6C" w14:textId="77777777" w:rsidTr="00CC5BDB">
        <w:trPr>
          <w:trHeight w:val="516"/>
        </w:trPr>
        <w:tc>
          <w:tcPr>
            <w:tcW w:w="1519" w:type="pct"/>
            <w:vAlign w:val="center"/>
          </w:tcPr>
          <w:p w14:paraId="21A3EAD4" w14:textId="77777777" w:rsidR="004B0B6F" w:rsidRPr="000E6F6A" w:rsidRDefault="004B0B6F" w:rsidP="00CC5BDB">
            <w:proofErr w:type="spellStart"/>
            <w:r w:rsidRPr="000E6F6A">
              <w:t>Alectinib</w:t>
            </w:r>
            <w:proofErr w:type="spellEnd"/>
            <w:r w:rsidRPr="000E6F6A">
              <w:t xml:space="preserve"> + </w:t>
            </w:r>
            <w:proofErr w:type="spellStart"/>
            <w:r w:rsidRPr="000E6F6A">
              <w:t>Lorlatinib</w:t>
            </w:r>
            <w:proofErr w:type="spellEnd"/>
          </w:p>
        </w:tc>
        <w:tc>
          <w:tcPr>
            <w:tcW w:w="741" w:type="pct"/>
            <w:vAlign w:val="center"/>
          </w:tcPr>
          <w:p w14:paraId="28748DE6" w14:textId="77777777" w:rsidR="004B0B6F" w:rsidRPr="000E6F6A" w:rsidRDefault="004B0B6F" w:rsidP="00CC5BDB">
            <w:pPr>
              <w:jc w:val="center"/>
            </w:pPr>
            <w:r w:rsidRPr="000E6F6A">
              <w:t>406.197,97</w:t>
            </w:r>
          </w:p>
        </w:tc>
        <w:tc>
          <w:tcPr>
            <w:tcW w:w="847" w:type="pct"/>
            <w:vAlign w:val="center"/>
          </w:tcPr>
          <w:p w14:paraId="1A7483F4" w14:textId="77777777" w:rsidR="004B0B6F" w:rsidRPr="000E6F6A" w:rsidRDefault="004B0B6F" w:rsidP="00CC5BDB">
            <w:pPr>
              <w:jc w:val="center"/>
            </w:pPr>
            <w:r w:rsidRPr="000E6F6A">
              <w:t>102.196,37</w:t>
            </w:r>
          </w:p>
        </w:tc>
        <w:tc>
          <w:tcPr>
            <w:tcW w:w="483" w:type="pct"/>
            <w:vAlign w:val="center"/>
          </w:tcPr>
          <w:p w14:paraId="02F6E17D" w14:textId="77777777" w:rsidR="004B0B6F" w:rsidRPr="000E6F6A" w:rsidRDefault="004B0B6F" w:rsidP="00CC5BDB">
            <w:pPr>
              <w:jc w:val="center"/>
            </w:pPr>
            <w:r w:rsidRPr="000E6F6A">
              <w:t>3,95</w:t>
            </w:r>
          </w:p>
        </w:tc>
        <w:tc>
          <w:tcPr>
            <w:tcW w:w="694" w:type="pct"/>
            <w:vAlign w:val="center"/>
          </w:tcPr>
          <w:p w14:paraId="54353494" w14:textId="77777777" w:rsidR="004B0B6F" w:rsidRPr="000E6F6A" w:rsidRDefault="004B0B6F" w:rsidP="00CC5BDB">
            <w:pPr>
              <w:jc w:val="center"/>
            </w:pPr>
            <w:r w:rsidRPr="000E6F6A">
              <w:t>0,19</w:t>
            </w:r>
          </w:p>
        </w:tc>
        <w:tc>
          <w:tcPr>
            <w:tcW w:w="715" w:type="pct"/>
            <w:vAlign w:val="center"/>
          </w:tcPr>
          <w:p w14:paraId="182EE624" w14:textId="77777777" w:rsidR="004B0B6F" w:rsidRPr="000E6F6A" w:rsidRDefault="004B0B6F" w:rsidP="00CC5BDB">
            <w:pPr>
              <w:jc w:val="center"/>
            </w:pPr>
            <w:r w:rsidRPr="000E6F6A">
              <w:t>527.442,75</w:t>
            </w:r>
          </w:p>
        </w:tc>
      </w:tr>
    </w:tbl>
    <w:p w14:paraId="519A4F2D" w14:textId="77777777" w:rsidR="00120CAB" w:rsidRDefault="00120CAB"/>
    <w:sectPr w:rsidR="00120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6F"/>
    <w:rsid w:val="00120CAB"/>
    <w:rsid w:val="004B0B6F"/>
    <w:rsid w:val="007910BB"/>
    <w:rsid w:val="007A46C5"/>
    <w:rsid w:val="0088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26A3"/>
  <w15:chartTrackingRefBased/>
  <w15:docId w15:val="{9726BB20-E86C-4B01-A907-E845A442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6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B0B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B0B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0B6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B0B6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0B6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B0B6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B0B6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B0B6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B0B6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B0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B0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0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0B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0B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B0B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B0B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B0B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B0B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B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B0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B0B6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B0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B0B6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B0B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B0B6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B0B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B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B0B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B0B6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B0B6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Fernandes</dc:creator>
  <cp:keywords/>
  <dc:description/>
  <cp:lastModifiedBy>Ricardo Fernandes</cp:lastModifiedBy>
  <cp:revision>1</cp:revision>
  <dcterms:created xsi:type="dcterms:W3CDTF">2026-01-08T00:25:00Z</dcterms:created>
  <dcterms:modified xsi:type="dcterms:W3CDTF">2026-01-08T00:26:00Z</dcterms:modified>
</cp:coreProperties>
</file>