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D7DF3" w14:textId="77777777" w:rsidR="00156525" w:rsidRPr="00973DE7" w:rsidRDefault="00156525" w:rsidP="0015652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3DE7">
        <w:rPr>
          <w:rFonts w:ascii="Times New Roman" w:hAnsi="Times New Roman" w:cs="Times New Roman"/>
          <w:b/>
          <w:bCs/>
          <w:sz w:val="24"/>
          <w:szCs w:val="24"/>
        </w:rPr>
        <w:t>Supplementary Table 1: Overview of TaqMan primers for q-PCR</w:t>
      </w:r>
    </w:p>
    <w:p w14:paraId="1CB57838" w14:textId="77777777" w:rsidR="00156525" w:rsidRPr="007873A6" w:rsidRDefault="00156525" w:rsidP="001565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1"/>
        <w:gridCol w:w="1744"/>
      </w:tblGrid>
      <w:tr w:rsidR="00156525" w:rsidRPr="007873A6" w14:paraId="543DDE1B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D1C4DF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TW"/>
              </w:rPr>
              <w:t>Gene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7A989F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TW"/>
              </w:rPr>
              <w:t>catalog number</w:t>
            </w:r>
          </w:p>
        </w:tc>
      </w:tr>
      <w:tr w:rsidR="00156525" w:rsidRPr="007873A6" w14:paraId="02E1B356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EA38C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GJA1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5527B8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Hs00748445</w:t>
            </w:r>
          </w:p>
        </w:tc>
      </w:tr>
      <w:tr w:rsidR="00156525" w:rsidRPr="007873A6" w14:paraId="1D529BD8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A99687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JPH2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079EF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Hs00375310_m1</w:t>
            </w:r>
          </w:p>
        </w:tc>
      </w:tr>
      <w:tr w:rsidR="00156525" w:rsidRPr="007873A6" w14:paraId="5E712F94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317507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ACTN2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6352ED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Hs00153809</w:t>
            </w:r>
          </w:p>
        </w:tc>
      </w:tr>
      <w:tr w:rsidR="00156525" w:rsidRPr="007873A6" w14:paraId="10CE77F9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3B26AB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BIN1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474928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Hs00184913_m1</w:t>
            </w:r>
          </w:p>
        </w:tc>
      </w:tr>
      <w:tr w:rsidR="00156525" w:rsidRPr="007873A6" w14:paraId="3BD45238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DD496C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CALM1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569664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Hs00300085_s1</w:t>
            </w:r>
          </w:p>
        </w:tc>
      </w:tr>
      <w:tr w:rsidR="00156525" w:rsidRPr="007873A6" w14:paraId="70C5532A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630AA7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CALM2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CA07C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Hs00830212_s1</w:t>
            </w:r>
          </w:p>
        </w:tc>
      </w:tr>
      <w:tr w:rsidR="00156525" w:rsidRPr="007873A6" w14:paraId="07EB3863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47336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CALM3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94B4DB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Hs00968732_g1</w:t>
            </w:r>
          </w:p>
        </w:tc>
      </w:tr>
      <w:tr w:rsidR="00156525" w:rsidRPr="007873A6" w14:paraId="037A6B4A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EE722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RYR2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55F3E5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Hs00181461_m1</w:t>
            </w:r>
          </w:p>
        </w:tc>
      </w:tr>
      <w:tr w:rsidR="00156525" w:rsidRPr="007873A6" w14:paraId="446B8382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72BA39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CASQ2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5EC2FE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Hs00154286_m1</w:t>
            </w:r>
          </w:p>
        </w:tc>
      </w:tr>
      <w:tr w:rsidR="00156525" w:rsidRPr="007873A6" w14:paraId="34D7F10F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A0E82B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ATP2A2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F7A093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Hs00544877_m1</w:t>
            </w:r>
          </w:p>
        </w:tc>
      </w:tr>
      <w:tr w:rsidR="00156525" w:rsidRPr="007873A6" w14:paraId="45140603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479521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SLC8A1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30F42B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Hs01062258_m1</w:t>
            </w:r>
          </w:p>
        </w:tc>
      </w:tr>
      <w:tr w:rsidR="00156525" w:rsidRPr="007873A6" w14:paraId="09A165F1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378C9D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PLN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1A2F9C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Hs00160179_m1</w:t>
            </w:r>
          </w:p>
        </w:tc>
      </w:tr>
      <w:tr w:rsidR="00156525" w:rsidRPr="007873A6" w14:paraId="45093943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0821B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CACNA1C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BF816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Hs00167681</w:t>
            </w:r>
          </w:p>
        </w:tc>
      </w:tr>
      <w:tr w:rsidR="00156525" w:rsidRPr="007873A6" w14:paraId="1109BC65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E68DF1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KCNJ2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E01EC8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Hs00265315_m1</w:t>
            </w:r>
          </w:p>
        </w:tc>
      </w:tr>
      <w:tr w:rsidR="00156525" w:rsidRPr="007873A6" w14:paraId="73AE589F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8D2B16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KCNQ1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BAADE7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Hs00923522_m1</w:t>
            </w:r>
          </w:p>
        </w:tc>
      </w:tr>
      <w:tr w:rsidR="00156525" w:rsidRPr="007873A6" w14:paraId="49E2248D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8AC693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KCND3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F09DCA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Hs00986860_m1</w:t>
            </w:r>
          </w:p>
        </w:tc>
      </w:tr>
      <w:tr w:rsidR="00156525" w:rsidRPr="007873A6" w14:paraId="66D52F36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A121B9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SCN5A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976A48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Hs00165693_m1</w:t>
            </w:r>
          </w:p>
        </w:tc>
      </w:tr>
      <w:tr w:rsidR="00156525" w:rsidRPr="007873A6" w14:paraId="38DDBA86" w14:textId="77777777" w:rsidTr="00E84F8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810967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GAPDH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5285A4" w14:textId="77777777" w:rsidR="00156525" w:rsidRPr="007873A6" w:rsidRDefault="00156525" w:rsidP="00E84F8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 w:rsidRPr="007873A6"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Hs02758991_g1</w:t>
            </w:r>
          </w:p>
        </w:tc>
      </w:tr>
    </w:tbl>
    <w:p w14:paraId="2D496745" w14:textId="77777777" w:rsidR="00156525" w:rsidRPr="007873A6" w:rsidRDefault="00156525" w:rsidP="001565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0B8B91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F64125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3A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72E11DD" w14:textId="77777777" w:rsidR="00156525" w:rsidRPr="00973DE7" w:rsidRDefault="00156525" w:rsidP="0015652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3DE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2: Beat-to-beat calcium transient parameters in </w:t>
      </w:r>
      <w:proofErr w:type="spellStart"/>
      <w:r w:rsidRPr="00973DE7">
        <w:rPr>
          <w:rFonts w:ascii="Times New Roman" w:hAnsi="Times New Roman" w:cs="Times New Roman"/>
          <w:b/>
          <w:bCs/>
          <w:sz w:val="24"/>
          <w:szCs w:val="24"/>
        </w:rPr>
        <w:t>CRISPRi</w:t>
      </w:r>
      <w:proofErr w:type="spellEnd"/>
      <w:r w:rsidRPr="00973DE7">
        <w:rPr>
          <w:rFonts w:ascii="Times New Roman" w:hAnsi="Times New Roman" w:cs="Times New Roman"/>
          <w:b/>
          <w:bCs/>
          <w:sz w:val="24"/>
          <w:szCs w:val="24"/>
        </w:rPr>
        <w:t xml:space="preserve"> and uncorrected CMTs.</w:t>
      </w:r>
    </w:p>
    <w:tbl>
      <w:tblPr>
        <w:tblStyle w:val="TableGridLight"/>
        <w:tblW w:w="998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807"/>
        <w:gridCol w:w="530"/>
        <w:gridCol w:w="1170"/>
        <w:gridCol w:w="1170"/>
        <w:gridCol w:w="1170"/>
        <w:gridCol w:w="900"/>
        <w:gridCol w:w="1530"/>
        <w:gridCol w:w="720"/>
        <w:gridCol w:w="1080"/>
      </w:tblGrid>
      <w:tr w:rsidR="00156525" w:rsidRPr="007873A6" w14:paraId="17F80F03" w14:textId="77777777" w:rsidTr="00E84F87">
        <w:trPr>
          <w:trHeight w:val="368"/>
        </w:trPr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</w:tcPr>
          <w:p w14:paraId="3D703B0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</w:tcPr>
          <w:p w14:paraId="1594689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Frequency (Hz)</w:t>
            </w:r>
          </w:p>
        </w:tc>
        <w:tc>
          <w:tcPr>
            <w:tcW w:w="530" w:type="dxa"/>
            <w:tcBorders>
              <w:top w:val="single" w:sz="4" w:space="0" w:color="auto"/>
              <w:bottom w:val="single" w:sz="4" w:space="0" w:color="auto"/>
            </w:tcBorders>
          </w:tcPr>
          <w:p w14:paraId="797DFAF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0DA5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Duration (</w:t>
            </w:r>
            <w:proofErr w:type="spellStart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proofErr w:type="spellEnd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2E9475D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Peak Amplitude (ΔF/F0)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9DBA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Half-width (</w:t>
            </w:r>
            <w:proofErr w:type="spellStart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proofErr w:type="spellEnd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EB622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 to % Peak (</w:t>
            </w:r>
            <w:proofErr w:type="spellStart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proofErr w:type="spellEnd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20D0D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 to % Decay (</w:t>
            </w:r>
            <w:proofErr w:type="spellStart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proofErr w:type="spellEnd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56525" w:rsidRPr="007873A6" w14:paraId="40052620" w14:textId="77777777" w:rsidTr="00E84F87">
        <w:trPr>
          <w:trHeight w:val="242"/>
        </w:trPr>
        <w:tc>
          <w:tcPr>
            <w:tcW w:w="90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264B03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CRISPRi</w:t>
            </w:r>
            <w:proofErr w:type="spellEnd"/>
          </w:p>
        </w:tc>
        <w:tc>
          <w:tcPr>
            <w:tcW w:w="807" w:type="dxa"/>
            <w:vMerge w:val="restart"/>
            <w:tcBorders>
              <w:top w:val="single" w:sz="4" w:space="0" w:color="auto"/>
            </w:tcBorders>
          </w:tcPr>
          <w:p w14:paraId="0BC83A4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B7117B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5CA720A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832.5 ± 51.2</w:t>
            </w:r>
          </w:p>
          <w:p w14:paraId="129D168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2F7589F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0.31 ± 0.01 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B3B860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220.86 ± 41.1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592841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0E1C79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3.76 ± 0.6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0B1A00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955EA2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47±12.84</w:t>
            </w:r>
          </w:p>
        </w:tc>
      </w:tr>
      <w:tr w:rsidR="00156525" w:rsidRPr="007873A6" w14:paraId="77295A85" w14:textId="77777777" w:rsidTr="00E84F87">
        <w:trPr>
          <w:trHeight w:val="209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20945D7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76D153E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BFBFBF" w:themeColor="background1" w:themeShade="BF"/>
            </w:tcBorders>
          </w:tcPr>
          <w:p w14:paraId="578D747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68B9596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9A6FD3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064DD19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BFBFBF" w:themeColor="background1" w:themeShade="BF"/>
            </w:tcBorders>
          </w:tcPr>
          <w:p w14:paraId="726DA1A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  <w:tcBorders>
              <w:bottom w:val="single" w:sz="4" w:space="0" w:color="BFBFBF" w:themeColor="background1" w:themeShade="BF"/>
            </w:tcBorders>
          </w:tcPr>
          <w:p w14:paraId="72DF9F2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38.74 ± 14.6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07E924B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</w:tcPr>
          <w:p w14:paraId="16312A1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149.1±27</w:t>
            </w:r>
          </w:p>
        </w:tc>
      </w:tr>
      <w:tr w:rsidR="00156525" w:rsidRPr="007873A6" w14:paraId="5CD8BB3E" w14:textId="77777777" w:rsidTr="00E84F87">
        <w:trPr>
          <w:trHeight w:val="245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0882A52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1707180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</w:tcPr>
          <w:p w14:paraId="06324B6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52831CA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0AEF575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1AF747B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B8691B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49104B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70.51 ± 14.0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A6E447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34518E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240.1±26</w:t>
            </w:r>
          </w:p>
        </w:tc>
      </w:tr>
      <w:tr w:rsidR="00156525" w:rsidRPr="007873A6" w14:paraId="65D41FA8" w14:textId="77777777" w:rsidTr="00E84F87">
        <w:trPr>
          <w:trHeight w:val="223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0194204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2AA6123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0158F1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N+1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61F32C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845 ± 57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45EC783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 ± 0.01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BCC304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225.7 ±28.1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365791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66E2A0D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3.77 ± 0.71  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F41819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F15791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44.9±10.2</w:t>
            </w:r>
          </w:p>
        </w:tc>
      </w:tr>
      <w:tr w:rsidR="00156525" w:rsidRPr="007873A6" w14:paraId="07C8EB3C" w14:textId="77777777" w:rsidTr="00E84F87">
        <w:trPr>
          <w:trHeight w:val="223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15CF4CD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4CC4BC8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BFBFBF" w:themeColor="background1" w:themeShade="BF"/>
            </w:tcBorders>
          </w:tcPr>
          <w:p w14:paraId="3280BB9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0FA96D1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71C9FD8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6D0F90B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BFBFBF" w:themeColor="background1" w:themeShade="BF"/>
            </w:tcBorders>
          </w:tcPr>
          <w:p w14:paraId="092F755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  <w:tcBorders>
              <w:bottom w:val="single" w:sz="4" w:space="0" w:color="BFBFBF" w:themeColor="background1" w:themeShade="BF"/>
            </w:tcBorders>
          </w:tcPr>
          <w:p w14:paraId="7CB5D27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48.6 ±14.39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6656FD3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</w:tcPr>
          <w:p w14:paraId="323DCC0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134.8±19.7</w:t>
            </w:r>
          </w:p>
        </w:tc>
      </w:tr>
      <w:tr w:rsidR="00156525" w:rsidRPr="007873A6" w14:paraId="62529766" w14:textId="77777777" w:rsidTr="00E84F87">
        <w:trPr>
          <w:trHeight w:val="223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41F5033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6F89F59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</w:tcPr>
          <w:p w14:paraId="1AA008D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0880B9C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4D633F8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73885DF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18A346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E096BE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76.8 ± 12.32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A7D228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DA29C4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237.8±16.1</w:t>
            </w:r>
          </w:p>
        </w:tc>
      </w:tr>
      <w:tr w:rsidR="00156525" w:rsidRPr="007873A6" w14:paraId="6C20DBDA" w14:textId="77777777" w:rsidTr="00E84F87">
        <w:trPr>
          <w:trHeight w:val="209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1587201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 w:val="restart"/>
          </w:tcPr>
          <w:p w14:paraId="7BE5D0E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A8B94D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7D8F59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1120 ± 84.85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795339C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 ± 0.01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8DCC53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264.3 ± 35.8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8877A5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06C685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5.02 ± 1.3   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79ECAA0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7448EA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67.35±18.24</w:t>
            </w:r>
          </w:p>
        </w:tc>
      </w:tr>
      <w:tr w:rsidR="00156525" w:rsidRPr="007873A6" w14:paraId="47DEEC8C" w14:textId="77777777" w:rsidTr="00E84F87">
        <w:trPr>
          <w:trHeight w:val="223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439F35D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4DE0D4C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BFBFBF" w:themeColor="background1" w:themeShade="BF"/>
            </w:tcBorders>
          </w:tcPr>
          <w:p w14:paraId="454F395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0B58C70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7D754D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4ADFAAE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BFBFBF" w:themeColor="background1" w:themeShade="BF"/>
            </w:tcBorders>
          </w:tcPr>
          <w:p w14:paraId="01AB589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  <w:tcBorders>
              <w:bottom w:val="single" w:sz="4" w:space="0" w:color="BFBFBF" w:themeColor="background1" w:themeShade="BF"/>
            </w:tcBorders>
          </w:tcPr>
          <w:p w14:paraId="2572BDC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46.83 ± 12.16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3DE726C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</w:tcPr>
          <w:p w14:paraId="67C6921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160.6±16.6</w:t>
            </w:r>
          </w:p>
        </w:tc>
      </w:tr>
      <w:tr w:rsidR="00156525" w:rsidRPr="007873A6" w14:paraId="5A461D41" w14:textId="77777777" w:rsidTr="00E84F87">
        <w:trPr>
          <w:trHeight w:val="251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4E25842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104CEA4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</w:tcPr>
          <w:p w14:paraId="71C53CA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36B5953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6F2AF74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5E5D993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7CBA9D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6B3ECB2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111.34 ±1.18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303BC2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15523A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295.4±2.85</w:t>
            </w:r>
          </w:p>
        </w:tc>
      </w:tr>
      <w:tr w:rsidR="00156525" w:rsidRPr="007873A6" w14:paraId="4E04C15F" w14:textId="77777777" w:rsidTr="00E84F87">
        <w:trPr>
          <w:trHeight w:val="223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4EDD210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1449D2C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6F27FB1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N+1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6BD7FF7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 ± 21.21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5871345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 ± 0.002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9F247B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233.2 ± 93.1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EB654A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3DB743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5.13 ± 0.47  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5058BF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0D7487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60.78±3.08</w:t>
            </w:r>
          </w:p>
        </w:tc>
      </w:tr>
      <w:tr w:rsidR="00156525" w:rsidRPr="007873A6" w14:paraId="1B669735" w14:textId="77777777" w:rsidTr="00E84F87">
        <w:trPr>
          <w:trHeight w:val="223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277B2AD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3B26241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BFBFBF" w:themeColor="background1" w:themeShade="BF"/>
            </w:tcBorders>
          </w:tcPr>
          <w:p w14:paraId="4144290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6EE5D53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232891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67C2CC1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BFBFBF" w:themeColor="background1" w:themeShade="BF"/>
            </w:tcBorders>
          </w:tcPr>
          <w:p w14:paraId="371B7A4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  <w:tcBorders>
              <w:bottom w:val="single" w:sz="4" w:space="0" w:color="BFBFBF" w:themeColor="background1" w:themeShade="BF"/>
            </w:tcBorders>
          </w:tcPr>
          <w:p w14:paraId="342FA97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47.5 ± 13.3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2384739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</w:tcPr>
          <w:p w14:paraId="2B529D3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176.5±2.44</w:t>
            </w:r>
          </w:p>
        </w:tc>
      </w:tr>
      <w:tr w:rsidR="00156525" w:rsidRPr="007873A6" w14:paraId="3B6752E1" w14:textId="77777777" w:rsidTr="00E84F87">
        <w:trPr>
          <w:trHeight w:val="242"/>
        </w:trPr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49C39DA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bottom w:val="single" w:sz="4" w:space="0" w:color="auto"/>
            </w:tcBorders>
          </w:tcPr>
          <w:p w14:paraId="7082E70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</w:tcPr>
          <w:p w14:paraId="68E4F01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31DAD32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32E37F9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5CA2D0C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6D30EF2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0952E11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115.67 ± 5.9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B910A7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64A4C8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328.9±1.5</w:t>
            </w:r>
          </w:p>
        </w:tc>
      </w:tr>
      <w:tr w:rsidR="00156525" w:rsidRPr="007873A6" w14:paraId="0C996DF0" w14:textId="77777777" w:rsidTr="00E84F87">
        <w:trPr>
          <w:trHeight w:val="197"/>
        </w:trPr>
        <w:tc>
          <w:tcPr>
            <w:tcW w:w="908" w:type="dxa"/>
            <w:vMerge w:val="restart"/>
            <w:tcBorders>
              <w:top w:val="single" w:sz="4" w:space="0" w:color="auto"/>
            </w:tcBorders>
          </w:tcPr>
          <w:p w14:paraId="05E3482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Uncorrected</w:t>
            </w:r>
          </w:p>
          <w:p w14:paraId="7B548FE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CTRL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622966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7F0812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  <w:p w14:paraId="509679C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7CA6FE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1031 ± 74.1</w:t>
            </w:r>
          </w:p>
          <w:p w14:paraId="6C33DBF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1C8B686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 ± 0.016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B311C0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286.9± 48.1</w:t>
            </w:r>
          </w:p>
          <w:p w14:paraId="160DD00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AF263F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FF13F1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7.33 ± 1.45  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550E18B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8D709A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68.59±16.6</w:t>
            </w:r>
          </w:p>
        </w:tc>
      </w:tr>
      <w:tr w:rsidR="00156525" w:rsidRPr="007873A6" w14:paraId="4EA46FF0" w14:textId="77777777" w:rsidTr="00E84F87">
        <w:trPr>
          <w:trHeight w:val="223"/>
        </w:trPr>
        <w:tc>
          <w:tcPr>
            <w:tcW w:w="908" w:type="dxa"/>
            <w:vMerge/>
          </w:tcPr>
          <w:p w14:paraId="751B3AB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0A991D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BFBFBF" w:themeColor="background1" w:themeShade="BF"/>
            </w:tcBorders>
          </w:tcPr>
          <w:p w14:paraId="744BF66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2139F5A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7923F9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509F677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BFBFBF" w:themeColor="background1" w:themeShade="BF"/>
            </w:tcBorders>
          </w:tcPr>
          <w:p w14:paraId="0E511C9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  <w:tcBorders>
              <w:bottom w:val="single" w:sz="4" w:space="0" w:color="BFBFBF" w:themeColor="background1" w:themeShade="BF"/>
            </w:tcBorders>
          </w:tcPr>
          <w:p w14:paraId="58C3B1D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62.89± 13.2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66895F4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</w:tcPr>
          <w:p w14:paraId="3F1974D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174.1±29</w:t>
            </w:r>
          </w:p>
        </w:tc>
      </w:tr>
      <w:tr w:rsidR="00156525" w:rsidRPr="007873A6" w14:paraId="7916910B" w14:textId="77777777" w:rsidTr="00E84F87">
        <w:trPr>
          <w:trHeight w:val="260"/>
        </w:trPr>
        <w:tc>
          <w:tcPr>
            <w:tcW w:w="908" w:type="dxa"/>
            <w:vMerge/>
          </w:tcPr>
          <w:p w14:paraId="1567327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308B94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</w:tcPr>
          <w:p w14:paraId="70B7D64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57A3DED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44A9E7B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452AC44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4B984A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C21F95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134.8 ± 17.7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E676B2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0877EC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272±23.5</w:t>
            </w:r>
          </w:p>
        </w:tc>
      </w:tr>
      <w:tr w:rsidR="00156525" w:rsidRPr="007873A6" w14:paraId="6961B1F0" w14:textId="77777777" w:rsidTr="00E84F87">
        <w:trPr>
          <w:trHeight w:val="223"/>
        </w:trPr>
        <w:tc>
          <w:tcPr>
            <w:tcW w:w="908" w:type="dxa"/>
            <w:vMerge/>
          </w:tcPr>
          <w:p w14:paraId="71C7588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79BB42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7B5BA4F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N+1</w:t>
            </w:r>
          </w:p>
          <w:p w14:paraId="05D4A5A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9E385F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 ±94.7</w:t>
            </w:r>
          </w:p>
          <w:p w14:paraId="3897BC4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301E142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 ± 0.018**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CF816C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317.5 ± 58.4</w:t>
            </w:r>
          </w:p>
          <w:p w14:paraId="248DA3E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68D4F0A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C21823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6.43 ±  0.7  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C8E989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58062F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99.41±24.1</w:t>
            </w:r>
          </w:p>
        </w:tc>
      </w:tr>
      <w:tr w:rsidR="00156525" w:rsidRPr="007873A6" w14:paraId="06B73F1F" w14:textId="77777777" w:rsidTr="00E84F87">
        <w:trPr>
          <w:trHeight w:val="223"/>
        </w:trPr>
        <w:tc>
          <w:tcPr>
            <w:tcW w:w="908" w:type="dxa"/>
            <w:vMerge/>
          </w:tcPr>
          <w:p w14:paraId="63F428F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8D4715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BFBFBF" w:themeColor="background1" w:themeShade="BF"/>
            </w:tcBorders>
          </w:tcPr>
          <w:p w14:paraId="790CAF6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76B2075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26D0777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2682CDA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BFBFBF" w:themeColor="background1" w:themeShade="BF"/>
            </w:tcBorders>
          </w:tcPr>
          <w:p w14:paraId="0317F12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  <w:tcBorders>
              <w:bottom w:val="single" w:sz="4" w:space="0" w:color="BFBFBF" w:themeColor="background1" w:themeShade="BF"/>
            </w:tcBorders>
          </w:tcPr>
          <w:p w14:paraId="488A760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46.55 ± 12.67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02DF9C4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</w:tcPr>
          <w:p w14:paraId="577A37B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171.5±22.5</w:t>
            </w:r>
          </w:p>
        </w:tc>
      </w:tr>
      <w:tr w:rsidR="00156525" w:rsidRPr="007873A6" w14:paraId="7AFCF60E" w14:textId="77777777" w:rsidTr="00E84F87">
        <w:trPr>
          <w:trHeight w:val="251"/>
        </w:trPr>
        <w:tc>
          <w:tcPr>
            <w:tcW w:w="908" w:type="dxa"/>
            <w:vMerge/>
          </w:tcPr>
          <w:p w14:paraId="3EFD4D1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684755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</w:tcPr>
          <w:p w14:paraId="7295F3E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7DBABD5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7FFE4C9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59CDB15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319717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422366D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147.9  ± 13.9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32CC97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483A2DD4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276.9±54.9</w:t>
            </w:r>
          </w:p>
        </w:tc>
      </w:tr>
      <w:tr w:rsidR="00156525" w:rsidRPr="007873A6" w14:paraId="682A306A" w14:textId="77777777" w:rsidTr="00E84F87">
        <w:trPr>
          <w:trHeight w:val="223"/>
        </w:trPr>
        <w:tc>
          <w:tcPr>
            <w:tcW w:w="908" w:type="dxa"/>
            <w:vMerge/>
          </w:tcPr>
          <w:p w14:paraId="5578615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 w:val="restart"/>
            <w:tcBorders>
              <w:top w:val="single" w:sz="4" w:space="0" w:color="auto"/>
            </w:tcBorders>
          </w:tcPr>
          <w:p w14:paraId="063AE99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53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D2065C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7EEC686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1875 ± 35.35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4E6E996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 ± 0.017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3FFD7A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418.5 ± 11.7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901670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5DA625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 ± 1.25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75FA910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89B481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139.93±19.56</w:t>
            </w:r>
          </w:p>
        </w:tc>
      </w:tr>
      <w:tr w:rsidR="00156525" w:rsidRPr="007873A6" w14:paraId="7EC0E14B" w14:textId="77777777" w:rsidTr="00E84F87">
        <w:trPr>
          <w:trHeight w:val="223"/>
        </w:trPr>
        <w:tc>
          <w:tcPr>
            <w:tcW w:w="908" w:type="dxa"/>
            <w:vMerge/>
          </w:tcPr>
          <w:p w14:paraId="35902EF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7766BF7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BFBFBF" w:themeColor="background1" w:themeShade="BF"/>
            </w:tcBorders>
          </w:tcPr>
          <w:p w14:paraId="3BCC8DE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316D987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47DC44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BFBFBF" w:themeColor="background1" w:themeShade="BF"/>
            </w:tcBorders>
          </w:tcPr>
          <w:p w14:paraId="77DF851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BFBFBF" w:themeColor="background1" w:themeShade="BF"/>
            </w:tcBorders>
          </w:tcPr>
          <w:p w14:paraId="5502F25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  <w:tcBorders>
              <w:bottom w:val="single" w:sz="4" w:space="0" w:color="BFBFBF" w:themeColor="background1" w:themeShade="BF"/>
            </w:tcBorders>
          </w:tcPr>
          <w:p w14:paraId="6D17EC0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63.5 ± 28.28</w:t>
            </w:r>
          </w:p>
        </w:tc>
        <w:tc>
          <w:tcPr>
            <w:tcW w:w="720" w:type="dxa"/>
            <w:tcBorders>
              <w:bottom w:val="single" w:sz="4" w:space="0" w:color="BFBFBF" w:themeColor="background1" w:themeShade="BF"/>
            </w:tcBorders>
          </w:tcPr>
          <w:p w14:paraId="49C62B5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</w:tcPr>
          <w:p w14:paraId="5278C8E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239.1±20.94</w:t>
            </w:r>
          </w:p>
        </w:tc>
      </w:tr>
      <w:tr w:rsidR="00156525" w:rsidRPr="007873A6" w14:paraId="11087787" w14:textId="77777777" w:rsidTr="00E84F87">
        <w:trPr>
          <w:trHeight w:val="223"/>
        </w:trPr>
        <w:tc>
          <w:tcPr>
            <w:tcW w:w="908" w:type="dxa"/>
            <w:vMerge/>
          </w:tcPr>
          <w:p w14:paraId="488FF91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565421D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</w:tcPr>
          <w:p w14:paraId="74A3860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4058BE16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2781373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2330486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E56177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7D01D95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162.9 ± 17.4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60BAAA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89FAEF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430.9±21.7</w:t>
            </w:r>
          </w:p>
        </w:tc>
      </w:tr>
      <w:tr w:rsidR="00156525" w:rsidRPr="007873A6" w14:paraId="3FF79AB0" w14:textId="77777777" w:rsidTr="00E84F87">
        <w:trPr>
          <w:trHeight w:val="223"/>
        </w:trPr>
        <w:tc>
          <w:tcPr>
            <w:tcW w:w="908" w:type="dxa"/>
            <w:vMerge/>
          </w:tcPr>
          <w:p w14:paraId="0CDE2D3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42787EA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 w:val="restart"/>
            <w:tcBorders>
              <w:top w:val="single" w:sz="4" w:space="0" w:color="auto"/>
            </w:tcBorders>
          </w:tcPr>
          <w:p w14:paraId="239F9BF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N+1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3D2E4D2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1690 ± 14.14*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3451F05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 ± 0.011*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14:paraId="467EDF8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365.8 ± 20.8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C52EDCE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6479B98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6.76 ± 1.03   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2CD0152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5C8B5E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120.93±15.33*</w:t>
            </w:r>
          </w:p>
        </w:tc>
      </w:tr>
      <w:tr w:rsidR="00156525" w:rsidRPr="007873A6" w14:paraId="7C22B75D" w14:textId="77777777" w:rsidTr="00E84F87">
        <w:trPr>
          <w:trHeight w:val="223"/>
        </w:trPr>
        <w:tc>
          <w:tcPr>
            <w:tcW w:w="908" w:type="dxa"/>
            <w:vMerge/>
          </w:tcPr>
          <w:p w14:paraId="18F6331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3813F64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14:paraId="70DC6067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16B425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ADD8F7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0D5FCC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6C50619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530" w:type="dxa"/>
          </w:tcPr>
          <w:p w14:paraId="62BD0099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 ±10.1</w:t>
            </w:r>
          </w:p>
        </w:tc>
        <w:tc>
          <w:tcPr>
            <w:tcW w:w="720" w:type="dxa"/>
          </w:tcPr>
          <w:p w14:paraId="07CCDB8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080" w:type="dxa"/>
          </w:tcPr>
          <w:p w14:paraId="590DA93F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194.7±10.33*</w:t>
            </w:r>
          </w:p>
        </w:tc>
      </w:tr>
      <w:tr w:rsidR="00156525" w:rsidRPr="007873A6" w14:paraId="24294DAC" w14:textId="77777777" w:rsidTr="00E84F87">
        <w:trPr>
          <w:trHeight w:val="209"/>
        </w:trPr>
        <w:tc>
          <w:tcPr>
            <w:tcW w:w="908" w:type="dxa"/>
            <w:vMerge/>
          </w:tcPr>
          <w:p w14:paraId="5AE1770D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vMerge/>
          </w:tcPr>
          <w:p w14:paraId="16A108C3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14:paraId="3AD9EEEA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5AF6B30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45AFE4A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07E3E12B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4C41E3D2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30" w:type="dxa"/>
          </w:tcPr>
          <w:p w14:paraId="16CDC7C8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188.4± 25.1</w:t>
            </w:r>
          </w:p>
        </w:tc>
        <w:tc>
          <w:tcPr>
            <w:tcW w:w="720" w:type="dxa"/>
          </w:tcPr>
          <w:p w14:paraId="6F760AFC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080" w:type="dxa"/>
          </w:tcPr>
          <w:p w14:paraId="1E9062C1" w14:textId="77777777" w:rsidR="00156525" w:rsidRPr="007873A6" w:rsidRDefault="00156525" w:rsidP="00E84F8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367.5±32.6</w:t>
            </w:r>
          </w:p>
        </w:tc>
      </w:tr>
    </w:tbl>
    <w:p w14:paraId="5F9584DE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171A22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73A6">
        <w:rPr>
          <w:rFonts w:ascii="Times New Roman" w:hAnsi="Times New Roman" w:cs="Times New Roman"/>
          <w:sz w:val="24"/>
          <w:szCs w:val="24"/>
        </w:rPr>
        <w:br w:type="page"/>
      </w:r>
    </w:p>
    <w:p w14:paraId="3F5249E4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7873A6">
        <w:rPr>
          <w:rFonts w:ascii="Times New Roman" w:hAnsi="Times New Roman" w:cs="Times New Roman"/>
          <w:sz w:val="24"/>
          <w:szCs w:val="24"/>
        </w:rPr>
        <w:lastRenderedPageBreak/>
        <w:t xml:space="preserve">Supplementary Figure </w:t>
      </w:r>
      <w:r w:rsidRPr="007873A6">
        <w:rPr>
          <w:rFonts w:ascii="Times New Roman" w:hAnsi="Times New Roman" w:cs="Times New Roman"/>
          <w:sz w:val="24"/>
          <w:szCs w:val="24"/>
          <w:lang w:eastAsia="zh-TW"/>
        </w:rPr>
        <w:t>1</w:t>
      </w:r>
      <w:r w:rsidRPr="007873A6">
        <w:rPr>
          <w:rFonts w:ascii="Times New Roman" w:hAnsi="Times New Roman" w:cs="Times New Roman"/>
          <w:sz w:val="24"/>
          <w:szCs w:val="24"/>
        </w:rPr>
        <w:t xml:space="preserve">:  A-D: flow cytometry data show Troponin T expression of CMs from 4 different differentiations. E-F: Fluorescence expression of KRAB transcriptional repressor in </w:t>
      </w:r>
      <w:proofErr w:type="spellStart"/>
      <w:r w:rsidRPr="007873A6">
        <w:rPr>
          <w:rFonts w:ascii="Times New Roman" w:hAnsi="Times New Roman" w:cs="Times New Roman"/>
          <w:sz w:val="24"/>
          <w:szCs w:val="24"/>
        </w:rPr>
        <w:t>hiPSC</w:t>
      </w:r>
      <w:proofErr w:type="spellEnd"/>
      <w:r w:rsidRPr="007873A6">
        <w:rPr>
          <w:rFonts w:ascii="Times New Roman" w:hAnsi="Times New Roman" w:cs="Times New Roman"/>
          <w:sz w:val="24"/>
          <w:szCs w:val="24"/>
        </w:rPr>
        <w:t xml:space="preserve">-CMs, used to quantify transduction efficiency (31–34%). (gray: Without virus treatment, blue: uncorrected control (CTRL) red: </w:t>
      </w:r>
      <w:proofErr w:type="spellStart"/>
      <w:r w:rsidRPr="007873A6">
        <w:rPr>
          <w:rFonts w:ascii="Times New Roman" w:hAnsi="Times New Roman" w:cs="Times New Roman"/>
          <w:sz w:val="24"/>
          <w:szCs w:val="24"/>
        </w:rPr>
        <w:t>CRISPRi</w:t>
      </w:r>
      <w:proofErr w:type="spellEnd"/>
      <w:r w:rsidRPr="007873A6">
        <w:rPr>
          <w:rFonts w:ascii="Times New Roman" w:hAnsi="Times New Roman" w:cs="Times New Roman"/>
          <w:sz w:val="24"/>
          <w:szCs w:val="24"/>
        </w:rPr>
        <w:t>)</w:t>
      </w:r>
    </w:p>
    <w:p w14:paraId="52E98ADD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86AB0" wp14:editId="78F1B9AD">
            <wp:extent cx="5943600" cy="3272790"/>
            <wp:effectExtent l="0" t="0" r="0" b="0"/>
            <wp:docPr id="11" name="圖片 8">
              <a:extLst xmlns:a="http://schemas.openxmlformats.org/drawingml/2006/main">
                <a:ext uri="{FF2B5EF4-FFF2-40B4-BE49-F238E27FC236}">
                  <a16:creationId xmlns:a16="http://schemas.microsoft.com/office/drawing/2014/main" id="{3A1C07E1-6C8C-47DA-9DE5-47ED75D0CA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>
                      <a:extLst>
                        <a:ext uri="{FF2B5EF4-FFF2-40B4-BE49-F238E27FC236}">
                          <a16:creationId xmlns:a16="http://schemas.microsoft.com/office/drawing/2014/main" id="{3A1C07E1-6C8C-47DA-9DE5-47ED75D0CA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34B9" w14:textId="77777777" w:rsidR="00156525" w:rsidRPr="007873A6" w:rsidRDefault="00156525" w:rsidP="001565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BD08163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9008730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444EF635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Supplementary Figure </w:t>
      </w: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2</w:t>
      </w: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7873A6">
        <w:rPr>
          <w:rFonts w:ascii="Times New Roman" w:hAnsi="Times New Roman" w:cs="Times New Roman"/>
          <w:sz w:val="24"/>
          <w:szCs w:val="24"/>
        </w:rPr>
        <w:t xml:space="preserve"> </w:t>
      </w:r>
      <w:r w:rsidRPr="007873A6">
        <w:rPr>
          <w:rFonts w:ascii="Times New Roman" w:hAnsi="Times New Roman" w:cs="Times New Roman"/>
          <w:sz w:val="24"/>
          <w:szCs w:val="24"/>
          <w:lang w:eastAsia="zh-TW"/>
        </w:rPr>
        <w:t>M</w:t>
      </w:r>
      <w:r w:rsidRPr="007873A6">
        <w:rPr>
          <w:rFonts w:ascii="Times New Roman" w:hAnsi="Times New Roman" w:cs="Times New Roman"/>
          <w:sz w:val="24"/>
          <w:szCs w:val="24"/>
        </w:rPr>
        <w:t xml:space="preserve">orphology of untreated, </w:t>
      </w:r>
      <w:proofErr w:type="spellStart"/>
      <w:r w:rsidRPr="007873A6">
        <w:rPr>
          <w:rFonts w:ascii="Times New Roman" w:hAnsi="Times New Roman" w:cs="Times New Roman"/>
          <w:sz w:val="24"/>
          <w:szCs w:val="24"/>
        </w:rPr>
        <w:t>CRISPRi</w:t>
      </w:r>
      <w:proofErr w:type="spellEnd"/>
      <w:r w:rsidRPr="007873A6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7873A6">
        <w:rPr>
          <w:rFonts w:ascii="Times New Roman" w:hAnsi="Times New Roman" w:cs="Times New Roman"/>
          <w:sz w:val="24"/>
          <w:szCs w:val="24"/>
        </w:rPr>
        <w:t>and uncorrected control CMTs. Scale bar: 200 µm.</w:t>
      </w:r>
    </w:p>
    <w:p w14:paraId="24482AD1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9F6C6A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3A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C6D1695" wp14:editId="30085255">
            <wp:extent cx="5559557" cy="2854767"/>
            <wp:effectExtent l="0" t="0" r="3175" b="3175"/>
            <wp:docPr id="223823830" name="Picture 22382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14" cy="286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F0C34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3653FDBC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Supplementary Figure </w:t>
      </w: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3</w:t>
      </w: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Action potential traces of </w:t>
      </w:r>
      <w:proofErr w:type="spellStart"/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t>CRISPRi</w:t>
      </w:r>
      <w:proofErr w:type="spellEnd"/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vs uncorrected CTRL CMTs at different pacing cycle length.</w:t>
      </w:r>
    </w:p>
    <w:p w14:paraId="4F39DCC7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3A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A4B58A0" wp14:editId="4793D27C">
            <wp:extent cx="5915025" cy="26943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52" cy="270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7A311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6097CF24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Supplementary Figure </w:t>
      </w: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4</w:t>
      </w:r>
      <w:r w:rsidRPr="007873A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7873A6">
        <w:rPr>
          <w:rFonts w:ascii="Times New Roman" w:hAnsi="Times New Roman" w:cs="Times New Roman"/>
          <w:sz w:val="24"/>
          <w:szCs w:val="24"/>
        </w:rPr>
        <w:t xml:space="preserve"> Representative force traces of </w:t>
      </w:r>
      <w:proofErr w:type="spellStart"/>
      <w:r w:rsidRPr="007873A6">
        <w:rPr>
          <w:rFonts w:ascii="Times New Roman" w:hAnsi="Times New Roman" w:cs="Times New Roman"/>
          <w:sz w:val="24"/>
          <w:szCs w:val="24"/>
        </w:rPr>
        <w:t>CRISPRi</w:t>
      </w:r>
      <w:proofErr w:type="spellEnd"/>
      <w:r w:rsidRPr="007873A6">
        <w:rPr>
          <w:rFonts w:ascii="Times New Roman" w:hAnsi="Times New Roman" w:cs="Times New Roman"/>
          <w:sz w:val="24"/>
          <w:szCs w:val="24"/>
        </w:rPr>
        <w:t xml:space="preserve"> and uncorrected CTRL CMTs.</w:t>
      </w:r>
    </w:p>
    <w:p w14:paraId="3AF27D9B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873A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zh-TW"/>
        </w:rPr>
        <w:drawing>
          <wp:inline distT="0" distB="0" distL="0" distR="0" wp14:anchorId="0CFEA928" wp14:editId="50AAAEDF">
            <wp:extent cx="5943600" cy="3341220"/>
            <wp:effectExtent l="0" t="0" r="0" b="0"/>
            <wp:docPr id="9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981DF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873A6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64880454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3A6">
        <w:rPr>
          <w:rFonts w:ascii="Times New Roman" w:hAnsi="Times New Roman" w:cs="Times New Roman"/>
          <w:sz w:val="24"/>
          <w:szCs w:val="24"/>
        </w:rPr>
        <w:lastRenderedPageBreak/>
        <w:t xml:space="preserve">Supplementary Figure 5: TEM of </w:t>
      </w:r>
      <w:proofErr w:type="spellStart"/>
      <w:r w:rsidRPr="007873A6">
        <w:rPr>
          <w:rFonts w:ascii="Times New Roman" w:hAnsi="Times New Roman" w:cs="Times New Roman"/>
          <w:sz w:val="24"/>
          <w:szCs w:val="24"/>
        </w:rPr>
        <w:t>CRISPRi</w:t>
      </w:r>
      <w:proofErr w:type="spellEnd"/>
      <w:r w:rsidRPr="007873A6">
        <w:rPr>
          <w:rFonts w:ascii="Times New Roman" w:hAnsi="Times New Roman" w:cs="Times New Roman"/>
          <w:sz w:val="24"/>
          <w:szCs w:val="24"/>
        </w:rPr>
        <w:t xml:space="preserve"> and uncorrected CTRL CMTs.</w:t>
      </w:r>
    </w:p>
    <w:p w14:paraId="511AECD2" w14:textId="77777777" w:rsidR="00156525" w:rsidRPr="007873A6" w:rsidRDefault="00156525" w:rsidP="001565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D7112" wp14:editId="6A176573">
            <wp:extent cx="4919898" cy="4480948"/>
            <wp:effectExtent l="0" t="0" r="0" b="0"/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E464B410-102A-E56B-BFAF-4131F1308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E464B410-102A-E56B-BFAF-4131F13081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898" cy="44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1A1F" w14:textId="77777777" w:rsidR="00156525" w:rsidRPr="007873A6" w:rsidRDefault="00156525" w:rsidP="00156525">
      <w:pPr>
        <w:snapToGrid w:val="0"/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282C4F8" w14:textId="77777777" w:rsidR="00156525" w:rsidRPr="007873A6" w:rsidRDefault="00156525" w:rsidP="0015652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DCB304A" w14:textId="77777777" w:rsidR="00156525" w:rsidRPr="001112DC" w:rsidRDefault="00156525" w:rsidP="00156525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14:paraId="364BC25E" w14:textId="77777777" w:rsidR="008B07A6" w:rsidRDefault="008B07A6"/>
    <w:sectPr w:rsidR="008B07A6" w:rsidSect="00156525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49519335"/>
      <w:docPartObj>
        <w:docPartGallery w:val="Page Numbers (Bottom of Page)"/>
        <w:docPartUnique/>
      </w:docPartObj>
    </w:sdtPr>
    <w:sdtContent>
      <w:p w14:paraId="1E9BE98A" w14:textId="77777777" w:rsidR="00156525" w:rsidRDefault="00156525" w:rsidP="00C35EC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5B07CE" w14:textId="77777777" w:rsidR="00156525" w:rsidRDefault="001565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88986773"/>
      <w:docPartObj>
        <w:docPartGallery w:val="Page Numbers (Bottom of Page)"/>
        <w:docPartUnique/>
      </w:docPartObj>
    </w:sdtPr>
    <w:sdtContent>
      <w:p w14:paraId="7DF8879B" w14:textId="77777777" w:rsidR="00156525" w:rsidRDefault="00156525" w:rsidP="00C35EC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22</w:t>
        </w:r>
        <w:r>
          <w:rPr>
            <w:rStyle w:val="PageNumber"/>
          </w:rPr>
          <w:fldChar w:fldCharType="end"/>
        </w:r>
      </w:p>
    </w:sdtContent>
  </w:sdt>
  <w:p w14:paraId="42773FE4" w14:textId="77777777" w:rsidR="00156525" w:rsidRDefault="00156525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25"/>
    <w:rsid w:val="00066677"/>
    <w:rsid w:val="00156525"/>
    <w:rsid w:val="003A4E89"/>
    <w:rsid w:val="00556784"/>
    <w:rsid w:val="008B07A6"/>
    <w:rsid w:val="00987B63"/>
    <w:rsid w:val="00D31E7D"/>
    <w:rsid w:val="00FD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B40D7"/>
  <w15:chartTrackingRefBased/>
  <w15:docId w15:val="{C44A290D-5843-46AB-9CB9-05F994AC0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525"/>
    <w:pPr>
      <w:spacing w:line="252" w:lineRule="auto"/>
      <w:jc w:val="both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6525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6525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6525"/>
    <w:pPr>
      <w:keepNext/>
      <w:keepLines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6525"/>
    <w:pPr>
      <w:keepNext/>
      <w:keepLines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6525"/>
    <w:pPr>
      <w:keepNext/>
      <w:keepLines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6525"/>
    <w:pPr>
      <w:keepNext/>
      <w:keepLines/>
      <w:spacing w:before="40" w:after="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6525"/>
    <w:pPr>
      <w:keepNext/>
      <w:keepLines/>
      <w:spacing w:before="40" w:after="0" w:line="278" w:lineRule="auto"/>
      <w:jc w:val="left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6525"/>
    <w:pPr>
      <w:keepNext/>
      <w:keepLines/>
      <w:spacing w:after="0"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6525"/>
    <w:pPr>
      <w:keepNext/>
      <w:keepLines/>
      <w:spacing w:after="0" w:line="278" w:lineRule="auto"/>
      <w:jc w:val="left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65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65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65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65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65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65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65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65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65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6525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565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6525"/>
    <w:pPr>
      <w:numPr>
        <w:ilvl w:val="1"/>
      </w:numPr>
      <w:spacing w:line="278" w:lineRule="auto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565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6525"/>
    <w:pPr>
      <w:spacing w:before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565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6525"/>
    <w:pPr>
      <w:spacing w:line="278" w:lineRule="auto"/>
      <w:ind w:left="720"/>
      <w:contextualSpacing/>
      <w:jc w:val="left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565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65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65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6525"/>
    <w:rPr>
      <w:b/>
      <w:bCs/>
      <w:smallCaps/>
      <w:color w:val="0F4761" w:themeColor="accent1" w:themeShade="BF"/>
      <w:spacing w:val="5"/>
    </w:rPr>
  </w:style>
  <w:style w:type="paragraph" w:customStyle="1" w:styleId="EndNoteBibliography">
    <w:name w:val="EndNote Bibliography"/>
    <w:basedOn w:val="Normal"/>
    <w:link w:val="EndNoteBibliographyChar"/>
    <w:rsid w:val="0015652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56525"/>
    <w:rPr>
      <w:rFonts w:ascii="Calibri" w:eastAsiaTheme="minorEastAsia" w:hAnsi="Calibri" w:cs="Calibri"/>
      <w:noProof/>
      <w:kern w:val="0"/>
      <w:sz w:val="22"/>
      <w:szCs w:val="22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56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525"/>
    <w:rPr>
      <w:rFonts w:eastAsiaTheme="minorEastAsia"/>
      <w:kern w:val="0"/>
      <w:sz w:val="22"/>
      <w:szCs w:val="22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56525"/>
  </w:style>
  <w:style w:type="table" w:styleId="TableGridLight">
    <w:name w:val="Grid Table Light"/>
    <w:basedOn w:val="TableNormal"/>
    <w:uiPriority w:val="40"/>
    <w:rsid w:val="00156525"/>
    <w:pPr>
      <w:spacing w:after="0" w:line="240" w:lineRule="auto"/>
    </w:pPr>
    <w:rPr>
      <w:rFonts w:eastAsia="PMingLiU"/>
      <w:kern w:val="0"/>
      <w:sz w:val="22"/>
      <w:szCs w:val="22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156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2026-06-15T05:04:00Z</dcterms:created>
  <dcterms:modified xsi:type="dcterms:W3CDTF">2026-06-15T05:05:00Z</dcterms:modified>
</cp:coreProperties>
</file>