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BB571" w14:textId="2D93FA9D" w:rsidR="00AB0BEB" w:rsidRDefault="00AB0BEB" w:rsidP="00C42884">
      <w:pPr>
        <w:rPr>
          <w:rFonts w:ascii="Times New Roman" w:eastAsia="楷体" w:hAnsi="Times New Roman" w:cs="Times New Roman"/>
          <w:b/>
          <w:bCs/>
        </w:rPr>
      </w:pPr>
      <w:r w:rsidRPr="00AB0BEB">
        <w:rPr>
          <w:rFonts w:ascii="Times New Roman" w:eastAsia="楷体" w:hAnsi="Times New Roman" w:cs="Times New Roman"/>
          <w:b/>
          <w:bCs/>
        </w:rPr>
        <w:t>Supplementary Material S1. Writing Instructions</w:t>
      </w:r>
      <w:r w:rsidRPr="00AB0BEB">
        <w:t xml:space="preserve"> </w:t>
      </w:r>
      <w:r w:rsidRPr="00AB0BEB">
        <w:rPr>
          <w:rFonts w:ascii="Times New Roman" w:eastAsia="楷体" w:hAnsi="Times New Roman" w:cs="Times New Roman"/>
          <w:b/>
          <w:bCs/>
        </w:rPr>
        <w:t>(English Version)</w:t>
      </w:r>
    </w:p>
    <w:p w14:paraId="155DE3E3" w14:textId="77777777" w:rsidR="00BF7C5E" w:rsidRPr="00BF7C5E" w:rsidRDefault="00BF7C5E" w:rsidP="00BF7C5E">
      <w:pPr>
        <w:rPr>
          <w:rFonts w:ascii="Times New Roman" w:eastAsia="楷体" w:hAnsi="Times New Roman" w:cs="Times New Roman" w:hint="eastAsia"/>
          <w:b/>
          <w:bCs/>
        </w:rPr>
      </w:pPr>
    </w:p>
    <w:p w14:paraId="62A36CF2" w14:textId="0A43B478" w:rsidR="00C42884" w:rsidRPr="00C42884" w:rsidRDefault="00AB0BEB" w:rsidP="00C42884">
      <w:pPr>
        <w:rPr>
          <w:rFonts w:ascii="Times New Roman" w:eastAsia="楷体" w:hAnsi="Times New Roman" w:cs="Times New Roman"/>
          <w:b/>
          <w:bCs/>
        </w:rPr>
      </w:pPr>
      <w:r w:rsidRPr="00C42884">
        <w:rPr>
          <w:rFonts w:ascii="Times New Roman" w:eastAsia="楷体" w:hAnsi="Times New Roman" w:cs="Times New Roman"/>
          <w:b/>
          <w:bCs/>
        </w:rPr>
        <w:t>Welcome and Introduction</w:t>
      </w:r>
    </w:p>
    <w:p w14:paraId="733B8B35" w14:textId="5CCACDB9"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Welcome to this study. This study is based on narrative therapy and uses expressive writing as the main approach to provide an online grief intervention.</w:t>
      </w:r>
    </w:p>
    <w:p w14:paraId="317D4EA6" w14:textId="13816B57"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This intervention includes six parts: psychoeducation, Life Review: The Story of Who I Have Become, Feeling Worthless: Breaking Free from Negative Thought Traps, Continuing My Life Through These Roles, Reintegration, and Integration: A Letter from the Future.</w:t>
      </w:r>
    </w:p>
    <w:p w14:paraId="205598E2" w14:textId="78E54E59"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The psychoeducation part will be delivered through a video to help you learn basic knowledge about grief. The other five parts will be completed in the form of expressive writing tasks.</w:t>
      </w:r>
    </w:p>
    <w:p w14:paraId="0ED6E6E1" w14:textId="42B570EF"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Intervention Schedule</w:t>
      </w:r>
    </w:p>
    <w:p w14:paraId="6563F1DE" w14:textId="18E1A12F"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Number of sessions: 5 (excluding psychoeducation)</w:t>
      </w:r>
    </w:p>
    <w:p w14:paraId="4642D154" w14:textId="1C1EBB0B"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Frequency: Twice per week</w:t>
      </w:r>
    </w:p>
    <w:p w14:paraId="0C654AC7" w14:textId="0ED95FE6"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Duration per session: 20–30 minutes</w:t>
      </w:r>
    </w:p>
    <w:p w14:paraId="24F25DCE" w14:textId="039475B9"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Total duration: 3 weeks</w:t>
      </w:r>
    </w:p>
    <w:p w14:paraId="492A7417" w14:textId="2FF42B8C"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Procedure</w:t>
      </w:r>
    </w:p>
    <w:p w14:paraId="7E98E7E0" w14:textId="4359DAD0" w:rsid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Before each session, a research assistant will send you the writing instructions and prompts via WeChat. Please complete the writing task according to the instructions.</w:t>
      </w:r>
      <w:r>
        <w:rPr>
          <w:rFonts w:ascii="Times New Roman" w:eastAsia="楷体" w:hAnsi="Times New Roman" w:cs="Times New Roman"/>
        </w:rPr>
        <w:t xml:space="preserve"> </w:t>
      </w:r>
      <w:r w:rsidRPr="00C42884">
        <w:rPr>
          <w:rFonts w:ascii="Times New Roman" w:eastAsia="楷体" w:hAnsi="Times New Roman" w:cs="Times New Roman"/>
        </w:rPr>
        <w:t>You may choose to write either on paper or type your responses in a Word document. Please select the method you feel most comfortable with.</w:t>
      </w:r>
      <w:r>
        <w:rPr>
          <w:rFonts w:ascii="Times New Roman" w:eastAsia="楷体" w:hAnsi="Times New Roman" w:cs="Times New Roman"/>
        </w:rPr>
        <w:t xml:space="preserve"> </w:t>
      </w:r>
      <w:r w:rsidRPr="00C42884">
        <w:rPr>
          <w:rFonts w:ascii="Times New Roman" w:eastAsia="楷体" w:hAnsi="Times New Roman" w:cs="Times New Roman"/>
        </w:rPr>
        <w:t>After you finish writing, please submit your work by taking a photo or sending the Word document to the research assistant.</w:t>
      </w:r>
      <w:r>
        <w:rPr>
          <w:rFonts w:ascii="Times New Roman" w:eastAsia="楷体" w:hAnsi="Times New Roman" w:cs="Times New Roman"/>
        </w:rPr>
        <w:t xml:space="preserve"> </w:t>
      </w:r>
      <w:r w:rsidRPr="00C42884">
        <w:rPr>
          <w:rFonts w:ascii="Times New Roman" w:eastAsia="楷体" w:hAnsi="Times New Roman" w:cs="Times New Roman"/>
        </w:rPr>
        <w:t>Your writing will be used for research purposes only. It will not be shared with anyone outside the research team or used for any other purposes.</w:t>
      </w:r>
    </w:p>
    <w:p w14:paraId="07821C34" w14:textId="77777777" w:rsidR="00C42884" w:rsidRDefault="00C42884" w:rsidP="00C42884">
      <w:pPr>
        <w:rPr>
          <w:rFonts w:ascii="Times New Roman" w:eastAsia="楷体" w:hAnsi="Times New Roman" w:cs="Times New Roman"/>
        </w:rPr>
      </w:pPr>
    </w:p>
    <w:p w14:paraId="420BFA39" w14:textId="5D879C6B" w:rsidR="001A046D" w:rsidRPr="00C42884" w:rsidRDefault="00AB0BEB" w:rsidP="00C42884">
      <w:pPr>
        <w:rPr>
          <w:rFonts w:ascii="Times New Roman" w:eastAsia="楷体" w:hAnsi="Times New Roman" w:cs="Times New Roman"/>
        </w:rPr>
      </w:pPr>
      <w:r w:rsidRPr="00C42884">
        <w:rPr>
          <w:rFonts w:ascii="Times New Roman" w:eastAsia="楷体" w:hAnsi="Times New Roman" w:cs="Times New Roman"/>
          <w:b/>
          <w:bCs/>
        </w:rPr>
        <w:t>Part 1 Instructions</w:t>
      </w:r>
    </w:p>
    <w:p w14:paraId="554E6656" w14:textId="34B175EC" w:rsidR="001A046D" w:rsidRPr="00C42884" w:rsidRDefault="00AB0BEB" w:rsidP="001A046D">
      <w:pPr>
        <w:rPr>
          <w:rFonts w:ascii="Times New Roman" w:eastAsia="楷体" w:hAnsi="Times New Roman" w:cs="Times New Roman"/>
        </w:rPr>
      </w:pPr>
      <w:r w:rsidRPr="00C42884">
        <w:rPr>
          <w:rFonts w:ascii="Times New Roman" w:eastAsia="楷体" w:hAnsi="Times New Roman" w:cs="Times New Roman"/>
        </w:rPr>
        <w:t>Life Review: The Story of Who I Have Become</w:t>
      </w:r>
    </w:p>
    <w:p w14:paraId="3BCF50BE" w14:textId="22A1DB1E"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 xml:space="preserve">After the loss of a loved one, individuals often feel as though a part of themselves has disappeared. They may no longer have a clear sense of who they are, or may struggle to understand why they have become the person they are now. This disruption in self-understanding can lead to feelings of confusion and helplessness. In such moments, revisiting </w:t>
      </w:r>
      <w:r w:rsidRPr="00C42884">
        <w:rPr>
          <w:rFonts w:ascii="Times New Roman" w:eastAsia="楷体" w:hAnsi="Times New Roman" w:cs="Times New Roman"/>
        </w:rPr>
        <w:lastRenderedPageBreak/>
        <w:t>and organizing one’s past life experiences through storytelling can be helpful. Through this process, individuals may gain a deeper understanding of themselves and draw strength and meaning from past experiences.</w:t>
      </w:r>
    </w:p>
    <w:p w14:paraId="4B9213BB" w14:textId="6F54CEB6"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This approach is known as life review. Life review involves gradually revisiting significant past experiences and related memories in order to explore their meanings and emotional significance. By grounding oneself in the present while reflecting on the past, individuals are given the opportunity to re-examine their experiences, address unresolved issues, make adjustments, and restore a sense of coherence in life.</w:t>
      </w:r>
    </w:p>
    <w:p w14:paraId="6306A06C" w14:textId="19C40F43"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Engaging in life review through storytelling can also help individuals develop a clearer sense of self. By reflecting on past experiences, one can construct a more complete and coherent self-understanding. This clarity can facilitate a better understanding of one’s values and life goals. Following the death of a loved one, such a clarified sense of self may also support individuals in moving forward, rediscovering direction and motivation in life, and gaining a deeper understanding of who they are.</w:t>
      </w:r>
    </w:p>
    <w:p w14:paraId="4C804E5F" w14:textId="0FD815D4"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Please follow the instructions below to begin today’s writing task:</w:t>
      </w:r>
    </w:p>
    <w:p w14:paraId="1FAD3AC3" w14:textId="354F7ED2"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If we think of life as a book, each stage of life can be seen as a chapter, and each chapter contains meaningful stories. Now, following the guidance below, begin to revisit the chapters of your life.</w:t>
      </w:r>
    </w:p>
    <w:p w14:paraId="3E6935FB" w14:textId="176015E1"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Task: Please describe three stages of your life and give each stage a title (at least one stage should be related to the loss of your loved one). For example:</w:t>
      </w:r>
    </w:p>
    <w:p w14:paraId="6548BE17" w14:textId="55B99526"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Student years – A time of growth and innocence</w:t>
      </w:r>
    </w:p>
    <w:p w14:paraId="32B16561" w14:textId="2FEFF3F5"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Early career – A period of challenge and development</w:t>
      </w:r>
    </w:p>
    <w:p w14:paraId="5A8AF8BA" w14:textId="6C6721A4"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After learning about my mother’s cancer – Falling into despair</w:t>
      </w:r>
    </w:p>
    <w:p w14:paraId="0B41E5FC" w14:textId="6921AF9C" w:rsidR="001A046D" w:rsidRPr="00C42884" w:rsidRDefault="00AB0BEB" w:rsidP="001A046D">
      <w:pPr>
        <w:rPr>
          <w:rFonts w:ascii="Times New Roman" w:eastAsia="楷体" w:hAnsi="Times New Roman" w:cs="Times New Roman"/>
        </w:rPr>
      </w:pPr>
      <w:r w:rsidRPr="00C42884">
        <w:rPr>
          <w:rFonts w:ascii="Times New Roman" w:eastAsia="楷体" w:hAnsi="Times New Roman" w:cs="Times New Roman"/>
        </w:rPr>
        <w:t>For each stage, you may write about:</w:t>
      </w:r>
    </w:p>
    <w:p w14:paraId="7A20AD57" w14:textId="57115824"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Important events that occurred during this period</w:t>
      </w:r>
    </w:p>
    <w:p w14:paraId="52A6D6AB" w14:textId="7C9CD8DF"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How these experiences have influenced your current self (e.g., personality, values, worldview, relationships, daily life, or work)</w:t>
      </w:r>
    </w:p>
    <w:p w14:paraId="6B3451FB" w14:textId="275DBEBB" w:rsidR="001A046D" w:rsidRPr="00C42884" w:rsidRDefault="00AB0BEB" w:rsidP="001A046D">
      <w:pPr>
        <w:rPr>
          <w:rFonts w:ascii="Times New Roman" w:eastAsia="楷体" w:hAnsi="Times New Roman" w:cs="Times New Roman"/>
        </w:rPr>
      </w:pPr>
      <w:r w:rsidRPr="00C42884">
        <w:rPr>
          <w:rFonts w:ascii="Times New Roman" w:eastAsia="楷体" w:hAnsi="Times New Roman" w:cs="Times New Roman"/>
        </w:rPr>
        <w:t>Writing Instructions</w:t>
      </w:r>
    </w:p>
    <w:p w14:paraId="513A0AAF" w14:textId="658881F1" w:rsidR="001A046D"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Please write continuously for 20–30 minutes. Set a timer for 30 minutes and try to avoid interruptions. An immersive writing experience is important; do not worry about wording, grammar, or structure, and try not to pause frequently.</w:t>
      </w:r>
    </w:p>
    <w:p w14:paraId="3AB8C932" w14:textId="02A007F9" w:rsidR="001A046D"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 xml:space="preserve">During writing, you may experience a range of emotions (e.g., surprise, comfort, or </w:t>
      </w:r>
      <w:r w:rsidRPr="00C42884">
        <w:rPr>
          <w:rFonts w:ascii="Times New Roman" w:eastAsia="楷体" w:hAnsi="Times New Roman" w:cs="Times New Roman"/>
        </w:rPr>
        <w:lastRenderedPageBreak/>
        <w:t>being moved). All reactions are acceptable. This is not a test, and there are no right or wrong answers.</w:t>
      </w:r>
    </w:p>
    <w:p w14:paraId="4246FDC4" w14:textId="570E5374" w:rsidR="001A046D"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If you find it difficult to begin, take a moment to reflect on the prompts and start by writing the first sentence that comes to mind. Once you begin, the writing process usually becomes smoother.</w:t>
      </w:r>
    </w:p>
    <w:p w14:paraId="63A11EFB" w14:textId="77777777" w:rsidR="001A046D" w:rsidRPr="00C42884" w:rsidRDefault="001A046D" w:rsidP="001A046D">
      <w:pPr>
        <w:rPr>
          <w:rFonts w:ascii="Times New Roman" w:eastAsia="楷体" w:hAnsi="Times New Roman" w:cs="Times New Roman"/>
        </w:rPr>
      </w:pPr>
    </w:p>
    <w:p w14:paraId="4B7AAE43" w14:textId="4EC06E79" w:rsidR="001A046D" w:rsidRPr="00C42884" w:rsidRDefault="00AB0BEB" w:rsidP="001A046D">
      <w:pPr>
        <w:rPr>
          <w:rFonts w:ascii="Times New Roman" w:eastAsia="楷体" w:hAnsi="Times New Roman" w:cs="Times New Roman"/>
          <w:b/>
          <w:bCs/>
        </w:rPr>
      </w:pPr>
      <w:r w:rsidRPr="00C42884">
        <w:rPr>
          <w:rFonts w:ascii="Times New Roman" w:eastAsia="楷体" w:hAnsi="Times New Roman" w:cs="Times New Roman"/>
          <w:b/>
          <w:bCs/>
        </w:rPr>
        <w:t>Part 2 Instructions</w:t>
      </w:r>
    </w:p>
    <w:p w14:paraId="7F8C6DD0" w14:textId="07682BDF" w:rsidR="001A046D" w:rsidRPr="00C42884" w:rsidRDefault="00AB0BEB" w:rsidP="001A046D">
      <w:pPr>
        <w:rPr>
          <w:rFonts w:ascii="Times New Roman" w:eastAsia="楷体" w:hAnsi="Times New Roman" w:cs="Times New Roman"/>
        </w:rPr>
      </w:pPr>
      <w:r w:rsidRPr="00C42884">
        <w:rPr>
          <w:rFonts w:ascii="Times New Roman" w:eastAsia="楷体" w:hAnsi="Times New Roman" w:cs="Times New Roman"/>
        </w:rPr>
        <w:t>Feeling Worthless: Breaking Free from Negative Thought Traps</w:t>
      </w:r>
    </w:p>
    <w:p w14:paraId="2A72860F" w14:textId="19F58D50"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At certain moments, you may find yourself overwhelmed by a deep sense of helplessness. You may walk down the street without wanting to look up or engage with the world around you. After the loss of a loved one, it is common to develop negative self-evaluations, such as “I can’t do anything right” or “Without them, I am nothing.” These thoughts may shatter one’s previous sense of confidence and pride, leading to persistent self-doubt.</w:t>
      </w:r>
    </w:p>
    <w:p w14:paraId="063D696A" w14:textId="7B57A237"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At the same time, such thoughts often recur uncontrollably in the mind, becoming increasingly distressing and, in some cases, interfering with daily functioning and work.</w:t>
      </w:r>
    </w:p>
    <w:p w14:paraId="4740FDC7" w14:textId="0612A610"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When you find yourself overwhelmed by thoughts such as “I am not good enough” or “I am incapable,” it may be helpful to pause and reflect: Do these thoughts truly represent who you are? Where do they come from? Upon reflection, you may realize that these thoughts emerged after the loss of your loved one.</w:t>
      </w:r>
    </w:p>
    <w:p w14:paraId="7FC48131" w14:textId="118357B9"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When facing these distressing thoughts, expressive writing can help you re-examine and reorganize patterns of self-blame and self-criticism, thereby reducing unnecessary psychological suffering.</w:t>
      </w:r>
    </w:p>
    <w:p w14:paraId="1BED4444" w14:textId="1D02BA9A"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Please find a quiet and comfortable place where you will not be disturbed, and follow the instructions below to begin your writing.</w:t>
      </w:r>
    </w:p>
    <w:p w14:paraId="1B45AA70" w14:textId="59AA6AC3" w:rsidR="001A046D" w:rsidRPr="00C42884" w:rsidRDefault="00AB0BEB" w:rsidP="001A046D">
      <w:pPr>
        <w:rPr>
          <w:rFonts w:ascii="Times New Roman" w:eastAsia="楷体" w:hAnsi="Times New Roman" w:cs="Times New Roman"/>
        </w:rPr>
      </w:pPr>
      <w:r w:rsidRPr="00C42884">
        <w:rPr>
          <w:rFonts w:ascii="Times New Roman" w:eastAsia="楷体" w:hAnsi="Times New Roman" w:cs="Times New Roman"/>
        </w:rPr>
        <w:t>Task: In the next 20–30 minutes, please complete the following two parts:</w:t>
      </w:r>
    </w:p>
    <w:p w14:paraId="5AA83F10" w14:textId="0569E60B" w:rsidR="001A046D" w:rsidRPr="00C42884" w:rsidRDefault="00AB0BEB" w:rsidP="001A046D">
      <w:pPr>
        <w:rPr>
          <w:rFonts w:ascii="Times New Roman" w:eastAsia="楷体" w:hAnsi="Times New Roman" w:cs="Times New Roman"/>
        </w:rPr>
      </w:pPr>
      <w:r w:rsidRPr="00C42884">
        <w:rPr>
          <w:rFonts w:ascii="Times New Roman" w:eastAsia="楷体" w:hAnsi="Times New Roman" w:cs="Times New Roman"/>
        </w:rPr>
        <w:t>(1) Part One: Expressing negative emotions and thoughts</w:t>
      </w:r>
    </w:p>
    <w:p w14:paraId="1875548B" w14:textId="1756F776"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Please write about feelings such as regret, self-blame, guilt, or shame that you have experienced after the loss of your loved one, along with any related thoughts and experiences.</w:t>
      </w:r>
    </w:p>
    <w:p w14:paraId="683904DA" w14:textId="4BD92208" w:rsidR="001A046D" w:rsidRPr="00C42884" w:rsidRDefault="00AB0BEB" w:rsidP="001A046D">
      <w:pPr>
        <w:rPr>
          <w:rFonts w:ascii="Times New Roman" w:eastAsia="楷体" w:hAnsi="Times New Roman" w:cs="Times New Roman"/>
        </w:rPr>
      </w:pPr>
      <w:r w:rsidRPr="00C42884">
        <w:rPr>
          <w:rFonts w:ascii="Times New Roman" w:eastAsia="楷体" w:hAnsi="Times New Roman" w:cs="Times New Roman"/>
        </w:rPr>
        <w:t>(2) Part Two: Perspective-taking and self-support</w:t>
      </w:r>
    </w:p>
    <w:p w14:paraId="281B7CC4" w14:textId="361AD77B"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t>Now imagine that these words were written by a close friend of yours. Would you agree with their self-evaluations? What would you say to them?</w:t>
      </w:r>
    </w:p>
    <w:p w14:paraId="08AE17AC" w14:textId="4CDF75AA" w:rsidR="001A046D" w:rsidRPr="00C42884" w:rsidRDefault="00AB0BEB" w:rsidP="001A046D">
      <w:pPr>
        <w:ind w:firstLine="440"/>
        <w:rPr>
          <w:rFonts w:ascii="Times New Roman" w:eastAsia="楷体" w:hAnsi="Times New Roman" w:cs="Times New Roman"/>
        </w:rPr>
      </w:pPr>
      <w:r w:rsidRPr="00C42884">
        <w:rPr>
          <w:rFonts w:ascii="Times New Roman" w:eastAsia="楷体" w:hAnsi="Times New Roman" w:cs="Times New Roman"/>
        </w:rPr>
        <w:lastRenderedPageBreak/>
        <w:t>Try to help them recognize the unreasonable aspects of these negative evaluations, and offer understanding, encouragement, and affirmation.</w:t>
      </w:r>
    </w:p>
    <w:p w14:paraId="048AB245" w14:textId="4943F719" w:rsidR="007E330D" w:rsidRPr="00C42884" w:rsidRDefault="00AB0BEB" w:rsidP="007E330D">
      <w:pPr>
        <w:rPr>
          <w:rFonts w:ascii="Times New Roman" w:eastAsia="楷体" w:hAnsi="Times New Roman" w:cs="Times New Roman"/>
        </w:rPr>
      </w:pPr>
      <w:r w:rsidRPr="00C42884">
        <w:rPr>
          <w:rFonts w:ascii="Times New Roman" w:eastAsia="楷体" w:hAnsi="Times New Roman" w:cs="Times New Roman"/>
        </w:rPr>
        <w:t>Writing Instructions</w:t>
      </w:r>
    </w:p>
    <w:p w14:paraId="57E5C686" w14:textId="62DE5DA6" w:rsidR="007E330D"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Please write continuously for 20–30 minutes. Set a timer for 30 minutes and try to avoid interruptions. An immersive writing experience is important; do not worry about wording, grammar, or structure, and try not to pause frequently.</w:t>
      </w:r>
    </w:p>
    <w:p w14:paraId="24FDEB22" w14:textId="3FA8B3DB" w:rsidR="007E330D"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During writing, you may experience a range of emotions (e.g., surprise, comfort, or being moved). All reactions are acceptable. This is not a test, and there are no right or wrong answers.</w:t>
      </w:r>
    </w:p>
    <w:p w14:paraId="3C3232C5" w14:textId="556353BA" w:rsidR="007E330D"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If you find it difficult to begin, take a moment to reflect on the prompts and start by writing the first sentence that comes to mind. Once you begin, the writing process usually becomes smoother.</w:t>
      </w:r>
    </w:p>
    <w:p w14:paraId="5AEC847A" w14:textId="77777777" w:rsidR="007E330D" w:rsidRPr="00C42884" w:rsidRDefault="007E330D" w:rsidP="007E330D">
      <w:pPr>
        <w:rPr>
          <w:rFonts w:ascii="Times New Roman" w:eastAsia="楷体" w:hAnsi="Times New Roman" w:cs="Times New Roman"/>
        </w:rPr>
      </w:pPr>
    </w:p>
    <w:p w14:paraId="7A4B037F" w14:textId="53361012" w:rsidR="007E330D" w:rsidRPr="00C42884" w:rsidRDefault="00AB0BEB" w:rsidP="007E330D">
      <w:pPr>
        <w:rPr>
          <w:rFonts w:ascii="Times New Roman" w:eastAsia="楷体" w:hAnsi="Times New Roman" w:cs="Times New Roman"/>
          <w:b/>
          <w:bCs/>
        </w:rPr>
      </w:pPr>
      <w:r w:rsidRPr="00C42884">
        <w:rPr>
          <w:rFonts w:ascii="Times New Roman" w:eastAsia="楷体" w:hAnsi="Times New Roman" w:cs="Times New Roman"/>
          <w:b/>
          <w:bCs/>
        </w:rPr>
        <w:t>Part 3 Instructions</w:t>
      </w:r>
    </w:p>
    <w:p w14:paraId="59D280BC" w14:textId="6F69B449" w:rsidR="007E330D" w:rsidRPr="00C42884" w:rsidRDefault="00AB0BEB" w:rsidP="007E330D">
      <w:pPr>
        <w:rPr>
          <w:rFonts w:ascii="Times New Roman" w:eastAsia="楷体" w:hAnsi="Times New Roman" w:cs="Times New Roman"/>
        </w:rPr>
      </w:pPr>
      <w:r w:rsidRPr="00C42884">
        <w:rPr>
          <w:rFonts w:ascii="Times New Roman" w:eastAsia="楷体" w:hAnsi="Times New Roman" w:cs="Times New Roman"/>
        </w:rPr>
        <w:t>Continuing My Life Through These Roles</w:t>
      </w:r>
    </w:p>
    <w:p w14:paraId="7ECEDC71" w14:textId="65D9C339"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The loss of a loved one is a deeply painful experience. It may leave us feeling overwhelmed by sadness, emptiness, and a lack of energy to move forward. At times, life may seem meaningless, as if a part of ourselves has stopped. We may feel lost and helpless, with each moment filled with longing and distress, making it difficult to see a path ahead.</w:t>
      </w:r>
    </w:p>
    <w:p w14:paraId="5574C545" w14:textId="59FACCA8"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However, just as dawn follows darkness, rediscovering a sense of direction and purpose is an essential step toward healing. Re-examining the direction of one’s life and setting new goals can mark the beginning of meaningful change.</w:t>
      </w:r>
    </w:p>
    <w:p w14:paraId="2EC17D19" w14:textId="4219440F"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Before the loss, life often followed a familiar trajectory. The death of a loved one, however, can profoundly disrupt our understanding of life and our place within it. Our goals and social roles may shift, and in many ways, we continue to carry forward the values and beliefs of the deceased in our own lives.</w:t>
      </w:r>
    </w:p>
    <w:p w14:paraId="380A1745" w14:textId="3216B01D"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By establishing new goals, we may continue living with their “wishes” in mind, transforming shared meanings into motivation for moving forward. Rather than allowing grief to dominate all aspects of life, these goals can guide us and provide strength in facing future challenges.</w:t>
      </w:r>
    </w:p>
    <w:p w14:paraId="6E56186C" w14:textId="62CFB939"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 xml:space="preserve">In addition, after losing a loved one, we may feel uncertain about our roles and identities in this new phase of life. By re-examining our roles and clarifying their responsibilities and meanings, we can gradually rebuild a sense of belonging, define our place in this new life </w:t>
      </w:r>
      <w:r w:rsidRPr="00C42884">
        <w:rPr>
          <w:rFonts w:ascii="Times New Roman" w:eastAsia="楷体" w:hAnsi="Times New Roman" w:cs="Times New Roman"/>
        </w:rPr>
        <w:lastRenderedPageBreak/>
        <w:t>context, and begin a new life journey.</w:t>
      </w:r>
    </w:p>
    <w:p w14:paraId="5EC6D643" w14:textId="41DD3FE3"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We often hear the phrase, “Look forward, don’t look back,” yet doing so can feel extremely difficult. We may lack the courage to think about the future or resist facing change. Here, however, you are invited to gently explore your past and present, and to begin, at your own pace, to look toward the future.</w:t>
      </w:r>
    </w:p>
    <w:p w14:paraId="3D3DD7FF" w14:textId="0157C77A"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Please trust that each act of writing can be a step toward healing and reconstruction.</w:t>
      </w:r>
    </w:p>
    <w:p w14:paraId="3834EEE8" w14:textId="6048F707"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Please complete the following writing task over the next 30 minutes:</w:t>
      </w:r>
    </w:p>
    <w:p w14:paraId="600B8214" w14:textId="4749F02F" w:rsidR="007E330D" w:rsidRPr="00C42884" w:rsidRDefault="00AB0BEB" w:rsidP="007E330D">
      <w:pPr>
        <w:rPr>
          <w:rFonts w:ascii="Times New Roman" w:eastAsia="楷体" w:hAnsi="Times New Roman" w:cs="Times New Roman"/>
        </w:rPr>
      </w:pPr>
      <w:r w:rsidRPr="00C42884">
        <w:rPr>
          <w:rFonts w:ascii="Times New Roman" w:eastAsia="楷体" w:hAnsi="Times New Roman" w:cs="Times New Roman"/>
        </w:rPr>
        <w:t>Task: Past roles and identities</w:t>
      </w:r>
    </w:p>
    <w:p w14:paraId="348A2FA7" w14:textId="05DAF709" w:rsidR="007E330D" w:rsidRPr="00C42884" w:rsidRDefault="00AB0BEB" w:rsidP="007E330D">
      <w:pPr>
        <w:rPr>
          <w:rFonts w:ascii="Times New Roman" w:eastAsia="楷体" w:hAnsi="Times New Roman" w:cs="Times New Roman"/>
        </w:rPr>
      </w:pPr>
      <w:r w:rsidRPr="00C42884">
        <w:rPr>
          <w:rFonts w:ascii="Times New Roman" w:eastAsia="楷体" w:hAnsi="Times New Roman" w:cs="Times New Roman"/>
        </w:rPr>
        <w:t>Before the loss of your loved one, what important roles or identities did you hold? (e.g., daughter/son, parent, partner, employee, leader)</w:t>
      </w:r>
    </w:p>
    <w:p w14:paraId="3452F335" w14:textId="0F473C94" w:rsidR="007E330D" w:rsidRPr="00C42884" w:rsidRDefault="00AB0BEB" w:rsidP="007E330D">
      <w:pPr>
        <w:rPr>
          <w:rFonts w:ascii="Times New Roman" w:eastAsia="楷体" w:hAnsi="Times New Roman" w:cs="Times New Roman"/>
        </w:rPr>
      </w:pPr>
      <w:r w:rsidRPr="00C42884">
        <w:rPr>
          <w:rFonts w:ascii="Times New Roman" w:eastAsia="楷体" w:hAnsi="Times New Roman" w:cs="Times New Roman"/>
        </w:rPr>
        <w:t>Please select two roles that were most important to you and describe:</w:t>
      </w:r>
    </w:p>
    <w:p w14:paraId="6D49146A" w14:textId="00C91986"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What responsibilities did these roles involve?</w:t>
      </w:r>
    </w:p>
    <w:p w14:paraId="27A11062" w14:textId="10051935"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What life goals were associated with these roles?</w:t>
      </w:r>
    </w:p>
    <w:p w14:paraId="68FE4C67" w14:textId="021C9999" w:rsidR="007E330D" w:rsidRPr="00C42884" w:rsidRDefault="00AB0BEB" w:rsidP="007E330D">
      <w:pPr>
        <w:rPr>
          <w:rFonts w:ascii="Times New Roman" w:eastAsia="楷体" w:hAnsi="Times New Roman" w:cs="Times New Roman"/>
        </w:rPr>
      </w:pPr>
      <w:r w:rsidRPr="00C42884">
        <w:rPr>
          <w:rFonts w:ascii="Times New Roman" w:eastAsia="楷体" w:hAnsi="Times New Roman" w:cs="Times New Roman"/>
        </w:rPr>
        <w:t>Changes in roles and their impact</w:t>
      </w:r>
    </w:p>
    <w:p w14:paraId="7EC5EC39" w14:textId="2E720210"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After the loss, which of your roles have changed?</w:t>
      </w:r>
    </w:p>
    <w:p w14:paraId="0A043AA0" w14:textId="52861EAB"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How has this experience influenced your understanding of these roles?</w:t>
      </w:r>
    </w:p>
    <w:p w14:paraId="5F49BF99" w14:textId="61C898B0"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How has it shaped your view of the future?</w:t>
      </w:r>
    </w:p>
    <w:p w14:paraId="2B48489E" w14:textId="16FB72E4" w:rsidR="007E330D" w:rsidRPr="00C42884" w:rsidRDefault="00AB0BEB" w:rsidP="007E330D">
      <w:pPr>
        <w:rPr>
          <w:rFonts w:ascii="Times New Roman" w:eastAsia="楷体" w:hAnsi="Times New Roman" w:cs="Times New Roman"/>
        </w:rPr>
      </w:pPr>
      <w:r w:rsidRPr="00C42884">
        <w:rPr>
          <w:rFonts w:ascii="Times New Roman" w:eastAsia="楷体" w:hAnsi="Times New Roman" w:cs="Times New Roman"/>
        </w:rPr>
        <w:t>Future roles and life direction</w:t>
      </w:r>
    </w:p>
    <w:p w14:paraId="743C499B" w14:textId="464DE690"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Looking ahead, you may continue some existing roles while also taking on new ones. Please reflect on and describe:</w:t>
      </w:r>
    </w:p>
    <w:p w14:paraId="47E0B16D" w14:textId="60ACCF30"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What responsibilities these roles may involve</w:t>
      </w:r>
    </w:p>
    <w:p w14:paraId="12036EA7" w14:textId="58C2389E"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What life goals they may entail</w:t>
      </w:r>
    </w:p>
    <w:p w14:paraId="3D547F92" w14:textId="754E80AD" w:rsidR="007E330D" w:rsidRPr="00C42884" w:rsidRDefault="00AB0BEB" w:rsidP="007E330D">
      <w:pPr>
        <w:ind w:firstLine="440"/>
        <w:rPr>
          <w:rFonts w:ascii="Times New Roman" w:eastAsia="楷体" w:hAnsi="Times New Roman" w:cs="Times New Roman"/>
        </w:rPr>
      </w:pPr>
      <w:r w:rsidRPr="00C42884">
        <w:rPr>
          <w:rFonts w:ascii="Times New Roman" w:eastAsia="楷体" w:hAnsi="Times New Roman" w:cs="Times New Roman"/>
        </w:rPr>
        <w:t>What roles your deceased loved one might wish for you to continue, and what kind of future they might hope you would pursue?</w:t>
      </w:r>
    </w:p>
    <w:p w14:paraId="508BE334" w14:textId="4A3F0E9D"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Writing Instructions</w:t>
      </w:r>
    </w:p>
    <w:p w14:paraId="21981391" w14:textId="286EE1B2"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Please write continuously for 20–30 minutes. Set a timer for 30 minutes and try to avoid interruptions. An immersive writing experience is important; do not worry about wording, grammar, or structure, and try not to pause frequently.</w:t>
      </w:r>
    </w:p>
    <w:p w14:paraId="623354B3" w14:textId="4DD3DCD5"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 xml:space="preserve">During writing, you may experience a range of emotions (e.g., surprise, comfort, or </w:t>
      </w:r>
      <w:r w:rsidRPr="00C42884">
        <w:rPr>
          <w:rFonts w:ascii="Times New Roman" w:eastAsia="楷体" w:hAnsi="Times New Roman" w:cs="Times New Roman"/>
        </w:rPr>
        <w:lastRenderedPageBreak/>
        <w:t>being moved). All reactions are acceptable. This is not a test, and there are no right or wrong answers.</w:t>
      </w:r>
    </w:p>
    <w:p w14:paraId="66454B9D" w14:textId="4843840D"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If you find it difficult to begin, take a moment to reflect on the prompts and start by writing the first sentence that comes to mind. Once you begin, the writing process usually becomes smoother.</w:t>
      </w:r>
    </w:p>
    <w:p w14:paraId="2311C364" w14:textId="77777777" w:rsidR="00C42884" w:rsidRPr="00C42884" w:rsidRDefault="00C42884" w:rsidP="007E330D">
      <w:pPr>
        <w:ind w:firstLine="440"/>
        <w:rPr>
          <w:rFonts w:ascii="Times New Roman" w:eastAsia="楷体" w:hAnsi="Times New Roman" w:cs="Times New Roman"/>
        </w:rPr>
      </w:pPr>
    </w:p>
    <w:p w14:paraId="21C6E478" w14:textId="3260F013" w:rsidR="00C42884" w:rsidRPr="00C42884" w:rsidRDefault="00AB0BEB" w:rsidP="00C42884">
      <w:pPr>
        <w:rPr>
          <w:rFonts w:ascii="Times New Roman" w:eastAsia="楷体" w:hAnsi="Times New Roman" w:cs="Times New Roman"/>
          <w:b/>
          <w:bCs/>
        </w:rPr>
      </w:pPr>
      <w:r w:rsidRPr="00C42884">
        <w:rPr>
          <w:rFonts w:ascii="Times New Roman" w:eastAsia="楷体" w:hAnsi="Times New Roman" w:cs="Times New Roman"/>
          <w:b/>
          <w:bCs/>
        </w:rPr>
        <w:t>Part 4 Instructions</w:t>
      </w:r>
    </w:p>
    <w:p w14:paraId="7E4111F4" w14:textId="6FF20E98"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Reintegration: Reconnecting with Others</w:t>
      </w:r>
    </w:p>
    <w:p w14:paraId="2F96CBA3" w14:textId="589D231B"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To some extent, you may experience the loss of your loved one as something deeply personal, something you are reluctant to share with others. After bereavement, individuals often withdraw from social interactions, closing off channels of communication and remaining emotionally anchored in the past.</w:t>
      </w:r>
    </w:p>
    <w:p w14:paraId="22AAE3D3" w14:textId="27A36547"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However, through communication and interaction with friends, family, and others, it is possible to gradually open an outlet for emotional expression. Sharing one’s feelings also creates opportunities for grief to be seen and understood.</w:t>
      </w:r>
    </w:p>
    <w:p w14:paraId="5178F65A" w14:textId="188ECDD1"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Social interaction plays an important role in rebuilding interpersonal connections. Through engaging with others, individuals may develop new relationships and support networks. These connections not only provide emotional support but also help individuals gradually re-engage with everyday life, so that life is no longer entirely dominated by grief.</w:t>
      </w:r>
    </w:p>
    <w:p w14:paraId="2D35D01F" w14:textId="2E3E4556"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Suggestions for Reconnecting</w:t>
      </w:r>
    </w:p>
    <w:p w14:paraId="72A60F28" w14:textId="0804F08A"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The following strategies may help facilitate gradual social reintegration:</w:t>
      </w:r>
    </w:p>
    <w:p w14:paraId="67A0788D" w14:textId="69DAD4F0"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Engage in social activities</w:t>
      </w:r>
    </w:p>
    <w:p w14:paraId="61170946" w14:textId="33BFAD0D"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Although it may feel difficult, gradually participating in social activities can support re-entry into social life. Start with small steps, such as talking with a friend, going for a walk with family, or engaging in simple community activities. Each small step represents meaningful progress.</w:t>
      </w:r>
    </w:p>
    <w:p w14:paraId="4BCBAA81" w14:textId="592D750B"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Share your feelings</w:t>
      </w:r>
    </w:p>
    <w:p w14:paraId="73CEC746" w14:textId="7787AA73"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Try to express your inner experiences with trusted friends or family members. Others may also benefit from sharing and receiving support. Such exchanges can facilitate emotional expression and connection.</w:t>
      </w:r>
    </w:p>
    <w:p w14:paraId="5EBFB779" w14:textId="4B6EE710"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Join support groups</w:t>
      </w:r>
    </w:p>
    <w:p w14:paraId="076FB4DA" w14:textId="284327D9"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 xml:space="preserve">Consider participating in bereavement-related support groups (online or offline). Sharing </w:t>
      </w:r>
      <w:r w:rsidRPr="00C42884">
        <w:rPr>
          <w:rFonts w:ascii="Times New Roman" w:eastAsia="楷体" w:hAnsi="Times New Roman" w:cs="Times New Roman"/>
        </w:rPr>
        <w:lastRenderedPageBreak/>
        <w:t>experiences with others who have undergone similar losses can foster a sense of understanding and emotional connection.</w:t>
      </w:r>
    </w:p>
    <w:p w14:paraId="6379CC43" w14:textId="7DF835BA"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Engage in helping behaviors</w:t>
      </w:r>
    </w:p>
    <w:p w14:paraId="0E9EDEF7" w14:textId="38AAC582"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You may also choose to express your experiences through writing or sharing, allowing others to resonate with your story. This process can be both personally meaningful and supportive to others.</w:t>
      </w:r>
    </w:p>
    <w:p w14:paraId="2B0B5FFF" w14:textId="0962AB7E"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Task: Changes in social interaction</w:t>
      </w:r>
    </w:p>
    <w:p w14:paraId="6E6E76C7" w14:textId="6EFAC8B9"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After the loss of your loved one, how have your social interactions changed?</w:t>
      </w:r>
    </w:p>
    <w:p w14:paraId="1ECF9287" w14:textId="05686569"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Please describe these changes and your associated feelings.</w:t>
      </w:r>
    </w:p>
    <w:p w14:paraId="1C34FD9E" w14:textId="57F17726"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Advising a friend (communication and expression)</w:t>
      </w:r>
    </w:p>
    <w:p w14:paraId="37F24F32" w14:textId="50032AED"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Imagine a friend who has also experienced the loss of a loved one:</w:t>
      </w:r>
    </w:p>
    <w:p w14:paraId="65D4FEDD" w14:textId="29421E06"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They feel an inner emptiness and a desire to express themselves, yet have no outlet;</w:t>
      </w:r>
    </w:p>
    <w:p w14:paraId="37424BFD" w14:textId="0DB360FD"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They hesitate to talk with family for fear of causing further pain;</w:t>
      </w:r>
    </w:p>
    <w:p w14:paraId="4B7779C5" w14:textId="4E6C3D2E"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They want to talk to friends but worry about being misunderstood or becoming a burden.</w:t>
      </w:r>
    </w:p>
    <w:p w14:paraId="418767BD" w14:textId="60DFA2DD"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How do you understand their situation?</w:t>
      </w:r>
    </w:p>
    <w:p w14:paraId="56F55252" w14:textId="58DB63BB"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What suggestions would you offer to help them communicate more effectively with family and friends?</w:t>
      </w:r>
    </w:p>
    <w:p w14:paraId="1C63F5F3" w14:textId="260A5DDC"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Support and action plan (letter writing)</w:t>
      </w:r>
    </w:p>
    <w:p w14:paraId="2AD35F72" w14:textId="2B7F2C1B"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This friend may also feel emotionally numb, disconnected from others, and disengaged from daily life.</w:t>
      </w:r>
    </w:p>
    <w:p w14:paraId="7366A658" w14:textId="4DDF0E88"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Please write a letter to this friend:</w:t>
      </w:r>
    </w:p>
    <w:p w14:paraId="440877F4" w14:textId="2987E25E"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Express your understanding and support</w:t>
      </w:r>
    </w:p>
    <w:p w14:paraId="13EE9A65" w14:textId="7F2E0A03"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Share what you would like them to know</w:t>
      </w:r>
    </w:p>
    <w:p w14:paraId="497011A1" w14:textId="369429C5"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Describe how you might help them</w:t>
      </w:r>
    </w:p>
    <w:p w14:paraId="0AA16282" w14:textId="1792F730"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You may also create a practical plan for rebuilding social connections, for example:</w:t>
      </w:r>
    </w:p>
    <w:p w14:paraId="6C4CCDCC" w14:textId="3D9F5925"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1.Call or message at least one friend each week</w:t>
      </w:r>
    </w:p>
    <w:p w14:paraId="36E3330E" w14:textId="42CE09E2" w:rsid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2. …</w:t>
      </w:r>
    </w:p>
    <w:p w14:paraId="0B2E6C72" w14:textId="2FEBD02D"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Writing Instructions</w:t>
      </w:r>
    </w:p>
    <w:p w14:paraId="0F030ABD" w14:textId="3EF7B376"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lastRenderedPageBreak/>
        <w:t>Please write continuously for 20–30 minutes. Set a timer for 30 minutes and try to avoid interruptions. An immersive writing experience is important; do not worry about wording, grammar, or structure, and try not to pause frequently.</w:t>
      </w:r>
    </w:p>
    <w:p w14:paraId="02BFA66B" w14:textId="5737C546"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During writing, you may experience a range of emotions (e.g., surprise, comfort, or being moved). All reactions are acceptable. This is not a test, and there are no right or wrong answers.</w:t>
      </w:r>
    </w:p>
    <w:p w14:paraId="0D5FFB5D" w14:textId="0D48DEA3"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If you find it difficult to begin, take a moment to reflect on the prompts and start by writing the first sentence that comes to mind. Once you begin, the writing process usually becomes smoother.</w:t>
      </w:r>
    </w:p>
    <w:p w14:paraId="573AFA60" w14:textId="77777777" w:rsidR="00C42884" w:rsidRDefault="00C42884" w:rsidP="00C42884">
      <w:pPr>
        <w:rPr>
          <w:rFonts w:ascii="Times New Roman" w:eastAsia="楷体" w:hAnsi="Times New Roman" w:cs="Times New Roman"/>
        </w:rPr>
      </w:pPr>
    </w:p>
    <w:p w14:paraId="1B49E5DA" w14:textId="56358956" w:rsidR="00C42884" w:rsidRPr="00C42884" w:rsidRDefault="00AB0BEB" w:rsidP="00C42884">
      <w:pPr>
        <w:rPr>
          <w:rFonts w:ascii="Times New Roman" w:eastAsia="楷体" w:hAnsi="Times New Roman" w:cs="Times New Roman"/>
          <w:b/>
          <w:bCs/>
        </w:rPr>
      </w:pPr>
      <w:r w:rsidRPr="00C42884">
        <w:rPr>
          <w:rFonts w:ascii="Times New Roman" w:eastAsia="楷体" w:hAnsi="Times New Roman" w:cs="Times New Roman"/>
          <w:b/>
          <w:bCs/>
        </w:rPr>
        <w:t>Part 5 Instructions</w:t>
      </w:r>
    </w:p>
    <w:p w14:paraId="0DE4DD10" w14:textId="31633FC9"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Integration: A Letter from the Future</w:t>
      </w:r>
    </w:p>
    <w:p w14:paraId="71C26FEE" w14:textId="1F1E88ED"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The loss of your loved one may have brought your life into darkness, and the road ahead seems hidden in that darkness, making it difficult to see the direction. Life may feel as if it paused at the moment they left, and you remain at that point, unwilling to move forward.</w:t>
      </w:r>
    </w:p>
    <w:p w14:paraId="42EA57EE" w14:textId="2371DBB0"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Although he/she is no longer by your side, his/her thoughts, behaviors, and values have already become part of your life, and in this sense, they have never truly left. You may carry his/her wishes and expectations with you as you move forward, and gradually transform the regret and remorse in your heart into a source of strength.</w:t>
      </w:r>
    </w:p>
    <w:p w14:paraId="25D42FC6" w14:textId="1E37FF20"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Your journey of grief exploration through writing is coming to an end. In the previous four writing sessions, you have reviewed your past life, reflected on yourself, clarified your future goals, and sought social support. Now, please bring together the insights and reflections you have gained from these previous sessions and begin today’s writing.</w:t>
      </w:r>
    </w:p>
    <w:p w14:paraId="0611B396" w14:textId="029A1C3B" w:rsid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Task:</w:t>
      </w:r>
      <w:r>
        <w:rPr>
          <w:rFonts w:ascii="Times New Roman" w:eastAsia="楷体" w:hAnsi="Times New Roman" w:cs="Times New Roman"/>
        </w:rPr>
        <w:t xml:space="preserve"> </w:t>
      </w:r>
    </w:p>
    <w:p w14:paraId="676296FE" w14:textId="1DFE1334" w:rsidR="00C42884" w:rsidRPr="00C42884" w:rsidRDefault="00AB0BEB" w:rsidP="00C42884">
      <w:pPr>
        <w:ind w:firstLine="440"/>
        <w:rPr>
          <w:rFonts w:ascii="Times New Roman" w:eastAsia="楷体" w:hAnsi="Times New Roman" w:cs="Times New Roman"/>
        </w:rPr>
      </w:pPr>
      <w:r>
        <w:rPr>
          <w:rFonts w:ascii="Times New Roman" w:eastAsia="楷体" w:hAnsi="Times New Roman" w:cs="Times New Roman"/>
        </w:rPr>
        <w:t xml:space="preserve">1. </w:t>
      </w:r>
      <w:r w:rsidRPr="00747C69">
        <w:rPr>
          <w:rFonts w:ascii="Times New Roman" w:eastAsia="楷体" w:hAnsi="Times New Roman" w:cs="Times New Roman"/>
        </w:rPr>
        <w:t>What aspects of your future life might you imagine (e.g., close relationships, daily life, work)?</w:t>
      </w:r>
    </w:p>
    <w:p w14:paraId="4C478988" w14:textId="4B6845F0"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What new goals might you have?</w:t>
      </w:r>
    </w:p>
    <w:p w14:paraId="6F73F886" w14:textId="675F640A"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What new roles might you take on?</w:t>
      </w:r>
    </w:p>
    <w:p w14:paraId="4F122FE1" w14:textId="449DBD1C"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What new achievements might you accomplish?</w:t>
      </w:r>
    </w:p>
    <w:p w14:paraId="07C3A6AE" w14:textId="4FF8BF4B"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What kind of person do you think you will become?</w:t>
      </w:r>
    </w:p>
    <w:p w14:paraId="77DE0FD0" w14:textId="7A17C6CB" w:rsidR="00C42884" w:rsidRP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How has the loss of your loved one influenced your future life (e.g., your goals, roles, and personality)?</w:t>
      </w:r>
    </w:p>
    <w:p w14:paraId="1D119E05" w14:textId="5C900391" w:rsidR="00C42884" w:rsidRPr="00C42884" w:rsidRDefault="00AB0BEB" w:rsidP="00C42884">
      <w:pPr>
        <w:ind w:firstLine="440"/>
        <w:rPr>
          <w:rFonts w:ascii="Times New Roman" w:eastAsia="楷体" w:hAnsi="Times New Roman" w:cs="Times New Roman"/>
        </w:rPr>
      </w:pPr>
      <w:r>
        <w:rPr>
          <w:rFonts w:ascii="Times New Roman" w:eastAsia="楷体" w:hAnsi="Times New Roman" w:cs="Times New Roman"/>
        </w:rPr>
        <w:lastRenderedPageBreak/>
        <w:t xml:space="preserve">2. </w:t>
      </w:r>
      <w:r w:rsidRPr="00C42884">
        <w:rPr>
          <w:rFonts w:ascii="Times New Roman" w:eastAsia="楷体" w:hAnsi="Times New Roman" w:cs="Times New Roman"/>
        </w:rPr>
        <w:t>Please imagine yourself 10 years in the future and write a letter to your present self.</w:t>
      </w:r>
    </w:p>
    <w:p w14:paraId="42AD3DF3" w14:textId="57E8967B" w:rsidR="00C42884" w:rsidRDefault="00AB0BEB" w:rsidP="00C42884">
      <w:pPr>
        <w:ind w:firstLine="440"/>
        <w:rPr>
          <w:rFonts w:ascii="Times New Roman" w:eastAsia="楷体" w:hAnsi="Times New Roman" w:cs="Times New Roman"/>
        </w:rPr>
      </w:pPr>
      <w:r w:rsidRPr="00C42884">
        <w:rPr>
          <w:rFonts w:ascii="Times New Roman" w:eastAsia="楷体" w:hAnsi="Times New Roman" w:cs="Times New Roman"/>
        </w:rPr>
        <w:t>Describe how you have gone through this period of time, and offer some advice and encouragement to your present self.</w:t>
      </w:r>
    </w:p>
    <w:p w14:paraId="73689626" w14:textId="44276AB5" w:rsidR="00C42884" w:rsidRPr="00C42884" w:rsidRDefault="00AB0BEB" w:rsidP="00C42884">
      <w:pPr>
        <w:rPr>
          <w:rFonts w:ascii="Times New Roman" w:eastAsia="楷体" w:hAnsi="Times New Roman" w:cs="Times New Roman"/>
        </w:rPr>
      </w:pPr>
      <w:r w:rsidRPr="00C42884">
        <w:rPr>
          <w:rFonts w:ascii="Times New Roman" w:eastAsia="楷体" w:hAnsi="Times New Roman" w:cs="Times New Roman"/>
        </w:rPr>
        <w:t>Writing Instructions</w:t>
      </w:r>
    </w:p>
    <w:p w14:paraId="0E553315" w14:textId="1C1DAD83"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Please write continuously for 20–30 minutes. Set a timer for 30 minutes and try to avoid interruptions. An immersive writing experience is important; do not worry about wording, grammar, or structure, and try not to pause frequently.</w:t>
      </w:r>
    </w:p>
    <w:p w14:paraId="75956918" w14:textId="51DF4EEF"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During writing, you may experience a range of emotions (e.g., surprise, comfort, or being moved). All reactions are acceptable. This is not a test, and there are no right or wrong answers.</w:t>
      </w:r>
    </w:p>
    <w:p w14:paraId="7FEDADF5" w14:textId="0B7051A4" w:rsidR="00C42884" w:rsidRPr="00C42884" w:rsidRDefault="00AB0BEB" w:rsidP="00BC1BE2">
      <w:pPr>
        <w:ind w:firstLine="440"/>
        <w:rPr>
          <w:rFonts w:ascii="Times New Roman" w:eastAsia="楷体" w:hAnsi="Times New Roman" w:cs="Times New Roman"/>
        </w:rPr>
      </w:pPr>
      <w:r w:rsidRPr="00C42884">
        <w:rPr>
          <w:rFonts w:ascii="Times New Roman" w:eastAsia="楷体" w:hAnsi="Times New Roman" w:cs="Times New Roman"/>
        </w:rPr>
        <w:t>If you find it difficult to begin, take a moment to reflect on the prompts and start by writing the first sentence that comes to mind. Once you begin, the writing process usually becomes smoother.</w:t>
      </w:r>
    </w:p>
    <w:p w14:paraId="22F38601" w14:textId="77777777" w:rsidR="00C42884" w:rsidRPr="00C42884" w:rsidRDefault="00C42884" w:rsidP="00C42884">
      <w:pPr>
        <w:ind w:firstLine="440"/>
        <w:rPr>
          <w:rFonts w:ascii="Times New Roman" w:eastAsia="楷体" w:hAnsi="Times New Roman" w:cs="Times New Roman"/>
        </w:rPr>
      </w:pPr>
    </w:p>
    <w:sectPr w:rsidR="00C42884" w:rsidRPr="00C428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AA89" w14:textId="77777777" w:rsidR="006222EC" w:rsidRDefault="006222EC" w:rsidP="00BF7C5E">
      <w:pPr>
        <w:spacing w:after="0" w:line="240" w:lineRule="auto"/>
        <w:rPr>
          <w:rFonts w:hint="eastAsia"/>
        </w:rPr>
      </w:pPr>
      <w:r>
        <w:separator/>
      </w:r>
    </w:p>
  </w:endnote>
  <w:endnote w:type="continuationSeparator" w:id="0">
    <w:p w14:paraId="603E9447" w14:textId="77777777" w:rsidR="006222EC" w:rsidRDefault="006222EC" w:rsidP="00BF7C5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0315D" w14:textId="77777777" w:rsidR="006222EC" w:rsidRDefault="006222EC" w:rsidP="00BF7C5E">
      <w:pPr>
        <w:spacing w:after="0" w:line="240" w:lineRule="auto"/>
        <w:rPr>
          <w:rFonts w:hint="eastAsia"/>
        </w:rPr>
      </w:pPr>
      <w:r>
        <w:separator/>
      </w:r>
    </w:p>
  </w:footnote>
  <w:footnote w:type="continuationSeparator" w:id="0">
    <w:p w14:paraId="391E0221" w14:textId="77777777" w:rsidR="006222EC" w:rsidRDefault="006222EC" w:rsidP="00BF7C5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41697"/>
    <w:multiLevelType w:val="multilevel"/>
    <w:tmpl w:val="93FA7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7707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6D"/>
    <w:rsid w:val="00145A11"/>
    <w:rsid w:val="001A046D"/>
    <w:rsid w:val="002C3CDF"/>
    <w:rsid w:val="00543AD4"/>
    <w:rsid w:val="005D01E3"/>
    <w:rsid w:val="006222EC"/>
    <w:rsid w:val="00747C69"/>
    <w:rsid w:val="007E330D"/>
    <w:rsid w:val="00A8161C"/>
    <w:rsid w:val="00AB0BEB"/>
    <w:rsid w:val="00AD794D"/>
    <w:rsid w:val="00BC1BE2"/>
    <w:rsid w:val="00BF7C5E"/>
    <w:rsid w:val="00C42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15CB2"/>
  <w15:chartTrackingRefBased/>
  <w15:docId w15:val="{17865D64-376A-44E2-A0C0-F8C0BAE0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C5E"/>
    <w:pPr>
      <w:widowControl w:val="0"/>
    </w:pPr>
  </w:style>
  <w:style w:type="paragraph" w:styleId="1">
    <w:name w:val="heading 1"/>
    <w:basedOn w:val="a"/>
    <w:next w:val="a"/>
    <w:link w:val="10"/>
    <w:uiPriority w:val="9"/>
    <w:qFormat/>
    <w:rsid w:val="001A046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A046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A046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A046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A046D"/>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A046D"/>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A046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A046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A046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A046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A046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A046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A046D"/>
    <w:rPr>
      <w:rFonts w:cstheme="majorBidi"/>
      <w:color w:val="2F5496" w:themeColor="accent1" w:themeShade="BF"/>
      <w:sz w:val="28"/>
      <w:szCs w:val="28"/>
    </w:rPr>
  </w:style>
  <w:style w:type="character" w:customStyle="1" w:styleId="50">
    <w:name w:val="标题 5 字符"/>
    <w:basedOn w:val="a0"/>
    <w:link w:val="5"/>
    <w:uiPriority w:val="9"/>
    <w:semiHidden/>
    <w:rsid w:val="001A046D"/>
    <w:rPr>
      <w:rFonts w:cstheme="majorBidi"/>
      <w:color w:val="2F5496" w:themeColor="accent1" w:themeShade="BF"/>
      <w:sz w:val="24"/>
    </w:rPr>
  </w:style>
  <w:style w:type="character" w:customStyle="1" w:styleId="60">
    <w:name w:val="标题 6 字符"/>
    <w:basedOn w:val="a0"/>
    <w:link w:val="6"/>
    <w:uiPriority w:val="9"/>
    <w:semiHidden/>
    <w:rsid w:val="001A046D"/>
    <w:rPr>
      <w:rFonts w:cstheme="majorBidi"/>
      <w:b/>
      <w:bCs/>
      <w:color w:val="2F5496" w:themeColor="accent1" w:themeShade="BF"/>
    </w:rPr>
  </w:style>
  <w:style w:type="character" w:customStyle="1" w:styleId="70">
    <w:name w:val="标题 7 字符"/>
    <w:basedOn w:val="a0"/>
    <w:link w:val="7"/>
    <w:uiPriority w:val="9"/>
    <w:semiHidden/>
    <w:rsid w:val="001A046D"/>
    <w:rPr>
      <w:rFonts w:cstheme="majorBidi"/>
      <w:b/>
      <w:bCs/>
      <w:color w:val="595959" w:themeColor="text1" w:themeTint="A6"/>
    </w:rPr>
  </w:style>
  <w:style w:type="character" w:customStyle="1" w:styleId="80">
    <w:name w:val="标题 8 字符"/>
    <w:basedOn w:val="a0"/>
    <w:link w:val="8"/>
    <w:uiPriority w:val="9"/>
    <w:semiHidden/>
    <w:rsid w:val="001A046D"/>
    <w:rPr>
      <w:rFonts w:cstheme="majorBidi"/>
      <w:color w:val="595959" w:themeColor="text1" w:themeTint="A6"/>
    </w:rPr>
  </w:style>
  <w:style w:type="character" w:customStyle="1" w:styleId="90">
    <w:name w:val="标题 9 字符"/>
    <w:basedOn w:val="a0"/>
    <w:link w:val="9"/>
    <w:uiPriority w:val="9"/>
    <w:semiHidden/>
    <w:rsid w:val="001A046D"/>
    <w:rPr>
      <w:rFonts w:eastAsiaTheme="majorEastAsia" w:cstheme="majorBidi"/>
      <w:color w:val="595959" w:themeColor="text1" w:themeTint="A6"/>
    </w:rPr>
  </w:style>
  <w:style w:type="paragraph" w:styleId="a3">
    <w:name w:val="Title"/>
    <w:basedOn w:val="a"/>
    <w:next w:val="a"/>
    <w:link w:val="a4"/>
    <w:uiPriority w:val="10"/>
    <w:qFormat/>
    <w:rsid w:val="001A046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A04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046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A04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046D"/>
    <w:pPr>
      <w:spacing w:before="160"/>
      <w:jc w:val="center"/>
    </w:pPr>
    <w:rPr>
      <w:i/>
      <w:iCs/>
      <w:color w:val="404040" w:themeColor="text1" w:themeTint="BF"/>
    </w:rPr>
  </w:style>
  <w:style w:type="character" w:customStyle="1" w:styleId="a8">
    <w:name w:val="引用 字符"/>
    <w:basedOn w:val="a0"/>
    <w:link w:val="a7"/>
    <w:uiPriority w:val="29"/>
    <w:rsid w:val="001A046D"/>
    <w:rPr>
      <w:i/>
      <w:iCs/>
      <w:color w:val="404040" w:themeColor="text1" w:themeTint="BF"/>
    </w:rPr>
  </w:style>
  <w:style w:type="paragraph" w:styleId="a9">
    <w:name w:val="List Paragraph"/>
    <w:basedOn w:val="a"/>
    <w:uiPriority w:val="34"/>
    <w:qFormat/>
    <w:rsid w:val="001A046D"/>
    <w:pPr>
      <w:ind w:left="720"/>
      <w:contextualSpacing/>
    </w:pPr>
  </w:style>
  <w:style w:type="character" w:styleId="aa">
    <w:name w:val="Intense Emphasis"/>
    <w:basedOn w:val="a0"/>
    <w:uiPriority w:val="21"/>
    <w:qFormat/>
    <w:rsid w:val="001A046D"/>
    <w:rPr>
      <w:i/>
      <w:iCs/>
      <w:color w:val="2F5496" w:themeColor="accent1" w:themeShade="BF"/>
    </w:rPr>
  </w:style>
  <w:style w:type="paragraph" w:styleId="ab">
    <w:name w:val="Intense Quote"/>
    <w:basedOn w:val="a"/>
    <w:next w:val="a"/>
    <w:link w:val="ac"/>
    <w:uiPriority w:val="30"/>
    <w:qFormat/>
    <w:rsid w:val="001A04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A046D"/>
    <w:rPr>
      <w:i/>
      <w:iCs/>
      <w:color w:val="2F5496" w:themeColor="accent1" w:themeShade="BF"/>
    </w:rPr>
  </w:style>
  <w:style w:type="character" w:styleId="ad">
    <w:name w:val="Intense Reference"/>
    <w:basedOn w:val="a0"/>
    <w:uiPriority w:val="32"/>
    <w:qFormat/>
    <w:rsid w:val="001A046D"/>
    <w:rPr>
      <w:b/>
      <w:bCs/>
      <w:smallCaps/>
      <w:color w:val="2F5496" w:themeColor="accent1" w:themeShade="BF"/>
      <w:spacing w:val="5"/>
    </w:rPr>
  </w:style>
  <w:style w:type="paragraph" w:styleId="ae">
    <w:name w:val="header"/>
    <w:basedOn w:val="a"/>
    <w:link w:val="af"/>
    <w:uiPriority w:val="99"/>
    <w:unhideWhenUsed/>
    <w:rsid w:val="00BF7C5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F7C5E"/>
    <w:rPr>
      <w:sz w:val="18"/>
      <w:szCs w:val="18"/>
    </w:rPr>
  </w:style>
  <w:style w:type="paragraph" w:styleId="af0">
    <w:name w:val="footer"/>
    <w:basedOn w:val="a"/>
    <w:link w:val="af1"/>
    <w:uiPriority w:val="99"/>
    <w:unhideWhenUsed/>
    <w:rsid w:val="00BF7C5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F7C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4735</Words>
  <Characters>11888</Characters>
  <Application>Microsoft Office Word</Application>
  <DocSecurity>0</DocSecurity>
  <Lines>304</Lines>
  <Paragraphs>218</Paragraphs>
  <ScaleCrop>false</ScaleCrop>
  <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竣珑 郑</dc:creator>
  <cp:keywords/>
  <dc:description/>
  <cp:lastModifiedBy>竣珑 郑</cp:lastModifiedBy>
  <cp:revision>2</cp:revision>
  <dcterms:created xsi:type="dcterms:W3CDTF">2026-04-02T03:26:00Z</dcterms:created>
  <dcterms:modified xsi:type="dcterms:W3CDTF">2026-04-02T03:26:00Z</dcterms:modified>
</cp:coreProperties>
</file>