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debookTitle"/>
      </w:pPr>
      <w:r>
        <w:t>Phase 3 v1.2</w:t>
      </w:r>
    </w:p>
    <w:p>
      <w:pPr>
        <w:pStyle w:val="FolderName"/>
      </w:pPr>
      <w:r>
        <w:t>Codes</w:t>
      </w:r>
    </w:p>
    <w:p>
      <w:pPr>
        <w:pStyle w:val="FolderDescription"/>
      </w:pPr>
      <w:r>
        <w:t/>
      </w:r>
    </w:p>
    <w:p>
      <w:pPr>
        <w:pStyle w:val="FolderName"/>
      </w:pPr>
      <w:r>
        <w:t>Codes\\How Guidance Becomes Practice in Primary care</w:t>
      </w:r>
    </w:p>
    <w:p>
      <w:pPr>
        <w:pStyle w:val="FolderDescription"/>
      </w:pPr>
      <w:r>
        <w:t/>
      </w:r>
    </w:p>
    <w:tbl>
      <w:tblPr>
        <w:tblStyle w:val="NodesTable"/>
        <w:tblW w:w="5000" w:type="pct"/>
        <w:tblLook w:firstRow="true" w:lastRow="false" w:firstColumn="false" w:lastColumn="false" w:noHBand="false" w:noVBand="true"/>
      </w:tblPr>
      <w:tblGrid>
        <w:gridCol w:w="3888"/>
        <w:gridCol w:w="9072"/>
      </w:tblGrid>
      <w:tr>
        <w:trPr>
          <w:tblHeader/>
        </w:trPr>
        <w:tc>
          <w:tcPr>
            <w:tcW w:w="1500" w:type="pct"/>
            <w:shd w:val="clear" w:color="auto" w:fill="4472C4"/>
          </w:tcPr>
          <w:p>
            <w:pPr>
              <w:pStyle w:val="NodesTableHeader"/>
            </w:pPr>
            <w:r>
              <w:t>Name</w:t>
            </w:r>
          </w:p>
        </w:tc>
        <w:tc>
          <w:tcPr>
            <w:tcW w:w="3500" w:type="pct"/>
            <w:shd w:val="clear" w:color="auto" w:fill="4472C4"/>
          </w:tcPr>
          <w:p>
            <w:pPr>
              <w:pStyle w:val="NodesTableHeader"/>
            </w:pPr>
            <w:r>
              <w:t>Description</w:t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Difficulty fitting guidance into day-to-day work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Feeling overloaded by guidance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Guidance needing local interpretation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Guidance not always practical in real life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Looking up guidance when needed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Relying on practice systems to implement guidance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Too many alerts to keep track of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Trusting systems to pick up problems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Using meetings to share and agree practice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Using prompts and reviews to identify risk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Using what is practical rather than everything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</w:tbl>
    <w:p>
      <w:pPr>
        <w:pStyle w:val="FolderName"/>
      </w:pPr>
      <w:r>
        <w:t>Codes\\Managing Preventive Care Within Everyday Service Pressures</w:t>
      </w:r>
    </w:p>
    <w:p>
      <w:pPr>
        <w:pStyle w:val="FolderDescription"/>
      </w:pPr>
      <w:r>
        <w:t/>
      </w:r>
    </w:p>
    <w:tbl>
      <w:tblPr>
        <w:tblStyle w:val="NodesTable"/>
        <w:tblW w:w="5000" w:type="pct"/>
        <w:tblLook w:firstRow="true" w:lastRow="false" w:firstColumn="false" w:lastColumn="false" w:noHBand="false" w:noVBand="true"/>
      </w:tblPr>
      <w:tblGrid>
        <w:gridCol w:w="3888"/>
        <w:gridCol w:w="9072"/>
      </w:tblGrid>
      <w:tr>
        <w:trPr>
          <w:tblHeader/>
        </w:trPr>
        <w:tc>
          <w:tcPr>
            <w:tcW w:w="1500" w:type="pct"/>
            <w:shd w:val="clear" w:color="auto" w:fill="4472C4"/>
          </w:tcPr>
          <w:p>
            <w:pPr>
              <w:pStyle w:val="NodesTableHeader"/>
            </w:pPr>
            <w:r>
              <w:t>Name</w:t>
            </w:r>
          </w:p>
        </w:tc>
        <w:tc>
          <w:tcPr>
            <w:tcW w:w="3500" w:type="pct"/>
            <w:shd w:val="clear" w:color="auto" w:fill="4472C4"/>
          </w:tcPr>
          <w:p>
            <w:pPr>
              <w:pStyle w:val="NodesTableHeader"/>
            </w:pPr>
            <w:r>
              <w:t>Description</w:t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Accepting compromises under service pressure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Accepting delays in monitoring as routine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Immediate clinical issues taking priority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Limited time in routine consultations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Making judgements about which safety issues matter most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Other clinical priorities taking precedence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Preventive monitoring not part of routine systems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Prioritising which risks to discuss with patients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Responding to problems rather than preventing them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</w:tbl>
    <w:p>
      <w:pPr>
        <w:pStyle w:val="FolderName"/>
      </w:pPr>
      <w:r>
        <w:t>Codes\\Navigating Roles and Responsibility in Diabetes Care</w:t>
      </w:r>
    </w:p>
    <w:p>
      <w:pPr>
        <w:pStyle w:val="FolderDescription"/>
      </w:pPr>
      <w:r>
        <w:t/>
      </w:r>
    </w:p>
    <w:tbl>
      <w:tblPr>
        <w:tblStyle w:val="NodesTable"/>
        <w:tblW w:w="5000" w:type="pct"/>
        <w:tblLook w:firstRow="true" w:lastRow="false" w:firstColumn="false" w:lastColumn="false" w:noHBand="false" w:noVBand="true"/>
      </w:tblPr>
      <w:tblGrid>
        <w:gridCol w:w="3888"/>
        <w:gridCol w:w="9072"/>
      </w:tblGrid>
      <w:tr>
        <w:trPr>
          <w:tblHeader/>
        </w:trPr>
        <w:tc>
          <w:tcPr>
            <w:tcW w:w="1500" w:type="pct"/>
            <w:shd w:val="clear" w:color="auto" w:fill="4472C4"/>
          </w:tcPr>
          <w:p>
            <w:pPr>
              <w:pStyle w:val="NodesTableHeader"/>
            </w:pPr>
            <w:r>
              <w:t>Name</w:t>
            </w:r>
          </w:p>
        </w:tc>
        <w:tc>
          <w:tcPr>
            <w:tcW w:w="3500" w:type="pct"/>
            <w:shd w:val="clear" w:color="auto" w:fill="4472C4"/>
          </w:tcPr>
          <w:p>
            <w:pPr>
              <w:pStyle w:val="NodesTableHeader"/>
            </w:pPr>
            <w:r>
              <w:t>Description</w:t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Assuming a GP or senior colleague will pick it up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Doing what feels professionally credible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Feeling responsible without being able to act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No single person clearly responsible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Passing responsibility to others in the team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Sticking to what feels within my role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Uncertainty about whether this is a specialist or general role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Unclear responsibility for preventive risk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</w:tbl>
    <w:p>
      <w:pPr>
        <w:pStyle w:val="FolderName"/>
      </w:pPr>
      <w:r>
        <w:t>Codes\\Working with Uncertainty While Doing The 'Right Thing'</w:t>
      </w:r>
    </w:p>
    <w:p>
      <w:pPr>
        <w:pStyle w:val="FolderDescription"/>
      </w:pPr>
      <w:r>
        <w:t/>
      </w:r>
    </w:p>
    <w:tbl>
      <w:tblPr>
        <w:tblStyle w:val="NodesTable"/>
        <w:tblW w:w="5000" w:type="pct"/>
        <w:tblLook w:firstRow="true" w:lastRow="false" w:firstColumn="false" w:lastColumn="false" w:noHBand="false" w:noVBand="true"/>
      </w:tblPr>
      <w:tblGrid>
        <w:gridCol w:w="3888"/>
        <w:gridCol w:w="9072"/>
      </w:tblGrid>
      <w:tr>
        <w:trPr>
          <w:tblHeader/>
        </w:trPr>
        <w:tc>
          <w:tcPr>
            <w:tcW w:w="1500" w:type="pct"/>
            <w:shd w:val="clear" w:color="auto" w:fill="4472C4"/>
          </w:tcPr>
          <w:p>
            <w:pPr>
              <w:pStyle w:val="NodesTableHeader"/>
            </w:pPr>
            <w:r>
              <w:t>Name</w:t>
            </w:r>
          </w:p>
        </w:tc>
        <w:tc>
          <w:tcPr>
            <w:tcW w:w="3500" w:type="pct"/>
            <w:shd w:val="clear" w:color="auto" w:fill="4472C4"/>
          </w:tcPr>
          <w:p>
            <w:pPr>
              <w:pStyle w:val="NodesTableHeader"/>
            </w:pPr>
            <w:r>
              <w:t>Description</w:t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Balancing best practice with what’s possible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Differences in knowledge between roles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Different levels of awareness of guidance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Doing what is commonly done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Explaining decisions in terms of system limits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Having enough knowledge to act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Knowing about issues but not acting routinely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Relying on experience rather than guidance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Uncertainty about when and how often to check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  <w:tr>
        <w:tc>
          <w:tcPr>
            <w:tcW w:w="1500" w:type="pct"/>
          </w:tcPr>
          <w:p>
            <w:pPr>
              <w:ind w:left="0"/>
            </w:pPr>
            <w:r>
              <w:t>Working within perceived professional remit</w:t>
            </w:r>
          </w:p>
        </w:tc>
        <w:tc>
          <w:tcPr>
            <w:tcW w:w="3500" w:type="pct"/>
          </w:tcPr>
          <w:p>
            <w:r>
              <w:t/>
            </w:r>
          </w:p>
        </w:tc>
      </w:tr>
    </w:tbl>
    <w:sectPr>
      <w:pgSz w:w="15840" w:h="12240" w:orient="landscape" w:code="1"/>
      <w:pgMar w:top="1440" w:right="1440" w:bottom="1440" w:left="1440"/>
      <w:footerReference w:type="default" r:id="R0344b0aac0864e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.xml><?xml version="1.0" encoding="utf-8"?>
<w:ftr xmlns:w="http://schemas.openxmlformats.org/wordprocessingml/2006/main">
  <w:p>
    <w:pPr>
      <w:pStyle w:val="Footer"/>
    </w:pPr>
    <w:r>
      <w:ptab w:alignment="left" w:relativeTo="margin" w:leader="none"/>
      <w:t xml:space="preserve">01/03/2026</w:t>
    </w:r>
    <w:r>
      <w:ptab w:alignment="right" w:relativeTo="margin" w:leader="none"/>
      <w:t xml:space="preserve">Page </w:t>
      <w:fldChar w:fldCharType="begin"/>
      <w:instrText xml:space="preserve"> PAGE </w:instrText>
      <w:fldChar w:fldCharType="end"/>
      <w:t xml:space="preserve"> of </w:t>
      <w:fldChar w:fldCharType="begin"/>
      <w:instrText xml:space="preserve"> NUMPAGES </w:instrText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82"/>
    <w:rsid w:val="00396A39"/>
    <w:rsid w:val="005754D0"/>
    <w:rsid w:val="00A47467"/>
    <w:rsid w:val="00B34482"/>
    <w:rsid w:val="00B70289"/>
    <w:rsid w:val="00C0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hAnsi="Times New Roman" w:cs="Times New Roman" w:asciiTheme="minorHAnsi" w:eastAsiaTheme="minorEastAsia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debookTitle" w:customStyle="true">
    <w:name w:val="Codebook Title"/>
    <w:pPr>
      <w:jc w:val="center"/>
    </w:pPr>
    <w:rPr>
      <w:rFonts w:asciiTheme="majorHAnsi" w:hAnsiTheme="majorHAnsi" w:eastAsiaTheme="majorEastAsia" w:cstheme="majorBidi"/>
      <w:color w:val="5B9BD5"/>
      <w:sz w:val="48"/>
      <w:szCs w:val="48"/>
    </w:rPr>
  </w:style>
  <w:style w:type="paragraph" w:styleId="FolderName">
    <w:name w:val="Folder Name"/>
    <w:basedOn w:val="Heading1"/>
    <w:next w:val="FolderDescription"/>
    <w:qFormat/>
    <w:pPr>
      <w:keepNext/>
      <w:keepLines/>
      <w:outlineLvl w:val="0"/>
      <w:spacing w:before="240" w:after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FolderDescription">
    <w:name w:val="Folder Description"/>
    <w:basedOn w:val="Normal"/>
    <w:qFormat/>
    <w:pPr>
      <w:keepNext/>
      <w:keepLines/>
    </w:pPr>
    <w:rPr>
      <w:rFonts w:asciiTheme="majorHAnsi" w:hAnsiTheme="majorHAnsi" w:eastAsiaTheme="majorEastAsia" w:cstheme="majorBidi"/>
    </w:rPr>
  </w:style>
  <w:style w:type="paragraph" w:styleId="NodesTableHeader" w:customStyle="true">
    <w:name w:val="Table Header"/>
    <w:rPr>
      <w:rFonts w:asciiTheme="majorHAnsi" w:hAnsiTheme="majorHAnsi" w:eastAsiaTheme="majorEastAsia" w:cstheme="majorBidi"/>
      <w:color w:val="FFFFFF"/>
    </w:rPr>
  </w:style>
  <w:style w:type="paragraph" w:styleId="RightAlign" w:customStyle="true">
    <w:name w:val="Right Align"/>
    <w:basedOn w:val="Normal"/>
    <w:pPr>
      <w:jc w:val="right"/>
    </w:pPr>
  </w:style>
  <w:style w:type="table" w:styleId="NodesTable" w:customStyle="true">
    <w:name w:val="Nodes Table"/>
    <w:tblPr>
      <w:tblStyleRow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color="FFFFFF" w:sz="4" w:space="0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styleId="Footer" w:customStyle="true">
    <w:name w:val="Footer"/>
    <w:basedOn w:val="Normal"/>
    <w:rPr>
      <w:rFonts w:asciiTheme="majorHAnsi" w:hAnsiTheme="majorHAnsi" w:eastAsiaTheme="majorEastAsia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footer" Target="/word/footer.xml" Id="R0344b0aac0864e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/>
  <revision>1</revision>
  <dcterms:created xsi:type="dcterms:W3CDTF">2026-03-01T09:55:23.7600900Z</dcterms:created>
  <dcterms:modified xsi:type="dcterms:W3CDTF">2026-03-01T09:55:23.7600900Z</dcterms:modified>
</coreProperties>
</file>