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55"/>
        <w:gridCol w:w="1051"/>
        <w:gridCol w:w="989"/>
        <w:gridCol w:w="1415"/>
        <w:gridCol w:w="1131"/>
        <w:gridCol w:w="987"/>
      </w:tblGrid>
      <w:tr w:rsidR="003919A0" w:rsidRPr="003D7E03" w14:paraId="0B2A9FF0" w14:textId="77777777" w:rsidTr="00DF5666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85A573" w14:textId="77777777" w:rsidR="003919A0" w:rsidRPr="001C12E0" w:rsidRDefault="003919A0" w:rsidP="003569C9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14:paraId="2728FB27" w14:textId="0157810D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Contr</w:t>
            </w:r>
            <w:r w:rsidR="001C12E0">
              <w:rPr>
                <w:sz w:val="20"/>
                <w:szCs w:val="20"/>
              </w:rPr>
              <w:t>ol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14:paraId="6A37E0DB" w14:textId="5AC49177" w:rsidR="003919A0" w:rsidRPr="002A5FCD" w:rsidRDefault="001C12E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DR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7CBA1BA7" w14:textId="60E72811" w:rsidR="003919A0" w:rsidRPr="002A5FCD" w:rsidRDefault="001C12E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Mild DR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AC3DDAB" w14:textId="27D7FA16" w:rsidR="003919A0" w:rsidRPr="002A5FCD" w:rsidRDefault="001C12E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 DR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171B9050" w14:textId="65E487E0" w:rsidR="003919A0" w:rsidRPr="002A5FCD" w:rsidRDefault="001C12E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Severe DR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177C0077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p</w:t>
            </w:r>
          </w:p>
        </w:tc>
      </w:tr>
      <w:tr w:rsidR="003919A0" w:rsidRPr="003D7E03" w14:paraId="188D9EE6" w14:textId="77777777" w:rsidTr="00DF5666"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467155" w14:textId="568E95A2" w:rsidR="003919A0" w:rsidRPr="002A5FCD" w:rsidRDefault="00605772" w:rsidP="003569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ICA SVC</w:t>
            </w:r>
            <w:r w:rsidR="003919A0" w:rsidRPr="002A5FCD">
              <w:rPr>
                <w:sz w:val="20"/>
                <w:szCs w:val="20"/>
              </w:rPr>
              <w:t xml:space="preserve"> (m</w:t>
            </w:r>
            <w:r w:rsidR="001C12E0">
              <w:rPr>
                <w:sz w:val="20"/>
                <w:szCs w:val="20"/>
              </w:rPr>
              <w:t>ean</w:t>
            </w:r>
            <w:r w:rsidR="003919A0" w:rsidRPr="002A5FCD">
              <w:rPr>
                <w:sz w:val="20"/>
                <w:szCs w:val="20"/>
              </w:rPr>
              <w:t>, μm²)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76BE19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2467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676E11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2236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F669BA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2974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42DF9B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3547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8931C0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4621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465092" w14:textId="77777777" w:rsidR="003919A0" w:rsidRPr="002A5FCD" w:rsidRDefault="003919A0" w:rsidP="003569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A5FCD">
              <w:rPr>
                <w:b/>
                <w:bCs/>
                <w:sz w:val="20"/>
                <w:szCs w:val="20"/>
              </w:rPr>
              <w:t>&lt;0.001*</w:t>
            </w:r>
          </w:p>
        </w:tc>
      </w:tr>
      <w:tr w:rsidR="003919A0" w:rsidRPr="003D7E03" w14:paraId="6C9B489A" w14:textId="77777777" w:rsidTr="00DF5666">
        <w:tc>
          <w:tcPr>
            <w:tcW w:w="2268" w:type="dxa"/>
            <w:shd w:val="clear" w:color="auto" w:fill="FFFFFF" w:themeFill="background1"/>
          </w:tcPr>
          <w:p w14:paraId="0C159754" w14:textId="1C5FFCD2" w:rsidR="003919A0" w:rsidRPr="002A5FCD" w:rsidRDefault="003919A0" w:rsidP="003569C9">
            <w:pPr>
              <w:spacing w:line="360" w:lineRule="auto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 xml:space="preserve">     </w:t>
            </w:r>
            <w:r w:rsidR="001C12E0">
              <w:rPr>
                <w:sz w:val="20"/>
                <w:szCs w:val="20"/>
              </w:rPr>
              <w:t>SD</w:t>
            </w:r>
          </w:p>
        </w:tc>
        <w:tc>
          <w:tcPr>
            <w:tcW w:w="955" w:type="dxa"/>
            <w:shd w:val="clear" w:color="auto" w:fill="FFFFFF" w:themeFill="background1"/>
          </w:tcPr>
          <w:p w14:paraId="335B26B7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594</w:t>
            </w:r>
          </w:p>
        </w:tc>
        <w:tc>
          <w:tcPr>
            <w:tcW w:w="1051" w:type="dxa"/>
            <w:shd w:val="clear" w:color="auto" w:fill="FFFFFF" w:themeFill="background1"/>
          </w:tcPr>
          <w:p w14:paraId="4AE912F8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406</w:t>
            </w:r>
          </w:p>
        </w:tc>
        <w:tc>
          <w:tcPr>
            <w:tcW w:w="989" w:type="dxa"/>
            <w:shd w:val="clear" w:color="auto" w:fill="FFFFFF" w:themeFill="background1"/>
          </w:tcPr>
          <w:p w14:paraId="6A89A1C9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956</w:t>
            </w:r>
          </w:p>
        </w:tc>
        <w:tc>
          <w:tcPr>
            <w:tcW w:w="1415" w:type="dxa"/>
            <w:shd w:val="clear" w:color="auto" w:fill="FFFFFF" w:themeFill="background1"/>
          </w:tcPr>
          <w:p w14:paraId="3D10993A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549</w:t>
            </w:r>
          </w:p>
        </w:tc>
        <w:tc>
          <w:tcPr>
            <w:tcW w:w="1131" w:type="dxa"/>
            <w:shd w:val="clear" w:color="auto" w:fill="FFFFFF" w:themeFill="background1"/>
          </w:tcPr>
          <w:p w14:paraId="40D30D8D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1328</w:t>
            </w:r>
          </w:p>
        </w:tc>
        <w:tc>
          <w:tcPr>
            <w:tcW w:w="987" w:type="dxa"/>
            <w:shd w:val="clear" w:color="auto" w:fill="FFFFFF" w:themeFill="background1"/>
          </w:tcPr>
          <w:p w14:paraId="7BBBBEFF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919A0" w:rsidRPr="003D7E03" w14:paraId="51A286E2" w14:textId="77777777" w:rsidTr="00DF5666">
        <w:tc>
          <w:tcPr>
            <w:tcW w:w="2268" w:type="dxa"/>
            <w:shd w:val="clear" w:color="auto" w:fill="D9D9D9" w:themeFill="background1" w:themeFillShade="D9"/>
          </w:tcPr>
          <w:p w14:paraId="1C3D217A" w14:textId="54F27407" w:rsidR="003919A0" w:rsidRPr="002A5FCD" w:rsidRDefault="001C12E0" w:rsidP="003569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ICA DVC</w:t>
            </w:r>
            <w:r w:rsidR="003919A0" w:rsidRPr="002A5FCD">
              <w:rPr>
                <w:sz w:val="20"/>
                <w:szCs w:val="20"/>
              </w:rPr>
              <w:t xml:space="preserve"> (</w:t>
            </w:r>
            <w:r w:rsidRPr="002A5FC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ean</w:t>
            </w:r>
            <w:r w:rsidR="003919A0" w:rsidRPr="002A5FCD">
              <w:rPr>
                <w:sz w:val="20"/>
                <w:szCs w:val="20"/>
              </w:rPr>
              <w:t>, μm²)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7039FD97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4157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7BC27380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3513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6DD5FA32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8413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44EC4461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11712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37080C97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10864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4AD7BE0B" w14:textId="77777777" w:rsidR="003919A0" w:rsidRPr="002A5FCD" w:rsidRDefault="003919A0" w:rsidP="003569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A5FCD">
              <w:rPr>
                <w:b/>
                <w:bCs/>
                <w:sz w:val="20"/>
                <w:szCs w:val="20"/>
              </w:rPr>
              <w:t>0.001*</w:t>
            </w:r>
          </w:p>
        </w:tc>
      </w:tr>
      <w:tr w:rsidR="003919A0" w:rsidRPr="003D7E03" w14:paraId="3D36101F" w14:textId="77777777" w:rsidTr="00DF5666">
        <w:tc>
          <w:tcPr>
            <w:tcW w:w="2268" w:type="dxa"/>
            <w:shd w:val="clear" w:color="auto" w:fill="FFFFFF" w:themeFill="background1"/>
          </w:tcPr>
          <w:p w14:paraId="631D729A" w14:textId="3D89A4EE" w:rsidR="003919A0" w:rsidRPr="002A5FCD" w:rsidRDefault="003919A0" w:rsidP="003569C9">
            <w:pPr>
              <w:spacing w:line="360" w:lineRule="auto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 xml:space="preserve">     </w:t>
            </w:r>
            <w:r w:rsidR="001C12E0">
              <w:rPr>
                <w:sz w:val="20"/>
                <w:szCs w:val="20"/>
              </w:rPr>
              <w:t>SD</w:t>
            </w:r>
          </w:p>
        </w:tc>
        <w:tc>
          <w:tcPr>
            <w:tcW w:w="955" w:type="dxa"/>
            <w:shd w:val="clear" w:color="auto" w:fill="FFFFFF" w:themeFill="background1"/>
          </w:tcPr>
          <w:p w14:paraId="7BC26A5D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1579</w:t>
            </w:r>
          </w:p>
        </w:tc>
        <w:tc>
          <w:tcPr>
            <w:tcW w:w="1051" w:type="dxa"/>
            <w:shd w:val="clear" w:color="auto" w:fill="FFFFFF" w:themeFill="background1"/>
          </w:tcPr>
          <w:p w14:paraId="6C776B9E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1132</w:t>
            </w:r>
          </w:p>
        </w:tc>
        <w:tc>
          <w:tcPr>
            <w:tcW w:w="989" w:type="dxa"/>
            <w:shd w:val="clear" w:color="auto" w:fill="FFFFFF" w:themeFill="background1"/>
          </w:tcPr>
          <w:p w14:paraId="3C6873BA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6862</w:t>
            </w:r>
          </w:p>
        </w:tc>
        <w:tc>
          <w:tcPr>
            <w:tcW w:w="1415" w:type="dxa"/>
            <w:shd w:val="clear" w:color="auto" w:fill="FFFFFF" w:themeFill="background1"/>
          </w:tcPr>
          <w:p w14:paraId="0E2C6CA2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5666</w:t>
            </w:r>
          </w:p>
        </w:tc>
        <w:tc>
          <w:tcPr>
            <w:tcW w:w="1131" w:type="dxa"/>
            <w:shd w:val="clear" w:color="auto" w:fill="FFFFFF" w:themeFill="background1"/>
          </w:tcPr>
          <w:p w14:paraId="59502FF5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11175</w:t>
            </w:r>
          </w:p>
        </w:tc>
        <w:tc>
          <w:tcPr>
            <w:tcW w:w="987" w:type="dxa"/>
            <w:shd w:val="clear" w:color="auto" w:fill="FFFFFF" w:themeFill="background1"/>
          </w:tcPr>
          <w:p w14:paraId="744CB12D" w14:textId="77777777" w:rsidR="003919A0" w:rsidRPr="002A5FCD" w:rsidRDefault="003919A0" w:rsidP="003569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19A0" w:rsidRPr="003D7E03" w14:paraId="728F9922" w14:textId="77777777" w:rsidTr="00DF5666">
        <w:tc>
          <w:tcPr>
            <w:tcW w:w="2268" w:type="dxa"/>
            <w:shd w:val="clear" w:color="auto" w:fill="D9D9D9" w:themeFill="background1" w:themeFillShade="D9"/>
          </w:tcPr>
          <w:p w14:paraId="5E154A01" w14:textId="737E4CC7" w:rsidR="003919A0" w:rsidRPr="002A5FCD" w:rsidRDefault="001C12E0" w:rsidP="003569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SVC</w:t>
            </w:r>
            <w:r w:rsidR="003919A0" w:rsidRPr="002A5FCD">
              <w:rPr>
                <w:sz w:val="20"/>
                <w:szCs w:val="20"/>
              </w:rPr>
              <w:t xml:space="preserve"> (</w:t>
            </w:r>
            <w:r w:rsidRPr="002A5FC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ean</w:t>
            </w:r>
            <w:r w:rsidR="003919A0" w:rsidRPr="002A5FCD">
              <w:rPr>
                <w:sz w:val="20"/>
                <w:szCs w:val="20"/>
              </w:rPr>
              <w:t>, %)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71C4F2E9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59,6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BA7B9B9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61,5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5C8CC965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57,5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201703B5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55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2DF5EC54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52,1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4E78277C" w14:textId="77777777" w:rsidR="003919A0" w:rsidRPr="002A5FCD" w:rsidRDefault="003919A0" w:rsidP="003569C9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A5FCD">
              <w:rPr>
                <w:b/>
                <w:bCs/>
                <w:sz w:val="20"/>
                <w:szCs w:val="20"/>
              </w:rPr>
              <w:t>&lt;0.001*</w:t>
            </w:r>
          </w:p>
        </w:tc>
      </w:tr>
      <w:tr w:rsidR="003919A0" w:rsidRPr="003D7E03" w14:paraId="2D7C1A36" w14:textId="77777777" w:rsidTr="00DF5666">
        <w:tc>
          <w:tcPr>
            <w:tcW w:w="2268" w:type="dxa"/>
            <w:shd w:val="clear" w:color="auto" w:fill="FFFFFF" w:themeFill="background1"/>
          </w:tcPr>
          <w:p w14:paraId="09F2AC6F" w14:textId="0053B57F" w:rsidR="003919A0" w:rsidRPr="002A5FCD" w:rsidRDefault="003919A0" w:rsidP="003569C9">
            <w:pPr>
              <w:spacing w:line="360" w:lineRule="auto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 xml:space="preserve">     </w:t>
            </w:r>
            <w:r w:rsidR="001C12E0">
              <w:rPr>
                <w:sz w:val="20"/>
                <w:szCs w:val="20"/>
              </w:rPr>
              <w:t>SD</w:t>
            </w:r>
          </w:p>
        </w:tc>
        <w:tc>
          <w:tcPr>
            <w:tcW w:w="955" w:type="dxa"/>
            <w:shd w:val="clear" w:color="auto" w:fill="FFFFFF" w:themeFill="background1"/>
          </w:tcPr>
          <w:p w14:paraId="3DCDD433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3,8</w:t>
            </w:r>
          </w:p>
        </w:tc>
        <w:tc>
          <w:tcPr>
            <w:tcW w:w="1051" w:type="dxa"/>
            <w:shd w:val="clear" w:color="auto" w:fill="FFFFFF" w:themeFill="background1"/>
          </w:tcPr>
          <w:p w14:paraId="1C527302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2,7</w:t>
            </w:r>
          </w:p>
        </w:tc>
        <w:tc>
          <w:tcPr>
            <w:tcW w:w="989" w:type="dxa"/>
            <w:shd w:val="clear" w:color="auto" w:fill="FFFFFF" w:themeFill="background1"/>
          </w:tcPr>
          <w:p w14:paraId="2212DC56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0,4</w:t>
            </w:r>
          </w:p>
        </w:tc>
        <w:tc>
          <w:tcPr>
            <w:tcW w:w="1415" w:type="dxa"/>
            <w:shd w:val="clear" w:color="auto" w:fill="FFFFFF" w:themeFill="background1"/>
          </w:tcPr>
          <w:p w14:paraId="489B8318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2,4</w:t>
            </w:r>
          </w:p>
        </w:tc>
        <w:tc>
          <w:tcPr>
            <w:tcW w:w="1131" w:type="dxa"/>
            <w:shd w:val="clear" w:color="auto" w:fill="FFFFFF" w:themeFill="background1"/>
          </w:tcPr>
          <w:p w14:paraId="1100FDDF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14:paraId="6E1818CB" w14:textId="77777777" w:rsidR="003919A0" w:rsidRPr="002A5FCD" w:rsidRDefault="003919A0" w:rsidP="003569C9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19A0" w:rsidRPr="003D7E03" w14:paraId="266903DC" w14:textId="77777777" w:rsidTr="00DF5666">
        <w:tc>
          <w:tcPr>
            <w:tcW w:w="2268" w:type="dxa"/>
            <w:shd w:val="clear" w:color="auto" w:fill="D9D9D9" w:themeFill="background1" w:themeFillShade="D9"/>
          </w:tcPr>
          <w:p w14:paraId="0D0643D7" w14:textId="14338159" w:rsidR="003919A0" w:rsidRPr="002A5FCD" w:rsidRDefault="001C12E0" w:rsidP="003569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DVC</w:t>
            </w:r>
            <w:r w:rsidR="003919A0" w:rsidRPr="002A5FCD">
              <w:rPr>
                <w:sz w:val="20"/>
                <w:szCs w:val="20"/>
              </w:rPr>
              <w:t xml:space="preserve"> (</w:t>
            </w:r>
            <w:r w:rsidRPr="002A5FC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ean</w:t>
            </w:r>
            <w:r w:rsidR="003919A0" w:rsidRPr="002A5FCD">
              <w:rPr>
                <w:sz w:val="20"/>
                <w:szCs w:val="20"/>
              </w:rPr>
              <w:t>, %)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446547C0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56,5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7C7E76E0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58,5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1AA35F52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50,2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88C8EA8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42,9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1349698C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25,3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0262E147" w14:textId="77777777" w:rsidR="003919A0" w:rsidRPr="002A5FCD" w:rsidRDefault="003919A0" w:rsidP="003569C9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A5FCD">
              <w:rPr>
                <w:b/>
                <w:bCs/>
                <w:sz w:val="20"/>
                <w:szCs w:val="20"/>
              </w:rPr>
              <w:t>&lt;0.001*</w:t>
            </w:r>
          </w:p>
        </w:tc>
      </w:tr>
      <w:tr w:rsidR="003919A0" w:rsidRPr="003D7E03" w14:paraId="452E6972" w14:textId="77777777" w:rsidTr="00DF5666">
        <w:tc>
          <w:tcPr>
            <w:tcW w:w="2268" w:type="dxa"/>
            <w:shd w:val="clear" w:color="auto" w:fill="FFFFFF" w:themeFill="background1"/>
          </w:tcPr>
          <w:p w14:paraId="25C5E911" w14:textId="50C1C2C7" w:rsidR="003919A0" w:rsidRPr="002A5FCD" w:rsidRDefault="003919A0" w:rsidP="003569C9">
            <w:pPr>
              <w:spacing w:line="360" w:lineRule="auto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 xml:space="preserve">     </w:t>
            </w:r>
            <w:r w:rsidR="001C12E0">
              <w:rPr>
                <w:sz w:val="20"/>
                <w:szCs w:val="20"/>
              </w:rPr>
              <w:t>SD</w:t>
            </w:r>
          </w:p>
        </w:tc>
        <w:tc>
          <w:tcPr>
            <w:tcW w:w="955" w:type="dxa"/>
            <w:shd w:val="clear" w:color="auto" w:fill="FFFFFF" w:themeFill="background1"/>
          </w:tcPr>
          <w:p w14:paraId="348AE900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5</w:t>
            </w:r>
          </w:p>
        </w:tc>
        <w:tc>
          <w:tcPr>
            <w:tcW w:w="1051" w:type="dxa"/>
            <w:shd w:val="clear" w:color="auto" w:fill="FFFFFF" w:themeFill="background1"/>
          </w:tcPr>
          <w:p w14:paraId="501964D7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4,1</w:t>
            </w:r>
          </w:p>
        </w:tc>
        <w:tc>
          <w:tcPr>
            <w:tcW w:w="989" w:type="dxa"/>
            <w:shd w:val="clear" w:color="auto" w:fill="FFFFFF" w:themeFill="background1"/>
          </w:tcPr>
          <w:p w14:paraId="793E5CA6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7,9</w:t>
            </w:r>
          </w:p>
        </w:tc>
        <w:tc>
          <w:tcPr>
            <w:tcW w:w="1415" w:type="dxa"/>
            <w:shd w:val="clear" w:color="auto" w:fill="FFFFFF" w:themeFill="background1"/>
          </w:tcPr>
          <w:p w14:paraId="6875569F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7</w:t>
            </w:r>
          </w:p>
        </w:tc>
        <w:tc>
          <w:tcPr>
            <w:tcW w:w="1131" w:type="dxa"/>
            <w:shd w:val="clear" w:color="auto" w:fill="FFFFFF" w:themeFill="background1"/>
          </w:tcPr>
          <w:p w14:paraId="7888F796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FFFFFF" w:themeFill="background1"/>
          </w:tcPr>
          <w:p w14:paraId="398F2FED" w14:textId="77777777" w:rsidR="003919A0" w:rsidRPr="002A5FCD" w:rsidRDefault="003919A0" w:rsidP="003569C9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19A0" w:rsidRPr="003D7E03" w14:paraId="6EB36773" w14:textId="77777777" w:rsidTr="00DF5666">
        <w:tc>
          <w:tcPr>
            <w:tcW w:w="2268" w:type="dxa"/>
            <w:shd w:val="clear" w:color="auto" w:fill="D9D9D9" w:themeFill="background1" w:themeFillShade="D9"/>
          </w:tcPr>
          <w:p w14:paraId="209005CB" w14:textId="52D43D8E" w:rsidR="003919A0" w:rsidRPr="002A5FCD" w:rsidRDefault="001C12E0" w:rsidP="003569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MIP SVC</w:t>
            </w:r>
            <w:r w:rsidR="003919A0" w:rsidRPr="002A5FCD">
              <w:rPr>
                <w:sz w:val="20"/>
                <w:szCs w:val="20"/>
              </w:rPr>
              <w:t xml:space="preserve"> (</w:t>
            </w:r>
            <w:r w:rsidRPr="002A5FC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ean</w:t>
            </w:r>
            <w:r w:rsidR="003919A0" w:rsidRPr="002A5FCD">
              <w:rPr>
                <w:sz w:val="20"/>
                <w:szCs w:val="20"/>
              </w:rPr>
              <w:t>, μm)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503B0C3F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14.9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4519C04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14.3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49DAF1BC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15.6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6F78A08C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16.7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01B4003E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18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7179F4DB" w14:textId="77777777" w:rsidR="003919A0" w:rsidRPr="002A5FCD" w:rsidRDefault="003919A0" w:rsidP="003569C9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A5FCD">
              <w:rPr>
                <w:b/>
                <w:bCs/>
                <w:sz w:val="20"/>
                <w:szCs w:val="20"/>
              </w:rPr>
              <w:t>&lt;0.001*</w:t>
            </w:r>
          </w:p>
        </w:tc>
      </w:tr>
      <w:tr w:rsidR="003919A0" w:rsidRPr="003D7E03" w14:paraId="6B16F80D" w14:textId="77777777" w:rsidTr="00DF5666">
        <w:tc>
          <w:tcPr>
            <w:tcW w:w="2268" w:type="dxa"/>
            <w:shd w:val="clear" w:color="auto" w:fill="FFFFFF" w:themeFill="background1"/>
          </w:tcPr>
          <w:p w14:paraId="73949B4A" w14:textId="71871CDC" w:rsidR="003919A0" w:rsidRPr="002A5FCD" w:rsidRDefault="003919A0" w:rsidP="003569C9">
            <w:pPr>
              <w:spacing w:line="360" w:lineRule="auto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 xml:space="preserve">     </w:t>
            </w:r>
            <w:r w:rsidR="001C12E0">
              <w:rPr>
                <w:sz w:val="20"/>
                <w:szCs w:val="20"/>
              </w:rPr>
              <w:t>SD</w:t>
            </w:r>
          </w:p>
        </w:tc>
        <w:tc>
          <w:tcPr>
            <w:tcW w:w="955" w:type="dxa"/>
            <w:shd w:val="clear" w:color="auto" w:fill="FFFFFF" w:themeFill="background1"/>
          </w:tcPr>
          <w:p w14:paraId="2716511B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1.1</w:t>
            </w:r>
          </w:p>
        </w:tc>
        <w:tc>
          <w:tcPr>
            <w:tcW w:w="1051" w:type="dxa"/>
            <w:shd w:val="clear" w:color="auto" w:fill="FFFFFF" w:themeFill="background1"/>
          </w:tcPr>
          <w:p w14:paraId="1E324FF4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0.8</w:t>
            </w:r>
          </w:p>
        </w:tc>
        <w:tc>
          <w:tcPr>
            <w:tcW w:w="989" w:type="dxa"/>
            <w:shd w:val="clear" w:color="auto" w:fill="FFFFFF" w:themeFill="background1"/>
          </w:tcPr>
          <w:p w14:paraId="0B3200A3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1.4</w:t>
            </w:r>
          </w:p>
        </w:tc>
        <w:tc>
          <w:tcPr>
            <w:tcW w:w="1415" w:type="dxa"/>
            <w:shd w:val="clear" w:color="auto" w:fill="FFFFFF" w:themeFill="background1"/>
          </w:tcPr>
          <w:p w14:paraId="184F1B26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0.9</w:t>
            </w:r>
          </w:p>
        </w:tc>
        <w:tc>
          <w:tcPr>
            <w:tcW w:w="1131" w:type="dxa"/>
            <w:shd w:val="clear" w:color="auto" w:fill="FFFFFF" w:themeFill="background1"/>
          </w:tcPr>
          <w:p w14:paraId="2DD1418B" w14:textId="7777777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2.2</w:t>
            </w:r>
          </w:p>
        </w:tc>
        <w:tc>
          <w:tcPr>
            <w:tcW w:w="987" w:type="dxa"/>
            <w:shd w:val="clear" w:color="auto" w:fill="FFFFFF" w:themeFill="background1"/>
          </w:tcPr>
          <w:p w14:paraId="4FCC48F0" w14:textId="77777777" w:rsidR="003919A0" w:rsidRPr="002A5FCD" w:rsidRDefault="003919A0" w:rsidP="003569C9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19A0" w:rsidRPr="003D7E03" w14:paraId="6EFCCA5A" w14:textId="77777777" w:rsidTr="00DF5666">
        <w:tc>
          <w:tcPr>
            <w:tcW w:w="2268" w:type="dxa"/>
            <w:shd w:val="clear" w:color="auto" w:fill="D9D9D9" w:themeFill="background1" w:themeFillShade="D9"/>
          </w:tcPr>
          <w:p w14:paraId="0807F779" w14:textId="1A14621B" w:rsidR="003919A0" w:rsidRPr="002A5FCD" w:rsidRDefault="001C12E0" w:rsidP="003569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MIP DVC</w:t>
            </w:r>
            <w:r w:rsidR="003919A0" w:rsidRPr="002A5FCD">
              <w:rPr>
                <w:sz w:val="20"/>
                <w:szCs w:val="20"/>
              </w:rPr>
              <w:t xml:space="preserve"> (</w:t>
            </w:r>
            <w:r w:rsidRPr="002A5FC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ean</w:t>
            </w:r>
            <w:r w:rsidR="003919A0" w:rsidRPr="002A5FCD">
              <w:rPr>
                <w:sz w:val="20"/>
                <w:szCs w:val="20"/>
              </w:rPr>
              <w:t>, μm)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34AD8079" w14:textId="4D0BE916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16.3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7F267F8A" w14:textId="778DAC09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15.6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02F7CC52" w14:textId="5BE5A791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18.3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77660A93" w14:textId="660F9371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20.2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20B0B0BA" w14:textId="3185D793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13.8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35789BC6" w14:textId="3FA52070" w:rsidR="003919A0" w:rsidRPr="002A5FCD" w:rsidRDefault="003919A0" w:rsidP="003569C9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A5FCD">
              <w:rPr>
                <w:b/>
                <w:bCs/>
                <w:sz w:val="20"/>
                <w:szCs w:val="20"/>
              </w:rPr>
              <w:t>0.014*</w:t>
            </w:r>
          </w:p>
        </w:tc>
      </w:tr>
      <w:tr w:rsidR="003919A0" w:rsidRPr="003D7E03" w14:paraId="65BD2C47" w14:textId="77777777" w:rsidTr="00DF5666">
        <w:tc>
          <w:tcPr>
            <w:tcW w:w="2268" w:type="dxa"/>
            <w:shd w:val="clear" w:color="auto" w:fill="FFFFFF" w:themeFill="background1"/>
          </w:tcPr>
          <w:p w14:paraId="34D371F7" w14:textId="52C5AE20" w:rsidR="003919A0" w:rsidRPr="002A5FCD" w:rsidRDefault="003919A0" w:rsidP="003569C9">
            <w:pPr>
              <w:spacing w:line="360" w:lineRule="auto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 xml:space="preserve">     </w:t>
            </w:r>
            <w:r w:rsidR="001C12E0">
              <w:rPr>
                <w:sz w:val="20"/>
                <w:szCs w:val="20"/>
              </w:rPr>
              <w:t>SD</w:t>
            </w:r>
          </w:p>
        </w:tc>
        <w:tc>
          <w:tcPr>
            <w:tcW w:w="955" w:type="dxa"/>
            <w:shd w:val="clear" w:color="auto" w:fill="FFFFFF" w:themeFill="background1"/>
          </w:tcPr>
          <w:p w14:paraId="2EC7D8F6" w14:textId="5A1BF4C6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1.4</w:t>
            </w:r>
          </w:p>
        </w:tc>
        <w:tc>
          <w:tcPr>
            <w:tcW w:w="1051" w:type="dxa"/>
            <w:shd w:val="clear" w:color="auto" w:fill="FFFFFF" w:themeFill="background1"/>
          </w:tcPr>
          <w:p w14:paraId="43DB331A" w14:textId="7D8A455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1.4</w:t>
            </w:r>
          </w:p>
        </w:tc>
        <w:tc>
          <w:tcPr>
            <w:tcW w:w="989" w:type="dxa"/>
            <w:shd w:val="clear" w:color="auto" w:fill="FFFFFF" w:themeFill="background1"/>
          </w:tcPr>
          <w:p w14:paraId="4B444F33" w14:textId="3C930CA6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2.7</w:t>
            </w:r>
          </w:p>
        </w:tc>
        <w:tc>
          <w:tcPr>
            <w:tcW w:w="1415" w:type="dxa"/>
            <w:shd w:val="clear" w:color="auto" w:fill="FFFFFF" w:themeFill="background1"/>
          </w:tcPr>
          <w:p w14:paraId="169F40CE" w14:textId="70590176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1.8</w:t>
            </w:r>
          </w:p>
        </w:tc>
        <w:tc>
          <w:tcPr>
            <w:tcW w:w="1131" w:type="dxa"/>
            <w:shd w:val="clear" w:color="auto" w:fill="FFFFFF" w:themeFill="background1"/>
          </w:tcPr>
          <w:p w14:paraId="7685DA2D" w14:textId="2199FECF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10.9</w:t>
            </w:r>
          </w:p>
        </w:tc>
        <w:tc>
          <w:tcPr>
            <w:tcW w:w="987" w:type="dxa"/>
            <w:shd w:val="clear" w:color="auto" w:fill="FFFFFF" w:themeFill="background1"/>
          </w:tcPr>
          <w:p w14:paraId="080FEB29" w14:textId="77777777" w:rsidR="003919A0" w:rsidRPr="002A5FCD" w:rsidRDefault="003919A0" w:rsidP="003569C9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19A0" w:rsidRPr="003D7E03" w14:paraId="656BE13A" w14:textId="77777777" w:rsidTr="00DF5666">
        <w:tc>
          <w:tcPr>
            <w:tcW w:w="2268" w:type="dxa"/>
            <w:shd w:val="clear" w:color="auto" w:fill="D9D9D9" w:themeFill="background1" w:themeFillShade="D9"/>
          </w:tcPr>
          <w:p w14:paraId="18A1B8E0" w14:textId="3E6C8FC0" w:rsidR="003919A0" w:rsidRPr="002A5FCD" w:rsidRDefault="00DF5666" w:rsidP="003569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RIPL </w:t>
            </w:r>
            <w:r w:rsidR="001C12E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rea</w:t>
            </w:r>
            <w:r w:rsidR="003919A0" w:rsidRPr="002A5FCD">
              <w:rPr>
                <w:sz w:val="20"/>
                <w:szCs w:val="20"/>
              </w:rPr>
              <w:t xml:space="preserve"> (</w:t>
            </w:r>
            <w:r w:rsidR="001C12E0" w:rsidRPr="002A5FCD">
              <w:rPr>
                <w:sz w:val="20"/>
                <w:szCs w:val="20"/>
              </w:rPr>
              <w:t>m</w:t>
            </w:r>
            <w:r w:rsidR="001C12E0">
              <w:rPr>
                <w:sz w:val="20"/>
                <w:szCs w:val="20"/>
              </w:rPr>
              <w:t>ean</w:t>
            </w:r>
            <w:r w:rsidR="003919A0" w:rsidRPr="002A5FCD">
              <w:rPr>
                <w:sz w:val="20"/>
                <w:szCs w:val="20"/>
              </w:rPr>
              <w:t xml:space="preserve">, </w:t>
            </w:r>
            <w:r w:rsidR="007A7ACD">
              <w:rPr>
                <w:sz w:val="20"/>
                <w:szCs w:val="20"/>
              </w:rPr>
              <w:t>m</w:t>
            </w:r>
            <w:r w:rsidR="003919A0" w:rsidRPr="002A5FCD">
              <w:rPr>
                <w:sz w:val="20"/>
                <w:szCs w:val="20"/>
              </w:rPr>
              <w:t>m²)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0F3E301C" w14:textId="0F75DA1B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5FC867A1" w14:textId="373CE7D8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263C73F1" w14:textId="36971F7D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0.0025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78389FF7" w14:textId="5E9FC5F7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0.0429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2F5DC882" w14:textId="327A807A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0.0382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3BE1EDC8" w14:textId="209FA9CE" w:rsidR="003919A0" w:rsidRPr="002A5FCD" w:rsidRDefault="003919A0" w:rsidP="003569C9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A5FCD">
              <w:rPr>
                <w:b/>
                <w:bCs/>
                <w:sz w:val="20"/>
                <w:szCs w:val="20"/>
              </w:rPr>
              <w:t>&lt;0.001*</w:t>
            </w:r>
          </w:p>
        </w:tc>
      </w:tr>
      <w:tr w:rsidR="003919A0" w:rsidRPr="003D7E03" w14:paraId="082BA395" w14:textId="77777777" w:rsidTr="00DF5666">
        <w:tc>
          <w:tcPr>
            <w:tcW w:w="2268" w:type="dxa"/>
            <w:shd w:val="clear" w:color="auto" w:fill="FFFFFF" w:themeFill="background1"/>
          </w:tcPr>
          <w:p w14:paraId="02A5AD7A" w14:textId="0B42ED93" w:rsidR="003919A0" w:rsidRPr="002A5FCD" w:rsidRDefault="003919A0" w:rsidP="003569C9">
            <w:pPr>
              <w:spacing w:line="360" w:lineRule="auto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 xml:space="preserve">     </w:t>
            </w:r>
            <w:r w:rsidR="001C12E0">
              <w:rPr>
                <w:sz w:val="20"/>
                <w:szCs w:val="20"/>
              </w:rPr>
              <w:t>SD</w:t>
            </w:r>
          </w:p>
        </w:tc>
        <w:tc>
          <w:tcPr>
            <w:tcW w:w="955" w:type="dxa"/>
            <w:shd w:val="clear" w:color="auto" w:fill="FFFFFF" w:themeFill="background1"/>
          </w:tcPr>
          <w:p w14:paraId="28FCDB2B" w14:textId="078854EB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FFFFFF" w:themeFill="background1"/>
          </w:tcPr>
          <w:p w14:paraId="0770BCCB" w14:textId="142E6316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FFFFFF" w:themeFill="background1"/>
          </w:tcPr>
          <w:p w14:paraId="0B077CC2" w14:textId="529C00CF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0.01</w:t>
            </w:r>
          </w:p>
        </w:tc>
        <w:tc>
          <w:tcPr>
            <w:tcW w:w="1415" w:type="dxa"/>
            <w:shd w:val="clear" w:color="auto" w:fill="FFFFFF" w:themeFill="background1"/>
          </w:tcPr>
          <w:p w14:paraId="3949DD1E" w14:textId="390F8B34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0.0</w:t>
            </w:r>
            <w:r w:rsidR="006D44EE"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shd w:val="clear" w:color="auto" w:fill="FFFFFF" w:themeFill="background1"/>
          </w:tcPr>
          <w:p w14:paraId="61B49C0B" w14:textId="1951EB09" w:rsidR="003919A0" w:rsidRPr="002A5FCD" w:rsidRDefault="003919A0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A5FCD">
              <w:rPr>
                <w:sz w:val="20"/>
                <w:szCs w:val="20"/>
              </w:rPr>
              <w:t>0.0</w:t>
            </w:r>
            <w:r w:rsidR="006D44EE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shd w:val="clear" w:color="auto" w:fill="FFFFFF" w:themeFill="background1"/>
          </w:tcPr>
          <w:p w14:paraId="68D32B29" w14:textId="77777777" w:rsidR="003919A0" w:rsidRPr="002A5FCD" w:rsidRDefault="003919A0" w:rsidP="003569C9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5368" w:rsidRPr="003D7E03" w14:paraId="3010948B" w14:textId="77777777" w:rsidTr="00DF5666">
        <w:tc>
          <w:tcPr>
            <w:tcW w:w="2268" w:type="dxa"/>
            <w:shd w:val="clear" w:color="auto" w:fill="FFFFFF" w:themeFill="background1"/>
          </w:tcPr>
          <w:p w14:paraId="3A637AC8" w14:textId="77777777" w:rsidR="003D5368" w:rsidRPr="002A5FCD" w:rsidRDefault="003D5368" w:rsidP="003569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56A2A45" w14:textId="77777777" w:rsidR="003D5368" w:rsidRPr="002A5FCD" w:rsidRDefault="003D5368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24E443DA" w14:textId="77777777" w:rsidR="003D5368" w:rsidRPr="002A5FCD" w:rsidRDefault="003D5368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640BD12B" w14:textId="77777777" w:rsidR="003D5368" w:rsidRPr="002A5FCD" w:rsidRDefault="003D5368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346449B2" w14:textId="77777777" w:rsidR="003D5368" w:rsidRPr="002A5FCD" w:rsidRDefault="003D5368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066BFACC" w14:textId="77777777" w:rsidR="003D5368" w:rsidRPr="002A5FCD" w:rsidRDefault="003D5368" w:rsidP="003569C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781225F" w14:textId="77777777" w:rsidR="003D5368" w:rsidRPr="002A5FCD" w:rsidRDefault="003D5368" w:rsidP="00865022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0BF0629" w14:textId="6DE37C86" w:rsidR="00865022" w:rsidRPr="00535EA8" w:rsidRDefault="00865022" w:rsidP="00FE2FA9">
      <w:pPr>
        <w:pStyle w:val="Legenda"/>
        <w:spacing w:line="360" w:lineRule="auto"/>
        <w:rPr>
          <w:i w:val="0"/>
          <w:iCs w:val="0"/>
          <w:color w:val="auto"/>
          <w:sz w:val="22"/>
          <w:szCs w:val="22"/>
        </w:rPr>
      </w:pPr>
      <w:r w:rsidRPr="00535EA8">
        <w:rPr>
          <w:i w:val="0"/>
          <w:iCs w:val="0"/>
          <w:color w:val="auto"/>
          <w:sz w:val="22"/>
          <w:szCs w:val="22"/>
        </w:rPr>
        <w:t>Tab</w:t>
      </w:r>
      <w:r w:rsidR="00D23F49">
        <w:rPr>
          <w:i w:val="0"/>
          <w:iCs w:val="0"/>
          <w:color w:val="auto"/>
          <w:sz w:val="22"/>
          <w:szCs w:val="22"/>
        </w:rPr>
        <w:t>le</w:t>
      </w:r>
      <w:r w:rsidRPr="00535EA8">
        <w:rPr>
          <w:i w:val="0"/>
          <w:iCs w:val="0"/>
          <w:color w:val="auto"/>
          <w:sz w:val="22"/>
          <w:szCs w:val="22"/>
        </w:rPr>
        <w:t xml:space="preserve"> </w:t>
      </w:r>
      <w:r w:rsidRPr="00535EA8">
        <w:rPr>
          <w:i w:val="0"/>
          <w:iCs w:val="0"/>
          <w:color w:val="auto"/>
          <w:sz w:val="22"/>
          <w:szCs w:val="22"/>
        </w:rPr>
        <w:fldChar w:fldCharType="begin"/>
      </w:r>
      <w:r w:rsidRPr="00535EA8">
        <w:rPr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535EA8">
        <w:rPr>
          <w:i w:val="0"/>
          <w:iCs w:val="0"/>
          <w:color w:val="auto"/>
          <w:sz w:val="22"/>
          <w:szCs w:val="22"/>
        </w:rPr>
        <w:fldChar w:fldCharType="separate"/>
      </w:r>
      <w:r w:rsidRPr="00535EA8">
        <w:rPr>
          <w:i w:val="0"/>
          <w:iCs w:val="0"/>
          <w:noProof/>
          <w:color w:val="auto"/>
          <w:sz w:val="22"/>
          <w:szCs w:val="22"/>
        </w:rPr>
        <w:t>2</w:t>
      </w:r>
      <w:r w:rsidRPr="00535EA8">
        <w:rPr>
          <w:i w:val="0"/>
          <w:iCs w:val="0"/>
          <w:noProof/>
          <w:color w:val="auto"/>
          <w:sz w:val="22"/>
          <w:szCs w:val="22"/>
        </w:rPr>
        <w:fldChar w:fldCharType="end"/>
      </w:r>
      <w:r w:rsidRPr="00535EA8">
        <w:rPr>
          <w:i w:val="0"/>
          <w:iCs w:val="0"/>
          <w:color w:val="auto"/>
          <w:sz w:val="22"/>
          <w:szCs w:val="22"/>
        </w:rPr>
        <w:t>: Mean values</w:t>
      </w:r>
      <w:r w:rsidR="00535EA8">
        <w:rPr>
          <w:i w:val="0"/>
          <w:iCs w:val="0"/>
          <w:color w:val="auto"/>
          <w:sz w:val="22"/>
          <w:szCs w:val="22"/>
        </w:rPr>
        <w:t xml:space="preserve"> for each variable</w:t>
      </w:r>
      <w:r w:rsidRPr="00535EA8">
        <w:rPr>
          <w:i w:val="0"/>
          <w:iCs w:val="0"/>
          <w:color w:val="auto"/>
          <w:sz w:val="22"/>
          <w:szCs w:val="22"/>
        </w:rPr>
        <w:t xml:space="preserve"> and ANOVA test results. DR: Diabetic retinopathy; ICA: Intercapillary area; SD: Standard deviation; DVC: Deep vascular complex; SVC: Superficial vascular complex; VI: Vascular Index; MIP: Maximum ischemic point; </w:t>
      </w:r>
      <w:r w:rsidR="00DF5666">
        <w:rPr>
          <w:i w:val="0"/>
          <w:iCs w:val="0"/>
          <w:color w:val="auto"/>
          <w:sz w:val="22"/>
          <w:szCs w:val="22"/>
        </w:rPr>
        <w:t>RIPL</w:t>
      </w:r>
      <w:r w:rsidRPr="00535EA8">
        <w:rPr>
          <w:i w:val="0"/>
          <w:iCs w:val="0"/>
          <w:color w:val="auto"/>
          <w:sz w:val="22"/>
          <w:szCs w:val="22"/>
        </w:rPr>
        <w:t xml:space="preserve">: </w:t>
      </w:r>
      <w:r w:rsidR="00DF5666">
        <w:rPr>
          <w:i w:val="0"/>
          <w:iCs w:val="0"/>
          <w:color w:val="auto"/>
          <w:sz w:val="22"/>
          <w:szCs w:val="22"/>
        </w:rPr>
        <w:t xml:space="preserve">Retinal </w:t>
      </w:r>
      <w:r w:rsidR="007A7ACD">
        <w:rPr>
          <w:i w:val="0"/>
          <w:iCs w:val="0"/>
          <w:color w:val="auto"/>
          <w:sz w:val="22"/>
          <w:szCs w:val="22"/>
        </w:rPr>
        <w:t>ischemic perivascular</w:t>
      </w:r>
      <w:r w:rsidR="00DF5666">
        <w:rPr>
          <w:i w:val="0"/>
          <w:iCs w:val="0"/>
          <w:color w:val="auto"/>
          <w:sz w:val="22"/>
          <w:szCs w:val="22"/>
        </w:rPr>
        <w:t xml:space="preserve"> lesion.</w:t>
      </w:r>
      <w:r w:rsidRPr="00535EA8">
        <w:rPr>
          <w:i w:val="0"/>
          <w:iCs w:val="0"/>
          <w:color w:val="auto"/>
          <w:sz w:val="22"/>
          <w:szCs w:val="22"/>
        </w:rPr>
        <w:t xml:space="preserve"> *: Statistically significant values (p&lt;0.05)</w:t>
      </w:r>
    </w:p>
    <w:sectPr w:rsidR="00865022" w:rsidRPr="00535EA8" w:rsidSect="00CA12B8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76A8" w14:textId="77777777" w:rsidR="005A441B" w:rsidRDefault="005A441B">
      <w:pPr>
        <w:spacing w:line="240" w:lineRule="auto"/>
      </w:pPr>
      <w:r>
        <w:separator/>
      </w:r>
    </w:p>
  </w:endnote>
  <w:endnote w:type="continuationSeparator" w:id="0">
    <w:p w14:paraId="7069BF06" w14:textId="77777777" w:rsidR="005A441B" w:rsidRDefault="005A4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F5F4" w14:textId="77777777" w:rsidR="005A441B" w:rsidRDefault="005A441B">
      <w:pPr>
        <w:spacing w:line="240" w:lineRule="auto"/>
      </w:pPr>
      <w:r>
        <w:separator/>
      </w:r>
    </w:p>
  </w:footnote>
  <w:footnote w:type="continuationSeparator" w:id="0">
    <w:p w14:paraId="4755C204" w14:textId="77777777" w:rsidR="005A441B" w:rsidRDefault="005A44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C55FA"/>
    <w:multiLevelType w:val="hybridMultilevel"/>
    <w:tmpl w:val="A46E97DE"/>
    <w:lvl w:ilvl="0" w:tplc="13E6BBB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F28E1"/>
    <w:multiLevelType w:val="multilevel"/>
    <w:tmpl w:val="12AA4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57741"/>
    <w:multiLevelType w:val="hybridMultilevel"/>
    <w:tmpl w:val="7198369A"/>
    <w:lvl w:ilvl="0" w:tplc="32CAED5C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717EBC"/>
    <w:multiLevelType w:val="multilevel"/>
    <w:tmpl w:val="9D6E33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5196298">
    <w:abstractNumId w:val="3"/>
  </w:num>
  <w:num w:numId="2" w16cid:durableId="380444171">
    <w:abstractNumId w:val="0"/>
  </w:num>
  <w:num w:numId="3" w16cid:durableId="46881599">
    <w:abstractNumId w:val="2"/>
  </w:num>
  <w:num w:numId="4" w16cid:durableId="191111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48"/>
    <w:rsid w:val="00001587"/>
    <w:rsid w:val="00010E53"/>
    <w:rsid w:val="0001125C"/>
    <w:rsid w:val="000131A7"/>
    <w:rsid w:val="000132CB"/>
    <w:rsid w:val="0001381F"/>
    <w:rsid w:val="00015A1C"/>
    <w:rsid w:val="000230B6"/>
    <w:rsid w:val="00025320"/>
    <w:rsid w:val="00026F31"/>
    <w:rsid w:val="00030740"/>
    <w:rsid w:val="0003204D"/>
    <w:rsid w:val="00036CE8"/>
    <w:rsid w:val="0003787A"/>
    <w:rsid w:val="00041005"/>
    <w:rsid w:val="0004265F"/>
    <w:rsid w:val="000428CF"/>
    <w:rsid w:val="000451CD"/>
    <w:rsid w:val="00045F5E"/>
    <w:rsid w:val="0004667E"/>
    <w:rsid w:val="00050027"/>
    <w:rsid w:val="00050DFB"/>
    <w:rsid w:val="000540F5"/>
    <w:rsid w:val="00060C0E"/>
    <w:rsid w:val="00062633"/>
    <w:rsid w:val="00062711"/>
    <w:rsid w:val="0006559C"/>
    <w:rsid w:val="00070085"/>
    <w:rsid w:val="0007054D"/>
    <w:rsid w:val="00076175"/>
    <w:rsid w:val="0008061B"/>
    <w:rsid w:val="000818D3"/>
    <w:rsid w:val="000820DD"/>
    <w:rsid w:val="0008423E"/>
    <w:rsid w:val="00086E31"/>
    <w:rsid w:val="00087778"/>
    <w:rsid w:val="00091EE3"/>
    <w:rsid w:val="00092990"/>
    <w:rsid w:val="00092FA6"/>
    <w:rsid w:val="00094138"/>
    <w:rsid w:val="00094E3D"/>
    <w:rsid w:val="000A1630"/>
    <w:rsid w:val="000A766B"/>
    <w:rsid w:val="000B0619"/>
    <w:rsid w:val="000B1AD9"/>
    <w:rsid w:val="000B2D8A"/>
    <w:rsid w:val="000B3354"/>
    <w:rsid w:val="000B7794"/>
    <w:rsid w:val="000C323F"/>
    <w:rsid w:val="000C70C1"/>
    <w:rsid w:val="000D147F"/>
    <w:rsid w:val="000D2C04"/>
    <w:rsid w:val="000D7475"/>
    <w:rsid w:val="000E344C"/>
    <w:rsid w:val="000E48AB"/>
    <w:rsid w:val="000E6A0D"/>
    <w:rsid w:val="000E767A"/>
    <w:rsid w:val="000F2ED3"/>
    <w:rsid w:val="000F3A35"/>
    <w:rsid w:val="000F7505"/>
    <w:rsid w:val="001015C5"/>
    <w:rsid w:val="00101F14"/>
    <w:rsid w:val="00104307"/>
    <w:rsid w:val="00106FD7"/>
    <w:rsid w:val="0011092F"/>
    <w:rsid w:val="00110A0F"/>
    <w:rsid w:val="00111422"/>
    <w:rsid w:val="001132E0"/>
    <w:rsid w:val="00122037"/>
    <w:rsid w:val="00122C81"/>
    <w:rsid w:val="00123C42"/>
    <w:rsid w:val="00132247"/>
    <w:rsid w:val="00133021"/>
    <w:rsid w:val="0013530E"/>
    <w:rsid w:val="00135BE0"/>
    <w:rsid w:val="00140E0D"/>
    <w:rsid w:val="0014384F"/>
    <w:rsid w:val="00143D81"/>
    <w:rsid w:val="001440BE"/>
    <w:rsid w:val="00146C03"/>
    <w:rsid w:val="00155EAE"/>
    <w:rsid w:val="00160808"/>
    <w:rsid w:val="0016080E"/>
    <w:rsid w:val="001618A0"/>
    <w:rsid w:val="00162BAC"/>
    <w:rsid w:val="00167644"/>
    <w:rsid w:val="0017769F"/>
    <w:rsid w:val="00184CDD"/>
    <w:rsid w:val="0018577F"/>
    <w:rsid w:val="001879A4"/>
    <w:rsid w:val="0019206A"/>
    <w:rsid w:val="00192FD7"/>
    <w:rsid w:val="001A01CD"/>
    <w:rsid w:val="001A48D0"/>
    <w:rsid w:val="001B6FE0"/>
    <w:rsid w:val="001C02D1"/>
    <w:rsid w:val="001C12E0"/>
    <w:rsid w:val="001C23FA"/>
    <w:rsid w:val="001C2B42"/>
    <w:rsid w:val="001C5EEA"/>
    <w:rsid w:val="001C639E"/>
    <w:rsid w:val="001C65D1"/>
    <w:rsid w:val="001C6F23"/>
    <w:rsid w:val="001C7979"/>
    <w:rsid w:val="001D1A55"/>
    <w:rsid w:val="001D38FB"/>
    <w:rsid w:val="001D3CA7"/>
    <w:rsid w:val="001D4AB8"/>
    <w:rsid w:val="001D7254"/>
    <w:rsid w:val="001E0A87"/>
    <w:rsid w:val="001E1D2A"/>
    <w:rsid w:val="001E2A53"/>
    <w:rsid w:val="001E4026"/>
    <w:rsid w:val="001E79A5"/>
    <w:rsid w:val="001F0DEF"/>
    <w:rsid w:val="001F3249"/>
    <w:rsid w:val="001F7F7A"/>
    <w:rsid w:val="00200BA0"/>
    <w:rsid w:val="00201F68"/>
    <w:rsid w:val="0020349E"/>
    <w:rsid w:val="00203A96"/>
    <w:rsid w:val="00213D41"/>
    <w:rsid w:val="00214AD3"/>
    <w:rsid w:val="0022121E"/>
    <w:rsid w:val="00232A4E"/>
    <w:rsid w:val="00236B8C"/>
    <w:rsid w:val="00244D7E"/>
    <w:rsid w:val="00246874"/>
    <w:rsid w:val="00253403"/>
    <w:rsid w:val="00255875"/>
    <w:rsid w:val="00255F0E"/>
    <w:rsid w:val="0026123A"/>
    <w:rsid w:val="00261E9F"/>
    <w:rsid w:val="00263476"/>
    <w:rsid w:val="002668BB"/>
    <w:rsid w:val="00267B78"/>
    <w:rsid w:val="00273A6D"/>
    <w:rsid w:val="00275C8D"/>
    <w:rsid w:val="00275D4F"/>
    <w:rsid w:val="002768EC"/>
    <w:rsid w:val="002779A1"/>
    <w:rsid w:val="00277C14"/>
    <w:rsid w:val="00280206"/>
    <w:rsid w:val="00280351"/>
    <w:rsid w:val="002805FC"/>
    <w:rsid w:val="00282514"/>
    <w:rsid w:val="00282808"/>
    <w:rsid w:val="0028631E"/>
    <w:rsid w:val="002869C8"/>
    <w:rsid w:val="002917CC"/>
    <w:rsid w:val="00294872"/>
    <w:rsid w:val="002976A0"/>
    <w:rsid w:val="002A12AC"/>
    <w:rsid w:val="002A6368"/>
    <w:rsid w:val="002A7265"/>
    <w:rsid w:val="002A75A5"/>
    <w:rsid w:val="002B1ACD"/>
    <w:rsid w:val="002B267E"/>
    <w:rsid w:val="002B2A8C"/>
    <w:rsid w:val="002B6577"/>
    <w:rsid w:val="002B731B"/>
    <w:rsid w:val="002C3152"/>
    <w:rsid w:val="002C3730"/>
    <w:rsid w:val="002C52A3"/>
    <w:rsid w:val="002C5617"/>
    <w:rsid w:val="002C6C53"/>
    <w:rsid w:val="002D13FA"/>
    <w:rsid w:val="002D2695"/>
    <w:rsid w:val="002D4CD4"/>
    <w:rsid w:val="002E21E4"/>
    <w:rsid w:val="002E2E81"/>
    <w:rsid w:val="002E6A45"/>
    <w:rsid w:val="002E6BBB"/>
    <w:rsid w:val="002E7902"/>
    <w:rsid w:val="002F2839"/>
    <w:rsid w:val="002F4492"/>
    <w:rsid w:val="002F5798"/>
    <w:rsid w:val="002F626E"/>
    <w:rsid w:val="002F7553"/>
    <w:rsid w:val="0030752E"/>
    <w:rsid w:val="003143BF"/>
    <w:rsid w:val="0032065B"/>
    <w:rsid w:val="003220B9"/>
    <w:rsid w:val="003244CC"/>
    <w:rsid w:val="00324C1C"/>
    <w:rsid w:val="00325229"/>
    <w:rsid w:val="00326EF0"/>
    <w:rsid w:val="00330F32"/>
    <w:rsid w:val="00331C7B"/>
    <w:rsid w:val="00331DE7"/>
    <w:rsid w:val="003327D6"/>
    <w:rsid w:val="00333309"/>
    <w:rsid w:val="00345E67"/>
    <w:rsid w:val="003569C9"/>
    <w:rsid w:val="003609E2"/>
    <w:rsid w:val="00360F6E"/>
    <w:rsid w:val="003662FA"/>
    <w:rsid w:val="00367456"/>
    <w:rsid w:val="00370557"/>
    <w:rsid w:val="0037137A"/>
    <w:rsid w:val="00373668"/>
    <w:rsid w:val="0037435A"/>
    <w:rsid w:val="00374470"/>
    <w:rsid w:val="00375101"/>
    <w:rsid w:val="0037669A"/>
    <w:rsid w:val="00377555"/>
    <w:rsid w:val="00382657"/>
    <w:rsid w:val="003876A0"/>
    <w:rsid w:val="00387AA4"/>
    <w:rsid w:val="00387CF8"/>
    <w:rsid w:val="003919A0"/>
    <w:rsid w:val="003934F0"/>
    <w:rsid w:val="00393537"/>
    <w:rsid w:val="0039379F"/>
    <w:rsid w:val="003972F0"/>
    <w:rsid w:val="003B0364"/>
    <w:rsid w:val="003B2351"/>
    <w:rsid w:val="003B59D8"/>
    <w:rsid w:val="003B5CC7"/>
    <w:rsid w:val="003B60E3"/>
    <w:rsid w:val="003B7BA9"/>
    <w:rsid w:val="003C2C80"/>
    <w:rsid w:val="003C40CA"/>
    <w:rsid w:val="003D14F4"/>
    <w:rsid w:val="003D1A8D"/>
    <w:rsid w:val="003D4117"/>
    <w:rsid w:val="003D5368"/>
    <w:rsid w:val="003D5917"/>
    <w:rsid w:val="003E4285"/>
    <w:rsid w:val="003E6D40"/>
    <w:rsid w:val="003F12B2"/>
    <w:rsid w:val="003F22C9"/>
    <w:rsid w:val="003F46D4"/>
    <w:rsid w:val="003F4C4C"/>
    <w:rsid w:val="003F685C"/>
    <w:rsid w:val="003F7744"/>
    <w:rsid w:val="003F7D6B"/>
    <w:rsid w:val="004003E1"/>
    <w:rsid w:val="004008C7"/>
    <w:rsid w:val="004026FC"/>
    <w:rsid w:val="0040367C"/>
    <w:rsid w:val="00405EC3"/>
    <w:rsid w:val="00406F29"/>
    <w:rsid w:val="00412B3D"/>
    <w:rsid w:val="00421775"/>
    <w:rsid w:val="00421C34"/>
    <w:rsid w:val="00423F52"/>
    <w:rsid w:val="0042659F"/>
    <w:rsid w:val="0043061F"/>
    <w:rsid w:val="00437805"/>
    <w:rsid w:val="00440181"/>
    <w:rsid w:val="0044655E"/>
    <w:rsid w:val="00450AEC"/>
    <w:rsid w:val="00453A35"/>
    <w:rsid w:val="00455677"/>
    <w:rsid w:val="00455E57"/>
    <w:rsid w:val="00456F5B"/>
    <w:rsid w:val="00461B26"/>
    <w:rsid w:val="00464878"/>
    <w:rsid w:val="0046712E"/>
    <w:rsid w:val="0047732A"/>
    <w:rsid w:val="00490D8B"/>
    <w:rsid w:val="00490E61"/>
    <w:rsid w:val="0049136E"/>
    <w:rsid w:val="00493FD8"/>
    <w:rsid w:val="00495206"/>
    <w:rsid w:val="00496B96"/>
    <w:rsid w:val="00497202"/>
    <w:rsid w:val="004A7E01"/>
    <w:rsid w:val="004B0C00"/>
    <w:rsid w:val="004B29CD"/>
    <w:rsid w:val="004B7194"/>
    <w:rsid w:val="004B71DB"/>
    <w:rsid w:val="004C2FCF"/>
    <w:rsid w:val="004D313C"/>
    <w:rsid w:val="004D3E4C"/>
    <w:rsid w:val="004D5A84"/>
    <w:rsid w:val="004D627C"/>
    <w:rsid w:val="004D6E1B"/>
    <w:rsid w:val="004E6592"/>
    <w:rsid w:val="004F2E58"/>
    <w:rsid w:val="004F4553"/>
    <w:rsid w:val="0050016E"/>
    <w:rsid w:val="005013ED"/>
    <w:rsid w:val="00504C97"/>
    <w:rsid w:val="0050707E"/>
    <w:rsid w:val="00511899"/>
    <w:rsid w:val="00515745"/>
    <w:rsid w:val="00516D31"/>
    <w:rsid w:val="00517332"/>
    <w:rsid w:val="005209E3"/>
    <w:rsid w:val="00526B07"/>
    <w:rsid w:val="00526BD0"/>
    <w:rsid w:val="00527DEA"/>
    <w:rsid w:val="00530ECF"/>
    <w:rsid w:val="00531926"/>
    <w:rsid w:val="00531F90"/>
    <w:rsid w:val="00532327"/>
    <w:rsid w:val="00533D5B"/>
    <w:rsid w:val="00534634"/>
    <w:rsid w:val="00534DC6"/>
    <w:rsid w:val="00535EA8"/>
    <w:rsid w:val="005379B9"/>
    <w:rsid w:val="00540978"/>
    <w:rsid w:val="0054142A"/>
    <w:rsid w:val="00541C3A"/>
    <w:rsid w:val="0054392A"/>
    <w:rsid w:val="00544181"/>
    <w:rsid w:val="00545788"/>
    <w:rsid w:val="00547CFA"/>
    <w:rsid w:val="0055068A"/>
    <w:rsid w:val="00551117"/>
    <w:rsid w:val="00551186"/>
    <w:rsid w:val="005535F0"/>
    <w:rsid w:val="00555B1F"/>
    <w:rsid w:val="00557840"/>
    <w:rsid w:val="00560B4A"/>
    <w:rsid w:val="005660DF"/>
    <w:rsid w:val="005728B4"/>
    <w:rsid w:val="00574FA4"/>
    <w:rsid w:val="0057783B"/>
    <w:rsid w:val="00577EB4"/>
    <w:rsid w:val="005817DB"/>
    <w:rsid w:val="005826B4"/>
    <w:rsid w:val="00583007"/>
    <w:rsid w:val="005835E5"/>
    <w:rsid w:val="00587E66"/>
    <w:rsid w:val="005973A6"/>
    <w:rsid w:val="0059757E"/>
    <w:rsid w:val="005A441B"/>
    <w:rsid w:val="005A555A"/>
    <w:rsid w:val="005A6B8D"/>
    <w:rsid w:val="005B308F"/>
    <w:rsid w:val="005B426A"/>
    <w:rsid w:val="005B4A64"/>
    <w:rsid w:val="005B7B09"/>
    <w:rsid w:val="005B7C06"/>
    <w:rsid w:val="005C2A7E"/>
    <w:rsid w:val="005C5DB9"/>
    <w:rsid w:val="005C6E4B"/>
    <w:rsid w:val="005D4E50"/>
    <w:rsid w:val="005D67F0"/>
    <w:rsid w:val="005D75B2"/>
    <w:rsid w:val="005E10E1"/>
    <w:rsid w:val="005F1A7E"/>
    <w:rsid w:val="005F3893"/>
    <w:rsid w:val="005F5721"/>
    <w:rsid w:val="005F708D"/>
    <w:rsid w:val="00605772"/>
    <w:rsid w:val="006116BB"/>
    <w:rsid w:val="00614DD6"/>
    <w:rsid w:val="006175A9"/>
    <w:rsid w:val="00623F73"/>
    <w:rsid w:val="00626CF4"/>
    <w:rsid w:val="0062769B"/>
    <w:rsid w:val="00640514"/>
    <w:rsid w:val="00641313"/>
    <w:rsid w:val="00643661"/>
    <w:rsid w:val="006454D1"/>
    <w:rsid w:val="00645DF7"/>
    <w:rsid w:val="00645FC0"/>
    <w:rsid w:val="006462F3"/>
    <w:rsid w:val="0065323A"/>
    <w:rsid w:val="006576D5"/>
    <w:rsid w:val="0065799D"/>
    <w:rsid w:val="00657B91"/>
    <w:rsid w:val="00660091"/>
    <w:rsid w:val="0066385E"/>
    <w:rsid w:val="0066456E"/>
    <w:rsid w:val="00665176"/>
    <w:rsid w:val="0066651E"/>
    <w:rsid w:val="00666C4C"/>
    <w:rsid w:val="006779F9"/>
    <w:rsid w:val="00682CB8"/>
    <w:rsid w:val="00686533"/>
    <w:rsid w:val="00686A3E"/>
    <w:rsid w:val="006871C7"/>
    <w:rsid w:val="006872BE"/>
    <w:rsid w:val="00687D79"/>
    <w:rsid w:val="00691317"/>
    <w:rsid w:val="006915A8"/>
    <w:rsid w:val="00691C0F"/>
    <w:rsid w:val="0069228C"/>
    <w:rsid w:val="00696654"/>
    <w:rsid w:val="006972BA"/>
    <w:rsid w:val="00697DC1"/>
    <w:rsid w:val="006A13F7"/>
    <w:rsid w:val="006A1B4F"/>
    <w:rsid w:val="006A3ECA"/>
    <w:rsid w:val="006A421A"/>
    <w:rsid w:val="006A6990"/>
    <w:rsid w:val="006A7844"/>
    <w:rsid w:val="006B4ADB"/>
    <w:rsid w:val="006B5191"/>
    <w:rsid w:val="006B601C"/>
    <w:rsid w:val="006C015E"/>
    <w:rsid w:val="006C36E5"/>
    <w:rsid w:val="006C442A"/>
    <w:rsid w:val="006C6010"/>
    <w:rsid w:val="006D105A"/>
    <w:rsid w:val="006D34AA"/>
    <w:rsid w:val="006D35F1"/>
    <w:rsid w:val="006D44EE"/>
    <w:rsid w:val="006E665A"/>
    <w:rsid w:val="006E6C3C"/>
    <w:rsid w:val="006E7073"/>
    <w:rsid w:val="006E7925"/>
    <w:rsid w:val="006F008E"/>
    <w:rsid w:val="006F2F87"/>
    <w:rsid w:val="006F3046"/>
    <w:rsid w:val="006F3C2A"/>
    <w:rsid w:val="006F52FF"/>
    <w:rsid w:val="006F7FF7"/>
    <w:rsid w:val="0070085A"/>
    <w:rsid w:val="00700B51"/>
    <w:rsid w:val="007029F2"/>
    <w:rsid w:val="00702B7F"/>
    <w:rsid w:val="00703B70"/>
    <w:rsid w:val="007040FF"/>
    <w:rsid w:val="00704620"/>
    <w:rsid w:val="00704691"/>
    <w:rsid w:val="007063BB"/>
    <w:rsid w:val="00706EE1"/>
    <w:rsid w:val="0071174E"/>
    <w:rsid w:val="00714BC9"/>
    <w:rsid w:val="00716A24"/>
    <w:rsid w:val="00720452"/>
    <w:rsid w:val="0072327F"/>
    <w:rsid w:val="00730E73"/>
    <w:rsid w:val="007320C3"/>
    <w:rsid w:val="00733415"/>
    <w:rsid w:val="007339B2"/>
    <w:rsid w:val="00734F46"/>
    <w:rsid w:val="0073610A"/>
    <w:rsid w:val="007363D1"/>
    <w:rsid w:val="007363E0"/>
    <w:rsid w:val="007373E6"/>
    <w:rsid w:val="00741735"/>
    <w:rsid w:val="00751FBC"/>
    <w:rsid w:val="0075258A"/>
    <w:rsid w:val="00756017"/>
    <w:rsid w:val="00763494"/>
    <w:rsid w:val="00765452"/>
    <w:rsid w:val="00771155"/>
    <w:rsid w:val="007746EA"/>
    <w:rsid w:val="00777754"/>
    <w:rsid w:val="007816D0"/>
    <w:rsid w:val="0078297D"/>
    <w:rsid w:val="00793F3A"/>
    <w:rsid w:val="00794706"/>
    <w:rsid w:val="00794B7C"/>
    <w:rsid w:val="007A13A2"/>
    <w:rsid w:val="007A346E"/>
    <w:rsid w:val="007A4081"/>
    <w:rsid w:val="007A4CEE"/>
    <w:rsid w:val="007A58C4"/>
    <w:rsid w:val="007A60F4"/>
    <w:rsid w:val="007A7ACD"/>
    <w:rsid w:val="007A7B4C"/>
    <w:rsid w:val="007B51C1"/>
    <w:rsid w:val="007B5C9C"/>
    <w:rsid w:val="007C0063"/>
    <w:rsid w:val="007D3D50"/>
    <w:rsid w:val="007D6CE9"/>
    <w:rsid w:val="007D76CD"/>
    <w:rsid w:val="007E6889"/>
    <w:rsid w:val="007E7DD8"/>
    <w:rsid w:val="007F0249"/>
    <w:rsid w:val="007F479E"/>
    <w:rsid w:val="007F696A"/>
    <w:rsid w:val="0080453D"/>
    <w:rsid w:val="0080543A"/>
    <w:rsid w:val="008136E8"/>
    <w:rsid w:val="00813F41"/>
    <w:rsid w:val="0081551D"/>
    <w:rsid w:val="00816E3F"/>
    <w:rsid w:val="00820DF1"/>
    <w:rsid w:val="00823559"/>
    <w:rsid w:val="008246C5"/>
    <w:rsid w:val="00837494"/>
    <w:rsid w:val="00840D25"/>
    <w:rsid w:val="00840DC2"/>
    <w:rsid w:val="00840DD4"/>
    <w:rsid w:val="008423F6"/>
    <w:rsid w:val="00847DAB"/>
    <w:rsid w:val="00850464"/>
    <w:rsid w:val="008529CE"/>
    <w:rsid w:val="00853C59"/>
    <w:rsid w:val="008609C2"/>
    <w:rsid w:val="008642CF"/>
    <w:rsid w:val="00864AA3"/>
    <w:rsid w:val="00865022"/>
    <w:rsid w:val="00865D4C"/>
    <w:rsid w:val="00867EDF"/>
    <w:rsid w:val="008758B8"/>
    <w:rsid w:val="00877E21"/>
    <w:rsid w:val="008838E2"/>
    <w:rsid w:val="00884E08"/>
    <w:rsid w:val="00893BF9"/>
    <w:rsid w:val="008943BE"/>
    <w:rsid w:val="008946BF"/>
    <w:rsid w:val="008959CB"/>
    <w:rsid w:val="008A0D8D"/>
    <w:rsid w:val="008A17AB"/>
    <w:rsid w:val="008A2C0C"/>
    <w:rsid w:val="008A4F4C"/>
    <w:rsid w:val="008A6F70"/>
    <w:rsid w:val="008B2314"/>
    <w:rsid w:val="008B23AF"/>
    <w:rsid w:val="008B3E6D"/>
    <w:rsid w:val="008B79A6"/>
    <w:rsid w:val="008C2080"/>
    <w:rsid w:val="008C406E"/>
    <w:rsid w:val="008C4A22"/>
    <w:rsid w:val="008C5C8B"/>
    <w:rsid w:val="008C61D9"/>
    <w:rsid w:val="008D04E9"/>
    <w:rsid w:val="008D3AEE"/>
    <w:rsid w:val="008D51CA"/>
    <w:rsid w:val="008D5875"/>
    <w:rsid w:val="008D58D6"/>
    <w:rsid w:val="008D59E7"/>
    <w:rsid w:val="008E023D"/>
    <w:rsid w:val="008E6F0F"/>
    <w:rsid w:val="008E731E"/>
    <w:rsid w:val="008E786F"/>
    <w:rsid w:val="008F009B"/>
    <w:rsid w:val="008F105C"/>
    <w:rsid w:val="008F27D5"/>
    <w:rsid w:val="008F2A6D"/>
    <w:rsid w:val="008F6C85"/>
    <w:rsid w:val="00901124"/>
    <w:rsid w:val="009024AC"/>
    <w:rsid w:val="009052E4"/>
    <w:rsid w:val="009100F0"/>
    <w:rsid w:val="00912FB4"/>
    <w:rsid w:val="0091416C"/>
    <w:rsid w:val="009150E5"/>
    <w:rsid w:val="0091749E"/>
    <w:rsid w:val="00917B30"/>
    <w:rsid w:val="00923EAE"/>
    <w:rsid w:val="00927822"/>
    <w:rsid w:val="00930DD1"/>
    <w:rsid w:val="00934362"/>
    <w:rsid w:val="00937B75"/>
    <w:rsid w:val="00944636"/>
    <w:rsid w:val="00944EAE"/>
    <w:rsid w:val="0094528C"/>
    <w:rsid w:val="0094596D"/>
    <w:rsid w:val="00947364"/>
    <w:rsid w:val="00950E4E"/>
    <w:rsid w:val="00951913"/>
    <w:rsid w:val="009616EA"/>
    <w:rsid w:val="0096482B"/>
    <w:rsid w:val="00964F74"/>
    <w:rsid w:val="00966FAE"/>
    <w:rsid w:val="00967544"/>
    <w:rsid w:val="00976F55"/>
    <w:rsid w:val="00977F12"/>
    <w:rsid w:val="00984F3A"/>
    <w:rsid w:val="009879F6"/>
    <w:rsid w:val="009907D5"/>
    <w:rsid w:val="00990A89"/>
    <w:rsid w:val="00991A1D"/>
    <w:rsid w:val="00993730"/>
    <w:rsid w:val="009953D4"/>
    <w:rsid w:val="009A0AE7"/>
    <w:rsid w:val="009A19B9"/>
    <w:rsid w:val="009A1BBE"/>
    <w:rsid w:val="009A2817"/>
    <w:rsid w:val="009A3365"/>
    <w:rsid w:val="009A70C5"/>
    <w:rsid w:val="009B0884"/>
    <w:rsid w:val="009B5D60"/>
    <w:rsid w:val="009B66BA"/>
    <w:rsid w:val="009B739C"/>
    <w:rsid w:val="009C3DCF"/>
    <w:rsid w:val="009C5764"/>
    <w:rsid w:val="009C6304"/>
    <w:rsid w:val="009C687E"/>
    <w:rsid w:val="009D1DB7"/>
    <w:rsid w:val="009D4251"/>
    <w:rsid w:val="009D7051"/>
    <w:rsid w:val="009E3148"/>
    <w:rsid w:val="009E5362"/>
    <w:rsid w:val="009E54AE"/>
    <w:rsid w:val="009E6436"/>
    <w:rsid w:val="009E7DA3"/>
    <w:rsid w:val="009F3990"/>
    <w:rsid w:val="009F45BB"/>
    <w:rsid w:val="009F5127"/>
    <w:rsid w:val="009F7BB8"/>
    <w:rsid w:val="00A013D2"/>
    <w:rsid w:val="00A04721"/>
    <w:rsid w:val="00A0641D"/>
    <w:rsid w:val="00A06F25"/>
    <w:rsid w:val="00A106CD"/>
    <w:rsid w:val="00A11F6C"/>
    <w:rsid w:val="00A12083"/>
    <w:rsid w:val="00A200BA"/>
    <w:rsid w:val="00A2260C"/>
    <w:rsid w:val="00A22BEC"/>
    <w:rsid w:val="00A25A3E"/>
    <w:rsid w:val="00A26F5D"/>
    <w:rsid w:val="00A273DC"/>
    <w:rsid w:val="00A32D37"/>
    <w:rsid w:val="00A34422"/>
    <w:rsid w:val="00A34A28"/>
    <w:rsid w:val="00A350DB"/>
    <w:rsid w:val="00A361C2"/>
    <w:rsid w:val="00A41EEA"/>
    <w:rsid w:val="00A45AF2"/>
    <w:rsid w:val="00A50E6B"/>
    <w:rsid w:val="00A6006B"/>
    <w:rsid w:val="00A63582"/>
    <w:rsid w:val="00A64CF6"/>
    <w:rsid w:val="00A72FF5"/>
    <w:rsid w:val="00A73AAD"/>
    <w:rsid w:val="00A75E31"/>
    <w:rsid w:val="00A76F9C"/>
    <w:rsid w:val="00A8204D"/>
    <w:rsid w:val="00A82C6A"/>
    <w:rsid w:val="00A857DB"/>
    <w:rsid w:val="00A8753E"/>
    <w:rsid w:val="00A94A82"/>
    <w:rsid w:val="00AA1814"/>
    <w:rsid w:val="00AA18A2"/>
    <w:rsid w:val="00AA6B1C"/>
    <w:rsid w:val="00AA7A43"/>
    <w:rsid w:val="00AB0E42"/>
    <w:rsid w:val="00AB1936"/>
    <w:rsid w:val="00AC431A"/>
    <w:rsid w:val="00AC5C16"/>
    <w:rsid w:val="00AC62B4"/>
    <w:rsid w:val="00AD1489"/>
    <w:rsid w:val="00AE0E1D"/>
    <w:rsid w:val="00AE1A8D"/>
    <w:rsid w:val="00AE21BE"/>
    <w:rsid w:val="00AE3271"/>
    <w:rsid w:val="00AE62FE"/>
    <w:rsid w:val="00AE74E5"/>
    <w:rsid w:val="00AF2E4A"/>
    <w:rsid w:val="00AF605B"/>
    <w:rsid w:val="00AF60DB"/>
    <w:rsid w:val="00B02E1E"/>
    <w:rsid w:val="00B07384"/>
    <w:rsid w:val="00B10989"/>
    <w:rsid w:val="00B14FA6"/>
    <w:rsid w:val="00B16B27"/>
    <w:rsid w:val="00B17AD8"/>
    <w:rsid w:val="00B20FE8"/>
    <w:rsid w:val="00B216EF"/>
    <w:rsid w:val="00B22CA7"/>
    <w:rsid w:val="00B24689"/>
    <w:rsid w:val="00B25238"/>
    <w:rsid w:val="00B25812"/>
    <w:rsid w:val="00B262C9"/>
    <w:rsid w:val="00B3796B"/>
    <w:rsid w:val="00B37AC0"/>
    <w:rsid w:val="00B40A5D"/>
    <w:rsid w:val="00B4149D"/>
    <w:rsid w:val="00B432E7"/>
    <w:rsid w:val="00B45F12"/>
    <w:rsid w:val="00B46436"/>
    <w:rsid w:val="00B468AE"/>
    <w:rsid w:val="00B4732D"/>
    <w:rsid w:val="00B512A0"/>
    <w:rsid w:val="00B51A5D"/>
    <w:rsid w:val="00B527EB"/>
    <w:rsid w:val="00B537DC"/>
    <w:rsid w:val="00B53B9E"/>
    <w:rsid w:val="00B54402"/>
    <w:rsid w:val="00B56EE2"/>
    <w:rsid w:val="00B571A3"/>
    <w:rsid w:val="00B57F0B"/>
    <w:rsid w:val="00B60DB1"/>
    <w:rsid w:val="00B639A3"/>
    <w:rsid w:val="00B65F51"/>
    <w:rsid w:val="00B66452"/>
    <w:rsid w:val="00B66C57"/>
    <w:rsid w:val="00B72261"/>
    <w:rsid w:val="00B739B3"/>
    <w:rsid w:val="00B74012"/>
    <w:rsid w:val="00B75A30"/>
    <w:rsid w:val="00B77E06"/>
    <w:rsid w:val="00B8054F"/>
    <w:rsid w:val="00B8444C"/>
    <w:rsid w:val="00B86A05"/>
    <w:rsid w:val="00B93C9B"/>
    <w:rsid w:val="00B9464D"/>
    <w:rsid w:val="00B9466E"/>
    <w:rsid w:val="00B95ACB"/>
    <w:rsid w:val="00BA02F7"/>
    <w:rsid w:val="00BA3118"/>
    <w:rsid w:val="00BA3FB1"/>
    <w:rsid w:val="00BA43CA"/>
    <w:rsid w:val="00BA4F18"/>
    <w:rsid w:val="00BA515C"/>
    <w:rsid w:val="00BB2519"/>
    <w:rsid w:val="00BB397F"/>
    <w:rsid w:val="00BB42ED"/>
    <w:rsid w:val="00BC0001"/>
    <w:rsid w:val="00BC0479"/>
    <w:rsid w:val="00BC0ED6"/>
    <w:rsid w:val="00BC23D7"/>
    <w:rsid w:val="00BC5CCF"/>
    <w:rsid w:val="00BD0A3A"/>
    <w:rsid w:val="00BD0A5A"/>
    <w:rsid w:val="00BD19C0"/>
    <w:rsid w:val="00BD2E25"/>
    <w:rsid w:val="00BE0E73"/>
    <w:rsid w:val="00BE1642"/>
    <w:rsid w:val="00BE2D32"/>
    <w:rsid w:val="00BE4D53"/>
    <w:rsid w:val="00BE5A29"/>
    <w:rsid w:val="00BE5C2E"/>
    <w:rsid w:val="00BE66A4"/>
    <w:rsid w:val="00BE7E4F"/>
    <w:rsid w:val="00BF11DA"/>
    <w:rsid w:val="00BF1985"/>
    <w:rsid w:val="00BF3259"/>
    <w:rsid w:val="00BF3E04"/>
    <w:rsid w:val="00C01681"/>
    <w:rsid w:val="00C02C0C"/>
    <w:rsid w:val="00C0315C"/>
    <w:rsid w:val="00C10EFC"/>
    <w:rsid w:val="00C11159"/>
    <w:rsid w:val="00C124F4"/>
    <w:rsid w:val="00C133D6"/>
    <w:rsid w:val="00C13D91"/>
    <w:rsid w:val="00C22C90"/>
    <w:rsid w:val="00C25DDC"/>
    <w:rsid w:val="00C27CB0"/>
    <w:rsid w:val="00C27F40"/>
    <w:rsid w:val="00C30BA1"/>
    <w:rsid w:val="00C3278B"/>
    <w:rsid w:val="00C34DE1"/>
    <w:rsid w:val="00C35BAC"/>
    <w:rsid w:val="00C37115"/>
    <w:rsid w:val="00C40704"/>
    <w:rsid w:val="00C40AE6"/>
    <w:rsid w:val="00C44A7C"/>
    <w:rsid w:val="00C4584C"/>
    <w:rsid w:val="00C467FB"/>
    <w:rsid w:val="00C46E5D"/>
    <w:rsid w:val="00C50BC7"/>
    <w:rsid w:val="00C50D70"/>
    <w:rsid w:val="00C54793"/>
    <w:rsid w:val="00C55307"/>
    <w:rsid w:val="00C55944"/>
    <w:rsid w:val="00C61F29"/>
    <w:rsid w:val="00C64358"/>
    <w:rsid w:val="00C64617"/>
    <w:rsid w:val="00C65358"/>
    <w:rsid w:val="00C74826"/>
    <w:rsid w:val="00C74E1D"/>
    <w:rsid w:val="00C8092E"/>
    <w:rsid w:val="00C8272E"/>
    <w:rsid w:val="00C835E0"/>
    <w:rsid w:val="00C83CE3"/>
    <w:rsid w:val="00C8579C"/>
    <w:rsid w:val="00C86982"/>
    <w:rsid w:val="00C87D34"/>
    <w:rsid w:val="00C90D00"/>
    <w:rsid w:val="00C932A7"/>
    <w:rsid w:val="00C932CA"/>
    <w:rsid w:val="00C947FC"/>
    <w:rsid w:val="00C965BC"/>
    <w:rsid w:val="00C9770E"/>
    <w:rsid w:val="00C9792A"/>
    <w:rsid w:val="00CA01E0"/>
    <w:rsid w:val="00CA12B8"/>
    <w:rsid w:val="00CA2C17"/>
    <w:rsid w:val="00CA32C6"/>
    <w:rsid w:val="00CB0A56"/>
    <w:rsid w:val="00CB1D86"/>
    <w:rsid w:val="00CB29BF"/>
    <w:rsid w:val="00CB35F0"/>
    <w:rsid w:val="00CB5E70"/>
    <w:rsid w:val="00CC0160"/>
    <w:rsid w:val="00CC3A89"/>
    <w:rsid w:val="00CC4DBD"/>
    <w:rsid w:val="00CC576B"/>
    <w:rsid w:val="00CC5E75"/>
    <w:rsid w:val="00CD03C7"/>
    <w:rsid w:val="00CD0AED"/>
    <w:rsid w:val="00CD45A0"/>
    <w:rsid w:val="00CD47E7"/>
    <w:rsid w:val="00CD4F20"/>
    <w:rsid w:val="00CD68F4"/>
    <w:rsid w:val="00CE025B"/>
    <w:rsid w:val="00CE0B69"/>
    <w:rsid w:val="00CE22A7"/>
    <w:rsid w:val="00CE4C34"/>
    <w:rsid w:val="00CF1BCE"/>
    <w:rsid w:val="00CF1BE0"/>
    <w:rsid w:val="00CF2948"/>
    <w:rsid w:val="00CF64F6"/>
    <w:rsid w:val="00D00FA2"/>
    <w:rsid w:val="00D02D84"/>
    <w:rsid w:val="00D03175"/>
    <w:rsid w:val="00D044A8"/>
    <w:rsid w:val="00D048D1"/>
    <w:rsid w:val="00D05483"/>
    <w:rsid w:val="00D06FE3"/>
    <w:rsid w:val="00D0772A"/>
    <w:rsid w:val="00D1003C"/>
    <w:rsid w:val="00D110D1"/>
    <w:rsid w:val="00D11DEA"/>
    <w:rsid w:val="00D12175"/>
    <w:rsid w:val="00D15382"/>
    <w:rsid w:val="00D153BE"/>
    <w:rsid w:val="00D164B1"/>
    <w:rsid w:val="00D23F49"/>
    <w:rsid w:val="00D24DC2"/>
    <w:rsid w:val="00D26E9E"/>
    <w:rsid w:val="00D27EB3"/>
    <w:rsid w:val="00D30B98"/>
    <w:rsid w:val="00D32464"/>
    <w:rsid w:val="00D327A6"/>
    <w:rsid w:val="00D34A64"/>
    <w:rsid w:val="00D35491"/>
    <w:rsid w:val="00D4390F"/>
    <w:rsid w:val="00D442ED"/>
    <w:rsid w:val="00D529AA"/>
    <w:rsid w:val="00D535E9"/>
    <w:rsid w:val="00D5399F"/>
    <w:rsid w:val="00D54BD5"/>
    <w:rsid w:val="00D60BBF"/>
    <w:rsid w:val="00D62C97"/>
    <w:rsid w:val="00D67726"/>
    <w:rsid w:val="00D6793D"/>
    <w:rsid w:val="00D71201"/>
    <w:rsid w:val="00D71624"/>
    <w:rsid w:val="00D76678"/>
    <w:rsid w:val="00D77908"/>
    <w:rsid w:val="00D77FEE"/>
    <w:rsid w:val="00D81FE1"/>
    <w:rsid w:val="00D826E8"/>
    <w:rsid w:val="00D82D05"/>
    <w:rsid w:val="00D83363"/>
    <w:rsid w:val="00D858C3"/>
    <w:rsid w:val="00D85B6B"/>
    <w:rsid w:val="00D909D7"/>
    <w:rsid w:val="00D92A69"/>
    <w:rsid w:val="00DA0FD5"/>
    <w:rsid w:val="00DA4886"/>
    <w:rsid w:val="00DA71AC"/>
    <w:rsid w:val="00DA7879"/>
    <w:rsid w:val="00DC0109"/>
    <w:rsid w:val="00DC16CB"/>
    <w:rsid w:val="00DC4E3B"/>
    <w:rsid w:val="00DC6112"/>
    <w:rsid w:val="00DC77B0"/>
    <w:rsid w:val="00DD113A"/>
    <w:rsid w:val="00DD147C"/>
    <w:rsid w:val="00DD2965"/>
    <w:rsid w:val="00DD2FB7"/>
    <w:rsid w:val="00DD7393"/>
    <w:rsid w:val="00DD7424"/>
    <w:rsid w:val="00DE232A"/>
    <w:rsid w:val="00DE343F"/>
    <w:rsid w:val="00DE4E8E"/>
    <w:rsid w:val="00DE5E3C"/>
    <w:rsid w:val="00DE69B9"/>
    <w:rsid w:val="00DF27C0"/>
    <w:rsid w:val="00DF395D"/>
    <w:rsid w:val="00DF55FB"/>
    <w:rsid w:val="00DF5666"/>
    <w:rsid w:val="00DF7C33"/>
    <w:rsid w:val="00E04920"/>
    <w:rsid w:val="00E06A32"/>
    <w:rsid w:val="00E106C3"/>
    <w:rsid w:val="00E121F3"/>
    <w:rsid w:val="00E153D8"/>
    <w:rsid w:val="00E16746"/>
    <w:rsid w:val="00E17D42"/>
    <w:rsid w:val="00E20E55"/>
    <w:rsid w:val="00E225AC"/>
    <w:rsid w:val="00E30685"/>
    <w:rsid w:val="00E30CC2"/>
    <w:rsid w:val="00E32167"/>
    <w:rsid w:val="00E35F71"/>
    <w:rsid w:val="00E40C1C"/>
    <w:rsid w:val="00E41811"/>
    <w:rsid w:val="00E446CF"/>
    <w:rsid w:val="00E44CA9"/>
    <w:rsid w:val="00E450D2"/>
    <w:rsid w:val="00E5105C"/>
    <w:rsid w:val="00E52F13"/>
    <w:rsid w:val="00E538B0"/>
    <w:rsid w:val="00E55B18"/>
    <w:rsid w:val="00E56986"/>
    <w:rsid w:val="00E57707"/>
    <w:rsid w:val="00E612CB"/>
    <w:rsid w:val="00E61744"/>
    <w:rsid w:val="00E625E4"/>
    <w:rsid w:val="00E644C1"/>
    <w:rsid w:val="00E6757C"/>
    <w:rsid w:val="00E71B98"/>
    <w:rsid w:val="00E73C13"/>
    <w:rsid w:val="00E8125B"/>
    <w:rsid w:val="00E959E9"/>
    <w:rsid w:val="00E96B0E"/>
    <w:rsid w:val="00E971EB"/>
    <w:rsid w:val="00E97EFF"/>
    <w:rsid w:val="00EA2B76"/>
    <w:rsid w:val="00EA7180"/>
    <w:rsid w:val="00EA75FB"/>
    <w:rsid w:val="00EB0C05"/>
    <w:rsid w:val="00EB10BE"/>
    <w:rsid w:val="00EB24EC"/>
    <w:rsid w:val="00EB6790"/>
    <w:rsid w:val="00EB7ED7"/>
    <w:rsid w:val="00EC11CF"/>
    <w:rsid w:val="00EC2DCA"/>
    <w:rsid w:val="00EC615A"/>
    <w:rsid w:val="00EC67A7"/>
    <w:rsid w:val="00ED056D"/>
    <w:rsid w:val="00ED344A"/>
    <w:rsid w:val="00ED4B5E"/>
    <w:rsid w:val="00EE7778"/>
    <w:rsid w:val="00EE7F4A"/>
    <w:rsid w:val="00EF2A75"/>
    <w:rsid w:val="00EF3011"/>
    <w:rsid w:val="00EF4964"/>
    <w:rsid w:val="00EF59F4"/>
    <w:rsid w:val="00EF72A7"/>
    <w:rsid w:val="00F0089E"/>
    <w:rsid w:val="00F02138"/>
    <w:rsid w:val="00F04146"/>
    <w:rsid w:val="00F04BD5"/>
    <w:rsid w:val="00F05826"/>
    <w:rsid w:val="00F05FFB"/>
    <w:rsid w:val="00F0782E"/>
    <w:rsid w:val="00F07A52"/>
    <w:rsid w:val="00F10402"/>
    <w:rsid w:val="00F11E50"/>
    <w:rsid w:val="00F12B94"/>
    <w:rsid w:val="00F14DF1"/>
    <w:rsid w:val="00F150D6"/>
    <w:rsid w:val="00F153E1"/>
    <w:rsid w:val="00F15BF9"/>
    <w:rsid w:val="00F21654"/>
    <w:rsid w:val="00F22F31"/>
    <w:rsid w:val="00F250DE"/>
    <w:rsid w:val="00F31907"/>
    <w:rsid w:val="00F31F68"/>
    <w:rsid w:val="00F36AFB"/>
    <w:rsid w:val="00F37398"/>
    <w:rsid w:val="00F42D13"/>
    <w:rsid w:val="00F42E00"/>
    <w:rsid w:val="00F43860"/>
    <w:rsid w:val="00F46836"/>
    <w:rsid w:val="00F47840"/>
    <w:rsid w:val="00F50911"/>
    <w:rsid w:val="00F5370C"/>
    <w:rsid w:val="00F54659"/>
    <w:rsid w:val="00F6040B"/>
    <w:rsid w:val="00F6299D"/>
    <w:rsid w:val="00F62D53"/>
    <w:rsid w:val="00F63599"/>
    <w:rsid w:val="00F65D3B"/>
    <w:rsid w:val="00F804B8"/>
    <w:rsid w:val="00F80A0F"/>
    <w:rsid w:val="00F81B23"/>
    <w:rsid w:val="00F82971"/>
    <w:rsid w:val="00F8509F"/>
    <w:rsid w:val="00F8751B"/>
    <w:rsid w:val="00F87996"/>
    <w:rsid w:val="00F9247F"/>
    <w:rsid w:val="00F92EB1"/>
    <w:rsid w:val="00F94367"/>
    <w:rsid w:val="00F974B8"/>
    <w:rsid w:val="00FA4DAB"/>
    <w:rsid w:val="00FA578C"/>
    <w:rsid w:val="00FB39D1"/>
    <w:rsid w:val="00FB53B9"/>
    <w:rsid w:val="00FC02A7"/>
    <w:rsid w:val="00FC5B84"/>
    <w:rsid w:val="00FD30D8"/>
    <w:rsid w:val="00FD4DC3"/>
    <w:rsid w:val="00FE1A8B"/>
    <w:rsid w:val="00FE2E26"/>
    <w:rsid w:val="00FE2FA9"/>
    <w:rsid w:val="00FE491D"/>
    <w:rsid w:val="00FE4A1F"/>
    <w:rsid w:val="00FE662A"/>
    <w:rsid w:val="00FE7A57"/>
    <w:rsid w:val="00FF1EC5"/>
    <w:rsid w:val="00FF3325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86749"/>
  <w15:docId w15:val="{1DF67920-1F0E-4C67-B2CD-6C0E4629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9953D4"/>
    <w:pPr>
      <w:ind w:left="720"/>
      <w:contextualSpacing/>
    </w:pPr>
  </w:style>
  <w:style w:type="paragraph" w:styleId="Reviso">
    <w:name w:val="Revision"/>
    <w:hidden/>
    <w:uiPriority w:val="99"/>
    <w:semiHidden/>
    <w:rsid w:val="00F81B23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81B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1B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1B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B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1B2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E66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66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3AEE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A857DB"/>
    <w:pPr>
      <w:spacing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2C561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C9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C9B"/>
    <w:rPr>
      <w:rFonts w:ascii="Times New Roman" w:hAnsi="Times New Roman" w:cs="Times New Roman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D85B6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8753E"/>
    <w:rPr>
      <w:sz w:val="40"/>
      <w:szCs w:val="40"/>
    </w:rPr>
  </w:style>
  <w:style w:type="paragraph" w:styleId="Bibliografia">
    <w:name w:val="Bibliography"/>
    <w:basedOn w:val="Normal"/>
    <w:next w:val="Normal"/>
    <w:uiPriority w:val="37"/>
    <w:unhideWhenUsed/>
    <w:rsid w:val="00A8753E"/>
  </w:style>
  <w:style w:type="paragraph" w:styleId="Cabealho">
    <w:name w:val="header"/>
    <w:basedOn w:val="Normal"/>
    <w:link w:val="CabealhoChar"/>
    <w:uiPriority w:val="99"/>
    <w:unhideWhenUsed/>
    <w:rsid w:val="0014384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84F"/>
  </w:style>
  <w:style w:type="paragraph" w:styleId="Rodap">
    <w:name w:val="footer"/>
    <w:basedOn w:val="Normal"/>
    <w:link w:val="RodapChar"/>
    <w:uiPriority w:val="99"/>
    <w:unhideWhenUsed/>
    <w:rsid w:val="0014384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84F"/>
  </w:style>
  <w:style w:type="character" w:styleId="nfase">
    <w:name w:val="Emphasis"/>
    <w:basedOn w:val="Fontepargpadro"/>
    <w:uiPriority w:val="20"/>
    <w:qFormat/>
    <w:rsid w:val="00B60DB1"/>
    <w:rPr>
      <w:i/>
      <w:iCs/>
    </w:rPr>
  </w:style>
  <w:style w:type="table" w:styleId="Tabelacomgrade">
    <w:name w:val="Table Grid"/>
    <w:basedOn w:val="Tabelanormal"/>
    <w:uiPriority w:val="39"/>
    <w:rsid w:val="003919A0"/>
    <w:pPr>
      <w:spacing w:line="240" w:lineRule="auto"/>
    </w:pPr>
    <w:rPr>
      <w:rFonts w:asciiTheme="minorHAnsi" w:eastAsiaTheme="minorHAnsi" w:hAnsiTheme="minorHAnsi" w:cstheme="minorBid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e">
    <w:name w:val="fonte"/>
    <w:basedOn w:val="Normal"/>
    <w:link w:val="fonteChar"/>
    <w:qFormat/>
    <w:rsid w:val="003919A0"/>
    <w:pPr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fonteChar">
    <w:name w:val="fonte Char"/>
    <w:basedOn w:val="Fontepargpadro"/>
    <w:link w:val="fonte"/>
    <w:rsid w:val="003919A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ara">
    <w:name w:val="para"/>
    <w:basedOn w:val="Normal"/>
    <w:link w:val="paraChar"/>
    <w:qFormat/>
    <w:rsid w:val="006A13F7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aChar">
    <w:name w:val="para Char"/>
    <w:basedOn w:val="Fontepargpadro"/>
    <w:link w:val="para"/>
    <w:rsid w:val="006A13F7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merodelinha">
    <w:name w:val="line number"/>
    <w:basedOn w:val="Fontepargpadro"/>
    <w:uiPriority w:val="99"/>
    <w:semiHidden/>
    <w:unhideWhenUsed/>
    <w:rsid w:val="0035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1542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Tho16</b:Tag>
    <b:SourceType>ArticleInAPeriodical</b:SourceType>
    <b:Guid>{02571F53-9C63-1F49-A409-70895D3DA128}</b:Guid>
    <b:Author>
      <b:Author>
        <b:NameList>
          <b:Person>
            <b:Last>Schottenhamml</b:Last>
            <b:First>Julia</b:First>
          </b:Person>
          <b:Person>
            <b:Last>Moult</b:Last>
            <b:First>Eric</b:First>
            <b:Middle>M.</b:Middle>
          </b:Person>
          <b:Person>
            <b:Last>Ploner</b:Last>
            <b:First>Stefan</b:First>
          </b:Person>
          <b:Person>
            <b:Last>Lee</b:Last>
            <b:First>ByungKun</b:First>
          </b:Person>
          <b:Person>
            <b:Last>Novais</b:Last>
            <b:First>Eduardo</b:First>
            <b:Middle>A.</b:Middle>
          </b:Person>
          <b:Person>
            <b:Last>Cole</b:Last>
            <b:First>Emily</b:First>
          </b:Person>
          <b:Person>
            <b:Last>Dang</b:Last>
            <b:First>Sabin</b:First>
          </b:Person>
          <b:Person>
            <b:Last>Lu</b:Last>
            <b:First>Chen</b:First>
            <b:Middle>D.</b:Middle>
          </b:Person>
          <b:Person>
            <b:Last>Husvogt</b:Last>
            <b:First>Lennart</b:First>
          </b:Person>
          <b:Person>
            <b:Last>Waheed</b:Last>
            <b:First>Nadia</b:First>
            <b:Middle>K.</b:Middle>
          </b:Person>
          <b:Person>
            <b:Last>Duker</b:Last>
            <b:First>Jay</b:First>
            <b:Middle>S.</b:Middle>
          </b:Person>
          <b:Person>
            <b:Last>Hornegger</b:Last>
            <b:First>Joachim</b:First>
          </b:Person>
          <b:Person>
            <b:Last>Fujimoto</b:Last>
            <b:First>James</b:First>
            <b:Middle>G.</b:Middle>
          </b:Person>
        </b:NameList>
      </b:Author>
    </b:Author>
    <b:Title>An automatic, intercapillary area based algorithm for quantifying diabetes related capillary dropout using OCT angiography</b:Title>
    <b:PeriodicalTitle>Retina</b:PeriodicalTitle>
    <b:Year>2016 December</b:Year>
    <b:Volume>36(Suppl 1):S93-S101</b:Volume>
    <b:RefOrder>17</b:RefOrder>
  </b:Source>
  <b:Source>
    <b:Tag>Kai191</b:Tag>
    <b:SourceType>ArticleInAPeriodical</b:SourceType>
    <b:Guid>{D3F680AF-1E5E-6444-AFDC-1416C738FF5B}</b:Guid>
    <b:Author>
      <b:Author>
        <b:NameList>
          <b:Person>
            <b:Last>Tey</b:Last>
            <b:First>Kai</b:First>
            <b:Middle>Yuan</b:Middle>
          </b:Person>
          <b:Person>
            <b:Last>Teo</b:Last>
            <b:First>Kelvin</b:First>
          </b:Person>
          <b:Person>
            <b:Last>Tan</b:Last>
            <b:First>Anna</b:First>
            <b:Middle>C. S.</b:Middle>
          </b:Person>
          <b:Person>
            <b:Last>Devarajan</b:Last>
            <b:First>Kavya</b:First>
          </b:Person>
          <b:Person>
            <b:Last>Tan</b:Last>
            <b:First>Bingyao</b:First>
          </b:Person>
          <b:Person>
            <b:Last>Tan</b:Last>
            <b:First>Jacqueline</b:First>
          </b:Person>
          <b:Person>
            <b:Last>Schmetterer</b:Last>
            <b:First>Leopold</b:First>
          </b:Person>
          <b:Person>
            <b:Last>Ang</b:Last>
            <b:First>Marcus</b:First>
          </b:Person>
        </b:NameList>
      </b:Author>
    </b:Author>
    <b:Title>Optical coherence tomography angiography in diabetic retinopathy: a review of current applications</b:Title>
    <b:PeriodicalTitle>Eye and Vision</b:PeriodicalTitle>
    <b:Year>2019</b:Year>
    <b:Volume>6:37</b:Volume>
    <b:RefOrder>19</b:RefOrder>
  </b:Source>
  <b:Source>
    <b:Tag>Tae22</b:Tag>
    <b:SourceType>ArticleInAPeriodical</b:SourceType>
    <b:Guid>{0C0308E3-D7B5-4C4D-A056-5ADE498B6209}</b:Guid>
    <b:Author>
      <b:Author>
        <b:NameList>
          <b:Person>
            <b:Last>Kim</b:Last>
            <b:First>Tae-Yeon</b:First>
          </b:Person>
          <b:Person>
            <b:Last>Song</b:Last>
            <b:First>Yong-Yeon</b:First>
          </b:Person>
          <b:Person>
            <b:Last>Il-Jung</b:Last>
          </b:Person>
          <b:Person>
            <b:Last>Na</b:Last>
            <b:First>Yong-Jin</b:First>
          </b:Person>
          <b:Person>
            <b:Last>Lee</b:Last>
            <b:First>Young-Hoon</b:First>
          </b:Person>
          <b:Person>
            <b:Last>Kim</b:Last>
            <b:First>Jung-Yeul</b:First>
          </b:Person>
          <b:Person>
            <b:Last>Lee</b:Last>
            <b:First>Min-Woo</b:First>
          </b:Person>
        </b:NameList>
      </b:Author>
    </b:Author>
    <b:Title>The impairment of the deep vascular complex in prolonged type 2 diabetes patients without clinical diabetic retinopathy</b:Title>
    <b:PeriodicalTitle>PLos ONE</b:PeriodicalTitle>
    <b:Year>2022</b:Year>
    <b:Volume>17(6): e0269182</b:Volume>
    <b:RefOrder>18</b:RefOrder>
  </b:Source>
  <b:Source>
    <b:Tag>Thol1</b:Tag>
    <b:SourceType>ArticleInAPeriodical</b:SourceType>
    <b:Guid>{A83863FE-8B00-E247-977D-417DDAEF9C9E}</b:Guid>
    <b:Author>
      <b:Author>
        <b:NameList>
          <b:Person>
            <b:Last>Hwang</b:Last>
            <b:First>Thomas</b:First>
            <b:Middle>S</b:Middle>
          </b:Person>
          <b:Person>
            <b:Last>Gao</b:Last>
            <b:First>Simon</b:First>
            <b:Middle>S</b:Middle>
          </b:Person>
          <b:Person>
            <b:Last>Liu</b:Last>
            <b:First>Liang</b:First>
          </b:Person>
          <b:Person>
            <b:Last>Lauer</b:Last>
            <b:First>Andreas</b:First>
            <b:Middle>K.</b:Middle>
          </b:Person>
          <b:Person>
            <b:Last>Bailey</b:Last>
            <b:First>Steven</b:First>
            <b:Middle>T</b:Middle>
          </b:Person>
          <b:Person>
            <b:Last>Flaxel</b:Last>
            <b:First>Christina</b:First>
            <b:Middle>J</b:Middle>
          </b:Person>
          <b:Person>
            <b:Last>Wilson</b:Last>
            <b:First>David</b:First>
            <b:Middle>J</b:Middle>
          </b:Person>
          <b:Person>
            <b:Last>Huang</b:Last>
            <b:First>David</b:First>
          </b:Person>
          <b:Person>
            <b:Last>Jia</b:Last>
            <b:First>Yali</b:First>
          </b:Person>
        </b:NameList>
      </b:Author>
    </b:Author>
    <b:Title>Automated quantification of capillary nonperfusion using optical coherence tomography angiography in diabetic retinopathy.</b:Title>
    <b:PeriodicalTitle>JAMA ophthalmology</b:PeriodicalTitle>
    <b:Year>2016 April 1</b:Year>
    <b:Volume>134(4): 367–373</b:Volume>
    <b:RefOrder>15</b:RefOrder>
  </b:Source>
  <b:Source>
    <b:Tag>Zihec</b:Tag>
    <b:SourceType>ArticleInAPeriodical</b:SourceType>
    <b:Guid>{73C6B823-FEDD-2142-8D83-DDD86689BF82}</b:Guid>
    <b:Author>
      <b:Author>
        <b:NameList>
          <b:Person>
            <b:Last>Sun</b:Last>
            <b:First>Zihan</b:First>
          </b:Person>
          <b:Person>
            <b:Last>Tang</b:Last>
            <b:First>Fangyao</b:First>
          </b:Person>
          <b:Person>
            <b:Last>Wong</b:Last>
            <b:First>Raymond</b:First>
          </b:Person>
          <b:Person>
            <b:Last>Lok</b:Last>
            <b:First>Jerry</b:First>
          </b:Person>
          <b:Person>
            <b:Last>Szeto</b:Last>
            <b:First>Simon</b:First>
            <b:Middle>K H</b:Middle>
          </b:Person>
          <b:Person>
            <b:Last>Chan</b:Last>
            <b:First>Jason</b:First>
            <b:Middle>C K</b:Middle>
          </b:Person>
          <b:Person>
            <b:Last>Chan</b:Last>
            <b:First>Carmen</b:First>
            <b:Middle>K M</b:Middle>
          </b:Person>
          <b:Person>
            <b:Last>Tham</b:Last>
            <b:First>Clement</b:First>
            <b:Middle>C</b:Middle>
          </b:Person>
          <b:Person>
            <b:Last>Ng</b:Last>
            <b:First>Danny</b:First>
            <b:Middle>S</b:Middle>
          </b:Person>
          <b:Person>
            <b:Last>Cheung</b:Last>
            <b:First>Carol</b:First>
            <b:Middle>Y</b:Middle>
          </b:Person>
        </b:NameList>
      </b:Author>
    </b:Author>
    <b:Title>OCT angiography metrics predict progression of diabetic retinopathy and development of diabetic macular edema: a prospective study</b:Title>
    <b:Year>2019 Dec</b:Year>
    <b:Volume>126(12):1675-1684</b:Volume>
    <b:PeriodicalTitle>Ophthalmology</b:PeriodicalTitle>
    <b:RefOrder>25</b:RefOrder>
  </b:Source>
  <b:Source>
    <b:Tag>Ste20</b:Tag>
    <b:SourceType>ArticleInAPeriodical</b:SourceType>
    <b:Guid>{CAE5A896-A610-4E24-B236-CF4384118350}</b:Guid>
    <b:Title>Screening for diabetic retinopathy: new perspectives and challenges</b:Title>
    <b:Year>2020</b:Year>
    <b:Author>
      <b:Author>
        <b:NameList>
          <b:Person>
            <b:Last>Vujosevic</b:Last>
            <b:First>Stela</b:First>
          </b:Person>
          <b:Person>
            <b:Last>aldington</b:Last>
            <b:First>Stephen</b:First>
            <b:Middle>J</b:Middle>
          </b:Person>
          <b:Person>
            <b:Last>PaoloSilva</b:Last>
          </b:Person>
          <b:Person>
            <b:Last>Hernández</b:Last>
            <b:First>Cristina</b:First>
          </b:Person>
          <b:Person>
            <b:Last>Scanlon</b:Last>
            <b:First>Peter</b:First>
          </b:Person>
          <b:Person>
            <b:Last>Peto</b:Last>
            <b:First>Tunde</b:First>
          </b:Person>
        </b:NameList>
      </b:Author>
    </b:Author>
    <b:PeriodicalTitle>The Lancet Diabetes &amp; Endocrinology</b:PeriodicalTitle>
    <b:Month>April</b:Month>
    <b:Pages>337-347</b:Pages>
    <b:Volume>8,issue 4</b:Volume>
    <b:Publisher>The Lancet Diabetes &amp; Endocrinology</b:Publisher>
    <b:StandardNumber>doi:10.1016/S2213-8587(19)30411-5</b:StandardNumber>
    <b:RefOrder>1</b:RefOrder>
  </b:Source>
  <b:Source>
    <b:Tag>Pre21</b:Tag>
    <b:SourceType>ArticleInAPeriodical</b:SourceType>
    <b:Guid>{C6342DE4-F652-44D4-9D46-9280D1247C20}</b:Guid>
    <b:Author>
      <b:Author>
        <b:NameList>
          <b:Person>
            <b:Last>Preti</b:Last>
            <b:First>Rony</b:First>
            <b:Middle>Carlos</b:Middle>
          </b:Person>
          <b:Person>
            <b:Last>Iovino</b:Last>
            <b:First>Claudio</b:First>
          </b:Person>
          <b:Person>
            <b:Last>Abalem</b:Last>
            <b:First>Maria</b:First>
            <b:Middle>Fernanda</b:Middle>
          </b:Person>
          <b:Person>
            <b:Last>Garcia</b:Last>
            <b:First>Rafael</b:First>
          </b:Person>
          <b:Person>
            <b:Last>Santos</b:Last>
            <b:First>Helen</b:First>
            <b:Middle>Nazareth Veloso dos</b:Middle>
          </b:Person>
          <b:Person>
            <b:Last>Sakuno</b:Last>
            <b:First>Gustavo</b:First>
          </b:Person>
          <b:Person>
            <b:Last>Au</b:Last>
            <b:First>Adrian</b:First>
          </b:Person>
          <b:Person>
            <b:Last>Cunha</b:Last>
            <b:First>Leonardo</b:First>
            <b:Middle>Provetti</b:Middle>
          </b:Person>
          <b:Person>
            <b:Last>Zacharias</b:Last>
            <b:First>Leandro</b:First>
            <b:Middle>Cabral</b:Middle>
          </b:Person>
          <b:Person>
            <b:Last>Monte</b:Last>
            <b:First>Mario</b:First>
            <b:Middle>Luiz Ribeiro</b:Middle>
          </b:Person>
        </b:NameList>
      </b:Author>
    </b:Author>
    <b:Title>Prevalence of Focal Inner, Middle, and Combined Retinal Thinning in Diabetic Patients and Its Relationship With Systemic and Ocular Parameters</b:Title>
    <b:PeriodicalTitle>Transl Vis Sci Technol</b:PeriodicalTitle>
    <b:Year>2021</b:Year>
    <b:Volume>10(2):26</b:Volume>
    <b:DOI>10.1167/tvst.10.2.26</b:DOI>
    <b:RefOrder>7</b:RefOrder>
  </b:Source>
  <b:Source>
    <b:Tag>Cam17</b:Tag>
    <b:SourceType>ArticleInAPeriodical</b:SourceType>
    <b:Guid>{DC584524-F13C-434A-A7A8-64F9AE8C67B0}</b:Guid>
    <b:Author>
      <b:Author>
        <b:NameList>
          <b:Person>
            <b:Last>Campbell</b:Last>
            <b:First>J.</b:First>
            <b:Middle>P.</b:Middle>
          </b:Person>
          <b:Person>
            <b:Last>Zhang</b:Last>
            <b:First>M.</b:First>
          </b:Person>
          <b:Person>
            <b:Last>Hwang</b:Last>
            <b:First>T.</b:First>
            <b:Middle>S.</b:Middle>
          </b:Person>
          <b:Person>
            <b:Last>Bailey</b:Last>
            <b:First>S.</b:First>
            <b:Middle>T.</b:Middle>
          </b:Person>
          <b:Person>
            <b:Last>Wilson</b:Last>
            <b:First>D.</b:First>
            <b:Middle>J.</b:Middle>
          </b:Person>
          <b:Person>
            <b:Last>Jia</b:Last>
            <b:First>Y.</b:First>
          </b:Person>
          <b:Person>
            <b:Last>Huang</b:Last>
            <b:First>D.</b:First>
          </b:Person>
        </b:NameList>
      </b:Author>
    </b:Author>
    <b:Title>Detailed Vascular Anatomy of the Human Retina by Projection-Resolved Optical Coherence Tomography Angiography</b:Title>
    <b:PeriodicalTitle>Sci Rep</b:PeriodicalTitle>
    <b:Year>2017</b:Year>
    <b:Volume>42201</b:Volume>
    <b:DOI>https://doi.org/10.1038/srep42201</b:DOI>
    <b:RefOrder>4</b:RefOrder>
  </b:Source>
  <b:Source>
    <b:Tag>Kar20</b:Tag>
    <b:SourceType>ArticleInAPeriodical</b:SourceType>
    <b:Guid>{D684E41B-16E2-4FBD-8EE4-D6F6D351EDDC}</b:Guid>
    <b:Author>
      <b:Author>
        <b:NameList>
          <b:Person>
            <b:Last>Karst</b:Last>
            <b:First>Sonja</b:First>
            <b:Middle>G</b:Middle>
          </b:Person>
          <b:Person>
            <b:Last>Heisler</b:Last>
            <b:First>Morgan</b:First>
          </b:Person>
          <b:Person>
            <b:Last>Lo</b:Last>
            <b:First>Julian</b:First>
          </b:Person>
          <b:Person>
            <b:Last>Schuck</b:Last>
            <b:First>Nathan</b:First>
          </b:Person>
          <b:Person>
            <b:Last>Safari</b:Last>
            <b:First>Abdollah</b:First>
          </b:Person>
          <b:Person>
            <b:Last>Sarunic</b:Last>
            <b:First>Marinko</b:First>
            <b:Middle>V</b:Middle>
          </b:Person>
          <b:Person>
            <b:Last>Maberley</b:Last>
            <b:First>David</b:First>
            <b:Middle>A L</b:Middle>
          </b:Person>
          <b:Person>
            <b:Last>Navajas</b:Last>
            <b:First>Eduardo</b:First>
            <b:Middle>V</b:Middle>
          </b:Person>
        </b:NameList>
      </b:Author>
    </b:Author>
    <b:Title>Evaluating Signs of Microangiopathy Secondary to Diabetes in Different Areas of the Retina with Swept Source OCTA</b:Title>
    <b:PeriodicalTitle>Invest Ophthalmol Vis Sci</b:PeriodicalTitle>
    <b:Year>2020</b:Year>
    <b:Month>May</b:Month>
    <b:Day>11</b:Day>
    <b:Pages>61(5):8</b:Pages>
    <b:DOI>doi: 10.1167/iovs.61.5.8</b:DOI>
    <b:RefOrder>5</b:RefOrder>
  </b:Source>
  <b:Source>
    <b:Tag>LoJ20</b:Tag>
    <b:SourceType>ArticleInAPeriodical</b:SourceType>
    <b:Guid>{CA4FE79C-B504-46AB-AE0B-91E787FE2587}</b:Guid>
    <b:Author>
      <b:Author>
        <b:NameList>
          <b:Person>
            <b:Last>Lo</b:Last>
            <b:First>Julian</b:First>
          </b:Person>
          <b:Person>
            <b:Last>Heisler</b:Last>
            <b:First>Morgan</b:First>
          </b:Person>
          <b:Person>
            <b:Last>Vanzan</b:Last>
            <b:First>Vinicius</b:First>
          </b:Person>
          <b:Person>
            <b:Last>Karst</b:Last>
            <b:First>Sonja</b:First>
          </b:Person>
          <b:Person>
            <b:Last>Matovinović</b:Last>
            <b:First>Ivana</b:First>
            <b:Middle>Zadro</b:Middle>
          </b:Person>
          <b:Person>
            <b:Last>Lončarić</b:Last>
            <b:First>Sven</b:First>
          </b:Person>
          <b:Person>
            <b:Last>Navajas</b:Last>
            <b:First>Eduardo</b:First>
            <b:Middle>V</b:Middle>
          </b:Person>
          <b:Person>
            <b:Last>Beg</b:Last>
            <b:First>Mirza</b:First>
            <b:Middle>Faisal</b:Middle>
          </b:Person>
          <b:Person>
            <b:Last>Šarunić</b:Last>
            <b:First>Marinko</b:First>
            <b:Middle>V</b:Middle>
          </b:Person>
        </b:NameList>
      </b:Author>
    </b:Author>
    <b:Title>Microvasculature Segmentation and Intercapillary Area Quantification of the Deep Vascular Complex Using Transfer Learning</b:Title>
    <b:PeriodicalTitle>Transl Vis Sci  Technol</b:PeriodicalTitle>
    <b:Year>2020</b:Year>
    <b:Volume>9</b:Volume>
    <b:Issue>2</b:Issue>
    <b:Month>Jul</b:Month>
    <b:Day>10</b:Day>
    <b:Pages>38</b:Pages>
    <b:DOI>10.1167/tvst.9.2.38</b:DOI>
    <b:RefOrder>11</b:RefOrder>
  </b:Source>
  <b:Source>
    <b:Tag>LoJ21</b:Tag>
    <b:SourceType>ArticleInAPeriodical</b:SourceType>
    <b:Guid>{37CC72C4-CC2F-4064-B233-008FD3D68579}</b:Guid>
    <b:Author>
      <b:Author>
        <b:NameList>
          <b:Person>
            <b:Last>Lo</b:Last>
            <b:First>Julian</b:First>
          </b:Person>
          <b:Person>
            <b:Last>Yu</b:Last>
            <b:First>Timothy</b:First>
            <b:Middle>T</b:Middle>
          </b:Person>
          <b:Person>
            <b:Last>Ma</b:Last>
            <b:First>Da</b:First>
          </b:Person>
          <b:Person>
            <b:Last>Zang</b:Last>
            <b:First>Pengxiao</b:First>
          </b:Person>
          <b:Person>
            <b:Last>Owen</b:Last>
            <b:First>Julia</b:First>
            <b:Middle>P</b:Middle>
          </b:Person>
          <b:Person>
            <b:Last>Zhang</b:Last>
            <b:First>Qinqin</b:First>
          </b:Person>
          <b:Person>
            <b:Last>Wang</b:Last>
            <b:First>Ruikang</b:First>
            <b:Middle>K</b:Middle>
          </b:Person>
          <b:Person>
            <b:Last>Beg</b:Last>
            <b:First>Mirza</b:First>
            <b:Middle>Faisal</b:Middle>
          </b:Person>
          <b:Person>
            <b:Last>Lee</b:Last>
            <b:First>Aaron</b:First>
            <b:Middle>Y</b:Middle>
          </b:Person>
          <b:Person>
            <b:Last>Jia</b:Last>
            <b:First>Yali</b:First>
          </b:Person>
          <b:Person>
            <b:Last>Sarunic</b:Last>
            <b:First>Marinko</b:First>
            <b:Middle>V</b:Middle>
          </b:Person>
        </b:NameList>
      </b:Author>
    </b:Author>
    <b:Title>Federated Learning for Microvasculature Segmentation and Diabetic Retinopathy Classification of OCT Data</b:Title>
    <b:PeriodicalTitle>Ophthalmol Sci</b:PeriodicalTitle>
    <b:Year>2021</b:Year>
    <b:Volume>1</b:Volume>
    <b:Issue>4</b:Issue>
    <b:Month>Oct</b:Month>
    <b:Day>8</b:Day>
    <b:Pages>100069</b:Pages>
    <b:DOI>10.1016/j.xops.2021.100069</b:DOI>
    <b:RefOrder>12</b:RefOrder>
  </b:Source>
  <b:Source>
    <b:Tag>Kai17</b:Tag>
    <b:SourceType>ArticleInAPeriodical</b:SourceType>
    <b:Guid>{970E8964-77FA-414F-A3B5-545F1D5A0E96}</b:Guid>
    <b:Author>
      <b:Author>
        <b:NameList>
          <b:Person>
            <b:Last>Kaizu</b:Last>
            <b:First>Yoshihiro</b:First>
          </b:Person>
          <b:Person>
            <b:Last>Nakao</b:Last>
            <b:First>Shintaro</b:First>
          </b:Person>
          <b:Person>
            <b:Last>Yoshida</b:Last>
            <b:First>Shigeo</b:First>
          </b:Person>
          <b:Person>
            <b:Last>Hayami</b:Last>
            <b:First>Takehito</b:First>
          </b:Person>
          <b:Person>
            <b:Last>Arima</b:Last>
            <b:First>Mitsuru</b:First>
          </b:Person>
          <b:Person>
            <b:Last>Yamaguchi</b:Last>
            <b:First>Muneo</b:First>
          </b:Person>
          <b:Person>
            <b:Last>Wada</b:Last>
            <b:First>Iori</b:First>
          </b:Person>
          <b:Person>
            <b:Last>Hisatomi</b:Last>
            <b:First>Toshio</b:First>
          </b:Person>
          <b:Person>
            <b:Last>Ikeda</b:Last>
            <b:First>Yasuhiro</b:First>
          </b:Person>
          <b:Person>
            <b:Last>Ishibashi</b:Last>
            <b:First>Tatsuro</b:First>
          </b:Person>
          <b:Person>
            <b:Last>Sonoda</b:Last>
            <b:First>Koh-Hei</b:First>
          </b:Person>
        </b:NameList>
      </b:Author>
    </b:Author>
    <b:Title>Optical Coherence Tomography Angiography Reveals Spatial Bias of Macular Capillary Dropout in Diabetic Retinopathy</b:Title>
    <b:PeriodicalTitle>Invest Ophthalmol Vis Sci</b:PeriodicalTitle>
    <b:Year>2017</b:Year>
    <b:Volume>58</b:Volume>
    <b:Issue>11</b:Issue>
    <b:Month>Sep</b:Month>
    <b:Day>1</b:Day>
    <b:Pages>4889-4897</b:Pages>
    <b:DOI>10.1167/iovs.17-22306</b:DOI>
    <b:RefOrder>26</b:RefOrder>
  </b:Source>
  <b:Source>
    <b:Tag>Jen15</b:Tag>
    <b:SourceType>ArticleInAPeriodical</b:SourceType>
    <b:Guid>{233D65E9-1DEF-4266-8D68-B0E0B1647389}</b:Guid>
    <b:Author>
      <b:Author>
        <b:NameList>
          <b:Person>
            <b:Last>Sun</b:Last>
            <b:First>Jennifer</b:First>
            <b:Middle>K</b:Middle>
          </b:Person>
          <b:Person>
            <b:Last>Radwan</b:Last>
            <b:First>Salma</b:First>
            <b:Middle>H</b:Middle>
          </b:Person>
          <b:Person>
            <b:Last>Soliman</b:Last>
            <b:First>Ahmed</b:First>
            <b:Middle>Z</b:Middle>
          </b:Person>
          <b:Person>
            <b:Last>Lammer</b:Last>
            <b:First>Jan</b:First>
          </b:Person>
          <b:Person>
            <b:Last>Lin</b:Last>
            <b:First>Michael</b:First>
            <b:Middle>M</b:Middle>
          </b:Person>
          <b:Person>
            <b:Last>Prager</b:Last>
            <b:First>Sonja</b:First>
            <b:Middle>G</b:Middle>
          </b:Person>
          <b:Person>
            <b:Last>Silva</b:Last>
            <b:First>Paolo</b:First>
            <b:Middle>S</b:Middle>
          </b:Person>
          <b:Person>
            <b:Last>Aiello</b:Last>
            <b:First>Lloyd</b:First>
            <b:Middle>Bryce</b:Middle>
          </b:Person>
          <b:Person>
            <b:Last>Aiello</b:Last>
            <b:First>Lloyd</b:First>
            <b:Middle>Paul</b:Middle>
          </b:Person>
        </b:NameList>
      </b:Author>
    </b:Author>
    <b:Title>Neural Retinal Disorganization as a Robust Marker of Visual Acuity in Current and Resolved Diabetic Macular Edema</b:Title>
    <b:PeriodicalTitle>Diabetes</b:PeriodicalTitle>
    <b:Year>2015</b:Year>
    <b:Month>Jul 64(7)</b:Month>
    <b:Pages>2560-70</b:Pages>
    <b:RefOrder>27</b:RefOrder>
  </b:Source>
  <b:Source>
    <b:Tag>Kha18</b:Tag>
    <b:SourceType>ArticleInAPeriodical</b:SourceType>
    <b:Guid>{6B8B5DD9-1D18-2144-9195-D47C46C48D7B}</b:Guid>
    <b:Author>
      <b:Author>
        <b:NameList>
          <b:Person>
            <b:Last>Khadamy</b:Last>
            <b:First>Joobin</b:First>
          </b:Person>
          <b:Person>
            <b:Last>Aghdam</b:Last>
            <b:First>Kaveh</b:First>
            <b:Middle>Abri</b:Middle>
          </b:Person>
          <b:Person>
            <b:Last>Falavarjani</b:Last>
            <b:First>Khalil</b:First>
            <b:Middle>Ghasemi</b:Middle>
          </b:Person>
        </b:NameList>
      </b:Author>
    </b:Author>
    <b:Title>An Update on Optical Coherence Tomography Angiography in Diabetic Retinopathy</b:Title>
    <b:PeriodicalTitle>J Ophthalmic Vis Res.</b:PeriodicalTitle>
    <b:Year>2018</b:Year>
    <b:Volume>13</b:Volume>
    <b:Issue>4</b:Issue>
    <b:Month>Oct-Dec</b:Month>
    <b:Pages>487-497</b:Pages>
    <b:RefOrder>28</b:RefOrder>
  </b:Source>
  <b:Source>
    <b:Tag>Dup18</b:Tag>
    <b:SourceType>ArticleInAPeriodical</b:SourceType>
    <b:Guid>{7457C395-1573-984D-AC87-C5AEBAFC05B1}</b:Guid>
    <b:Author>
      <b:Author>
        <b:NameList>
          <b:Person>
            <b:Last>Dupas</b:Last>
            <b:First>Bénédicte</b:First>
          </b:Person>
          <b:Person>
            <b:Last>Minvielle</b:Last>
            <b:First>Wilfried</b:First>
          </b:Person>
          <b:Person>
            <b:Last>Bonnin</b:Last>
            <b:First>Sophie</b:First>
          </b:Person>
          <b:Person>
            <b:Last>Couturier</b:Last>
            <b:First>Aude</b:First>
          </b:Person>
          <b:Person>
            <b:Last>Erginay</b:Last>
            <b:First>Ali</b:First>
          </b:Person>
          <b:Person>
            <b:Last>Massin</b:Last>
            <b:First>Pascale</b:First>
          </b:Person>
          <b:Person>
            <b:Last>Gaudric</b:Last>
            <b:First>Alain</b:First>
          </b:Person>
          <b:Person>
            <b:Last>Tadayoni</b:Last>
            <b:First>Ramin</b:First>
          </b:Person>
        </b:NameList>
      </b:Author>
    </b:Author>
    <b:Title>Association Between Vessel Density and Visual Acuity in Patients With Diabetic Retinopathy and Poorly Controlled Type 1 Diabetes</b:Title>
    <b:PeriodicalTitle>JAMA Ophthalmol</b:PeriodicalTitle>
    <b:Year>2018</b:Year>
    <b:Volume>136</b:Volume>
    <b:Issue>7</b:Issue>
    <b:Month>Jul</b:Month>
    <b:Day>1</b:Day>
    <b:Pages>721-728</b:Pages>
    <b:StandardNumber>10.1001/jamaophthalmol.2018.1319</b:StandardNumber>
    <b:RefOrder>13</b:RefOrder>
  </b:Source>
  <b:Source>
    <b:Tag>Sam17</b:Tag>
    <b:SourceType>ArticleInAPeriodical</b:SourceType>
    <b:Guid>{3792B891-8429-EE49-942B-2EB48C9DBC10}</b:Guid>
    <b:Author>
      <b:Author>
        <b:NameList>
          <b:Person>
            <b:Last>Sambhav</b:Last>
            <b:First>Kumar</b:First>
          </b:Person>
          <b:Person>
            <b:Last>Abu-Amero</b:Last>
            <b:First>Khaled</b:First>
            <b:Middle>K</b:Middle>
          </b:Person>
          <b:Person>
            <b:Last>Chalam</b:Last>
            <b:First>Kakarla</b:First>
            <b:Middle>V</b:Middle>
          </b:Person>
        </b:NameList>
      </b:Author>
    </b:Author>
    <b:Title>Deep Capillary Macular Perfusion Indices Obtained with OCT Angiography Correlate with Degree of Nonproliferative Diabetic Retinopathy</b:Title>
    <b:PeriodicalTitle>European Journal of Ophthalmology</b:PeriodicalTitle>
    <b:Year>2017</b:Year>
    <b:Volume>27</b:Volume>
    <b:Issue>6</b:Issue>
    <b:Month>Nov</b:Month>
    <b:Day>8</b:Day>
    <b:Pages>716-729</b:Pages>
    <b:RefOrder>14</b:RefOrder>
  </b:Source>
  <b:Source>
    <b:Tag>Mas19</b:Tag>
    <b:SourceType>ArticleInAPeriodical</b:SourceType>
    <b:Guid>{48239799-1375-DB44-824F-88446C743F4A}</b:Guid>
    <b:Author>
      <b:Author>
        <b:NameList>
          <b:Person>
            <b:Last>Mastropasqua</b:Last>
            <b:First>Rodolfo</b:First>
          </b:Person>
          <b:Person>
            <b:Last>D'Aloisio</b:Last>
            <b:First>Rossella</b:First>
          </b:Person>
          <b:Person>
            <b:Last>Antonio</b:Last>
            <b:First>Luca</b:First>
            <b:Middle>Di</b:Middle>
          </b:Person>
          <b:Person>
            <b:Last>Erroi</b:Last>
            <b:First>Emanuele</b:First>
          </b:Person>
          <b:Person>
            <b:Last>Borrelli</b:Last>
            <b:First>Enrico</b:First>
          </b:Person>
          <b:Person>
            <b:Last>Evangelista</b:Last>
            <b:First>Federica</b:First>
          </b:Person>
          <b:Person>
            <b:Last>D'Onofrio</b:Last>
            <b:First>Giada</b:First>
          </b:Person>
          <b:Person>
            <b:Last>Nicola</b:Last>
            <b:First>Marta</b:First>
            <b:Middle>Di</b:Middle>
          </b:Person>
          <b:Person>
            <b:Last>Martino</b:Last>
            <b:First>Giuseppe</b:First>
            <b:Middle>Di</b:Middle>
          </b:Person>
          <b:Person>
            <b:Last>Toto</b:Last>
            <b:First>Lisa</b:First>
          </b:Person>
        </b:NameList>
      </b:Author>
    </b:Author>
    <b:Title>Widefield optical coherence tomography angiography in diabetic retinopathy</b:Title>
    <b:PeriodicalTitle>Acta Diabetol</b:PeriodicalTitle>
    <b:Year>2019</b:Year>
    <b:Volume>56</b:Volume>
    <b:Issue>12</b:Issue>
    <b:Month>Dec</b:Month>
    <b:Pages>1293-1303</b:Pages>
    <b:RefOrder>16</b:RefOrder>
  </b:Source>
  <b:Source>
    <b:Tag>Jud17</b:Tag>
    <b:SourceType>ArticleInAPeriodical</b:SourceType>
    <b:Guid>{3781B0D3-E064-43E7-8299-C3EC50D4FEFD}</b:Guid>
    <b:Author>
      <b:Author>
        <b:NameList>
          <b:Person>
            <b:Last>Lechner</b:Last>
            <b:First>Judith</b:First>
          </b:Person>
          <b:Person>
            <b:Last>O`Leary</b:Last>
            <b:First>Olivia</b:First>
            <b:Middle>E</b:Middle>
          </b:Person>
          <b:Person>
            <b:Last>Stitt</b:Last>
            <b:First>Alan</b:First>
            <b:Middle>W.</b:Middle>
          </b:Person>
        </b:NameList>
      </b:Author>
    </b:Author>
    <b:Title>The pathology associated with diabetic retinopathy</b:Title>
    <b:PeriodicalTitle>Vision Research</b:PeriodicalTitle>
    <b:Year>2017</b:Year>
    <b:Pages>7-14</b:Pages>
    <b:Month>Outubro</b:Month>
    <b:Volume>139</b:Volume>
    <b:RefOrder>3</b:RefOrder>
  </b:Source>
  <b:Source>
    <b:Tag>Aug19</b:Tag>
    <b:SourceType>ArticleInAPeriodical</b:SourceType>
    <b:Guid>{746CEC7A-C856-41D6-95F4-B2495190687D}</b:Guid>
    <b:Title>The supply of oxygen to the tissues and the regulation of the capillary circulation</b:Title>
    <b:PeriodicalTitle>The Journal of Physiology</b:PeriodicalTitle>
    <b:Year>1919</b:Year>
    <b:Volume>52</b:Volume>
    <b:Issue>6</b:Issue>
    <b:Author>
      <b:Author>
        <b:NameList>
          <b:Person>
            <b:Last>Krogh</b:Last>
            <b:First>August</b:First>
          </b:Person>
        </b:NameList>
      </b:Author>
    </b:Author>
    <b:Month>Maio</b:Month>
    <b:Day>20</b:Day>
    <b:Pages>457-474</b:Pages>
    <b:RefOrder>8</b:RefOrder>
  </b:Source>
  <b:Source>
    <b:Tag>Tho55</b:Tag>
    <b:SourceType>ArticleInAPeriodical</b:SourceType>
    <b:Guid>{CE350173-0492-4658-8643-40AF6FCE9658}</b:Guid>
    <b:Title>The Histological Structure of Some Human Lung Cancers and the Possible Implications for Radiotherapy</b:Title>
    <b:PeriodicalTitle>British Journal of Cancer</b:PeriodicalTitle>
    <b:Year>1955</b:Year>
    <b:Volume>9</b:Volume>
    <b:Issue>4</b:Issue>
    <b:Author>
      <b:Author>
        <b:NameList>
          <b:Person>
            <b:Last>Thomlinson</b:Last>
            <b:First>R.</b:First>
            <b:Middle>H.</b:Middle>
          </b:Person>
          <b:Person>
            <b:Last>Gray</b:Last>
            <b:First>L.</b:First>
            <b:Middle>H.</b:Middle>
          </b:Person>
        </b:NameList>
      </b:Author>
    </b:Author>
    <b:Month>Dezembro</b:Month>
    <b:Day>9</b:Day>
    <b:Pages>539-549</b:Pages>
    <b:RefOrder>20</b:RefOrder>
  </b:Source>
  <b:Source>
    <b:Tag>Sec93</b:Tag>
    <b:SourceType>ArticleInAPeriodical</b:SourceType>
    <b:Guid>{413959FD-EA97-4F13-8D3A-C23036F03ABF}</b:Guid>
    <b:Title>Analysis of oxygen transport to tumor tissue by microvascular networks</b:Title>
    <b:PeriodicalTitle>Biology original contribution</b:PeriodicalTitle>
    <b:Year>1993</b:Year>
    <b:Volume>25</b:Volume>
    <b:Issue>3</b:Issue>
    <b:Author>
      <b:Author>
        <b:NameList>
          <b:Person>
            <b:Last>Secomb</b:Last>
            <b:First>T.</b:First>
            <b:Middle>W.</b:Middle>
          </b:Person>
          <b:Person>
            <b:Last>Hsu</b:Last>
            <b:First>R.</b:First>
          </b:Person>
          <b:Person>
            <b:Last>Dewhirst</b:Last>
            <b:First>M.</b:First>
            <b:Middle>W.</b:Middle>
          </b:Person>
          <b:Person>
            <b:Last>Klitzman</b:Last>
            <b:First>B.</b:First>
          </b:Person>
          <b:Person>
            <b:Last>Gross</b:Last>
            <b:First>J.</b:First>
            <b:Middle>F.</b:Middle>
          </b:Person>
        </b:NameList>
      </b:Author>
    </b:Author>
    <b:Month>Fevereiro</b:Month>
    <b:Day>15</b:Day>
    <b:Pages>481-489</b:Pages>
    <b:RefOrder>22</b:RefOrder>
  </b:Source>
  <b:Source>
    <b:Tag>Hel97</b:Tag>
    <b:SourceType>ArticleInAPeriodical</b:SourceType>
    <b:Guid>{DCB4D404-5334-444E-BA67-7E896E013863}</b:Guid>
    <b:Title>Interstitial pH and pO2 gradients in solid tumors in vivo: high-resolution measurements reveal a lack of correlation</b:Title>
    <b:PeriodicalTitle>Nature medicine</b:PeriodicalTitle>
    <b:Year>1997</b:Year>
    <b:Volume>3</b:Volume>
    <b:Issue>2</b:Issue>
    <b:Author>
      <b:Author>
        <b:NameList>
          <b:Person>
            <b:Last>Helmlinger</b:Last>
            <b:First>G.</b:First>
          </b:Person>
          <b:Person>
            <b:Last>Yuan</b:Last>
            <b:First>F.</b:First>
          </b:Person>
          <b:Person>
            <b:Last>Dellian</b:Last>
            <b:First>M.</b:First>
          </b:Person>
          <b:Person>
            <b:Last>Jain</b:Last>
            <b:First>R.</b:First>
            <b:Middle>K.</b:Middle>
          </b:Person>
        </b:NameList>
      </b:Author>
    </b:Author>
    <b:Month>Fevereiro</b:Month>
    <b:Pages>177-182</b:Pages>
    <b:RefOrder>21</b:RefOrder>
  </b:Source>
  <b:Source>
    <b:Tag>Bar88</b:Tag>
    <b:SourceType>ArticleInAPeriodical</b:SourceType>
    <b:Guid>{5A44162C-A5E9-4300-AF5E-067237E5919C}</b:Guid>
    <b:Title>Neural apoptosis in the retina during experimental and human diabetes. Early onset and effect of insulin</b:Title>
    <b:PeriodicalTitle>The journal of clinical investigation</b:PeriodicalTitle>
    <b:Year>1988</b:Year>
    <b:Volume>102</b:Volume>
    <b:Issue>4</b:Issue>
    <b:Author>
      <b:Author>
        <b:NameList>
          <b:Person>
            <b:Last>Barber</b:Last>
            <b:First>Alistair</b:First>
            <b:Middle>J.</b:Middle>
          </b:Person>
          <b:Person>
            <b:Last>Lieth</b:Last>
            <b:First>Erich</b:First>
          </b:Person>
          <b:Person>
            <b:Last>Khin</b:Last>
            <b:First>Sonny</b:First>
            <b:Middle>A.</b:Middle>
          </b:Person>
          <b:Person>
            <b:Last>Antonetti</b:Last>
            <b:First>David</b:First>
            <b:Middle>A.</b:Middle>
          </b:Person>
          <b:Person>
            <b:Last>Buchanan</b:Last>
            <b:First>Adam</b:First>
            <b:Middle>G.</b:Middle>
          </b:Person>
          <b:Person>
            <b:Last>Gardner</b:Last>
            <b:First>Thomas</b:First>
            <b:Middle>W.</b:Middle>
          </b:Person>
        </b:NameList>
      </b:Author>
    </b:Author>
    <b:Month>Agosto</b:Month>
    <b:Day>15</b:Day>
    <b:Pages>783-791</b:Pages>
    <b:RefOrder>23</b:RefOrder>
  </b:Source>
  <b:Source>
    <b:Tag>van12</b:Tag>
    <b:SourceType>ArticleInAPeriodical</b:SourceType>
    <b:Guid>{9EEBCC8D-5A3C-4A7F-92A7-7EED0814DFAE}</b:Guid>
    <b:Title>Early neurodegeneration in the retina of type 2 diabetic patients</b:Title>
    <b:PeriodicalTitle>Investigative Ophthalmology &amp; Visual Science</b:PeriodicalTitle>
    <b:Year>2012</b:Year>
    <b:Volume>53</b:Volume>
    <b:Issue>6</b:Issue>
    <b:Author>
      <b:Author>
        <b:NameList>
          <b:Person>
            <b:Last>van Dijk</b:Last>
            <b:First>Hille</b:First>
            <b:Middle>W.</b:Middle>
          </b:Person>
          <b:Person>
            <b:Last>Verbraak</b:Last>
            <b:First>Frank</b:First>
            <b:Middle>D.</b:Middle>
          </b:Person>
          <b:Person>
            <b:Last>Kok</b:Last>
            <b:First>Pauline</b:First>
            <b:Middle>H. B.</b:Middle>
          </b:Person>
          <b:Person>
            <b:Last>Stehouwer</b:Last>
            <b:First>Marilette</b:First>
          </b:Person>
          <b:Person>
            <b:Last>Garvin</b:Last>
            <b:First>Mona</b:First>
            <b:Middle>K.</b:Middle>
          </b:Person>
          <b:Person>
            <b:Last>Sonka</b:Last>
            <b:First>Milan</b:First>
          </b:Person>
          <b:Person>
            <b:Last>DeVries</b:Last>
            <b:First>J.</b:First>
            <b:Middle>Hans</b:Middle>
          </b:Person>
          <b:Person>
            <b:Last>Schlingemann</b:Last>
            <b:First>Reinier</b:First>
            <b:Middle>O.</b:Middle>
          </b:Person>
          <b:Person>
            <b:Last>Abràmoff</b:Last>
            <b:First>Michael</b:First>
            <b:Middle>D.</b:Middle>
          </b:Person>
        </b:NameList>
      </b:Author>
    </b:Author>
    <b:Month>Maio</b:Month>
    <b:Day>14</b:Day>
    <b:Pages>2715-9</b:Pages>
    <b:RefOrder>24</b:RefOrder>
  </b:Source>
  <b:Source>
    <b:Tag>Pro03</b:Tag>
    <b:SourceType>ArticleInAPeriodical</b:SourceType>
    <b:Guid>{F152B90A-63A3-4F09-94A3-B7E122CB45FF}</b:Guid>
    <b:Title>Proposed international clinical diabetic retinopathy and diabetic macular edema disease severity scales</b:Title>
    <b:Year>2003</b:Year>
    <b:Volume>110</b:Volume>
    <b:Issue>9</b:Issue>
    <b:Month>Sept</b:Month>
    <b:Pages>1677-1682</b:Pages>
    <b:DOI>https://doi.org/10.1016/S0161-6420(03)00475-5</b:DOI>
    <b:Author>
      <b:Author>
        <b:NameList>
          <b:Person>
            <b:Last>Wilkinson</b:Last>
            <b:First>C</b:First>
            <b:Middle>P</b:Middle>
          </b:Person>
          <b:Person>
            <b:Last>Ferris</b:Last>
            <b:First>Frederick</b:First>
            <b:Middle>L</b:Middle>
          </b:Person>
          <b:Person>
            <b:Last>Klein</b:Last>
            <b:First>Ronald</b:First>
            <b:Middle>E</b:Middle>
          </b:Person>
          <b:Person>
            <b:Last>Lee</b:Last>
            <b:First>Paul</b:First>
            <b:Middle>P</b:Middle>
          </b:Person>
          <b:Person>
            <b:Last>Agardh</b:Last>
            <b:First>Carl</b:First>
            <b:Middle>David</b:Middle>
          </b:Person>
          <b:Person>
            <b:Last>Davis</b:Last>
            <b:First>Matthew</b:First>
          </b:Person>
          <b:Person>
            <b:Last>Dills</b:Last>
            <b:First>Diana</b:First>
          </b:Person>
          <b:Person>
            <b:Last>Kampik</b:Last>
            <b:First>Anselm</b:First>
          </b:Person>
          <b:Person>
            <b:Last>Pararajasegaram</b:Last>
            <b:First>R</b:First>
          </b:Person>
          <b:Person>
            <b:Last>Verdaguer</b:Last>
            <b:First>Juan</b:First>
            <b:Middle>T</b:Middle>
          </b:Person>
          <b:Person>
            <b:Last>Group</b:Last>
            <b:First>Global</b:First>
            <b:Middle>Diabetic Retinopathy Project</b:Middle>
          </b:Person>
        </b:NameList>
      </b:Author>
    </b:Author>
    <b:RefOrder>10</b:RefOrder>
  </b:Source>
  <b:Source>
    <b:Tag>MDH19</b:Tag>
    <b:SourceType>ArticleInAPeriodical</b:SourceType>
    <b:Guid>{130ABC0B-D4F8-45A7-95A4-93AD7C969AD9}</b:Guid>
    <b:Author>
      <b:Author>
        <b:NameList>
          <b:Person>
            <b:Last>Akil</b:Last>
            <b:First>Handan</b:First>
          </b:Person>
          <b:Person>
            <b:Last>Karst</b:Last>
            <b:First>Sonja</b:First>
          </b:Person>
          <b:Person>
            <b:Last>Heisler</b:Last>
            <b:First>Morgan</b:First>
          </b:Person>
          <b:Person>
            <b:Last>Etminan</b:Last>
            <b:First>Mahyar</b:First>
          </b:Person>
          <b:Person>
            <b:Last>Navajas</b:Last>
            <b:First>Eduardo</b:First>
          </b:Person>
          <b:Person>
            <b:Last>Maberley</b:Last>
            <b:First>David</b:First>
          </b:Person>
        </b:NameList>
      </b:Author>
    </b:Author>
    <b:Title>Application of optical coherence tomography angiography in diabetic retinopathy: a comprehensive review</b:Title>
    <b:PeriodicalTitle>Canadian Journal of Ophthalmology</b:PeriodicalTitle>
    <b:Year>2019</b:Year>
    <b:Volume>54</b:Volume>
    <b:Issue>5</b:Issue>
    <b:Month>October</b:Month>
    <b:Pages>519-528</b:Pages>
    <b:RefOrder>6</b:RefOrder>
  </b:Source>
  <b:Source>
    <b:Tag>Dav98</b:Tag>
    <b:SourceType>ArticleInAPeriodical</b:SourceType>
    <b:Guid>{63D786FF-F942-4E49-8FFD-754E1DAEFA43}</b:Guid>
    <b:Author>
      <b:Author>
        <b:NameList>
          <b:Person>
            <b:Last>Davis</b:Last>
            <b:First>M</b:First>
            <b:Middle>D</b:Middle>
          </b:Person>
          <b:Person>
            <b:Last>Fisher</b:Last>
            <b:First>M</b:First>
            <b:Middle>R</b:Middle>
          </b:Person>
          <b:Person>
            <b:Last>Gangnon</b:Last>
            <b:First>R</b:First>
            <b:Middle>E</b:Middle>
          </b:Person>
          <b:Person>
            <b:Last>Barton</b:Last>
            <b:First>F</b:First>
          </b:Person>
          <b:Person>
            <b:Last>Aiello</b:Last>
            <b:First>L</b:First>
            <b:Middle>M</b:Middle>
          </b:Person>
          <b:Person>
            <b:Last>Chew</b:Last>
            <b:First>E</b:First>
            <b:Middle>Y</b:Middle>
          </b:Person>
          <b:Person>
            <b:Last>3rd</b:Last>
            <b:First>F</b:First>
            <b:Middle>L Ferris</b:Middle>
          </b:Person>
          <b:Person>
            <b:Last>Knatterud</b:Last>
            <b:First>G</b:First>
            <b:Middle>L</b:Middle>
          </b:Person>
        </b:NameList>
      </b:Author>
    </b:Author>
    <b:Title>Risk factors for high-risk proliferative diabetic retinopathy and severe visual loss: Early Treatment Diabetic Retinopathy Study Report #18</b:Title>
    <b:Year>1998</b:Year>
    <b:Volume>39</b:Volume>
    <b:PeriodicalTitle>Invest Ophthalmol Vis Sci 2</b:PeriodicalTitle>
    <b:Month>Feb</b:Month>
    <b:Pages>233-52</b:Pages>
    <b:Issue>2</b:Issue>
    <b:RefOrder>29</b:RefOrder>
  </b:Source>
  <b:Source>
    <b:Tag>Mar17</b:Tag>
    <b:SourceType>ArticleInAPeriodical</b:SourceType>
    <b:Guid>{C48DD372-38BC-41FA-9250-7BF489BF7B2C}</b:Guid>
    <b:Title>Transport of drugs from blood vessels to tumour tissue</b:Title>
    <b:PeriodicalTitle>Nature Reviews Cancer</b:PeriodicalTitle>
    <b:Year>2017</b:Year>
    <b:Volume>17</b:Volume>
    <b:Issue>12</b:Issue>
    <b:Author>
      <b:Author>
        <b:NameList>
          <b:Person>
            <b:Last>Dewhirst</b:Last>
            <b:First>Mark</b:First>
            <b:Middle>W.</b:Middle>
          </b:Person>
          <b:Person>
            <b:Last>Secomb</b:Last>
            <b:First>Timothy</b:First>
            <b:Middle>W.</b:Middle>
          </b:Person>
        </b:NameList>
      </b:Author>
    </b:Author>
    <b:Month>Dezembro</b:Month>
    <b:Pages>738-750</b:Pages>
    <b:RefOrder>9</b:RefOrder>
  </b:Source>
  <b:Source>
    <b:Tag>Son21</b:Tag>
    <b:SourceType>ArticleInAPeriodical</b:SourceType>
    <b:Guid>{BDC4FF7F-D6A0-406B-8BFF-FD5D20F72935}</b:Guid>
    <b:Title>Diabetic retinal neurodegeneration as a form of diabetic retinopathy</b:Title>
    <b:PeriodicalTitle>International Ophthalmology</b:PeriodicalTitle>
    <b:Year>2021</b:Year>
    <b:Volume>41</b:Volume>
    <b:Issue>9</b:Issue>
    <b:Author>
      <b:Author>
        <b:NameList>
          <b:Person>
            <b:Last>Soni</b:Last>
            <b:First>Deepak</b:First>
          </b:Person>
          <b:Person>
            <b:Last>Sagar</b:Last>
            <b:First>Pradeep</b:First>
          </b:Person>
          <b:Person>
            <b:Last>Takkar</b:Last>
            <b:First>Brijesh.</b:First>
          </b:Person>
        </b:NameList>
      </b:Author>
    </b:Author>
    <b:Month>Setembro</b:Month>
    <b:Pages>3223-3248</b:Pages>
    <b:RefOrder>2</b:RefOrder>
  </b:Source>
</b:Sources>
</file>

<file path=customXml/itemProps1.xml><?xml version="1.0" encoding="utf-8"?>
<ds:datastoreItem xmlns:ds="http://schemas.openxmlformats.org/officeDocument/2006/customXml" ds:itemID="{C4B69277-6BF6-413F-94A4-1E2798E7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Fernando Sumita</cp:lastModifiedBy>
  <cp:revision>11</cp:revision>
  <dcterms:created xsi:type="dcterms:W3CDTF">2025-06-15T14:47:00Z</dcterms:created>
  <dcterms:modified xsi:type="dcterms:W3CDTF">2026-03-28T21:33:00Z</dcterms:modified>
</cp:coreProperties>
</file>