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D8AFA" w14:textId="77777777" w:rsidR="00AC2598" w:rsidRDefault="00AC2598" w:rsidP="00AC2598">
      <w:pPr>
        <w:rPr>
          <w:rFonts w:ascii="Calibri" w:hAnsi="Calibri" w:cs="Calibri"/>
          <w:b/>
          <w:bCs/>
        </w:rPr>
      </w:pPr>
      <w:r w:rsidRPr="00AA12E3">
        <w:rPr>
          <w:rFonts w:ascii="Calibri" w:hAnsi="Calibri" w:cs="Calibri"/>
          <w:b/>
          <w:bCs/>
        </w:rPr>
        <w:t xml:space="preserve">Supplementary </w:t>
      </w:r>
      <w:r>
        <w:rPr>
          <w:rFonts w:ascii="Calibri" w:hAnsi="Calibri" w:cs="Calibri"/>
          <w:b/>
          <w:bCs/>
        </w:rPr>
        <w:t xml:space="preserve">data </w:t>
      </w:r>
    </w:p>
    <w:p w14:paraId="6C794686" w14:textId="77777777" w:rsidR="00AC2598" w:rsidRPr="00AA12E3" w:rsidRDefault="00AC2598" w:rsidP="00AC2598">
      <w:pPr>
        <w:rPr>
          <w:rFonts w:ascii="Calibri" w:hAnsi="Calibri" w:cs="Calibri"/>
          <w:b/>
          <w:bCs/>
        </w:rPr>
      </w:pPr>
    </w:p>
    <w:p w14:paraId="03937B3E" w14:textId="77777777" w:rsidR="00AC2598" w:rsidRDefault="00AC2598" w:rsidP="00AC2598">
      <w:pPr>
        <w:jc w:val="center"/>
        <w:rPr>
          <w:sz w:val="28"/>
          <w:szCs w:val="28"/>
        </w:rPr>
      </w:pPr>
      <w:r w:rsidRPr="0092252D">
        <w:rPr>
          <w:rFonts w:ascii="Cambria" w:hAnsi="Cambria"/>
          <w:noProof/>
          <w:spacing w:val="-2"/>
          <w:lang w:eastAsia="en-US"/>
        </w:rPr>
        <w:drawing>
          <wp:inline distT="0" distB="0" distL="0" distR="0" wp14:anchorId="77940958" wp14:editId="05375B8D">
            <wp:extent cx="5257800" cy="7086600"/>
            <wp:effectExtent l="19050" t="19050" r="19050" b="19050"/>
            <wp:docPr id="30" name="Pictur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86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EBB70A" w14:textId="77777777" w:rsidR="00AC2598" w:rsidRPr="005B648C" w:rsidRDefault="00AC2598" w:rsidP="00AC2598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Figure S1. Functional enrichment analysis of differentially expressed genes in the lungs of mice treated with AV and in the BAL and PBMC samples of SARS-CoV2 infected patients.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(A)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Enriched pathways and biological process in up-regulated and down-regulated genes after AV treatment compared to vehicle mice group.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(B)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Enriched pathways and biological process in up-regulated and down-regulated genes in SARS-CoV2 infected patients compared to control. </w:t>
      </w:r>
    </w:p>
    <w:p w14:paraId="2CD9D958" w14:textId="77777777" w:rsidR="00AC2598" w:rsidRPr="005B648C" w:rsidRDefault="00AC2598" w:rsidP="00AC2598">
      <w:pPr>
        <w:spacing w:after="240"/>
        <w:rPr>
          <w:sz w:val="28"/>
          <w:szCs w:val="28"/>
        </w:rPr>
      </w:pPr>
    </w:p>
    <w:p w14:paraId="3C73CF39" w14:textId="77777777" w:rsidR="00AC2598" w:rsidRDefault="00AC2598" w:rsidP="00AC2598">
      <w:pPr>
        <w:rPr>
          <w:sz w:val="28"/>
          <w:szCs w:val="28"/>
        </w:rPr>
      </w:pPr>
    </w:p>
    <w:p w14:paraId="41E197C5" w14:textId="77777777" w:rsidR="00AC2598" w:rsidRDefault="00AC2598" w:rsidP="00AC2598">
      <w:pPr>
        <w:rPr>
          <w:sz w:val="28"/>
          <w:szCs w:val="28"/>
        </w:rPr>
      </w:pPr>
    </w:p>
    <w:p w14:paraId="06884726" w14:textId="77777777" w:rsidR="00AC2598" w:rsidRDefault="00AC2598" w:rsidP="00AC2598">
      <w:pPr>
        <w:rPr>
          <w:sz w:val="28"/>
          <w:szCs w:val="28"/>
        </w:rPr>
      </w:pPr>
    </w:p>
    <w:p w14:paraId="351E2378" w14:textId="77777777" w:rsidR="00AC2598" w:rsidRDefault="00AC2598" w:rsidP="00AC2598">
      <w:pPr>
        <w:jc w:val="center"/>
        <w:rPr>
          <w:sz w:val="28"/>
          <w:szCs w:val="28"/>
        </w:rPr>
      </w:pPr>
      <w:r w:rsidRPr="005B648C">
        <w:rPr>
          <w:noProof/>
          <w:sz w:val="28"/>
          <w:szCs w:val="28"/>
        </w:rPr>
        <w:drawing>
          <wp:inline distT="0" distB="0" distL="0" distR="0" wp14:anchorId="37BFD6F6" wp14:editId="55A671AF">
            <wp:extent cx="5301392" cy="7362000"/>
            <wp:effectExtent l="12700" t="12700" r="7620" b="171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1392" cy="7362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04381F1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21"/>
          <w:szCs w:val="21"/>
        </w:rPr>
      </w:pP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 xml:space="preserve">Figure S2.  AV treatment favours the transcription of immune regulatory genes and prevents the hypoxia linked angiogenesis, </w:t>
      </w:r>
      <w:proofErr w:type="gramStart"/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fibrosis</w:t>
      </w:r>
      <w:proofErr w:type="gramEnd"/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 xml:space="preserve"> and inflammatory inducing genes.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(A)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Detail description of functional enrichment analysis </w:t>
      </w:r>
      <w:proofErr w:type="gramStart"/>
      <w:r w:rsidRPr="005B648C">
        <w:rPr>
          <w:rFonts w:ascii="Calibri" w:hAnsi="Calibri" w:cs="Calibri"/>
          <w:color w:val="000000"/>
          <w:sz w:val="21"/>
          <w:szCs w:val="21"/>
        </w:rPr>
        <w:t>of  ‘</w:t>
      </w:r>
      <w:proofErr w:type="gramEnd"/>
      <w:r w:rsidRPr="005B648C">
        <w:rPr>
          <w:rFonts w:ascii="Calibri" w:hAnsi="Calibri" w:cs="Calibri"/>
          <w:color w:val="000000"/>
          <w:sz w:val="21"/>
          <w:szCs w:val="21"/>
        </w:rPr>
        <w:t xml:space="preserve">common genes’ between AV (AV-D2 and D4 dose)  and SARS-CoV2 patient sample. The + symbol indicates the up-regulation of denoted pathway/biological process in the mentioned group, </w:t>
      </w:r>
      <w:proofErr w:type="gramStart"/>
      <w:r w:rsidRPr="005B648C">
        <w:rPr>
          <w:rFonts w:ascii="Calibri" w:hAnsi="Calibri" w:cs="Calibri"/>
          <w:color w:val="000000"/>
          <w:sz w:val="21"/>
          <w:szCs w:val="21"/>
        </w:rPr>
        <w:t>whereas  –</w:t>
      </w:r>
      <w:proofErr w:type="gramEnd"/>
      <w:r w:rsidRPr="005B648C">
        <w:rPr>
          <w:rFonts w:ascii="Calibri" w:hAnsi="Calibri" w:cs="Calibri"/>
          <w:color w:val="000000"/>
          <w:sz w:val="21"/>
          <w:szCs w:val="21"/>
        </w:rPr>
        <w:t xml:space="preserve"> symbol indicates the down-regulation pathway/biological process in the mentioned group. ‘NS’ </w:t>
      </w:r>
      <w:r w:rsidRPr="005B648C">
        <w:rPr>
          <w:rFonts w:ascii="Calibri" w:hAnsi="Calibri" w:cs="Calibri"/>
          <w:color w:val="000000"/>
          <w:sz w:val="21"/>
          <w:szCs w:val="21"/>
        </w:rPr>
        <w:lastRenderedPageBreak/>
        <w:t xml:space="preserve">represents the non-significant.  Vein diagram showing a set of common genes which are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(B)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up-regulated in AV (both AV-D2 and D4 group) but same were down-regulated in BAL samples </w:t>
      </w:r>
      <w:proofErr w:type="gramStart"/>
      <w:r w:rsidRPr="005B648C">
        <w:rPr>
          <w:rFonts w:ascii="Calibri" w:hAnsi="Calibri" w:cs="Calibri"/>
          <w:color w:val="000000"/>
          <w:sz w:val="21"/>
          <w:szCs w:val="21"/>
        </w:rPr>
        <w:t>of  SARS</w:t>
      </w:r>
      <w:proofErr w:type="gramEnd"/>
      <w:r w:rsidRPr="005B648C">
        <w:rPr>
          <w:rFonts w:ascii="Calibri" w:hAnsi="Calibri" w:cs="Calibri"/>
          <w:color w:val="000000"/>
          <w:sz w:val="21"/>
          <w:szCs w:val="21"/>
        </w:rPr>
        <w:t xml:space="preserve">-CoV2 patient.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(C)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Set of common genes down-regulated in AV (both AV-D2 and D4 group), but same genes up-regulated in BAL samples </w:t>
      </w:r>
      <w:proofErr w:type="gramStart"/>
      <w:r w:rsidRPr="005B648C">
        <w:rPr>
          <w:rFonts w:ascii="Calibri" w:hAnsi="Calibri" w:cs="Calibri"/>
          <w:color w:val="000000"/>
          <w:sz w:val="21"/>
          <w:szCs w:val="21"/>
        </w:rPr>
        <w:t>of  SARS</w:t>
      </w:r>
      <w:proofErr w:type="gramEnd"/>
      <w:r w:rsidRPr="005B648C">
        <w:rPr>
          <w:rFonts w:ascii="Calibri" w:hAnsi="Calibri" w:cs="Calibri"/>
          <w:color w:val="000000"/>
          <w:sz w:val="21"/>
          <w:szCs w:val="21"/>
        </w:rPr>
        <w:t xml:space="preserve">-CoV2 patient. Similarly, vein diagram showing a set of common genes which are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(D)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up-regulated in AV (both AV-D2 and D4 dose) but same were down-regulated in PBMC samples of  SARS-CoV2 patient and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>(E)</w:t>
      </w:r>
      <w:r w:rsidRPr="005B648C">
        <w:rPr>
          <w:rFonts w:ascii="Calibri" w:hAnsi="Calibri" w:cs="Calibri"/>
          <w:color w:val="000000"/>
          <w:sz w:val="21"/>
          <w:szCs w:val="21"/>
        </w:rPr>
        <w:t xml:space="preserve"> Set of genes down-regulated in AV (both AV-D2 and D4 group). However, same gens up-regulated in PBMC samples </w:t>
      </w:r>
      <w:proofErr w:type="gramStart"/>
      <w:r w:rsidRPr="005B648C">
        <w:rPr>
          <w:rFonts w:ascii="Calibri" w:hAnsi="Calibri" w:cs="Calibri"/>
          <w:color w:val="000000"/>
          <w:sz w:val="21"/>
          <w:szCs w:val="21"/>
        </w:rPr>
        <w:t>of  SARS</w:t>
      </w:r>
      <w:proofErr w:type="gramEnd"/>
      <w:r w:rsidRPr="005B648C">
        <w:rPr>
          <w:rFonts w:ascii="Calibri" w:hAnsi="Calibri" w:cs="Calibri"/>
          <w:color w:val="000000"/>
          <w:sz w:val="21"/>
          <w:szCs w:val="21"/>
        </w:rPr>
        <w:t xml:space="preserve">-CoV2 patient. </w:t>
      </w:r>
      <w:r w:rsidRPr="005B648C">
        <w:rPr>
          <w:rFonts w:ascii="Calibri" w:hAnsi="Calibri" w:cs="Calibri"/>
          <w:b/>
          <w:bCs/>
          <w:color w:val="000000"/>
          <w:sz w:val="21"/>
          <w:szCs w:val="21"/>
        </w:rPr>
        <w:t xml:space="preserve">(F) </w:t>
      </w:r>
      <w:r w:rsidRPr="005B648C">
        <w:rPr>
          <w:rFonts w:ascii="Calibri" w:hAnsi="Calibri" w:cs="Calibri"/>
          <w:color w:val="000000"/>
          <w:sz w:val="21"/>
          <w:szCs w:val="21"/>
        </w:rPr>
        <w:t>levels of total leukocyte count in the BAL fluid of the mice treated with AV</w:t>
      </w:r>
      <w:r>
        <w:rPr>
          <w:rFonts w:ascii="Calibri" w:hAnsi="Calibri" w:cs="Calibri"/>
          <w:color w:val="000000"/>
          <w:sz w:val="21"/>
          <w:szCs w:val="21"/>
        </w:rPr>
        <w:t>.</w:t>
      </w:r>
    </w:p>
    <w:p w14:paraId="18DCE21B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21"/>
          <w:szCs w:val="21"/>
        </w:rPr>
      </w:pPr>
      <w:r w:rsidRPr="00E454E2">
        <w:rPr>
          <w:rFonts w:ascii="Calibri" w:hAnsi="Calibri" w:cs="Calibri"/>
          <w:noProof/>
          <w:color w:val="000000"/>
          <w:sz w:val="21"/>
          <w:szCs w:val="21"/>
        </w:rPr>
        <w:drawing>
          <wp:inline distT="0" distB="0" distL="0" distR="0" wp14:anchorId="6D642A00" wp14:editId="36AC43A0">
            <wp:extent cx="5727700" cy="6640830"/>
            <wp:effectExtent l="12700" t="12700" r="12700" b="139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6408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CDADA55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22F6D562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  <w:r w:rsidRPr="00E454E2">
        <w:rPr>
          <w:rFonts w:ascii="Calibri" w:hAnsi="Calibri" w:cs="Calibri"/>
          <w:b/>
          <w:sz w:val="22"/>
          <w:szCs w:val="22"/>
        </w:rPr>
        <w:t xml:space="preserve">Figure S3: Interaction of lead compounds of </w:t>
      </w:r>
      <w:proofErr w:type="spellStart"/>
      <w:r w:rsidRPr="00E454E2">
        <w:rPr>
          <w:rFonts w:ascii="Calibri" w:hAnsi="Calibri" w:cs="Calibri"/>
          <w:b/>
          <w:i/>
          <w:iCs/>
          <w:sz w:val="22"/>
          <w:szCs w:val="22"/>
        </w:rPr>
        <w:t>Adhatoda</w:t>
      </w:r>
      <w:proofErr w:type="spellEnd"/>
      <w:r w:rsidRPr="00E454E2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proofErr w:type="spellStart"/>
      <w:r w:rsidRPr="00E454E2">
        <w:rPr>
          <w:rFonts w:ascii="Calibri" w:hAnsi="Calibri" w:cs="Calibri"/>
          <w:b/>
          <w:i/>
          <w:iCs/>
          <w:sz w:val="22"/>
          <w:szCs w:val="22"/>
        </w:rPr>
        <w:t>Vasica</w:t>
      </w:r>
      <w:proofErr w:type="spellEnd"/>
      <w:r w:rsidRPr="00E454E2">
        <w:rPr>
          <w:rFonts w:ascii="Calibri" w:hAnsi="Calibri" w:cs="Calibri"/>
          <w:b/>
          <w:sz w:val="22"/>
          <w:szCs w:val="22"/>
        </w:rPr>
        <w:t xml:space="preserve"> with different target proteins of SARS -CoV-2 virus.</w:t>
      </w:r>
      <w:r w:rsidRPr="00E454E2">
        <w:rPr>
          <w:rFonts w:ascii="Calibri" w:hAnsi="Calibri" w:cs="Calibri"/>
          <w:bCs/>
          <w:sz w:val="22"/>
          <w:szCs w:val="22"/>
        </w:rPr>
        <w:t xml:space="preserve"> (A) </w:t>
      </w:r>
      <w:r w:rsidRPr="00E454E2">
        <w:rPr>
          <w:rFonts w:ascii="Calibri" w:hAnsi="Calibri" w:cs="Calibri"/>
          <w:bCs/>
          <w:sz w:val="22"/>
          <w:szCs w:val="22"/>
          <w:lang w:val="en-US"/>
        </w:rPr>
        <w:t xml:space="preserve">Interaction of Luteolin-6-C-glucoside-8-C-arabinoside with 3CLpro (B) Interaction of Luteolin-6,8-di-C-glucoside with </w:t>
      </w:r>
      <w:proofErr w:type="spellStart"/>
      <w:r w:rsidRPr="00E454E2">
        <w:rPr>
          <w:rFonts w:ascii="Calibri" w:hAnsi="Calibri" w:cs="Calibri"/>
          <w:bCs/>
          <w:sz w:val="22"/>
          <w:szCs w:val="22"/>
          <w:lang w:val="en-US"/>
        </w:rPr>
        <w:t>PLpro</w:t>
      </w:r>
      <w:proofErr w:type="spellEnd"/>
      <w:r w:rsidRPr="00E454E2">
        <w:rPr>
          <w:rFonts w:ascii="Calibri" w:hAnsi="Calibri" w:cs="Calibri"/>
          <w:bCs/>
          <w:sz w:val="22"/>
          <w:szCs w:val="22"/>
          <w:lang w:val="en-US"/>
        </w:rPr>
        <w:t xml:space="preserve"> (C) Interaction of Luteolin-6-C-glucoside-8-C-arabinoside with </w:t>
      </w:r>
      <w:proofErr w:type="spellStart"/>
      <w:r w:rsidRPr="00E454E2">
        <w:rPr>
          <w:rFonts w:ascii="Calibri" w:hAnsi="Calibri" w:cs="Calibri"/>
          <w:bCs/>
          <w:sz w:val="22"/>
          <w:szCs w:val="22"/>
          <w:lang w:val="en-US"/>
        </w:rPr>
        <w:t>RdRp</w:t>
      </w:r>
      <w:proofErr w:type="spellEnd"/>
      <w:r w:rsidRPr="00E454E2">
        <w:rPr>
          <w:rFonts w:ascii="Calibri" w:hAnsi="Calibri" w:cs="Calibri"/>
          <w:bCs/>
          <w:sz w:val="22"/>
          <w:szCs w:val="22"/>
          <w:lang w:val="en-US"/>
        </w:rPr>
        <w:t xml:space="preserve"> (D) Interaction of Luteolin-6,8-di-C-glucoside with S-protein</w:t>
      </w:r>
      <w:r>
        <w:rPr>
          <w:rFonts w:ascii="Calibri" w:hAnsi="Calibri" w:cs="Calibri"/>
          <w:bCs/>
          <w:sz w:val="22"/>
          <w:szCs w:val="22"/>
          <w:lang w:val="en-US"/>
        </w:rPr>
        <w:t>.</w:t>
      </w:r>
    </w:p>
    <w:p w14:paraId="7264D6A8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</w:p>
    <w:p w14:paraId="218BE4DE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  <w:r w:rsidRPr="00E454E2">
        <w:rPr>
          <w:rFonts w:ascii="Calibri" w:hAnsi="Calibri" w:cs="Calibri"/>
          <w:bCs/>
          <w:sz w:val="22"/>
          <w:szCs w:val="22"/>
          <w:lang w:val="en-US"/>
        </w:rPr>
        <w:t xml:space="preserve"> </w:t>
      </w:r>
      <w:r w:rsidRPr="00E454E2"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09AB3442" wp14:editId="0800875F">
            <wp:extent cx="5727700" cy="7633335"/>
            <wp:effectExtent l="12700" t="12700" r="12700" b="1206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6333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ED7D99D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  <w:r w:rsidRPr="00E454E2">
        <w:rPr>
          <w:rFonts w:ascii="Calibri" w:hAnsi="Calibri" w:cs="Calibri"/>
          <w:b/>
          <w:sz w:val="22"/>
          <w:szCs w:val="22"/>
        </w:rPr>
        <w:t>Figure S</w:t>
      </w:r>
      <w:r>
        <w:rPr>
          <w:rFonts w:ascii="Calibri" w:hAnsi="Calibri" w:cs="Calibri"/>
          <w:b/>
          <w:sz w:val="22"/>
          <w:szCs w:val="22"/>
        </w:rPr>
        <w:t>4</w:t>
      </w:r>
      <w:r w:rsidRPr="00E454E2">
        <w:rPr>
          <w:rFonts w:ascii="Calibri" w:hAnsi="Calibri" w:cs="Calibri"/>
          <w:b/>
          <w:sz w:val="22"/>
          <w:szCs w:val="22"/>
        </w:rPr>
        <w:t xml:space="preserve">: Interaction of lead compounds of </w:t>
      </w:r>
      <w:proofErr w:type="spellStart"/>
      <w:r w:rsidRPr="00E454E2">
        <w:rPr>
          <w:rFonts w:ascii="Calibri" w:hAnsi="Calibri" w:cs="Calibri"/>
          <w:b/>
          <w:i/>
          <w:iCs/>
          <w:sz w:val="22"/>
          <w:szCs w:val="22"/>
        </w:rPr>
        <w:t>Adhatoda</w:t>
      </w:r>
      <w:proofErr w:type="spellEnd"/>
      <w:r w:rsidRPr="00E454E2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proofErr w:type="spellStart"/>
      <w:r w:rsidRPr="00E454E2">
        <w:rPr>
          <w:rFonts w:ascii="Calibri" w:hAnsi="Calibri" w:cs="Calibri"/>
          <w:b/>
          <w:i/>
          <w:iCs/>
          <w:sz w:val="22"/>
          <w:szCs w:val="22"/>
        </w:rPr>
        <w:t>Vasica</w:t>
      </w:r>
      <w:proofErr w:type="spellEnd"/>
      <w:r w:rsidRPr="00E454E2">
        <w:rPr>
          <w:rFonts w:ascii="Calibri" w:hAnsi="Calibri" w:cs="Calibri"/>
          <w:b/>
          <w:sz w:val="22"/>
          <w:szCs w:val="22"/>
        </w:rPr>
        <w:t xml:space="preserve"> with different target proteins of SARS -CoV-2 virus.</w:t>
      </w:r>
      <w:r w:rsidRPr="00E454E2">
        <w:rPr>
          <w:rFonts w:ascii="Calibri" w:hAnsi="Calibri" w:cs="Calibri"/>
          <w:bCs/>
          <w:sz w:val="22"/>
          <w:szCs w:val="22"/>
        </w:rPr>
        <w:t xml:space="preserve"> (A) </w:t>
      </w:r>
      <w:r w:rsidRPr="00E454E2">
        <w:rPr>
          <w:rFonts w:ascii="Calibri" w:hAnsi="Calibri" w:cs="Calibri"/>
          <w:bCs/>
          <w:sz w:val="22"/>
          <w:szCs w:val="22"/>
          <w:lang w:val="en-US"/>
        </w:rPr>
        <w:t xml:space="preserve">Interaction of </w:t>
      </w:r>
      <w:proofErr w:type="spellStart"/>
      <w:r w:rsidRPr="00E454E2">
        <w:rPr>
          <w:rFonts w:ascii="Calibri" w:hAnsi="Calibri" w:cs="Calibri"/>
          <w:bCs/>
          <w:sz w:val="22"/>
          <w:szCs w:val="22"/>
          <w:lang w:val="en-US"/>
        </w:rPr>
        <w:t>Vasicinone</w:t>
      </w:r>
      <w:proofErr w:type="spellEnd"/>
      <w:r w:rsidRPr="00E454E2">
        <w:rPr>
          <w:rFonts w:ascii="Calibri" w:hAnsi="Calibri" w:cs="Calibri"/>
          <w:bCs/>
          <w:sz w:val="22"/>
          <w:szCs w:val="22"/>
          <w:lang w:val="en-US"/>
        </w:rPr>
        <w:t xml:space="preserve"> glycoside with NSP</w:t>
      </w:r>
      <w:proofErr w:type="gramStart"/>
      <w:r w:rsidRPr="00E454E2">
        <w:rPr>
          <w:rFonts w:ascii="Calibri" w:hAnsi="Calibri" w:cs="Calibri"/>
          <w:bCs/>
          <w:sz w:val="22"/>
          <w:szCs w:val="22"/>
          <w:lang w:val="en-US"/>
        </w:rPr>
        <w:t>4  (</w:t>
      </w:r>
      <w:proofErr w:type="gramEnd"/>
      <w:r w:rsidRPr="00E454E2">
        <w:rPr>
          <w:rFonts w:ascii="Calibri" w:hAnsi="Calibri" w:cs="Calibri"/>
          <w:bCs/>
          <w:sz w:val="22"/>
          <w:szCs w:val="22"/>
          <w:lang w:val="en-US"/>
        </w:rPr>
        <w:t>B) Interaction of Kaempferol-3-O-rutinoside with NSP7 (C) Interaction of Kaempferol-3-O-rutinoside with NSP8 (D) Interaction of Luteolin-6,8-di-C-glucoside with NSP14</w:t>
      </w:r>
      <w:r>
        <w:rPr>
          <w:rFonts w:ascii="Calibri" w:hAnsi="Calibri" w:cs="Calibri"/>
          <w:bCs/>
          <w:sz w:val="22"/>
          <w:szCs w:val="22"/>
          <w:lang w:val="en-US"/>
        </w:rPr>
        <w:t>.</w:t>
      </w:r>
    </w:p>
    <w:p w14:paraId="09C42206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</w:p>
    <w:p w14:paraId="4459E651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</w:p>
    <w:p w14:paraId="47E59CB9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  <w:r w:rsidRPr="007E772B">
        <w:rPr>
          <w:rFonts w:ascii="Calibri" w:hAnsi="Calibri" w:cs="Calibri"/>
          <w:bCs/>
          <w:noProof/>
          <w:sz w:val="22"/>
          <w:szCs w:val="22"/>
        </w:rPr>
        <w:drawing>
          <wp:inline distT="0" distB="0" distL="0" distR="0" wp14:anchorId="1755EE41" wp14:editId="56A1E391">
            <wp:extent cx="4510405" cy="3954780"/>
            <wp:effectExtent l="12700" t="12700" r="10795" b="7620"/>
            <wp:docPr id="3" name="Picture 1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0D64282-0339-104C-893C-F26B1624142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80D64282-0339-104C-893C-F26B1624142F}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05" cy="39547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BA433E" w14:textId="77777777" w:rsidR="00AC2598" w:rsidRDefault="00AC2598" w:rsidP="00AC2598">
      <w:pPr>
        <w:rPr>
          <w:b/>
          <w:bCs/>
        </w:rPr>
      </w:pPr>
    </w:p>
    <w:p w14:paraId="5AB279CA" w14:textId="77777777" w:rsidR="00AC2598" w:rsidRDefault="00AC2598" w:rsidP="00AC259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Cs/>
          <w:sz w:val="22"/>
          <w:szCs w:val="22"/>
          <w:lang w:val="en-US"/>
        </w:rPr>
      </w:pPr>
      <w:r w:rsidRPr="00E454E2">
        <w:rPr>
          <w:rFonts w:ascii="Calibri" w:hAnsi="Calibri" w:cs="Calibri"/>
          <w:b/>
          <w:sz w:val="22"/>
          <w:szCs w:val="22"/>
        </w:rPr>
        <w:t>Figure S</w:t>
      </w:r>
      <w:r>
        <w:rPr>
          <w:rFonts w:ascii="Calibri" w:hAnsi="Calibri" w:cs="Calibri"/>
          <w:b/>
          <w:sz w:val="22"/>
          <w:szCs w:val="22"/>
        </w:rPr>
        <w:t>5</w:t>
      </w:r>
      <w:r w:rsidRPr="00E454E2">
        <w:rPr>
          <w:rFonts w:ascii="Calibri" w:hAnsi="Calibri" w:cs="Calibri"/>
          <w:b/>
          <w:sz w:val="22"/>
          <w:szCs w:val="22"/>
        </w:rPr>
        <w:t xml:space="preserve">: </w:t>
      </w:r>
      <w:r w:rsidRPr="00C024E5">
        <w:rPr>
          <w:rFonts w:ascii="Calibri" w:hAnsi="Calibri" w:cs="Calibri"/>
          <w:bCs/>
          <w:sz w:val="22"/>
          <w:szCs w:val="22"/>
          <w:lang w:bidi="en-US"/>
        </w:rPr>
        <w:t>Interaction plot of Luteolin-6,8-di-C-glucoside with ACE2 receptor of human cell with binding affinity of -9.8 kcal/mol.  The compound Luteolin-6,8-di-C-glucoside has 7 hydrogen bonding interactions with residues Ser44, Trp69, Asp</w:t>
      </w:r>
      <w:proofErr w:type="gramStart"/>
      <w:r w:rsidRPr="00C024E5">
        <w:rPr>
          <w:rFonts w:ascii="Calibri" w:hAnsi="Calibri" w:cs="Calibri"/>
          <w:bCs/>
          <w:sz w:val="22"/>
          <w:szCs w:val="22"/>
          <w:lang w:bidi="en-US"/>
        </w:rPr>
        <w:t>350,Asp</w:t>
      </w:r>
      <w:proofErr w:type="gramEnd"/>
      <w:r w:rsidRPr="00C024E5">
        <w:rPr>
          <w:rFonts w:ascii="Calibri" w:hAnsi="Calibri" w:cs="Calibri"/>
          <w:bCs/>
          <w:sz w:val="22"/>
          <w:szCs w:val="22"/>
          <w:lang w:bidi="en-US"/>
        </w:rPr>
        <w:t>382 and Leu391. Notably, two π-π interactions with residue Phe40 of ACE2 protein of host cell</w:t>
      </w:r>
      <w:r w:rsidRPr="00C024E5">
        <w:rPr>
          <w:rFonts w:ascii="Calibri" w:hAnsi="Calibri" w:cs="Calibri"/>
          <w:bCs/>
          <w:sz w:val="22"/>
          <w:szCs w:val="22"/>
          <w:lang w:val="en-US"/>
        </w:rPr>
        <w:t>.</w:t>
      </w:r>
    </w:p>
    <w:p w14:paraId="0BF7132D" w14:textId="77777777" w:rsidR="00AC2598" w:rsidRDefault="00AC2598" w:rsidP="00AC2598">
      <w:pPr>
        <w:rPr>
          <w:b/>
          <w:bCs/>
        </w:rPr>
      </w:pPr>
    </w:p>
    <w:p w14:paraId="20A76231" w14:textId="77777777" w:rsidR="00AC2598" w:rsidRDefault="00AC2598" w:rsidP="00AC2598">
      <w:pPr>
        <w:jc w:val="both"/>
        <w:rPr>
          <w:rFonts w:ascii="Calibri" w:hAnsi="Calibri" w:cs="Calibri"/>
          <w:sz w:val="22"/>
          <w:szCs w:val="22"/>
        </w:rPr>
      </w:pPr>
      <w:r w:rsidRPr="003D15CC">
        <w:rPr>
          <w:rFonts w:ascii="Calibri" w:hAnsi="Calibri" w:cs="Calibri"/>
          <w:b/>
          <w:bCs/>
          <w:sz w:val="22"/>
          <w:szCs w:val="22"/>
        </w:rPr>
        <w:t xml:space="preserve">Table </w:t>
      </w:r>
      <w:r>
        <w:rPr>
          <w:rFonts w:ascii="Calibri" w:hAnsi="Calibri" w:cs="Calibri"/>
          <w:b/>
          <w:bCs/>
          <w:sz w:val="22"/>
          <w:szCs w:val="22"/>
        </w:rPr>
        <w:t>S1</w:t>
      </w:r>
      <w:r w:rsidRPr="003D15CC">
        <w:rPr>
          <w:rFonts w:ascii="Calibri" w:hAnsi="Calibri" w:cs="Calibri"/>
          <w:b/>
          <w:bCs/>
          <w:sz w:val="22"/>
          <w:szCs w:val="22"/>
        </w:rPr>
        <w:t>: Liquid chromatography–electrospray</w:t>
      </w:r>
      <w:r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3D15CC">
        <w:rPr>
          <w:rFonts w:ascii="Calibri" w:hAnsi="Calibri" w:cs="Calibri"/>
          <w:b/>
          <w:bCs/>
          <w:sz w:val="22"/>
          <w:szCs w:val="22"/>
        </w:rPr>
        <w:t xml:space="preserve">ionization–mass spectroscopy of AV extract in positive-ion mode. </w:t>
      </w:r>
      <w:r w:rsidRPr="003D15CC">
        <w:rPr>
          <w:rFonts w:ascii="Calibri" w:hAnsi="Calibri" w:cs="Calibri"/>
          <w:sz w:val="22"/>
          <w:szCs w:val="22"/>
        </w:rPr>
        <w:t xml:space="preserve">Identification of quinazoline alkaloids from the water extract of </w:t>
      </w:r>
      <w:proofErr w:type="spellStart"/>
      <w:r w:rsidRPr="003D15CC">
        <w:rPr>
          <w:rFonts w:ascii="Calibri" w:hAnsi="Calibri" w:cs="Calibri"/>
          <w:sz w:val="22"/>
          <w:szCs w:val="22"/>
        </w:rPr>
        <w:t>Adhatoda</w:t>
      </w:r>
      <w:proofErr w:type="spellEnd"/>
      <w:r w:rsidRPr="003D15CC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3D15CC">
        <w:rPr>
          <w:rFonts w:ascii="Calibri" w:hAnsi="Calibri" w:cs="Calibri"/>
          <w:sz w:val="22"/>
          <w:szCs w:val="22"/>
        </w:rPr>
        <w:t>Vasica</w:t>
      </w:r>
      <w:proofErr w:type="spellEnd"/>
      <w:r w:rsidRPr="003D15CC">
        <w:rPr>
          <w:rFonts w:ascii="Calibri" w:hAnsi="Calibri" w:cs="Calibri"/>
          <w:sz w:val="22"/>
          <w:szCs w:val="22"/>
        </w:rPr>
        <w:t>, separated by mobile phase consist of 0.1% formic acid aqueous solution and acetonitrile. The various peaks obtained (fig. S1A) were analysed at different time intervals under a gradient program using (+)-ESI-MS.</w:t>
      </w:r>
    </w:p>
    <w:p w14:paraId="506EB828" w14:textId="77777777" w:rsidR="00AC2598" w:rsidRPr="003D15CC" w:rsidRDefault="00AC2598" w:rsidP="00AC2598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662"/>
        <w:gridCol w:w="937"/>
        <w:gridCol w:w="1496"/>
        <w:gridCol w:w="1410"/>
        <w:gridCol w:w="1310"/>
        <w:gridCol w:w="1083"/>
        <w:gridCol w:w="2112"/>
      </w:tblGrid>
      <w:tr w:rsidR="00AC2598" w:rsidRPr="00625B55" w14:paraId="6935D321" w14:textId="77777777" w:rsidTr="00125DEE">
        <w:tc>
          <w:tcPr>
            <w:tcW w:w="293" w:type="pct"/>
            <w:hideMark/>
          </w:tcPr>
          <w:p w14:paraId="429BC5E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/>
                <w:bCs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S.No</w:t>
            </w:r>
            <w:proofErr w:type="spellEnd"/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533" w:type="pct"/>
            <w:hideMark/>
          </w:tcPr>
          <w:p w14:paraId="6D02F911" w14:textId="77777777" w:rsidR="00AC2598" w:rsidRPr="00625B55" w:rsidRDefault="00AC2598" w:rsidP="00125DEE">
            <w:pPr>
              <w:spacing w:before="110" w:after="110"/>
              <w:ind w:right="-102"/>
              <w:jc w:val="center"/>
              <w:rPr>
                <w:rFonts w:ascii="Cambria" w:hAnsi="Cambria"/>
                <w:b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 xml:space="preserve">RT </w:t>
            </w:r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br/>
              <w:t>(in min)</w:t>
            </w:r>
          </w:p>
        </w:tc>
        <w:tc>
          <w:tcPr>
            <w:tcW w:w="843" w:type="pct"/>
            <w:hideMark/>
          </w:tcPr>
          <w:p w14:paraId="2619E116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b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Molecular Formula</w:t>
            </w:r>
          </w:p>
        </w:tc>
        <w:tc>
          <w:tcPr>
            <w:tcW w:w="795" w:type="pct"/>
            <w:hideMark/>
          </w:tcPr>
          <w:p w14:paraId="49DCCFA6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/>
                <w:bCs/>
                <w:color w:val="000000"/>
                <w:sz w:val="20"/>
                <w:lang w:val="en-US"/>
              </w:rPr>
              <w:t>[M+</w:t>
            </w:r>
            <w:proofErr w:type="gramStart"/>
            <w:r w:rsidRPr="00625B55">
              <w:rPr>
                <w:rFonts w:ascii="Cambria" w:hAnsi="Cambria"/>
                <w:b/>
                <w:bCs/>
                <w:color w:val="000000"/>
                <w:sz w:val="20"/>
                <w:lang w:val="en-US"/>
              </w:rPr>
              <w:t>H]</w:t>
            </w:r>
            <w:r w:rsidRPr="00625B55">
              <w:rPr>
                <w:rFonts w:ascii="Cambria" w:hAnsi="Cambria"/>
                <w:b/>
                <w:bCs/>
                <w:color w:val="000000"/>
                <w:sz w:val="20"/>
                <w:vertAlign w:val="superscript"/>
                <w:lang w:val="en-US"/>
              </w:rPr>
              <w:t>+</w:t>
            </w:r>
            <w:proofErr w:type="gramEnd"/>
            <w:r w:rsidRPr="00625B55">
              <w:rPr>
                <w:rFonts w:ascii="Cambria" w:hAnsi="Cambria"/>
                <w:b/>
                <w:bCs/>
                <w:color w:val="000000"/>
                <w:sz w:val="20"/>
                <w:vertAlign w:val="superscript"/>
                <w:lang w:val="en-US"/>
              </w:rPr>
              <w:t xml:space="preserve"> </w:t>
            </w:r>
            <w:r w:rsidRPr="00625B55">
              <w:rPr>
                <w:rFonts w:ascii="Cambria" w:hAnsi="Cambria"/>
                <w:b/>
                <w:bCs/>
                <w:i/>
                <w:color w:val="000000"/>
                <w:sz w:val="20"/>
                <w:lang w:val="en-US"/>
              </w:rPr>
              <w:t>m/z</w:t>
            </w:r>
            <w:r w:rsidRPr="00625B55">
              <w:rPr>
                <w:rFonts w:ascii="Cambria" w:hAnsi="Cambria"/>
                <w:b/>
                <w:bCs/>
                <w:color w:val="000000"/>
                <w:sz w:val="20"/>
                <w:lang w:val="en-US"/>
              </w:rPr>
              <w:t xml:space="preserve"> (calc)</w:t>
            </w:r>
          </w:p>
        </w:tc>
        <w:tc>
          <w:tcPr>
            <w:tcW w:w="739" w:type="pct"/>
          </w:tcPr>
          <w:p w14:paraId="3716F82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/>
                <w:bCs/>
                <w:color w:val="000000"/>
                <w:sz w:val="20"/>
                <w:lang w:val="en-US"/>
              </w:rPr>
              <w:t>[M+</w:t>
            </w:r>
            <w:proofErr w:type="gramStart"/>
            <w:r w:rsidRPr="00625B55">
              <w:rPr>
                <w:rFonts w:ascii="Cambria" w:hAnsi="Cambria"/>
                <w:b/>
                <w:bCs/>
                <w:color w:val="000000"/>
                <w:sz w:val="20"/>
                <w:lang w:val="en-US"/>
              </w:rPr>
              <w:t>H]</w:t>
            </w:r>
            <w:r w:rsidRPr="00625B55">
              <w:rPr>
                <w:rFonts w:ascii="Cambria" w:hAnsi="Cambria"/>
                <w:b/>
                <w:bCs/>
                <w:color w:val="000000"/>
                <w:sz w:val="20"/>
                <w:vertAlign w:val="superscript"/>
                <w:lang w:val="en-US"/>
              </w:rPr>
              <w:t>+</w:t>
            </w:r>
            <w:proofErr w:type="gramEnd"/>
            <w:r w:rsidRPr="00625B55">
              <w:rPr>
                <w:rFonts w:ascii="Cambria" w:hAnsi="Cambria"/>
                <w:b/>
                <w:bCs/>
                <w:color w:val="000000"/>
                <w:sz w:val="20"/>
                <w:vertAlign w:val="superscript"/>
                <w:lang w:val="en-US"/>
              </w:rPr>
              <w:t xml:space="preserve"> </w:t>
            </w:r>
            <w:r w:rsidRPr="00625B55">
              <w:rPr>
                <w:rFonts w:ascii="Cambria" w:hAnsi="Cambria"/>
                <w:b/>
                <w:bCs/>
                <w:i/>
                <w:color w:val="000000"/>
                <w:sz w:val="20"/>
                <w:lang w:val="en-US"/>
              </w:rPr>
              <w:t>m/z</w:t>
            </w:r>
            <w:r w:rsidRPr="00625B55">
              <w:rPr>
                <w:rFonts w:ascii="Cambria" w:hAnsi="Cambria"/>
                <w:b/>
                <w:bCs/>
                <w:color w:val="000000"/>
                <w:sz w:val="20"/>
                <w:lang w:val="en-US"/>
              </w:rPr>
              <w:t xml:space="preserve"> (exp)</w:t>
            </w:r>
          </w:p>
        </w:tc>
        <w:tc>
          <w:tcPr>
            <w:tcW w:w="613" w:type="pct"/>
            <w:hideMark/>
          </w:tcPr>
          <w:p w14:paraId="073B031B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Error (</w:t>
            </w:r>
            <w:proofErr w:type="spellStart"/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Δppm</w:t>
            </w:r>
            <w:proofErr w:type="spellEnd"/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)</w:t>
            </w:r>
          </w:p>
        </w:tc>
        <w:tc>
          <w:tcPr>
            <w:tcW w:w="1184" w:type="pct"/>
            <w:hideMark/>
          </w:tcPr>
          <w:p w14:paraId="7DF2DDD9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b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/>
                <w:bCs/>
                <w:color w:val="000000"/>
                <w:sz w:val="20"/>
              </w:rPr>
              <w:t>Identification</w:t>
            </w:r>
          </w:p>
        </w:tc>
      </w:tr>
      <w:tr w:rsidR="00AC2598" w:rsidRPr="00625B55" w14:paraId="7A96A742" w14:textId="77777777" w:rsidTr="00125DEE">
        <w:tc>
          <w:tcPr>
            <w:tcW w:w="293" w:type="pct"/>
            <w:vAlign w:val="center"/>
            <w:hideMark/>
          </w:tcPr>
          <w:p w14:paraId="50F1783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33" w:type="pct"/>
            <w:vAlign w:val="center"/>
            <w:hideMark/>
          </w:tcPr>
          <w:p w14:paraId="5A9DF760" w14:textId="77777777" w:rsidR="00AC2598" w:rsidRPr="00625B55" w:rsidRDefault="00AC2598" w:rsidP="00125DEE">
            <w:pPr>
              <w:spacing w:before="110" w:after="110"/>
              <w:ind w:right="-102"/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843" w:type="pct"/>
            <w:vAlign w:val="center"/>
            <w:hideMark/>
          </w:tcPr>
          <w:p w14:paraId="79280174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5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14</w:t>
            </w:r>
            <w:r w:rsidRPr="00625B55">
              <w:rPr>
                <w:rFonts w:ascii="Cambria" w:hAnsi="Cambria"/>
                <w:color w:val="000000"/>
                <w:sz w:val="20"/>
              </w:rPr>
              <w:t>NO</w:t>
            </w:r>
            <w:r w:rsidRPr="00625B55">
              <w:rPr>
                <w:rFonts w:ascii="Cambria" w:hAnsi="Cambria"/>
                <w:color w:val="000000"/>
                <w:sz w:val="20"/>
                <w:vertAlign w:val="superscript"/>
              </w:rPr>
              <w:t>+</w:t>
            </w:r>
          </w:p>
        </w:tc>
        <w:tc>
          <w:tcPr>
            <w:tcW w:w="795" w:type="pct"/>
            <w:vAlign w:val="center"/>
            <w:hideMark/>
          </w:tcPr>
          <w:p w14:paraId="0ECCA858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104.1073</w:t>
            </w:r>
          </w:p>
        </w:tc>
        <w:tc>
          <w:tcPr>
            <w:tcW w:w="739" w:type="pct"/>
            <w:vAlign w:val="center"/>
          </w:tcPr>
          <w:p w14:paraId="5C62EC58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104.1073</w:t>
            </w:r>
          </w:p>
        </w:tc>
        <w:tc>
          <w:tcPr>
            <w:tcW w:w="613" w:type="pct"/>
            <w:vAlign w:val="center"/>
            <w:hideMark/>
          </w:tcPr>
          <w:p w14:paraId="5A11C488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4" w:type="pct"/>
            <w:hideMark/>
          </w:tcPr>
          <w:p w14:paraId="76AD8A11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color w:val="000000"/>
                <w:sz w:val="20"/>
                <w:szCs w:val="20"/>
              </w:rPr>
              <w:t>Choline</w:t>
            </w:r>
          </w:p>
        </w:tc>
      </w:tr>
      <w:tr w:rsidR="00AC2598" w:rsidRPr="00625B55" w14:paraId="75FE18A6" w14:textId="77777777" w:rsidTr="00125DEE">
        <w:tc>
          <w:tcPr>
            <w:tcW w:w="293" w:type="pct"/>
            <w:vAlign w:val="center"/>
            <w:hideMark/>
          </w:tcPr>
          <w:p w14:paraId="009B7D33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33" w:type="pct"/>
            <w:vAlign w:val="center"/>
            <w:hideMark/>
          </w:tcPr>
          <w:p w14:paraId="681EC87E" w14:textId="77777777" w:rsidR="00AC2598" w:rsidRPr="00625B55" w:rsidRDefault="00AC2598" w:rsidP="00125DEE">
            <w:pPr>
              <w:spacing w:before="110" w:after="110"/>
              <w:ind w:right="-102"/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843" w:type="pct"/>
            <w:vAlign w:val="center"/>
            <w:hideMark/>
          </w:tcPr>
          <w:p w14:paraId="7FFE881A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5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11</w:t>
            </w:r>
            <w:r w:rsidRPr="00625B55">
              <w:rPr>
                <w:rFonts w:ascii="Cambria" w:hAnsi="Cambria"/>
                <w:color w:val="000000"/>
                <w:sz w:val="20"/>
              </w:rPr>
              <w:t>NO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</w:p>
        </w:tc>
        <w:tc>
          <w:tcPr>
            <w:tcW w:w="795" w:type="pct"/>
            <w:vAlign w:val="center"/>
            <w:hideMark/>
          </w:tcPr>
          <w:p w14:paraId="62B83C3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118.0864</w:t>
            </w:r>
          </w:p>
        </w:tc>
        <w:tc>
          <w:tcPr>
            <w:tcW w:w="739" w:type="pct"/>
            <w:vAlign w:val="center"/>
          </w:tcPr>
          <w:p w14:paraId="50E9E942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118.0864</w:t>
            </w:r>
          </w:p>
        </w:tc>
        <w:tc>
          <w:tcPr>
            <w:tcW w:w="613" w:type="pct"/>
            <w:vAlign w:val="center"/>
            <w:hideMark/>
          </w:tcPr>
          <w:p w14:paraId="38A6716D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84" w:type="pct"/>
            <w:hideMark/>
          </w:tcPr>
          <w:p w14:paraId="645A4461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color w:val="000000"/>
                <w:sz w:val="20"/>
                <w:szCs w:val="20"/>
              </w:rPr>
              <w:t>Betaine</w:t>
            </w:r>
          </w:p>
        </w:tc>
      </w:tr>
      <w:tr w:rsidR="00AC2598" w:rsidRPr="00625B55" w14:paraId="72F7C1E9" w14:textId="77777777" w:rsidTr="00125DEE">
        <w:tc>
          <w:tcPr>
            <w:tcW w:w="293" w:type="pct"/>
            <w:vAlign w:val="center"/>
            <w:hideMark/>
          </w:tcPr>
          <w:p w14:paraId="3004893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3</w:t>
            </w:r>
          </w:p>
        </w:tc>
        <w:tc>
          <w:tcPr>
            <w:tcW w:w="533" w:type="pct"/>
            <w:vAlign w:val="center"/>
            <w:hideMark/>
          </w:tcPr>
          <w:p w14:paraId="39111F5B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8.0</w:t>
            </w:r>
          </w:p>
        </w:tc>
        <w:tc>
          <w:tcPr>
            <w:tcW w:w="843" w:type="pct"/>
            <w:vAlign w:val="center"/>
            <w:hideMark/>
          </w:tcPr>
          <w:p w14:paraId="60ECC31E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11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</w:p>
        </w:tc>
        <w:tc>
          <w:tcPr>
            <w:tcW w:w="795" w:type="pct"/>
            <w:vAlign w:val="center"/>
            <w:hideMark/>
          </w:tcPr>
          <w:p w14:paraId="760646AA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205.0972</w:t>
            </w:r>
          </w:p>
        </w:tc>
        <w:tc>
          <w:tcPr>
            <w:tcW w:w="739" w:type="pct"/>
            <w:vAlign w:val="center"/>
            <w:hideMark/>
          </w:tcPr>
          <w:p w14:paraId="69D1CFC2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205.0974</w:t>
            </w:r>
          </w:p>
        </w:tc>
        <w:tc>
          <w:tcPr>
            <w:tcW w:w="613" w:type="pct"/>
            <w:vAlign w:val="center"/>
            <w:hideMark/>
          </w:tcPr>
          <w:p w14:paraId="311C23D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0.98</w:t>
            </w:r>
          </w:p>
        </w:tc>
        <w:tc>
          <w:tcPr>
            <w:tcW w:w="1184" w:type="pct"/>
            <w:hideMark/>
          </w:tcPr>
          <w:p w14:paraId="1F96B057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pacing w:val="-6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pacing w:val="-6"/>
                <w:sz w:val="20"/>
              </w:rPr>
              <w:t>Vasicinol</w:t>
            </w:r>
            <w:proofErr w:type="spellEnd"/>
            <w:r w:rsidRPr="00625B55">
              <w:rPr>
                <w:rFonts w:ascii="Cambria" w:hAnsi="Cambria"/>
                <w:color w:val="000000"/>
                <w:spacing w:val="-6"/>
                <w:sz w:val="20"/>
              </w:rPr>
              <w:t xml:space="preserve">/ 5-hydroxy </w:t>
            </w:r>
            <w:proofErr w:type="spellStart"/>
            <w:r w:rsidRPr="00625B55">
              <w:rPr>
                <w:rFonts w:ascii="Cambria" w:hAnsi="Cambria"/>
                <w:color w:val="000000"/>
                <w:spacing w:val="-6"/>
                <w:sz w:val="20"/>
              </w:rPr>
              <w:t>vasicine</w:t>
            </w:r>
            <w:proofErr w:type="spellEnd"/>
          </w:p>
        </w:tc>
      </w:tr>
      <w:tr w:rsidR="00AC2598" w:rsidRPr="00625B55" w14:paraId="6206E293" w14:textId="77777777" w:rsidTr="00125DEE">
        <w:tc>
          <w:tcPr>
            <w:tcW w:w="293" w:type="pct"/>
            <w:vAlign w:val="center"/>
            <w:hideMark/>
          </w:tcPr>
          <w:p w14:paraId="25D6EC5A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  <w:szCs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pct"/>
            <w:vAlign w:val="center"/>
            <w:hideMark/>
          </w:tcPr>
          <w:p w14:paraId="4135F0F7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8.2</w:t>
            </w:r>
          </w:p>
        </w:tc>
        <w:tc>
          <w:tcPr>
            <w:tcW w:w="843" w:type="pct"/>
            <w:vAlign w:val="center"/>
            <w:hideMark/>
          </w:tcPr>
          <w:p w14:paraId="4D6A1D61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3</w:t>
            </w:r>
          </w:p>
        </w:tc>
        <w:tc>
          <w:tcPr>
            <w:tcW w:w="795" w:type="pct"/>
            <w:vAlign w:val="center"/>
            <w:hideMark/>
          </w:tcPr>
          <w:p w14:paraId="7AF5F06B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233.0921</w:t>
            </w:r>
          </w:p>
        </w:tc>
        <w:tc>
          <w:tcPr>
            <w:tcW w:w="739" w:type="pct"/>
            <w:vAlign w:val="center"/>
            <w:hideMark/>
          </w:tcPr>
          <w:p w14:paraId="4815457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233.0921</w:t>
            </w:r>
          </w:p>
        </w:tc>
        <w:tc>
          <w:tcPr>
            <w:tcW w:w="613" w:type="pct"/>
            <w:vAlign w:val="center"/>
            <w:hideMark/>
          </w:tcPr>
          <w:p w14:paraId="7315AA3C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0.00</w:t>
            </w:r>
          </w:p>
        </w:tc>
        <w:tc>
          <w:tcPr>
            <w:tcW w:w="1184" w:type="pct"/>
            <w:hideMark/>
          </w:tcPr>
          <w:p w14:paraId="2130A3C1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Adhavasicinone</w:t>
            </w:r>
            <w:proofErr w:type="spellEnd"/>
          </w:p>
        </w:tc>
      </w:tr>
      <w:tr w:rsidR="00AC2598" w:rsidRPr="00625B55" w14:paraId="76F5C10A" w14:textId="77777777" w:rsidTr="00125DEE">
        <w:tc>
          <w:tcPr>
            <w:tcW w:w="293" w:type="pct"/>
            <w:vAlign w:val="center"/>
            <w:hideMark/>
          </w:tcPr>
          <w:p w14:paraId="3D2F1BD6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5</w:t>
            </w:r>
          </w:p>
        </w:tc>
        <w:tc>
          <w:tcPr>
            <w:tcW w:w="533" w:type="pct"/>
            <w:vAlign w:val="center"/>
            <w:hideMark/>
          </w:tcPr>
          <w:p w14:paraId="534BB2F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10.0</w:t>
            </w:r>
          </w:p>
        </w:tc>
        <w:tc>
          <w:tcPr>
            <w:tcW w:w="843" w:type="pct"/>
            <w:vAlign w:val="center"/>
            <w:hideMark/>
          </w:tcPr>
          <w:p w14:paraId="1A1C84FF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11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</w:p>
        </w:tc>
        <w:tc>
          <w:tcPr>
            <w:tcW w:w="795" w:type="pct"/>
            <w:vAlign w:val="center"/>
            <w:hideMark/>
          </w:tcPr>
          <w:p w14:paraId="5326DC03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205.0972</w:t>
            </w:r>
          </w:p>
        </w:tc>
        <w:tc>
          <w:tcPr>
            <w:tcW w:w="739" w:type="pct"/>
            <w:vAlign w:val="center"/>
            <w:hideMark/>
          </w:tcPr>
          <w:p w14:paraId="14D353D5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205.0974</w:t>
            </w:r>
          </w:p>
        </w:tc>
        <w:tc>
          <w:tcPr>
            <w:tcW w:w="613" w:type="pct"/>
            <w:vAlign w:val="center"/>
            <w:hideMark/>
          </w:tcPr>
          <w:p w14:paraId="0A43C5B5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0.98</w:t>
            </w:r>
          </w:p>
        </w:tc>
        <w:tc>
          <w:tcPr>
            <w:tcW w:w="1184" w:type="pct"/>
            <w:hideMark/>
          </w:tcPr>
          <w:p w14:paraId="6504747D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pacing w:val="-6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pacing w:val="-6"/>
                <w:sz w:val="20"/>
              </w:rPr>
              <w:t>Vasicinol</w:t>
            </w:r>
            <w:proofErr w:type="spellEnd"/>
            <w:r w:rsidRPr="00625B55">
              <w:rPr>
                <w:rFonts w:ascii="Cambria" w:hAnsi="Cambria"/>
                <w:color w:val="000000"/>
                <w:spacing w:val="-6"/>
                <w:sz w:val="20"/>
              </w:rPr>
              <w:t xml:space="preserve">/ 5-hydroxy </w:t>
            </w:r>
            <w:proofErr w:type="spellStart"/>
            <w:r w:rsidRPr="00625B55">
              <w:rPr>
                <w:rFonts w:ascii="Cambria" w:hAnsi="Cambria"/>
                <w:color w:val="000000"/>
                <w:spacing w:val="-6"/>
                <w:sz w:val="20"/>
              </w:rPr>
              <w:t>vasicine</w:t>
            </w:r>
            <w:proofErr w:type="spellEnd"/>
          </w:p>
        </w:tc>
      </w:tr>
      <w:tr w:rsidR="00AC2598" w:rsidRPr="00625B55" w14:paraId="160920F6" w14:textId="77777777" w:rsidTr="00125DEE">
        <w:tc>
          <w:tcPr>
            <w:tcW w:w="293" w:type="pct"/>
            <w:vAlign w:val="center"/>
            <w:hideMark/>
          </w:tcPr>
          <w:p w14:paraId="4CFB907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6</w:t>
            </w:r>
          </w:p>
        </w:tc>
        <w:tc>
          <w:tcPr>
            <w:tcW w:w="533" w:type="pct"/>
            <w:vAlign w:val="center"/>
            <w:hideMark/>
          </w:tcPr>
          <w:p w14:paraId="69E244E7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10.4</w:t>
            </w:r>
          </w:p>
        </w:tc>
        <w:tc>
          <w:tcPr>
            <w:tcW w:w="843" w:type="pct"/>
            <w:vAlign w:val="center"/>
            <w:hideMark/>
          </w:tcPr>
          <w:p w14:paraId="287A2EAE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</w:p>
        </w:tc>
        <w:tc>
          <w:tcPr>
            <w:tcW w:w="795" w:type="pct"/>
            <w:vAlign w:val="center"/>
            <w:hideMark/>
          </w:tcPr>
          <w:p w14:paraId="725D9E1A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217.0972</w:t>
            </w:r>
          </w:p>
        </w:tc>
        <w:tc>
          <w:tcPr>
            <w:tcW w:w="739" w:type="pct"/>
            <w:vAlign w:val="center"/>
            <w:hideMark/>
          </w:tcPr>
          <w:p w14:paraId="0C8743EF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217.0969</w:t>
            </w:r>
          </w:p>
        </w:tc>
        <w:tc>
          <w:tcPr>
            <w:tcW w:w="613" w:type="pct"/>
            <w:vAlign w:val="center"/>
            <w:hideMark/>
          </w:tcPr>
          <w:p w14:paraId="3C45DE4C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-1.38</w:t>
            </w:r>
          </w:p>
        </w:tc>
        <w:tc>
          <w:tcPr>
            <w:tcW w:w="1184" w:type="pct"/>
            <w:hideMark/>
          </w:tcPr>
          <w:p w14:paraId="5F6DE578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Linarinic</w:t>
            </w:r>
            <w:proofErr w:type="spellEnd"/>
            <w:r w:rsidRPr="00625B55">
              <w:rPr>
                <w:rFonts w:ascii="Cambria" w:hAnsi="Cambria"/>
                <w:color w:val="000000"/>
                <w:sz w:val="20"/>
              </w:rPr>
              <w:t xml:space="preserve"> acid </w:t>
            </w:r>
          </w:p>
        </w:tc>
      </w:tr>
      <w:tr w:rsidR="00AC2598" w:rsidRPr="00625B55" w14:paraId="0D987F93" w14:textId="77777777" w:rsidTr="00125DEE">
        <w:tc>
          <w:tcPr>
            <w:tcW w:w="293" w:type="pct"/>
            <w:vAlign w:val="center"/>
            <w:hideMark/>
          </w:tcPr>
          <w:p w14:paraId="77423436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lastRenderedPageBreak/>
              <w:t>7</w:t>
            </w:r>
          </w:p>
        </w:tc>
        <w:tc>
          <w:tcPr>
            <w:tcW w:w="533" w:type="pct"/>
            <w:vAlign w:val="center"/>
            <w:hideMark/>
          </w:tcPr>
          <w:p w14:paraId="41D9FA52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10.9</w:t>
            </w:r>
          </w:p>
        </w:tc>
        <w:tc>
          <w:tcPr>
            <w:tcW w:w="843" w:type="pct"/>
            <w:vAlign w:val="center"/>
            <w:hideMark/>
          </w:tcPr>
          <w:p w14:paraId="6264FB9F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11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</w:p>
        </w:tc>
        <w:tc>
          <w:tcPr>
            <w:tcW w:w="795" w:type="pct"/>
            <w:vAlign w:val="center"/>
            <w:hideMark/>
          </w:tcPr>
          <w:p w14:paraId="5715E8D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189.1022</w:t>
            </w:r>
          </w:p>
        </w:tc>
        <w:tc>
          <w:tcPr>
            <w:tcW w:w="739" w:type="pct"/>
            <w:vAlign w:val="center"/>
            <w:hideMark/>
          </w:tcPr>
          <w:p w14:paraId="7E915C8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189.1022</w:t>
            </w:r>
          </w:p>
        </w:tc>
        <w:tc>
          <w:tcPr>
            <w:tcW w:w="613" w:type="pct"/>
            <w:vAlign w:val="center"/>
            <w:hideMark/>
          </w:tcPr>
          <w:p w14:paraId="2997DFF8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0.00</w:t>
            </w:r>
          </w:p>
        </w:tc>
        <w:tc>
          <w:tcPr>
            <w:tcW w:w="1184" w:type="pct"/>
            <w:hideMark/>
          </w:tcPr>
          <w:p w14:paraId="4277EBA9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Vasicine</w:t>
            </w:r>
            <w:proofErr w:type="spellEnd"/>
          </w:p>
        </w:tc>
      </w:tr>
      <w:tr w:rsidR="00AC2598" w:rsidRPr="00625B55" w14:paraId="15B4ECA0" w14:textId="77777777" w:rsidTr="00125DEE">
        <w:tc>
          <w:tcPr>
            <w:tcW w:w="293" w:type="pct"/>
            <w:vAlign w:val="center"/>
            <w:hideMark/>
          </w:tcPr>
          <w:p w14:paraId="2E62E154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8</w:t>
            </w:r>
          </w:p>
        </w:tc>
        <w:tc>
          <w:tcPr>
            <w:tcW w:w="533" w:type="pct"/>
            <w:vAlign w:val="center"/>
            <w:hideMark/>
          </w:tcPr>
          <w:p w14:paraId="226B0C77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13.3</w:t>
            </w:r>
          </w:p>
        </w:tc>
        <w:tc>
          <w:tcPr>
            <w:tcW w:w="843" w:type="pct"/>
            <w:vAlign w:val="center"/>
            <w:hideMark/>
          </w:tcPr>
          <w:p w14:paraId="7FC9E680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11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10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3</w:t>
            </w:r>
          </w:p>
        </w:tc>
        <w:tc>
          <w:tcPr>
            <w:tcW w:w="795" w:type="pct"/>
            <w:vAlign w:val="center"/>
            <w:hideMark/>
          </w:tcPr>
          <w:p w14:paraId="7F9CC252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219.0764</w:t>
            </w:r>
          </w:p>
        </w:tc>
        <w:tc>
          <w:tcPr>
            <w:tcW w:w="739" w:type="pct"/>
            <w:vAlign w:val="center"/>
            <w:hideMark/>
          </w:tcPr>
          <w:p w14:paraId="3BD7AD83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219.0766</w:t>
            </w:r>
          </w:p>
        </w:tc>
        <w:tc>
          <w:tcPr>
            <w:tcW w:w="613" w:type="pct"/>
            <w:vAlign w:val="center"/>
            <w:hideMark/>
          </w:tcPr>
          <w:p w14:paraId="5C285FD1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0.91</w:t>
            </w:r>
          </w:p>
        </w:tc>
        <w:tc>
          <w:tcPr>
            <w:tcW w:w="1184" w:type="pct"/>
            <w:hideMark/>
          </w:tcPr>
          <w:p w14:paraId="13F0BDFA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Vasicinolone</w:t>
            </w:r>
            <w:proofErr w:type="spellEnd"/>
          </w:p>
        </w:tc>
      </w:tr>
      <w:tr w:rsidR="00AC2598" w:rsidRPr="00625B55" w14:paraId="7B1F2EE2" w14:textId="77777777" w:rsidTr="00125DEE">
        <w:tc>
          <w:tcPr>
            <w:tcW w:w="293" w:type="pct"/>
            <w:vAlign w:val="center"/>
            <w:hideMark/>
          </w:tcPr>
          <w:p w14:paraId="58E67091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9</w:t>
            </w:r>
          </w:p>
        </w:tc>
        <w:tc>
          <w:tcPr>
            <w:tcW w:w="533" w:type="pct"/>
            <w:vAlign w:val="center"/>
            <w:hideMark/>
          </w:tcPr>
          <w:p w14:paraId="1B795E98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13.7</w:t>
            </w:r>
          </w:p>
        </w:tc>
        <w:tc>
          <w:tcPr>
            <w:tcW w:w="843" w:type="pct"/>
            <w:vAlign w:val="center"/>
            <w:hideMark/>
          </w:tcPr>
          <w:p w14:paraId="1A2EA09F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12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14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</w:p>
        </w:tc>
        <w:tc>
          <w:tcPr>
            <w:tcW w:w="795" w:type="pct"/>
            <w:vAlign w:val="center"/>
            <w:hideMark/>
          </w:tcPr>
          <w:p w14:paraId="09D4BE78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219.1128</w:t>
            </w:r>
          </w:p>
        </w:tc>
        <w:tc>
          <w:tcPr>
            <w:tcW w:w="739" w:type="pct"/>
            <w:vAlign w:val="center"/>
            <w:hideMark/>
          </w:tcPr>
          <w:p w14:paraId="419BB8BE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219.1131</w:t>
            </w:r>
          </w:p>
        </w:tc>
        <w:tc>
          <w:tcPr>
            <w:tcW w:w="613" w:type="pct"/>
            <w:vAlign w:val="center"/>
            <w:hideMark/>
          </w:tcPr>
          <w:p w14:paraId="0E0B1EE1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1.37</w:t>
            </w:r>
          </w:p>
        </w:tc>
        <w:tc>
          <w:tcPr>
            <w:tcW w:w="1184" w:type="pct"/>
            <w:hideMark/>
          </w:tcPr>
          <w:p w14:paraId="5BAC46A6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 xml:space="preserve">5-methoxy </w:t>
            </w: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vasicine</w:t>
            </w:r>
            <w:proofErr w:type="spellEnd"/>
          </w:p>
        </w:tc>
      </w:tr>
      <w:tr w:rsidR="00AC2598" w:rsidRPr="00625B55" w14:paraId="760F1FC5" w14:textId="77777777" w:rsidTr="00125DEE">
        <w:tc>
          <w:tcPr>
            <w:tcW w:w="293" w:type="pct"/>
            <w:vAlign w:val="center"/>
            <w:hideMark/>
          </w:tcPr>
          <w:p w14:paraId="7656997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10</w:t>
            </w:r>
          </w:p>
        </w:tc>
        <w:tc>
          <w:tcPr>
            <w:tcW w:w="533" w:type="pct"/>
            <w:vAlign w:val="center"/>
            <w:hideMark/>
          </w:tcPr>
          <w:p w14:paraId="734A9D15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15.7</w:t>
            </w:r>
          </w:p>
        </w:tc>
        <w:tc>
          <w:tcPr>
            <w:tcW w:w="843" w:type="pct"/>
            <w:vAlign w:val="center"/>
            <w:hideMark/>
          </w:tcPr>
          <w:p w14:paraId="10791EA6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17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22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6</w:t>
            </w:r>
          </w:p>
        </w:tc>
        <w:tc>
          <w:tcPr>
            <w:tcW w:w="795" w:type="pct"/>
            <w:vAlign w:val="center"/>
            <w:hideMark/>
          </w:tcPr>
          <w:p w14:paraId="11998F10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351.1551</w:t>
            </w:r>
          </w:p>
        </w:tc>
        <w:tc>
          <w:tcPr>
            <w:tcW w:w="739" w:type="pct"/>
            <w:vAlign w:val="center"/>
            <w:hideMark/>
          </w:tcPr>
          <w:p w14:paraId="4B121A99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351.1548</w:t>
            </w:r>
          </w:p>
        </w:tc>
        <w:tc>
          <w:tcPr>
            <w:tcW w:w="613" w:type="pct"/>
            <w:vAlign w:val="center"/>
            <w:hideMark/>
          </w:tcPr>
          <w:p w14:paraId="10934BDB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-0.85</w:t>
            </w:r>
          </w:p>
        </w:tc>
        <w:tc>
          <w:tcPr>
            <w:tcW w:w="1184" w:type="pct"/>
            <w:hideMark/>
          </w:tcPr>
          <w:p w14:paraId="7DD1D617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Vasicine</w:t>
            </w:r>
            <w:proofErr w:type="spellEnd"/>
            <w:r w:rsidRPr="00625B55">
              <w:rPr>
                <w:rFonts w:ascii="Cambria" w:hAnsi="Cambria"/>
                <w:color w:val="000000"/>
                <w:sz w:val="20"/>
              </w:rPr>
              <w:t xml:space="preserve"> glycoside</w:t>
            </w:r>
          </w:p>
        </w:tc>
      </w:tr>
      <w:tr w:rsidR="00AC2598" w:rsidRPr="00625B55" w14:paraId="262350B9" w14:textId="77777777" w:rsidTr="00125DEE">
        <w:tc>
          <w:tcPr>
            <w:tcW w:w="293" w:type="pct"/>
            <w:vAlign w:val="center"/>
            <w:hideMark/>
          </w:tcPr>
          <w:p w14:paraId="3D42CCAA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bCs/>
                <w:color w:val="000000"/>
                <w:sz w:val="20"/>
              </w:rPr>
            </w:pPr>
            <w:r w:rsidRPr="00625B55">
              <w:rPr>
                <w:rFonts w:ascii="Cambria" w:hAnsi="Cambria"/>
                <w:bCs/>
                <w:color w:val="000000"/>
                <w:sz w:val="20"/>
              </w:rPr>
              <w:t>11</w:t>
            </w:r>
          </w:p>
        </w:tc>
        <w:tc>
          <w:tcPr>
            <w:tcW w:w="533" w:type="pct"/>
            <w:vAlign w:val="center"/>
            <w:hideMark/>
          </w:tcPr>
          <w:p w14:paraId="46B27897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15.7</w:t>
            </w:r>
          </w:p>
        </w:tc>
        <w:tc>
          <w:tcPr>
            <w:tcW w:w="843" w:type="pct"/>
            <w:vAlign w:val="center"/>
            <w:hideMark/>
          </w:tcPr>
          <w:p w14:paraId="47C902BC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C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11</w:t>
            </w:r>
            <w:r w:rsidRPr="00625B55">
              <w:rPr>
                <w:rFonts w:ascii="Cambria" w:hAnsi="Cambria"/>
                <w:color w:val="000000"/>
                <w:sz w:val="20"/>
              </w:rPr>
              <w:t>H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10</w:t>
            </w:r>
            <w:r w:rsidRPr="00625B55">
              <w:rPr>
                <w:rFonts w:ascii="Cambria" w:hAnsi="Cambria"/>
                <w:color w:val="000000"/>
                <w:sz w:val="20"/>
              </w:rPr>
              <w:t>N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  <w:r w:rsidRPr="00625B55">
              <w:rPr>
                <w:rFonts w:ascii="Cambria" w:hAnsi="Cambria"/>
                <w:color w:val="000000"/>
                <w:sz w:val="20"/>
              </w:rPr>
              <w:t>O</w:t>
            </w:r>
            <w:r w:rsidRPr="00625B55">
              <w:rPr>
                <w:rFonts w:ascii="Cambria" w:hAnsi="Cambria"/>
                <w:color w:val="000000"/>
                <w:sz w:val="20"/>
                <w:vertAlign w:val="subscript"/>
              </w:rPr>
              <w:t>2</w:t>
            </w:r>
          </w:p>
        </w:tc>
        <w:tc>
          <w:tcPr>
            <w:tcW w:w="795" w:type="pct"/>
            <w:vAlign w:val="center"/>
            <w:hideMark/>
          </w:tcPr>
          <w:p w14:paraId="057AC3E3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203.0815</w:t>
            </w:r>
          </w:p>
        </w:tc>
        <w:tc>
          <w:tcPr>
            <w:tcW w:w="739" w:type="pct"/>
            <w:vAlign w:val="center"/>
            <w:hideMark/>
          </w:tcPr>
          <w:p w14:paraId="51B989EB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203.0812</w:t>
            </w:r>
          </w:p>
        </w:tc>
        <w:tc>
          <w:tcPr>
            <w:tcW w:w="613" w:type="pct"/>
            <w:vAlign w:val="center"/>
            <w:hideMark/>
          </w:tcPr>
          <w:p w14:paraId="55ECEDE3" w14:textId="77777777" w:rsidR="00AC2598" w:rsidRPr="00625B55" w:rsidRDefault="00AC2598" w:rsidP="00125DEE">
            <w:pPr>
              <w:spacing w:before="110" w:after="110"/>
              <w:jc w:val="center"/>
              <w:rPr>
                <w:rFonts w:ascii="Cambria" w:hAnsi="Cambria"/>
                <w:color w:val="000000"/>
                <w:sz w:val="20"/>
              </w:rPr>
            </w:pPr>
            <w:r w:rsidRPr="00625B55">
              <w:rPr>
                <w:rFonts w:ascii="Cambria" w:hAnsi="Cambria"/>
                <w:color w:val="000000"/>
                <w:sz w:val="20"/>
              </w:rPr>
              <w:t>-1.48</w:t>
            </w:r>
          </w:p>
        </w:tc>
        <w:tc>
          <w:tcPr>
            <w:tcW w:w="1184" w:type="pct"/>
            <w:hideMark/>
          </w:tcPr>
          <w:p w14:paraId="7D6EFE6B" w14:textId="77777777" w:rsidR="00AC2598" w:rsidRPr="00625B55" w:rsidRDefault="00AC2598" w:rsidP="00125DEE">
            <w:pPr>
              <w:spacing w:before="110" w:after="110"/>
              <w:rPr>
                <w:rFonts w:ascii="Cambria" w:hAnsi="Cambria"/>
                <w:color w:val="000000"/>
                <w:sz w:val="20"/>
              </w:rPr>
            </w:pPr>
            <w:proofErr w:type="spellStart"/>
            <w:r w:rsidRPr="00625B55">
              <w:rPr>
                <w:rFonts w:ascii="Cambria" w:hAnsi="Cambria"/>
                <w:color w:val="000000"/>
                <w:sz w:val="20"/>
              </w:rPr>
              <w:t>Vasicinone</w:t>
            </w:r>
            <w:proofErr w:type="spellEnd"/>
          </w:p>
        </w:tc>
      </w:tr>
    </w:tbl>
    <w:p w14:paraId="33DC9ACE" w14:textId="77777777" w:rsidR="00AC2598" w:rsidRDefault="00AC2598" w:rsidP="00AC2598">
      <w:pPr>
        <w:rPr>
          <w:b/>
          <w:bCs/>
        </w:rPr>
      </w:pPr>
    </w:p>
    <w:p w14:paraId="312BA342" w14:textId="77777777" w:rsidR="00AC2598" w:rsidRDefault="00AC2598" w:rsidP="00AC2598">
      <w:pPr>
        <w:spacing w:after="200"/>
        <w:jc w:val="both"/>
        <w:rPr>
          <w:rFonts w:ascii="Cambria" w:eastAsia="Cambria" w:hAnsi="Cambria" w:cs="Cambria"/>
          <w:spacing w:val="-2"/>
          <w:sz w:val="22"/>
          <w:szCs w:val="22"/>
        </w:rPr>
      </w:pPr>
      <w:r w:rsidRPr="00C0760B">
        <w:rPr>
          <w:rFonts w:ascii="Cambria" w:eastAsia="Cambria" w:hAnsi="Cambria" w:cs="Cambria"/>
          <w:b/>
          <w:spacing w:val="-2"/>
          <w:sz w:val="22"/>
          <w:szCs w:val="22"/>
        </w:rPr>
        <w:t xml:space="preserve">Table </w:t>
      </w:r>
      <w:r>
        <w:rPr>
          <w:rFonts w:ascii="Cambria" w:eastAsia="Cambria" w:hAnsi="Cambria" w:cs="Cambria"/>
          <w:b/>
          <w:spacing w:val="-2"/>
          <w:sz w:val="22"/>
          <w:szCs w:val="22"/>
        </w:rPr>
        <w:t>S2</w:t>
      </w:r>
      <w:r w:rsidRPr="00C0760B">
        <w:rPr>
          <w:rFonts w:ascii="Cambria" w:eastAsia="Cambria" w:hAnsi="Cambria" w:cs="Cambria"/>
          <w:b/>
          <w:spacing w:val="-2"/>
          <w:sz w:val="22"/>
          <w:szCs w:val="22"/>
        </w:rPr>
        <w:t xml:space="preserve">: Liquid chromatography–electrospray ionization–mass spectroscopy of AV extract in negative-ion mode. </w:t>
      </w:r>
      <w:r w:rsidRPr="00C0760B">
        <w:rPr>
          <w:rFonts w:ascii="Cambria" w:eastAsia="Cambria" w:hAnsi="Cambria" w:cs="Cambria"/>
          <w:spacing w:val="-2"/>
          <w:sz w:val="22"/>
          <w:szCs w:val="22"/>
        </w:rPr>
        <w:t xml:space="preserve">Identification of flavonoids C- and O- glycosides from the water extract of </w:t>
      </w:r>
      <w:proofErr w:type="spellStart"/>
      <w:r w:rsidRPr="00C0760B">
        <w:rPr>
          <w:rFonts w:ascii="Cambria" w:eastAsia="Cambria" w:hAnsi="Cambria" w:cs="Cambria"/>
          <w:i/>
          <w:spacing w:val="-2"/>
          <w:sz w:val="22"/>
          <w:szCs w:val="22"/>
        </w:rPr>
        <w:t>Adhatoda</w:t>
      </w:r>
      <w:proofErr w:type="spellEnd"/>
      <w:r w:rsidRPr="00C0760B">
        <w:rPr>
          <w:rFonts w:ascii="Cambria" w:eastAsia="Cambria" w:hAnsi="Cambria" w:cs="Cambria"/>
          <w:i/>
          <w:spacing w:val="-2"/>
          <w:sz w:val="22"/>
          <w:szCs w:val="22"/>
        </w:rPr>
        <w:t xml:space="preserve"> </w:t>
      </w:r>
      <w:proofErr w:type="spellStart"/>
      <w:r w:rsidRPr="00C0760B">
        <w:rPr>
          <w:rFonts w:ascii="Cambria" w:eastAsia="Cambria" w:hAnsi="Cambria" w:cs="Cambria"/>
          <w:i/>
          <w:spacing w:val="-2"/>
          <w:sz w:val="22"/>
          <w:szCs w:val="22"/>
        </w:rPr>
        <w:t>Vasica</w:t>
      </w:r>
      <w:proofErr w:type="spellEnd"/>
      <w:r w:rsidRPr="00C0760B">
        <w:rPr>
          <w:rFonts w:ascii="Cambria" w:eastAsia="Cambria" w:hAnsi="Cambria" w:cs="Cambria"/>
          <w:spacing w:val="-2"/>
          <w:sz w:val="22"/>
          <w:szCs w:val="22"/>
        </w:rPr>
        <w:t>, separated by mobile phase consist of 0.1% formic acid aqueous solution and acetonitrile. The various peaks obtained (fig. S1B) were analysed at different time intervals under a gradient program using (-)-ESI-MS.</w:t>
      </w:r>
    </w:p>
    <w:tbl>
      <w:tblPr>
        <w:tblW w:w="50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1108"/>
        <w:gridCol w:w="1241"/>
        <w:gridCol w:w="1105"/>
        <w:gridCol w:w="1107"/>
        <w:gridCol w:w="969"/>
        <w:gridCol w:w="2824"/>
      </w:tblGrid>
      <w:tr w:rsidR="00AC2598" w:rsidRPr="00625B55" w14:paraId="27205B76" w14:textId="77777777" w:rsidTr="00125DEE">
        <w:trPr>
          <w:trHeight w:val="458"/>
          <w:jc w:val="center"/>
        </w:trPr>
        <w:tc>
          <w:tcPr>
            <w:tcW w:w="403" w:type="pct"/>
            <w:vMerge w:val="restart"/>
            <w:shd w:val="clear" w:color="auto" w:fill="auto"/>
            <w:noWrap/>
            <w:hideMark/>
          </w:tcPr>
          <w:p w14:paraId="7222ED5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  <w:proofErr w:type="spellStart"/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S.No</w:t>
            </w:r>
            <w:proofErr w:type="spellEnd"/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.</w:t>
            </w:r>
          </w:p>
        </w:tc>
        <w:tc>
          <w:tcPr>
            <w:tcW w:w="610" w:type="pct"/>
            <w:vMerge w:val="restart"/>
            <w:shd w:val="clear" w:color="auto" w:fill="auto"/>
            <w:noWrap/>
            <w:hideMark/>
          </w:tcPr>
          <w:p w14:paraId="40F7548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 xml:space="preserve">RT </w:t>
            </w: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br/>
              <w:t>(in min)</w:t>
            </w:r>
          </w:p>
        </w:tc>
        <w:tc>
          <w:tcPr>
            <w:tcW w:w="683" w:type="pct"/>
            <w:vMerge w:val="restart"/>
            <w:shd w:val="clear" w:color="auto" w:fill="auto"/>
            <w:noWrap/>
            <w:hideMark/>
          </w:tcPr>
          <w:p w14:paraId="6B72B50D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b/>
                <w:bCs/>
                <w:sz w:val="18"/>
                <w:lang w:val="en-US"/>
              </w:rPr>
            </w:pP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Molecular Formula</w:t>
            </w:r>
          </w:p>
        </w:tc>
        <w:tc>
          <w:tcPr>
            <w:tcW w:w="608" w:type="pct"/>
            <w:vMerge w:val="restart"/>
            <w:shd w:val="clear" w:color="auto" w:fill="auto"/>
            <w:noWrap/>
            <w:hideMark/>
          </w:tcPr>
          <w:p w14:paraId="2A98B726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[M-H]</w:t>
            </w:r>
            <w:r w:rsidRPr="00625B55">
              <w:rPr>
                <w:rFonts w:ascii="Cambria" w:hAnsi="Cambria"/>
                <w:b/>
                <w:bCs/>
                <w:sz w:val="18"/>
                <w:vertAlign w:val="superscript"/>
                <w:lang w:val="en-US"/>
              </w:rPr>
              <w:t xml:space="preserve">- </w:t>
            </w: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m/z (calc)</w:t>
            </w:r>
          </w:p>
        </w:tc>
        <w:tc>
          <w:tcPr>
            <w:tcW w:w="609" w:type="pct"/>
            <w:vMerge w:val="restart"/>
            <w:shd w:val="clear" w:color="auto" w:fill="auto"/>
            <w:noWrap/>
            <w:hideMark/>
          </w:tcPr>
          <w:p w14:paraId="3FB6F75C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[M-H]</w:t>
            </w:r>
            <w:r w:rsidRPr="00625B55">
              <w:rPr>
                <w:rFonts w:ascii="Cambria" w:hAnsi="Cambria"/>
                <w:b/>
                <w:bCs/>
                <w:sz w:val="18"/>
                <w:vertAlign w:val="superscript"/>
                <w:lang w:val="en-US"/>
              </w:rPr>
              <w:t xml:space="preserve">- </w:t>
            </w: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m/z (exp)</w:t>
            </w:r>
          </w:p>
        </w:tc>
        <w:tc>
          <w:tcPr>
            <w:tcW w:w="533" w:type="pct"/>
            <w:vMerge w:val="restart"/>
            <w:shd w:val="clear" w:color="auto" w:fill="auto"/>
            <w:noWrap/>
            <w:hideMark/>
          </w:tcPr>
          <w:p w14:paraId="693C53FE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Error (</w:t>
            </w:r>
            <w:proofErr w:type="spellStart"/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Δppm</w:t>
            </w:r>
            <w:proofErr w:type="spellEnd"/>
            <w:r w:rsidRPr="00625B55">
              <w:rPr>
                <w:rFonts w:ascii="Cambria" w:hAnsi="Cambria"/>
                <w:b/>
                <w:bCs/>
                <w:sz w:val="18"/>
                <w:lang w:val="en-US"/>
              </w:rPr>
              <w:t>)</w:t>
            </w:r>
          </w:p>
        </w:tc>
        <w:tc>
          <w:tcPr>
            <w:tcW w:w="1554" w:type="pct"/>
            <w:vMerge w:val="restart"/>
          </w:tcPr>
          <w:p w14:paraId="4A6F33BB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b/>
                <w:bCs/>
                <w:sz w:val="18"/>
                <w:lang w:val="en-US"/>
              </w:rPr>
            </w:pPr>
            <w:r w:rsidRPr="00625B55">
              <w:rPr>
                <w:rFonts w:ascii="Cambria" w:hAnsi="Cambria"/>
                <w:b/>
                <w:sz w:val="18"/>
              </w:rPr>
              <w:t>Identification</w:t>
            </w:r>
          </w:p>
        </w:tc>
      </w:tr>
      <w:tr w:rsidR="00AC2598" w:rsidRPr="00625B55" w14:paraId="2E607CF0" w14:textId="77777777" w:rsidTr="00125DEE">
        <w:trPr>
          <w:trHeight w:val="458"/>
          <w:jc w:val="center"/>
        </w:trPr>
        <w:tc>
          <w:tcPr>
            <w:tcW w:w="403" w:type="pct"/>
            <w:vMerge/>
            <w:shd w:val="clear" w:color="auto" w:fill="auto"/>
            <w:noWrap/>
            <w:hideMark/>
          </w:tcPr>
          <w:p w14:paraId="1F617F2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</w:p>
        </w:tc>
        <w:tc>
          <w:tcPr>
            <w:tcW w:w="610" w:type="pct"/>
            <w:vMerge/>
            <w:shd w:val="clear" w:color="auto" w:fill="auto"/>
            <w:noWrap/>
            <w:hideMark/>
          </w:tcPr>
          <w:p w14:paraId="7A56F6D7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</w:p>
        </w:tc>
        <w:tc>
          <w:tcPr>
            <w:tcW w:w="683" w:type="pct"/>
            <w:vMerge/>
            <w:shd w:val="clear" w:color="auto" w:fill="auto"/>
            <w:noWrap/>
            <w:hideMark/>
          </w:tcPr>
          <w:p w14:paraId="75489ED9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b/>
                <w:bCs/>
                <w:sz w:val="18"/>
                <w:lang w:val="en-US"/>
              </w:rPr>
            </w:pPr>
          </w:p>
        </w:tc>
        <w:tc>
          <w:tcPr>
            <w:tcW w:w="608" w:type="pct"/>
            <w:vMerge/>
            <w:shd w:val="clear" w:color="auto" w:fill="auto"/>
            <w:noWrap/>
            <w:hideMark/>
          </w:tcPr>
          <w:p w14:paraId="7E02D7B3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</w:p>
        </w:tc>
        <w:tc>
          <w:tcPr>
            <w:tcW w:w="609" w:type="pct"/>
            <w:vMerge/>
            <w:shd w:val="clear" w:color="auto" w:fill="auto"/>
            <w:noWrap/>
            <w:hideMark/>
          </w:tcPr>
          <w:p w14:paraId="4E19EB6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</w:p>
        </w:tc>
        <w:tc>
          <w:tcPr>
            <w:tcW w:w="533" w:type="pct"/>
            <w:vMerge/>
            <w:shd w:val="clear" w:color="auto" w:fill="auto"/>
            <w:noWrap/>
            <w:hideMark/>
          </w:tcPr>
          <w:p w14:paraId="5367E41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b/>
                <w:bCs/>
                <w:sz w:val="18"/>
                <w:lang w:val="en-US"/>
              </w:rPr>
            </w:pPr>
          </w:p>
        </w:tc>
        <w:tc>
          <w:tcPr>
            <w:tcW w:w="1554" w:type="pct"/>
            <w:vMerge/>
          </w:tcPr>
          <w:p w14:paraId="53A65039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sz w:val="18"/>
              </w:rPr>
            </w:pPr>
          </w:p>
        </w:tc>
      </w:tr>
      <w:tr w:rsidR="00AC2598" w:rsidRPr="00625B55" w14:paraId="1C5AB9D5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6A5E20C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4DDBE8C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14.8, 17.9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9E3F90C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27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30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16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29D60253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609.1461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1223F023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609.1464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07C03B3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</w:rPr>
              <w:t>0.49</w:t>
            </w:r>
          </w:p>
        </w:tc>
        <w:tc>
          <w:tcPr>
            <w:tcW w:w="1554" w:type="pct"/>
            <w:vAlign w:val="center"/>
          </w:tcPr>
          <w:p w14:paraId="74AC9846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 xml:space="preserve">Luteolin-6,8-di-C-glucoside/ Quercetin-3-O-rutinoside </w:t>
            </w:r>
          </w:p>
        </w:tc>
      </w:tr>
      <w:tr w:rsidR="00AC2598" w:rsidRPr="00625B55" w14:paraId="1D520ACD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5F97D25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2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5E6DCCD1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15.3, 15.8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5574D03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26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28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15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713232D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579.1355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2DD48E1D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579.1354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4E5CB0B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-0.17</w:t>
            </w:r>
          </w:p>
        </w:tc>
        <w:tc>
          <w:tcPr>
            <w:tcW w:w="1554" w:type="pct"/>
            <w:vAlign w:val="center"/>
          </w:tcPr>
          <w:p w14:paraId="54F3856A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Luteolin-6-C-glucoside-8-C-arabinoside/ Luteolin-6-C-arabinoside 8-C-glucoside</w:t>
            </w:r>
          </w:p>
        </w:tc>
      </w:tr>
      <w:tr w:rsidR="00AC2598" w:rsidRPr="00625B55" w14:paraId="1789D68D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F752566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3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7C28AC7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15.5, 18.8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F6D5F85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27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30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15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61F648C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593.1512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052135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593.151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27BCDAC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-0.34</w:t>
            </w:r>
          </w:p>
        </w:tc>
        <w:tc>
          <w:tcPr>
            <w:tcW w:w="1554" w:type="pct"/>
            <w:vAlign w:val="center"/>
          </w:tcPr>
          <w:p w14:paraId="1321ECE5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Kaempferol-3-O-rutinoside/ Apigenin-6,8-di-C-glucoside</w:t>
            </w:r>
          </w:p>
        </w:tc>
      </w:tr>
      <w:tr w:rsidR="00AC2598" w:rsidRPr="00625B55" w14:paraId="73F2A522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DF88C0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320DA35" w14:textId="77777777" w:rsidR="00AC2598" w:rsidRPr="00625B55" w:rsidRDefault="00AC2598" w:rsidP="00125DEE">
            <w:pPr>
              <w:tabs>
                <w:tab w:val="left" w:pos="1027"/>
              </w:tabs>
              <w:spacing w:before="60" w:after="60"/>
              <w:jc w:val="center"/>
              <w:rPr>
                <w:rFonts w:ascii="Cambria" w:hAnsi="Cambria"/>
                <w:color w:val="000000"/>
                <w:spacing w:val="-6"/>
                <w:sz w:val="18"/>
              </w:rPr>
            </w:pPr>
            <w:r w:rsidRPr="00625B55">
              <w:rPr>
                <w:rFonts w:ascii="Cambria" w:hAnsi="Cambria"/>
                <w:color w:val="000000"/>
                <w:spacing w:val="-6"/>
                <w:sz w:val="18"/>
                <w:lang w:val="en-US"/>
              </w:rPr>
              <w:t>15.8, 16.2, 16.5, 16.8, 17.3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E601225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26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28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14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46A50F0D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563.1406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53F381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563.1401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2556D5E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-0.89</w:t>
            </w:r>
          </w:p>
        </w:tc>
        <w:tc>
          <w:tcPr>
            <w:tcW w:w="1554" w:type="pct"/>
            <w:vAlign w:val="center"/>
          </w:tcPr>
          <w:p w14:paraId="0F5967E0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Apigenin-6-C-glucoside-8-C-arabinoside/ Apigenin-6-C-arabinoside 8-C-glucoside/ Apigenin-6-C-arabinoside 7-O-glucoside</w:t>
            </w:r>
          </w:p>
        </w:tc>
      </w:tr>
      <w:tr w:rsidR="00AC2598" w:rsidRPr="00625B55" w14:paraId="07BD7BCF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EB6025C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7856ABF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16.6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45D0DBD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25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26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14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00E4B1CE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549.125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6085CA6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549.1253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07B2D5D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0.55</w:t>
            </w:r>
          </w:p>
        </w:tc>
        <w:tc>
          <w:tcPr>
            <w:tcW w:w="1554" w:type="pct"/>
            <w:vAlign w:val="center"/>
          </w:tcPr>
          <w:p w14:paraId="72C196A7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Luteolin-6,8-di-C-arabinoside</w:t>
            </w:r>
          </w:p>
        </w:tc>
      </w:tr>
      <w:tr w:rsidR="00AC2598" w:rsidRPr="00625B55" w14:paraId="791AF8B8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B43607C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6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2D935F0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16.7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1F6F734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21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11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0A765684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447.0933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8E1CA82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447.0928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0922E526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-1.12</w:t>
            </w:r>
          </w:p>
        </w:tc>
        <w:tc>
          <w:tcPr>
            <w:tcW w:w="1554" w:type="pct"/>
            <w:vAlign w:val="center"/>
          </w:tcPr>
          <w:p w14:paraId="1ABDA977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Luteolin-8-C-glucoside/ Luteolin-6-C-glucoside/ Kaempferol-3-O-glucoside</w:t>
            </w:r>
          </w:p>
        </w:tc>
      </w:tr>
      <w:tr w:rsidR="00AC2598" w:rsidRPr="00625B55" w14:paraId="09C99117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AC4976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7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2F19EFE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pacing w:val="-6"/>
                <w:sz w:val="18"/>
              </w:rPr>
            </w:pPr>
            <w:r w:rsidRPr="00625B55">
              <w:rPr>
                <w:rFonts w:ascii="Cambria" w:hAnsi="Cambria"/>
                <w:color w:val="000000"/>
                <w:spacing w:val="-6"/>
                <w:sz w:val="18"/>
                <w:lang w:val="en-US"/>
              </w:rPr>
              <w:t>16.8, 17.2, 17.5, 18.1, 18.5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A6D35D1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25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26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13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1AB6479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533.1301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DE5C403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533.1303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529D9951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0.38</w:t>
            </w:r>
          </w:p>
        </w:tc>
        <w:tc>
          <w:tcPr>
            <w:tcW w:w="1554" w:type="pct"/>
            <w:vAlign w:val="center"/>
          </w:tcPr>
          <w:p w14:paraId="030FA214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pacing w:val="-6"/>
                <w:sz w:val="18"/>
              </w:rPr>
            </w:pPr>
            <w:r w:rsidRPr="00625B55">
              <w:rPr>
                <w:rFonts w:ascii="Cambria" w:hAnsi="Cambria"/>
                <w:color w:val="000000"/>
                <w:spacing w:val="-6"/>
                <w:sz w:val="18"/>
                <w:lang w:val="en-US"/>
              </w:rPr>
              <w:t>Apigenin-6,8-di-C-arabinoside</w:t>
            </w:r>
          </w:p>
        </w:tc>
      </w:tr>
      <w:tr w:rsidR="00AC2598" w:rsidRPr="00625B55" w14:paraId="0D3797C3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4CFDF33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8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05B268B6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18.1, 18.3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867B365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21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10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2D59FE66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431.0984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08162EF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431.0983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2EBD6525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-0.23</w:t>
            </w:r>
          </w:p>
        </w:tc>
        <w:tc>
          <w:tcPr>
            <w:tcW w:w="1554" w:type="pct"/>
            <w:vAlign w:val="center"/>
          </w:tcPr>
          <w:p w14:paraId="32DE177B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Apigenin-6-C-glucoside/ Apigenin-8-C-glucoside</w:t>
            </w:r>
          </w:p>
        </w:tc>
      </w:tr>
      <w:tr w:rsidR="00AC2598" w:rsidRPr="00625B55" w14:paraId="545689A7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8C5D1A8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9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4808EE40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18.6, 19.3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9A8ED63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18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10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00A7A42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417.0827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3A51B7C0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417.0831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6C030815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0.96</w:t>
            </w:r>
          </w:p>
        </w:tc>
        <w:tc>
          <w:tcPr>
            <w:tcW w:w="1554" w:type="pct"/>
            <w:vAlign w:val="center"/>
          </w:tcPr>
          <w:p w14:paraId="4B59EFEF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Luteolin-8-C-arabinoside/ Luteolin-6-C-arabinoside</w:t>
            </w:r>
          </w:p>
        </w:tc>
      </w:tr>
      <w:tr w:rsidR="00AC2598" w:rsidRPr="00625B55" w14:paraId="72A0DBFD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6EB9FBE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10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685BE7D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18.7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8DAA05D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21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12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6646E786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463.0882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92CF46B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463.0881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5CA9868F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-0.22</w:t>
            </w:r>
          </w:p>
        </w:tc>
        <w:tc>
          <w:tcPr>
            <w:tcW w:w="1554" w:type="pct"/>
            <w:vAlign w:val="center"/>
          </w:tcPr>
          <w:p w14:paraId="6E9C060C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Quercetin-3-O-glucoside</w:t>
            </w:r>
          </w:p>
        </w:tc>
      </w:tr>
      <w:tr w:rsidR="00AC2598" w:rsidRPr="00625B55" w14:paraId="56D8088D" w14:textId="77777777" w:rsidTr="00125DEE">
        <w:trPr>
          <w:jc w:val="center"/>
        </w:trPr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0246CD4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11</w:t>
            </w:r>
          </w:p>
        </w:tc>
        <w:tc>
          <w:tcPr>
            <w:tcW w:w="610" w:type="pct"/>
            <w:shd w:val="clear" w:color="auto" w:fill="auto"/>
            <w:noWrap/>
            <w:vAlign w:val="center"/>
            <w:hideMark/>
          </w:tcPr>
          <w:p w14:paraId="306FB47E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19.7, 20.1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86C1772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C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20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H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18</w:t>
            </w: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O</w:t>
            </w:r>
            <w:r w:rsidRPr="00625B55">
              <w:rPr>
                <w:rFonts w:ascii="Cambria" w:hAnsi="Cambria"/>
                <w:color w:val="000000"/>
                <w:sz w:val="18"/>
                <w:vertAlign w:val="subscript"/>
                <w:lang w:val="en-US"/>
              </w:rPr>
              <w:t>9</w:t>
            </w:r>
          </w:p>
        </w:tc>
        <w:tc>
          <w:tcPr>
            <w:tcW w:w="608" w:type="pct"/>
            <w:shd w:val="clear" w:color="auto" w:fill="auto"/>
            <w:noWrap/>
            <w:vAlign w:val="center"/>
            <w:hideMark/>
          </w:tcPr>
          <w:p w14:paraId="75CC49CD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401.0878</w:t>
            </w:r>
          </w:p>
        </w:tc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39383210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401.0873</w:t>
            </w:r>
          </w:p>
        </w:tc>
        <w:tc>
          <w:tcPr>
            <w:tcW w:w="533" w:type="pct"/>
            <w:shd w:val="clear" w:color="auto" w:fill="auto"/>
            <w:noWrap/>
            <w:vAlign w:val="center"/>
            <w:hideMark/>
          </w:tcPr>
          <w:p w14:paraId="3BE55B91" w14:textId="77777777" w:rsidR="00AC2598" w:rsidRPr="00625B55" w:rsidRDefault="00AC2598" w:rsidP="00125DEE">
            <w:pPr>
              <w:spacing w:before="60" w:after="60"/>
              <w:jc w:val="center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-1.25</w:t>
            </w:r>
          </w:p>
        </w:tc>
        <w:tc>
          <w:tcPr>
            <w:tcW w:w="1554" w:type="pct"/>
            <w:vAlign w:val="center"/>
          </w:tcPr>
          <w:p w14:paraId="68F695A7" w14:textId="77777777" w:rsidR="00AC2598" w:rsidRPr="00625B55" w:rsidRDefault="00AC2598" w:rsidP="00125DEE">
            <w:pPr>
              <w:spacing w:before="60" w:after="60"/>
              <w:rPr>
                <w:rFonts w:ascii="Cambria" w:hAnsi="Cambria"/>
                <w:color w:val="000000"/>
                <w:sz w:val="18"/>
              </w:rPr>
            </w:pPr>
            <w:r w:rsidRPr="00625B55">
              <w:rPr>
                <w:rFonts w:ascii="Cambria" w:hAnsi="Cambria"/>
                <w:color w:val="000000"/>
                <w:sz w:val="18"/>
                <w:lang w:val="en-US"/>
              </w:rPr>
              <w:t>Apigenin-8-C-arabinoside/ Apigenin-6-C-arabinoside</w:t>
            </w:r>
          </w:p>
        </w:tc>
      </w:tr>
    </w:tbl>
    <w:p w14:paraId="38CCDDBE" w14:textId="77777777" w:rsidR="00AC2598" w:rsidRDefault="00AC2598" w:rsidP="00AC2598">
      <w:pPr>
        <w:spacing w:after="200"/>
        <w:jc w:val="both"/>
        <w:rPr>
          <w:rFonts w:ascii="Cambria" w:eastAsia="Cambria" w:hAnsi="Cambria" w:cs="Cambria"/>
          <w:spacing w:val="-2"/>
          <w:sz w:val="22"/>
          <w:szCs w:val="22"/>
        </w:rPr>
      </w:pPr>
    </w:p>
    <w:p w14:paraId="266397AB" w14:textId="77777777" w:rsidR="00AC2598" w:rsidRDefault="00AC2598" w:rsidP="00AC2598">
      <w:pPr>
        <w:spacing w:after="200"/>
        <w:jc w:val="both"/>
        <w:rPr>
          <w:rFonts w:ascii="Cambria" w:eastAsia="Cambria" w:hAnsi="Cambria" w:cs="Cambria"/>
          <w:spacing w:val="-2"/>
          <w:sz w:val="22"/>
          <w:szCs w:val="22"/>
        </w:rPr>
      </w:pPr>
      <w:r w:rsidRPr="00AE43A1">
        <w:rPr>
          <w:rFonts w:ascii="Cambria" w:eastAsia="Cambria" w:hAnsi="Cambria" w:cs="Cambria"/>
          <w:b/>
          <w:bCs/>
          <w:spacing w:val="-2"/>
          <w:sz w:val="22"/>
          <w:szCs w:val="22"/>
        </w:rPr>
        <w:t>Table S3:</w:t>
      </w:r>
      <w:r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AE43A1">
        <w:rPr>
          <w:rFonts w:ascii="Cambria" w:eastAsia="Cambria" w:hAnsi="Cambria" w:cs="Cambria"/>
          <w:spacing w:val="-2"/>
          <w:sz w:val="22"/>
          <w:szCs w:val="22"/>
        </w:rPr>
        <w:t xml:space="preserve">Binding affinity of compounds of </w:t>
      </w:r>
      <w:proofErr w:type="spellStart"/>
      <w:r w:rsidRPr="00AE43A1">
        <w:rPr>
          <w:rFonts w:ascii="Cambria" w:eastAsia="Cambria" w:hAnsi="Cambria" w:cs="Cambria"/>
          <w:i/>
          <w:iCs/>
          <w:spacing w:val="-2"/>
          <w:sz w:val="22"/>
          <w:szCs w:val="22"/>
        </w:rPr>
        <w:t>Adhatoda</w:t>
      </w:r>
      <w:proofErr w:type="spellEnd"/>
      <w:r w:rsidRPr="00AE43A1">
        <w:rPr>
          <w:rFonts w:ascii="Cambria" w:eastAsia="Cambria" w:hAnsi="Cambria" w:cs="Cambria"/>
          <w:i/>
          <w:iCs/>
          <w:spacing w:val="-2"/>
          <w:sz w:val="22"/>
          <w:szCs w:val="22"/>
        </w:rPr>
        <w:t xml:space="preserve"> </w:t>
      </w:r>
      <w:proofErr w:type="spellStart"/>
      <w:r w:rsidRPr="00AE43A1">
        <w:rPr>
          <w:rFonts w:ascii="Cambria" w:eastAsia="Cambria" w:hAnsi="Cambria" w:cs="Cambria"/>
          <w:i/>
          <w:iCs/>
          <w:spacing w:val="-2"/>
          <w:sz w:val="22"/>
          <w:szCs w:val="22"/>
        </w:rPr>
        <w:t>Vasica</w:t>
      </w:r>
      <w:proofErr w:type="spellEnd"/>
      <w:r w:rsidRPr="00AE43A1">
        <w:rPr>
          <w:rFonts w:ascii="Cambria" w:eastAsia="Cambria" w:hAnsi="Cambria" w:cs="Cambria"/>
          <w:spacing w:val="-2"/>
          <w:sz w:val="22"/>
          <w:szCs w:val="22"/>
        </w:rPr>
        <w:t xml:space="preserve"> with different target proteins of SARS-CoV-2 virus in kcal/mol using </w:t>
      </w:r>
      <w:proofErr w:type="spellStart"/>
      <w:r w:rsidRPr="00AE43A1">
        <w:rPr>
          <w:rFonts w:ascii="Cambria" w:eastAsia="Cambria" w:hAnsi="Cambria" w:cs="Cambria"/>
          <w:spacing w:val="-2"/>
          <w:sz w:val="22"/>
          <w:szCs w:val="22"/>
        </w:rPr>
        <w:t>AutoDock</w:t>
      </w:r>
      <w:proofErr w:type="spellEnd"/>
      <w:r w:rsidRPr="00AE43A1">
        <w:rPr>
          <w:rFonts w:ascii="Cambria" w:eastAsia="Cambria" w:hAnsi="Cambria" w:cs="Cambria"/>
          <w:spacing w:val="-2"/>
          <w:sz w:val="22"/>
          <w:szCs w:val="22"/>
        </w:rPr>
        <w:t xml:space="preserve"> vina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851"/>
        <w:gridCol w:w="850"/>
        <w:gridCol w:w="709"/>
        <w:gridCol w:w="709"/>
        <w:gridCol w:w="561"/>
        <w:gridCol w:w="573"/>
        <w:gridCol w:w="567"/>
        <w:gridCol w:w="567"/>
        <w:gridCol w:w="567"/>
        <w:gridCol w:w="567"/>
        <w:gridCol w:w="708"/>
        <w:gridCol w:w="510"/>
      </w:tblGrid>
      <w:tr w:rsidR="00AC2598" w:rsidRPr="00AE43A1" w14:paraId="2B9E33A0" w14:textId="77777777" w:rsidTr="00125DEE">
        <w:trPr>
          <w:trHeight w:val="340"/>
        </w:trPr>
        <w:tc>
          <w:tcPr>
            <w:tcW w:w="1271" w:type="dxa"/>
            <w:hideMark/>
          </w:tcPr>
          <w:p w14:paraId="55BE4633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Compounds</w:t>
            </w:r>
          </w:p>
        </w:tc>
        <w:tc>
          <w:tcPr>
            <w:tcW w:w="851" w:type="dxa"/>
            <w:hideMark/>
          </w:tcPr>
          <w:p w14:paraId="7F97EC83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3CLpro</w:t>
            </w:r>
          </w:p>
        </w:tc>
        <w:tc>
          <w:tcPr>
            <w:tcW w:w="850" w:type="dxa"/>
            <w:hideMark/>
          </w:tcPr>
          <w:p w14:paraId="02596391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PLpro</w:t>
            </w:r>
            <w:proofErr w:type="spellEnd"/>
          </w:p>
        </w:tc>
        <w:tc>
          <w:tcPr>
            <w:tcW w:w="709" w:type="dxa"/>
            <w:hideMark/>
          </w:tcPr>
          <w:p w14:paraId="3A4D5C76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RdRp</w:t>
            </w:r>
            <w:proofErr w:type="spellEnd"/>
          </w:p>
        </w:tc>
        <w:tc>
          <w:tcPr>
            <w:tcW w:w="709" w:type="dxa"/>
            <w:hideMark/>
          </w:tcPr>
          <w:p w14:paraId="44E0E9D8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S-pro</w:t>
            </w:r>
          </w:p>
        </w:tc>
        <w:tc>
          <w:tcPr>
            <w:tcW w:w="561" w:type="dxa"/>
            <w:hideMark/>
          </w:tcPr>
          <w:p w14:paraId="0377DF2F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NSP9</w:t>
            </w:r>
          </w:p>
        </w:tc>
        <w:tc>
          <w:tcPr>
            <w:tcW w:w="573" w:type="dxa"/>
            <w:hideMark/>
          </w:tcPr>
          <w:p w14:paraId="28B9CE24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NSP13</w:t>
            </w:r>
          </w:p>
        </w:tc>
        <w:tc>
          <w:tcPr>
            <w:tcW w:w="567" w:type="dxa"/>
            <w:hideMark/>
          </w:tcPr>
          <w:p w14:paraId="7B25FA2A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NSP14</w:t>
            </w:r>
          </w:p>
        </w:tc>
        <w:tc>
          <w:tcPr>
            <w:tcW w:w="567" w:type="dxa"/>
            <w:hideMark/>
          </w:tcPr>
          <w:p w14:paraId="7AFB1B36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NSP15</w:t>
            </w:r>
          </w:p>
        </w:tc>
        <w:tc>
          <w:tcPr>
            <w:tcW w:w="567" w:type="dxa"/>
            <w:hideMark/>
          </w:tcPr>
          <w:p w14:paraId="0E4FCD7F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NSP16</w:t>
            </w:r>
          </w:p>
        </w:tc>
        <w:tc>
          <w:tcPr>
            <w:tcW w:w="567" w:type="dxa"/>
            <w:hideMark/>
          </w:tcPr>
          <w:p w14:paraId="268B43C0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ACE2</w:t>
            </w:r>
          </w:p>
        </w:tc>
        <w:tc>
          <w:tcPr>
            <w:tcW w:w="708" w:type="dxa"/>
            <w:hideMark/>
          </w:tcPr>
          <w:p w14:paraId="47B2E295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TMPRSS2</w:t>
            </w:r>
          </w:p>
        </w:tc>
        <w:tc>
          <w:tcPr>
            <w:tcW w:w="510" w:type="dxa"/>
            <w:hideMark/>
          </w:tcPr>
          <w:p w14:paraId="34AB530F" w14:textId="77777777" w:rsidR="00AC2598" w:rsidRPr="00AE43A1" w:rsidRDefault="00AC2598" w:rsidP="00125DEE">
            <w:pPr>
              <w:spacing w:after="200"/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JAK</w:t>
            </w:r>
          </w:p>
        </w:tc>
      </w:tr>
      <w:tr w:rsidR="00AC2598" w:rsidRPr="00AE43A1" w14:paraId="2CC54052" w14:textId="77777777" w:rsidTr="00125DEE">
        <w:trPr>
          <w:trHeight w:val="340"/>
        </w:trPr>
        <w:tc>
          <w:tcPr>
            <w:tcW w:w="1271" w:type="dxa"/>
            <w:hideMark/>
          </w:tcPr>
          <w:p w14:paraId="6F2F5E6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lastRenderedPageBreak/>
              <w:t>Choline</w:t>
            </w:r>
          </w:p>
        </w:tc>
        <w:tc>
          <w:tcPr>
            <w:tcW w:w="851" w:type="dxa"/>
            <w:hideMark/>
          </w:tcPr>
          <w:p w14:paraId="0745C17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-3.2</w:t>
            </w:r>
          </w:p>
        </w:tc>
        <w:tc>
          <w:tcPr>
            <w:tcW w:w="850" w:type="dxa"/>
            <w:hideMark/>
          </w:tcPr>
          <w:p w14:paraId="1A1B5AC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-3.3</w:t>
            </w:r>
          </w:p>
        </w:tc>
        <w:tc>
          <w:tcPr>
            <w:tcW w:w="709" w:type="dxa"/>
            <w:hideMark/>
          </w:tcPr>
          <w:p w14:paraId="267663C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-3.7</w:t>
            </w:r>
          </w:p>
        </w:tc>
        <w:tc>
          <w:tcPr>
            <w:tcW w:w="709" w:type="dxa"/>
            <w:hideMark/>
          </w:tcPr>
          <w:p w14:paraId="26DDA65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-3.1</w:t>
            </w:r>
          </w:p>
        </w:tc>
        <w:tc>
          <w:tcPr>
            <w:tcW w:w="561" w:type="dxa"/>
            <w:hideMark/>
          </w:tcPr>
          <w:p w14:paraId="2042955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-2.4</w:t>
            </w:r>
          </w:p>
        </w:tc>
        <w:tc>
          <w:tcPr>
            <w:tcW w:w="573" w:type="dxa"/>
            <w:hideMark/>
          </w:tcPr>
          <w:p w14:paraId="3569217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-3.2</w:t>
            </w:r>
          </w:p>
        </w:tc>
        <w:tc>
          <w:tcPr>
            <w:tcW w:w="567" w:type="dxa"/>
            <w:hideMark/>
          </w:tcPr>
          <w:p w14:paraId="1D35EF2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-3.5</w:t>
            </w:r>
          </w:p>
        </w:tc>
        <w:tc>
          <w:tcPr>
            <w:tcW w:w="567" w:type="dxa"/>
            <w:hideMark/>
          </w:tcPr>
          <w:p w14:paraId="3923AC7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-3.1</w:t>
            </w:r>
          </w:p>
        </w:tc>
        <w:tc>
          <w:tcPr>
            <w:tcW w:w="567" w:type="dxa"/>
            <w:hideMark/>
          </w:tcPr>
          <w:p w14:paraId="289C252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-3.5</w:t>
            </w:r>
          </w:p>
        </w:tc>
        <w:tc>
          <w:tcPr>
            <w:tcW w:w="567" w:type="dxa"/>
            <w:hideMark/>
          </w:tcPr>
          <w:p w14:paraId="094A0D6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-2.7</w:t>
            </w:r>
          </w:p>
        </w:tc>
        <w:tc>
          <w:tcPr>
            <w:tcW w:w="708" w:type="dxa"/>
            <w:hideMark/>
          </w:tcPr>
          <w:p w14:paraId="78F1FAA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-3.1</w:t>
            </w:r>
          </w:p>
        </w:tc>
        <w:tc>
          <w:tcPr>
            <w:tcW w:w="510" w:type="dxa"/>
            <w:hideMark/>
          </w:tcPr>
          <w:p w14:paraId="762962E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-2.9</w:t>
            </w:r>
          </w:p>
        </w:tc>
      </w:tr>
      <w:tr w:rsidR="00AC2598" w:rsidRPr="00AE43A1" w14:paraId="60F66403" w14:textId="77777777" w:rsidTr="00125DEE">
        <w:trPr>
          <w:trHeight w:val="340"/>
        </w:trPr>
        <w:tc>
          <w:tcPr>
            <w:tcW w:w="1271" w:type="dxa"/>
            <w:hideMark/>
          </w:tcPr>
          <w:p w14:paraId="2641470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Betaine</w:t>
            </w:r>
          </w:p>
        </w:tc>
        <w:tc>
          <w:tcPr>
            <w:tcW w:w="851" w:type="dxa"/>
            <w:hideMark/>
          </w:tcPr>
          <w:p w14:paraId="314DDA9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-3.3</w:t>
            </w:r>
          </w:p>
        </w:tc>
        <w:tc>
          <w:tcPr>
            <w:tcW w:w="850" w:type="dxa"/>
            <w:hideMark/>
          </w:tcPr>
          <w:p w14:paraId="12C6A10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-3.5</w:t>
            </w:r>
          </w:p>
        </w:tc>
        <w:tc>
          <w:tcPr>
            <w:tcW w:w="709" w:type="dxa"/>
            <w:hideMark/>
          </w:tcPr>
          <w:p w14:paraId="691D484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-3.9</w:t>
            </w:r>
          </w:p>
        </w:tc>
        <w:tc>
          <w:tcPr>
            <w:tcW w:w="709" w:type="dxa"/>
            <w:hideMark/>
          </w:tcPr>
          <w:p w14:paraId="236B0D2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-3.4</w:t>
            </w:r>
          </w:p>
        </w:tc>
        <w:tc>
          <w:tcPr>
            <w:tcW w:w="561" w:type="dxa"/>
            <w:hideMark/>
          </w:tcPr>
          <w:p w14:paraId="5CE596C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-2.5</w:t>
            </w:r>
          </w:p>
        </w:tc>
        <w:tc>
          <w:tcPr>
            <w:tcW w:w="573" w:type="dxa"/>
            <w:hideMark/>
          </w:tcPr>
          <w:p w14:paraId="6ED6D7F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-3.4</w:t>
            </w:r>
          </w:p>
        </w:tc>
        <w:tc>
          <w:tcPr>
            <w:tcW w:w="567" w:type="dxa"/>
            <w:hideMark/>
          </w:tcPr>
          <w:p w14:paraId="4327FFF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-3.7</w:t>
            </w:r>
          </w:p>
        </w:tc>
        <w:tc>
          <w:tcPr>
            <w:tcW w:w="567" w:type="dxa"/>
            <w:hideMark/>
          </w:tcPr>
          <w:p w14:paraId="70945E0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-3.7</w:t>
            </w:r>
          </w:p>
        </w:tc>
        <w:tc>
          <w:tcPr>
            <w:tcW w:w="567" w:type="dxa"/>
            <w:hideMark/>
          </w:tcPr>
          <w:p w14:paraId="06E9346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-3.5</w:t>
            </w:r>
          </w:p>
        </w:tc>
        <w:tc>
          <w:tcPr>
            <w:tcW w:w="567" w:type="dxa"/>
            <w:hideMark/>
          </w:tcPr>
          <w:p w14:paraId="3B8CFE7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-3.1</w:t>
            </w:r>
          </w:p>
        </w:tc>
        <w:tc>
          <w:tcPr>
            <w:tcW w:w="708" w:type="dxa"/>
            <w:hideMark/>
          </w:tcPr>
          <w:p w14:paraId="2B0AA59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-3.2</w:t>
            </w:r>
          </w:p>
        </w:tc>
        <w:tc>
          <w:tcPr>
            <w:tcW w:w="510" w:type="dxa"/>
            <w:hideMark/>
          </w:tcPr>
          <w:p w14:paraId="527EAE6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-3</w:t>
            </w:r>
          </w:p>
        </w:tc>
      </w:tr>
      <w:tr w:rsidR="00AC2598" w:rsidRPr="00AE43A1" w14:paraId="394ACCC0" w14:textId="77777777" w:rsidTr="00125DEE">
        <w:trPr>
          <w:trHeight w:val="340"/>
        </w:trPr>
        <w:tc>
          <w:tcPr>
            <w:tcW w:w="1271" w:type="dxa"/>
            <w:hideMark/>
          </w:tcPr>
          <w:p w14:paraId="6767ADD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Vasicinol</w:t>
            </w:r>
            <w:proofErr w:type="spellEnd"/>
          </w:p>
        </w:tc>
        <w:tc>
          <w:tcPr>
            <w:tcW w:w="851" w:type="dxa"/>
            <w:hideMark/>
          </w:tcPr>
          <w:p w14:paraId="0F8405E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850" w:type="dxa"/>
            <w:hideMark/>
          </w:tcPr>
          <w:p w14:paraId="56E2C2E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-5.6</w:t>
            </w:r>
          </w:p>
        </w:tc>
        <w:tc>
          <w:tcPr>
            <w:tcW w:w="709" w:type="dxa"/>
            <w:hideMark/>
          </w:tcPr>
          <w:p w14:paraId="545D332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709" w:type="dxa"/>
            <w:hideMark/>
          </w:tcPr>
          <w:p w14:paraId="167F267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-5.7</w:t>
            </w:r>
          </w:p>
        </w:tc>
        <w:tc>
          <w:tcPr>
            <w:tcW w:w="561" w:type="dxa"/>
            <w:hideMark/>
          </w:tcPr>
          <w:p w14:paraId="26F3AD4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</w:t>
            </w:r>
          </w:p>
        </w:tc>
        <w:tc>
          <w:tcPr>
            <w:tcW w:w="573" w:type="dxa"/>
            <w:hideMark/>
          </w:tcPr>
          <w:p w14:paraId="6D4A3A0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567" w:type="dxa"/>
            <w:hideMark/>
          </w:tcPr>
          <w:p w14:paraId="53A201B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  <w:tc>
          <w:tcPr>
            <w:tcW w:w="567" w:type="dxa"/>
            <w:hideMark/>
          </w:tcPr>
          <w:p w14:paraId="09282F5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-5.9</w:t>
            </w:r>
          </w:p>
        </w:tc>
        <w:tc>
          <w:tcPr>
            <w:tcW w:w="567" w:type="dxa"/>
            <w:hideMark/>
          </w:tcPr>
          <w:p w14:paraId="65AC9AA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567" w:type="dxa"/>
            <w:hideMark/>
          </w:tcPr>
          <w:p w14:paraId="29B6038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-5.2</w:t>
            </w:r>
          </w:p>
        </w:tc>
        <w:tc>
          <w:tcPr>
            <w:tcW w:w="708" w:type="dxa"/>
            <w:hideMark/>
          </w:tcPr>
          <w:p w14:paraId="46B1825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510" w:type="dxa"/>
            <w:hideMark/>
          </w:tcPr>
          <w:p w14:paraId="22E1537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</w:tr>
      <w:tr w:rsidR="00AC2598" w:rsidRPr="00AE43A1" w14:paraId="3356B8CD" w14:textId="77777777" w:rsidTr="00125DEE">
        <w:trPr>
          <w:trHeight w:val="340"/>
        </w:trPr>
        <w:tc>
          <w:tcPr>
            <w:tcW w:w="1271" w:type="dxa"/>
            <w:hideMark/>
          </w:tcPr>
          <w:p w14:paraId="059DAC2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Adhavasicinone</w:t>
            </w:r>
            <w:proofErr w:type="spellEnd"/>
          </w:p>
        </w:tc>
        <w:tc>
          <w:tcPr>
            <w:tcW w:w="851" w:type="dxa"/>
            <w:hideMark/>
          </w:tcPr>
          <w:p w14:paraId="0CE23C2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850" w:type="dxa"/>
            <w:hideMark/>
          </w:tcPr>
          <w:p w14:paraId="5E2B1BF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-5.5</w:t>
            </w:r>
          </w:p>
        </w:tc>
        <w:tc>
          <w:tcPr>
            <w:tcW w:w="709" w:type="dxa"/>
            <w:hideMark/>
          </w:tcPr>
          <w:p w14:paraId="36DC53C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709" w:type="dxa"/>
            <w:hideMark/>
          </w:tcPr>
          <w:p w14:paraId="3D86E7F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-5.9</w:t>
            </w:r>
          </w:p>
        </w:tc>
        <w:tc>
          <w:tcPr>
            <w:tcW w:w="561" w:type="dxa"/>
            <w:hideMark/>
          </w:tcPr>
          <w:p w14:paraId="7B7DAD1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-5.4</w:t>
            </w:r>
          </w:p>
        </w:tc>
        <w:tc>
          <w:tcPr>
            <w:tcW w:w="573" w:type="dxa"/>
            <w:hideMark/>
          </w:tcPr>
          <w:p w14:paraId="1F656A2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567" w:type="dxa"/>
            <w:hideMark/>
          </w:tcPr>
          <w:p w14:paraId="10A703B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-7.6</w:t>
            </w:r>
          </w:p>
        </w:tc>
        <w:tc>
          <w:tcPr>
            <w:tcW w:w="567" w:type="dxa"/>
            <w:hideMark/>
          </w:tcPr>
          <w:p w14:paraId="72461BE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-5.9</w:t>
            </w:r>
          </w:p>
        </w:tc>
        <w:tc>
          <w:tcPr>
            <w:tcW w:w="567" w:type="dxa"/>
            <w:hideMark/>
          </w:tcPr>
          <w:p w14:paraId="06A9755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567" w:type="dxa"/>
            <w:hideMark/>
          </w:tcPr>
          <w:p w14:paraId="2E0841C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-5.7</w:t>
            </w:r>
          </w:p>
        </w:tc>
        <w:tc>
          <w:tcPr>
            <w:tcW w:w="708" w:type="dxa"/>
            <w:hideMark/>
          </w:tcPr>
          <w:p w14:paraId="0DD07D1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-5.8</w:t>
            </w:r>
          </w:p>
        </w:tc>
        <w:tc>
          <w:tcPr>
            <w:tcW w:w="510" w:type="dxa"/>
            <w:hideMark/>
          </w:tcPr>
          <w:p w14:paraId="125A756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-7.3</w:t>
            </w:r>
          </w:p>
        </w:tc>
      </w:tr>
      <w:tr w:rsidR="00AC2598" w:rsidRPr="00AE43A1" w14:paraId="743D8A9F" w14:textId="77777777" w:rsidTr="00125DEE">
        <w:trPr>
          <w:trHeight w:val="340"/>
        </w:trPr>
        <w:tc>
          <w:tcPr>
            <w:tcW w:w="1271" w:type="dxa"/>
            <w:hideMark/>
          </w:tcPr>
          <w:p w14:paraId="20FC55C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Linarinic_acid</w:t>
            </w:r>
            <w:proofErr w:type="spellEnd"/>
          </w:p>
        </w:tc>
        <w:tc>
          <w:tcPr>
            <w:tcW w:w="851" w:type="dxa"/>
            <w:hideMark/>
          </w:tcPr>
          <w:p w14:paraId="0B73B42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850" w:type="dxa"/>
            <w:hideMark/>
          </w:tcPr>
          <w:p w14:paraId="70D3BFA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-5.5</w:t>
            </w:r>
          </w:p>
        </w:tc>
        <w:tc>
          <w:tcPr>
            <w:tcW w:w="709" w:type="dxa"/>
            <w:hideMark/>
          </w:tcPr>
          <w:p w14:paraId="066BF79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-6.1</w:t>
            </w:r>
          </w:p>
        </w:tc>
        <w:tc>
          <w:tcPr>
            <w:tcW w:w="709" w:type="dxa"/>
            <w:hideMark/>
          </w:tcPr>
          <w:p w14:paraId="7706C70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-6.1</w:t>
            </w:r>
          </w:p>
        </w:tc>
        <w:tc>
          <w:tcPr>
            <w:tcW w:w="561" w:type="dxa"/>
            <w:hideMark/>
          </w:tcPr>
          <w:p w14:paraId="5A0F447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-5.3</w:t>
            </w:r>
          </w:p>
        </w:tc>
        <w:tc>
          <w:tcPr>
            <w:tcW w:w="573" w:type="dxa"/>
            <w:hideMark/>
          </w:tcPr>
          <w:p w14:paraId="16C193A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7" w:type="dxa"/>
            <w:hideMark/>
          </w:tcPr>
          <w:p w14:paraId="1B4AE13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567" w:type="dxa"/>
            <w:hideMark/>
          </w:tcPr>
          <w:p w14:paraId="22ADAEA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567" w:type="dxa"/>
            <w:hideMark/>
          </w:tcPr>
          <w:p w14:paraId="7C1209B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567" w:type="dxa"/>
            <w:hideMark/>
          </w:tcPr>
          <w:p w14:paraId="5B0AC10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708" w:type="dxa"/>
            <w:hideMark/>
          </w:tcPr>
          <w:p w14:paraId="469B77B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-6.2</w:t>
            </w:r>
          </w:p>
        </w:tc>
        <w:tc>
          <w:tcPr>
            <w:tcW w:w="510" w:type="dxa"/>
            <w:hideMark/>
          </w:tcPr>
          <w:p w14:paraId="554C895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</w:tr>
      <w:tr w:rsidR="00AC2598" w:rsidRPr="00AE43A1" w14:paraId="73B99449" w14:textId="77777777" w:rsidTr="00125DEE">
        <w:trPr>
          <w:trHeight w:val="340"/>
        </w:trPr>
        <w:tc>
          <w:tcPr>
            <w:tcW w:w="1271" w:type="dxa"/>
            <w:hideMark/>
          </w:tcPr>
          <w:p w14:paraId="77FBE28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Vasicine</w:t>
            </w:r>
            <w:proofErr w:type="spellEnd"/>
          </w:p>
        </w:tc>
        <w:tc>
          <w:tcPr>
            <w:tcW w:w="851" w:type="dxa"/>
            <w:hideMark/>
          </w:tcPr>
          <w:p w14:paraId="152F57E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850" w:type="dxa"/>
            <w:hideMark/>
          </w:tcPr>
          <w:p w14:paraId="544BE53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-5.4</w:t>
            </w:r>
          </w:p>
        </w:tc>
        <w:tc>
          <w:tcPr>
            <w:tcW w:w="709" w:type="dxa"/>
            <w:hideMark/>
          </w:tcPr>
          <w:p w14:paraId="7EA4BCC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-6.2</w:t>
            </w:r>
          </w:p>
        </w:tc>
        <w:tc>
          <w:tcPr>
            <w:tcW w:w="709" w:type="dxa"/>
            <w:hideMark/>
          </w:tcPr>
          <w:p w14:paraId="10EB03A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-5.6</w:t>
            </w:r>
          </w:p>
        </w:tc>
        <w:tc>
          <w:tcPr>
            <w:tcW w:w="561" w:type="dxa"/>
            <w:hideMark/>
          </w:tcPr>
          <w:p w14:paraId="22F8AE2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-5.3</w:t>
            </w:r>
          </w:p>
        </w:tc>
        <w:tc>
          <w:tcPr>
            <w:tcW w:w="573" w:type="dxa"/>
            <w:hideMark/>
          </w:tcPr>
          <w:p w14:paraId="393F0C9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567" w:type="dxa"/>
            <w:hideMark/>
          </w:tcPr>
          <w:p w14:paraId="42D34D6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-7.7</w:t>
            </w:r>
          </w:p>
        </w:tc>
        <w:tc>
          <w:tcPr>
            <w:tcW w:w="567" w:type="dxa"/>
            <w:hideMark/>
          </w:tcPr>
          <w:p w14:paraId="3F4C6F7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567" w:type="dxa"/>
            <w:hideMark/>
          </w:tcPr>
          <w:p w14:paraId="725DBB7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567" w:type="dxa"/>
            <w:hideMark/>
          </w:tcPr>
          <w:p w14:paraId="10ECBE4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708" w:type="dxa"/>
            <w:hideMark/>
          </w:tcPr>
          <w:p w14:paraId="654BCC8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-5.7</w:t>
            </w:r>
          </w:p>
        </w:tc>
        <w:tc>
          <w:tcPr>
            <w:tcW w:w="510" w:type="dxa"/>
            <w:hideMark/>
          </w:tcPr>
          <w:p w14:paraId="27F16B9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</w:tr>
      <w:tr w:rsidR="00AC2598" w:rsidRPr="00AE43A1" w14:paraId="7F4D3769" w14:textId="77777777" w:rsidTr="00125DEE">
        <w:trPr>
          <w:trHeight w:val="340"/>
        </w:trPr>
        <w:tc>
          <w:tcPr>
            <w:tcW w:w="1271" w:type="dxa"/>
            <w:hideMark/>
          </w:tcPr>
          <w:p w14:paraId="317AAE3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Vasicinolone</w:t>
            </w:r>
            <w:proofErr w:type="spellEnd"/>
          </w:p>
        </w:tc>
        <w:tc>
          <w:tcPr>
            <w:tcW w:w="851" w:type="dxa"/>
            <w:hideMark/>
          </w:tcPr>
          <w:p w14:paraId="4A79DA2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850" w:type="dxa"/>
            <w:hideMark/>
          </w:tcPr>
          <w:p w14:paraId="3FB20AA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-5.8</w:t>
            </w:r>
          </w:p>
        </w:tc>
        <w:tc>
          <w:tcPr>
            <w:tcW w:w="709" w:type="dxa"/>
            <w:hideMark/>
          </w:tcPr>
          <w:p w14:paraId="2C4F099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709" w:type="dxa"/>
            <w:hideMark/>
          </w:tcPr>
          <w:p w14:paraId="6F2F17A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561" w:type="dxa"/>
            <w:hideMark/>
          </w:tcPr>
          <w:p w14:paraId="7CAA636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</w:t>
            </w:r>
          </w:p>
        </w:tc>
        <w:tc>
          <w:tcPr>
            <w:tcW w:w="573" w:type="dxa"/>
            <w:hideMark/>
          </w:tcPr>
          <w:p w14:paraId="2FB4B0F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7" w:type="dxa"/>
            <w:hideMark/>
          </w:tcPr>
          <w:p w14:paraId="41F5333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567" w:type="dxa"/>
            <w:hideMark/>
          </w:tcPr>
          <w:p w14:paraId="76BAB61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567" w:type="dxa"/>
            <w:hideMark/>
          </w:tcPr>
          <w:p w14:paraId="73E9A7B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567" w:type="dxa"/>
            <w:hideMark/>
          </w:tcPr>
          <w:p w14:paraId="65D4EDD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708" w:type="dxa"/>
            <w:hideMark/>
          </w:tcPr>
          <w:p w14:paraId="34B4B4B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-6.1</w:t>
            </w:r>
          </w:p>
        </w:tc>
        <w:tc>
          <w:tcPr>
            <w:tcW w:w="510" w:type="dxa"/>
            <w:hideMark/>
          </w:tcPr>
          <w:p w14:paraId="138563A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-7.3</w:t>
            </w:r>
          </w:p>
        </w:tc>
      </w:tr>
      <w:tr w:rsidR="00AC2598" w:rsidRPr="00AE43A1" w14:paraId="699BC904" w14:textId="77777777" w:rsidTr="00125DEE">
        <w:trPr>
          <w:trHeight w:val="340"/>
        </w:trPr>
        <w:tc>
          <w:tcPr>
            <w:tcW w:w="1271" w:type="dxa"/>
            <w:hideMark/>
          </w:tcPr>
          <w:p w14:paraId="5053C25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5_methoxyvasicine</w:t>
            </w:r>
          </w:p>
        </w:tc>
        <w:tc>
          <w:tcPr>
            <w:tcW w:w="851" w:type="dxa"/>
            <w:hideMark/>
          </w:tcPr>
          <w:p w14:paraId="3854302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850" w:type="dxa"/>
            <w:hideMark/>
          </w:tcPr>
          <w:p w14:paraId="10C7C46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-5.3</w:t>
            </w:r>
          </w:p>
        </w:tc>
        <w:tc>
          <w:tcPr>
            <w:tcW w:w="709" w:type="dxa"/>
            <w:hideMark/>
          </w:tcPr>
          <w:p w14:paraId="5AC739E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709" w:type="dxa"/>
            <w:hideMark/>
          </w:tcPr>
          <w:p w14:paraId="2806190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-5.5</w:t>
            </w:r>
          </w:p>
        </w:tc>
        <w:tc>
          <w:tcPr>
            <w:tcW w:w="561" w:type="dxa"/>
            <w:hideMark/>
          </w:tcPr>
          <w:p w14:paraId="0CFA286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</w:t>
            </w:r>
          </w:p>
        </w:tc>
        <w:tc>
          <w:tcPr>
            <w:tcW w:w="573" w:type="dxa"/>
            <w:hideMark/>
          </w:tcPr>
          <w:p w14:paraId="73EC1C7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567" w:type="dxa"/>
            <w:hideMark/>
          </w:tcPr>
          <w:p w14:paraId="440C7AB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7" w:type="dxa"/>
            <w:hideMark/>
          </w:tcPr>
          <w:p w14:paraId="2DCC799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567" w:type="dxa"/>
            <w:hideMark/>
          </w:tcPr>
          <w:p w14:paraId="1861C87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567" w:type="dxa"/>
            <w:hideMark/>
          </w:tcPr>
          <w:p w14:paraId="7A55181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-6.1</w:t>
            </w:r>
          </w:p>
        </w:tc>
        <w:tc>
          <w:tcPr>
            <w:tcW w:w="708" w:type="dxa"/>
            <w:hideMark/>
          </w:tcPr>
          <w:p w14:paraId="2D89D21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-5.7</w:t>
            </w:r>
          </w:p>
        </w:tc>
        <w:tc>
          <w:tcPr>
            <w:tcW w:w="510" w:type="dxa"/>
            <w:hideMark/>
          </w:tcPr>
          <w:p w14:paraId="1B4CBA8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</w:tr>
      <w:tr w:rsidR="00AC2598" w:rsidRPr="00AE43A1" w14:paraId="61B4F28C" w14:textId="77777777" w:rsidTr="00125DEE">
        <w:trPr>
          <w:trHeight w:val="340"/>
        </w:trPr>
        <w:tc>
          <w:tcPr>
            <w:tcW w:w="1271" w:type="dxa"/>
            <w:hideMark/>
          </w:tcPr>
          <w:p w14:paraId="187B9CB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Vasicine_glycoside</w:t>
            </w:r>
            <w:proofErr w:type="spellEnd"/>
          </w:p>
        </w:tc>
        <w:tc>
          <w:tcPr>
            <w:tcW w:w="851" w:type="dxa"/>
            <w:hideMark/>
          </w:tcPr>
          <w:p w14:paraId="5937A81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-7.3</w:t>
            </w:r>
          </w:p>
        </w:tc>
        <w:tc>
          <w:tcPr>
            <w:tcW w:w="850" w:type="dxa"/>
            <w:hideMark/>
          </w:tcPr>
          <w:p w14:paraId="4737659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709" w:type="dxa"/>
            <w:hideMark/>
          </w:tcPr>
          <w:p w14:paraId="33426F9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709" w:type="dxa"/>
            <w:hideMark/>
          </w:tcPr>
          <w:p w14:paraId="16C08E4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561" w:type="dxa"/>
            <w:hideMark/>
          </w:tcPr>
          <w:p w14:paraId="741E6AF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-5.3</w:t>
            </w:r>
          </w:p>
        </w:tc>
        <w:tc>
          <w:tcPr>
            <w:tcW w:w="573" w:type="dxa"/>
            <w:hideMark/>
          </w:tcPr>
          <w:p w14:paraId="4DFA82A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-7.6</w:t>
            </w:r>
          </w:p>
        </w:tc>
        <w:tc>
          <w:tcPr>
            <w:tcW w:w="567" w:type="dxa"/>
            <w:hideMark/>
          </w:tcPr>
          <w:p w14:paraId="1E72794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-8.8</w:t>
            </w:r>
          </w:p>
        </w:tc>
        <w:tc>
          <w:tcPr>
            <w:tcW w:w="567" w:type="dxa"/>
            <w:hideMark/>
          </w:tcPr>
          <w:p w14:paraId="28A2D53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</w:t>
            </w:r>
          </w:p>
        </w:tc>
        <w:tc>
          <w:tcPr>
            <w:tcW w:w="567" w:type="dxa"/>
            <w:hideMark/>
          </w:tcPr>
          <w:p w14:paraId="09DA323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567" w:type="dxa"/>
            <w:hideMark/>
          </w:tcPr>
          <w:p w14:paraId="12C61BC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  <w:tc>
          <w:tcPr>
            <w:tcW w:w="708" w:type="dxa"/>
            <w:hideMark/>
          </w:tcPr>
          <w:p w14:paraId="5524CEC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510" w:type="dxa"/>
            <w:hideMark/>
          </w:tcPr>
          <w:p w14:paraId="001C88B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-8.2</w:t>
            </w:r>
          </w:p>
        </w:tc>
      </w:tr>
      <w:tr w:rsidR="00AC2598" w:rsidRPr="00AE43A1" w14:paraId="0CDA9CD9" w14:textId="77777777" w:rsidTr="00125DEE">
        <w:trPr>
          <w:trHeight w:val="340"/>
        </w:trPr>
        <w:tc>
          <w:tcPr>
            <w:tcW w:w="1271" w:type="dxa"/>
            <w:hideMark/>
          </w:tcPr>
          <w:p w14:paraId="75C9D58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proofErr w:type="spellStart"/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Vasicinone</w:t>
            </w:r>
            <w:proofErr w:type="spellEnd"/>
          </w:p>
        </w:tc>
        <w:tc>
          <w:tcPr>
            <w:tcW w:w="851" w:type="dxa"/>
            <w:hideMark/>
          </w:tcPr>
          <w:p w14:paraId="5B1271A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-6.2</w:t>
            </w:r>
          </w:p>
        </w:tc>
        <w:tc>
          <w:tcPr>
            <w:tcW w:w="850" w:type="dxa"/>
            <w:hideMark/>
          </w:tcPr>
          <w:p w14:paraId="6D9E7E5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-5.5</w:t>
            </w:r>
          </w:p>
        </w:tc>
        <w:tc>
          <w:tcPr>
            <w:tcW w:w="709" w:type="dxa"/>
            <w:hideMark/>
          </w:tcPr>
          <w:p w14:paraId="7460A5D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709" w:type="dxa"/>
            <w:hideMark/>
          </w:tcPr>
          <w:p w14:paraId="3AC62C5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</w:t>
            </w:r>
          </w:p>
        </w:tc>
        <w:tc>
          <w:tcPr>
            <w:tcW w:w="561" w:type="dxa"/>
            <w:hideMark/>
          </w:tcPr>
          <w:p w14:paraId="5FA0420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-5.2</w:t>
            </w:r>
          </w:p>
        </w:tc>
        <w:tc>
          <w:tcPr>
            <w:tcW w:w="573" w:type="dxa"/>
            <w:hideMark/>
          </w:tcPr>
          <w:p w14:paraId="2212BFE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567" w:type="dxa"/>
            <w:hideMark/>
          </w:tcPr>
          <w:p w14:paraId="44587F7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567" w:type="dxa"/>
            <w:hideMark/>
          </w:tcPr>
          <w:p w14:paraId="121FF3A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567" w:type="dxa"/>
            <w:hideMark/>
          </w:tcPr>
          <w:p w14:paraId="6ED3BA5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567" w:type="dxa"/>
            <w:hideMark/>
          </w:tcPr>
          <w:p w14:paraId="4BA17A6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-5.9</w:t>
            </w:r>
          </w:p>
        </w:tc>
        <w:tc>
          <w:tcPr>
            <w:tcW w:w="708" w:type="dxa"/>
            <w:hideMark/>
          </w:tcPr>
          <w:p w14:paraId="0CE245C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-6.1</w:t>
            </w:r>
          </w:p>
        </w:tc>
        <w:tc>
          <w:tcPr>
            <w:tcW w:w="510" w:type="dxa"/>
            <w:hideMark/>
          </w:tcPr>
          <w:p w14:paraId="5F9C5E4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-7.3</w:t>
            </w:r>
          </w:p>
        </w:tc>
      </w:tr>
      <w:tr w:rsidR="00AC2598" w:rsidRPr="00AE43A1" w14:paraId="7B355F9F" w14:textId="77777777" w:rsidTr="00125DEE">
        <w:trPr>
          <w:trHeight w:val="680"/>
        </w:trPr>
        <w:tc>
          <w:tcPr>
            <w:tcW w:w="1271" w:type="dxa"/>
            <w:hideMark/>
          </w:tcPr>
          <w:p w14:paraId="39BFE16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Luteolin_6_8_di_C_glucoside</w:t>
            </w:r>
          </w:p>
        </w:tc>
        <w:tc>
          <w:tcPr>
            <w:tcW w:w="851" w:type="dxa"/>
            <w:hideMark/>
          </w:tcPr>
          <w:p w14:paraId="1136616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-8.8</w:t>
            </w:r>
          </w:p>
        </w:tc>
        <w:tc>
          <w:tcPr>
            <w:tcW w:w="850" w:type="dxa"/>
            <w:hideMark/>
          </w:tcPr>
          <w:p w14:paraId="6E44002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</w:t>
            </w:r>
          </w:p>
        </w:tc>
        <w:tc>
          <w:tcPr>
            <w:tcW w:w="709" w:type="dxa"/>
            <w:hideMark/>
          </w:tcPr>
          <w:p w14:paraId="41C7313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709" w:type="dxa"/>
            <w:hideMark/>
          </w:tcPr>
          <w:p w14:paraId="11B8ACE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  <w:tc>
          <w:tcPr>
            <w:tcW w:w="561" w:type="dxa"/>
            <w:hideMark/>
          </w:tcPr>
          <w:p w14:paraId="74CD04A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-5.3</w:t>
            </w:r>
          </w:p>
        </w:tc>
        <w:tc>
          <w:tcPr>
            <w:tcW w:w="573" w:type="dxa"/>
            <w:hideMark/>
          </w:tcPr>
          <w:p w14:paraId="7838A7D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567" w:type="dxa"/>
            <w:hideMark/>
          </w:tcPr>
          <w:p w14:paraId="308B412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-9.2</w:t>
            </w:r>
          </w:p>
        </w:tc>
        <w:tc>
          <w:tcPr>
            <w:tcW w:w="567" w:type="dxa"/>
            <w:hideMark/>
          </w:tcPr>
          <w:p w14:paraId="694FB74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567" w:type="dxa"/>
            <w:hideMark/>
          </w:tcPr>
          <w:p w14:paraId="32381D6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567" w:type="dxa"/>
            <w:hideMark/>
          </w:tcPr>
          <w:p w14:paraId="2DCBD74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708" w:type="dxa"/>
            <w:hideMark/>
          </w:tcPr>
          <w:p w14:paraId="000D70E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510" w:type="dxa"/>
            <w:hideMark/>
          </w:tcPr>
          <w:p w14:paraId="1EB0AEF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</w:t>
            </w:r>
          </w:p>
        </w:tc>
      </w:tr>
      <w:tr w:rsidR="00AC2598" w:rsidRPr="00AE43A1" w14:paraId="0DA1D8E0" w14:textId="77777777" w:rsidTr="00125DEE">
        <w:trPr>
          <w:trHeight w:val="680"/>
        </w:trPr>
        <w:tc>
          <w:tcPr>
            <w:tcW w:w="1271" w:type="dxa"/>
            <w:hideMark/>
          </w:tcPr>
          <w:p w14:paraId="49A2441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Luteolin_6C_glucoside_8C_arabinoside</w:t>
            </w:r>
          </w:p>
        </w:tc>
        <w:tc>
          <w:tcPr>
            <w:tcW w:w="851" w:type="dxa"/>
            <w:hideMark/>
          </w:tcPr>
          <w:p w14:paraId="711AB41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-8.2</w:t>
            </w:r>
          </w:p>
        </w:tc>
        <w:tc>
          <w:tcPr>
            <w:tcW w:w="850" w:type="dxa"/>
            <w:hideMark/>
          </w:tcPr>
          <w:p w14:paraId="287AD33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</w:t>
            </w:r>
          </w:p>
        </w:tc>
        <w:tc>
          <w:tcPr>
            <w:tcW w:w="709" w:type="dxa"/>
            <w:hideMark/>
          </w:tcPr>
          <w:p w14:paraId="0B065D5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709" w:type="dxa"/>
            <w:hideMark/>
          </w:tcPr>
          <w:p w14:paraId="0E38BE5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1" w:type="dxa"/>
            <w:hideMark/>
          </w:tcPr>
          <w:p w14:paraId="31E9AA6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-4.9</w:t>
            </w:r>
          </w:p>
        </w:tc>
        <w:tc>
          <w:tcPr>
            <w:tcW w:w="573" w:type="dxa"/>
            <w:hideMark/>
          </w:tcPr>
          <w:p w14:paraId="6C3AF2C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567" w:type="dxa"/>
            <w:hideMark/>
          </w:tcPr>
          <w:p w14:paraId="2C7FBEF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-9.1</w:t>
            </w:r>
          </w:p>
        </w:tc>
        <w:tc>
          <w:tcPr>
            <w:tcW w:w="567" w:type="dxa"/>
            <w:hideMark/>
          </w:tcPr>
          <w:p w14:paraId="3BCCDB8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</w:t>
            </w:r>
          </w:p>
        </w:tc>
        <w:tc>
          <w:tcPr>
            <w:tcW w:w="567" w:type="dxa"/>
            <w:hideMark/>
          </w:tcPr>
          <w:p w14:paraId="3D0E717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567" w:type="dxa"/>
            <w:hideMark/>
          </w:tcPr>
          <w:p w14:paraId="6E235DC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708" w:type="dxa"/>
            <w:hideMark/>
          </w:tcPr>
          <w:p w14:paraId="5DD2B2E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510" w:type="dxa"/>
            <w:hideMark/>
          </w:tcPr>
          <w:p w14:paraId="7726268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-8.9</w:t>
            </w:r>
          </w:p>
        </w:tc>
      </w:tr>
      <w:tr w:rsidR="00AC2598" w:rsidRPr="00AE43A1" w14:paraId="165CCEC8" w14:textId="77777777" w:rsidTr="00125DEE">
        <w:trPr>
          <w:trHeight w:val="680"/>
        </w:trPr>
        <w:tc>
          <w:tcPr>
            <w:tcW w:w="1271" w:type="dxa"/>
            <w:hideMark/>
          </w:tcPr>
          <w:p w14:paraId="1509C15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Kaempferol_3_O_rutinoside</w:t>
            </w:r>
          </w:p>
        </w:tc>
        <w:tc>
          <w:tcPr>
            <w:tcW w:w="851" w:type="dxa"/>
            <w:hideMark/>
          </w:tcPr>
          <w:p w14:paraId="324B411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-8.9</w:t>
            </w:r>
          </w:p>
        </w:tc>
        <w:tc>
          <w:tcPr>
            <w:tcW w:w="850" w:type="dxa"/>
            <w:hideMark/>
          </w:tcPr>
          <w:p w14:paraId="0C0D977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-7.3</w:t>
            </w:r>
          </w:p>
        </w:tc>
        <w:tc>
          <w:tcPr>
            <w:tcW w:w="709" w:type="dxa"/>
            <w:hideMark/>
          </w:tcPr>
          <w:p w14:paraId="0079080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-7.9</w:t>
            </w:r>
          </w:p>
        </w:tc>
        <w:tc>
          <w:tcPr>
            <w:tcW w:w="709" w:type="dxa"/>
            <w:hideMark/>
          </w:tcPr>
          <w:p w14:paraId="3E35ACD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-7.6</w:t>
            </w:r>
          </w:p>
        </w:tc>
        <w:tc>
          <w:tcPr>
            <w:tcW w:w="561" w:type="dxa"/>
            <w:hideMark/>
          </w:tcPr>
          <w:p w14:paraId="2C33913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-5.7</w:t>
            </w:r>
          </w:p>
        </w:tc>
        <w:tc>
          <w:tcPr>
            <w:tcW w:w="573" w:type="dxa"/>
            <w:hideMark/>
          </w:tcPr>
          <w:p w14:paraId="5156AE4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-8.3</w:t>
            </w:r>
          </w:p>
        </w:tc>
        <w:tc>
          <w:tcPr>
            <w:tcW w:w="567" w:type="dxa"/>
            <w:hideMark/>
          </w:tcPr>
          <w:p w14:paraId="056844E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-10.5</w:t>
            </w:r>
          </w:p>
        </w:tc>
        <w:tc>
          <w:tcPr>
            <w:tcW w:w="567" w:type="dxa"/>
            <w:hideMark/>
          </w:tcPr>
          <w:p w14:paraId="0C279EA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567" w:type="dxa"/>
            <w:hideMark/>
          </w:tcPr>
          <w:p w14:paraId="66FED6A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-8.8</w:t>
            </w:r>
          </w:p>
        </w:tc>
        <w:tc>
          <w:tcPr>
            <w:tcW w:w="567" w:type="dxa"/>
            <w:hideMark/>
          </w:tcPr>
          <w:p w14:paraId="597E421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708" w:type="dxa"/>
            <w:hideMark/>
          </w:tcPr>
          <w:p w14:paraId="5BB9B89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-8.4</w:t>
            </w:r>
          </w:p>
        </w:tc>
        <w:tc>
          <w:tcPr>
            <w:tcW w:w="510" w:type="dxa"/>
            <w:hideMark/>
          </w:tcPr>
          <w:p w14:paraId="7EEAF24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-8.6</w:t>
            </w:r>
          </w:p>
        </w:tc>
      </w:tr>
      <w:tr w:rsidR="00AC2598" w:rsidRPr="00AE43A1" w14:paraId="246EB95F" w14:textId="77777777" w:rsidTr="00125DEE">
        <w:trPr>
          <w:trHeight w:val="680"/>
        </w:trPr>
        <w:tc>
          <w:tcPr>
            <w:tcW w:w="1271" w:type="dxa"/>
            <w:hideMark/>
          </w:tcPr>
          <w:p w14:paraId="01758B6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Apigenin_6C_glucoside_8C_arabinoside</w:t>
            </w:r>
          </w:p>
        </w:tc>
        <w:tc>
          <w:tcPr>
            <w:tcW w:w="851" w:type="dxa"/>
            <w:hideMark/>
          </w:tcPr>
          <w:p w14:paraId="157293F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-8.3</w:t>
            </w:r>
          </w:p>
        </w:tc>
        <w:tc>
          <w:tcPr>
            <w:tcW w:w="850" w:type="dxa"/>
            <w:hideMark/>
          </w:tcPr>
          <w:p w14:paraId="67A41E0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709" w:type="dxa"/>
            <w:hideMark/>
          </w:tcPr>
          <w:p w14:paraId="1E203AE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709" w:type="dxa"/>
            <w:hideMark/>
          </w:tcPr>
          <w:p w14:paraId="5580C85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1" w:type="dxa"/>
            <w:hideMark/>
          </w:tcPr>
          <w:p w14:paraId="4891DD2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-4.6</w:t>
            </w:r>
          </w:p>
        </w:tc>
        <w:tc>
          <w:tcPr>
            <w:tcW w:w="573" w:type="dxa"/>
            <w:hideMark/>
          </w:tcPr>
          <w:p w14:paraId="1EDE52E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567" w:type="dxa"/>
            <w:hideMark/>
          </w:tcPr>
          <w:p w14:paraId="521F15B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-10.3</w:t>
            </w:r>
          </w:p>
        </w:tc>
        <w:tc>
          <w:tcPr>
            <w:tcW w:w="567" w:type="dxa"/>
            <w:hideMark/>
          </w:tcPr>
          <w:p w14:paraId="0D904D3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567" w:type="dxa"/>
            <w:hideMark/>
          </w:tcPr>
          <w:p w14:paraId="73EE307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567" w:type="dxa"/>
            <w:hideMark/>
          </w:tcPr>
          <w:p w14:paraId="13C6DD2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708" w:type="dxa"/>
            <w:hideMark/>
          </w:tcPr>
          <w:p w14:paraId="4F1F5F1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510" w:type="dxa"/>
            <w:hideMark/>
          </w:tcPr>
          <w:p w14:paraId="0190A0A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-8.9</w:t>
            </w:r>
          </w:p>
        </w:tc>
      </w:tr>
      <w:tr w:rsidR="00AC2598" w:rsidRPr="00AE43A1" w14:paraId="284201D1" w14:textId="77777777" w:rsidTr="00125DEE">
        <w:trPr>
          <w:trHeight w:val="680"/>
        </w:trPr>
        <w:tc>
          <w:tcPr>
            <w:tcW w:w="1271" w:type="dxa"/>
            <w:hideMark/>
          </w:tcPr>
          <w:p w14:paraId="46CA418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Luteolin-6_8-di-C-arabinoside</w:t>
            </w:r>
          </w:p>
        </w:tc>
        <w:tc>
          <w:tcPr>
            <w:tcW w:w="851" w:type="dxa"/>
            <w:hideMark/>
          </w:tcPr>
          <w:p w14:paraId="584109C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850" w:type="dxa"/>
            <w:hideMark/>
          </w:tcPr>
          <w:p w14:paraId="5222350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709" w:type="dxa"/>
            <w:hideMark/>
          </w:tcPr>
          <w:p w14:paraId="0559E7F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-8.2</w:t>
            </w:r>
          </w:p>
        </w:tc>
        <w:tc>
          <w:tcPr>
            <w:tcW w:w="709" w:type="dxa"/>
            <w:hideMark/>
          </w:tcPr>
          <w:p w14:paraId="65241FE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-7.1</w:t>
            </w:r>
          </w:p>
        </w:tc>
        <w:tc>
          <w:tcPr>
            <w:tcW w:w="561" w:type="dxa"/>
            <w:hideMark/>
          </w:tcPr>
          <w:p w14:paraId="35E8DDD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-5.1</w:t>
            </w:r>
          </w:p>
        </w:tc>
        <w:tc>
          <w:tcPr>
            <w:tcW w:w="573" w:type="dxa"/>
            <w:hideMark/>
          </w:tcPr>
          <w:p w14:paraId="4192B9A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567" w:type="dxa"/>
            <w:hideMark/>
          </w:tcPr>
          <w:p w14:paraId="34E7FE0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-9.9</w:t>
            </w:r>
          </w:p>
        </w:tc>
        <w:tc>
          <w:tcPr>
            <w:tcW w:w="567" w:type="dxa"/>
            <w:hideMark/>
          </w:tcPr>
          <w:p w14:paraId="4309104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567" w:type="dxa"/>
            <w:hideMark/>
          </w:tcPr>
          <w:p w14:paraId="4DC28DC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</w:t>
            </w:r>
          </w:p>
        </w:tc>
        <w:tc>
          <w:tcPr>
            <w:tcW w:w="567" w:type="dxa"/>
            <w:hideMark/>
          </w:tcPr>
          <w:p w14:paraId="3BC5A2D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708" w:type="dxa"/>
            <w:hideMark/>
          </w:tcPr>
          <w:p w14:paraId="28042D7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-7.6</w:t>
            </w:r>
          </w:p>
        </w:tc>
        <w:tc>
          <w:tcPr>
            <w:tcW w:w="510" w:type="dxa"/>
            <w:hideMark/>
          </w:tcPr>
          <w:p w14:paraId="43517D5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-8.2</w:t>
            </w:r>
          </w:p>
        </w:tc>
      </w:tr>
      <w:tr w:rsidR="00AC2598" w:rsidRPr="00AE43A1" w14:paraId="646967D0" w14:textId="77777777" w:rsidTr="00125DEE">
        <w:trPr>
          <w:trHeight w:val="680"/>
        </w:trPr>
        <w:tc>
          <w:tcPr>
            <w:tcW w:w="1271" w:type="dxa"/>
            <w:hideMark/>
          </w:tcPr>
          <w:p w14:paraId="074C83E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Luteolin_6C_glucoside</w:t>
            </w:r>
          </w:p>
        </w:tc>
        <w:tc>
          <w:tcPr>
            <w:tcW w:w="851" w:type="dxa"/>
            <w:hideMark/>
          </w:tcPr>
          <w:p w14:paraId="1D6CC14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-8.6</w:t>
            </w:r>
          </w:p>
        </w:tc>
        <w:tc>
          <w:tcPr>
            <w:tcW w:w="850" w:type="dxa"/>
            <w:hideMark/>
          </w:tcPr>
          <w:p w14:paraId="703FBFD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709" w:type="dxa"/>
            <w:hideMark/>
          </w:tcPr>
          <w:p w14:paraId="58B0AA3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709" w:type="dxa"/>
            <w:hideMark/>
          </w:tcPr>
          <w:p w14:paraId="0C8023C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561" w:type="dxa"/>
            <w:hideMark/>
          </w:tcPr>
          <w:p w14:paraId="2AEA656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-4.9</w:t>
            </w:r>
          </w:p>
        </w:tc>
        <w:tc>
          <w:tcPr>
            <w:tcW w:w="573" w:type="dxa"/>
            <w:hideMark/>
          </w:tcPr>
          <w:p w14:paraId="7D41433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-7.3</w:t>
            </w:r>
          </w:p>
        </w:tc>
        <w:tc>
          <w:tcPr>
            <w:tcW w:w="567" w:type="dxa"/>
            <w:hideMark/>
          </w:tcPr>
          <w:p w14:paraId="4BBD49A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-9.9</w:t>
            </w:r>
          </w:p>
        </w:tc>
        <w:tc>
          <w:tcPr>
            <w:tcW w:w="567" w:type="dxa"/>
            <w:hideMark/>
          </w:tcPr>
          <w:p w14:paraId="37C0A63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567" w:type="dxa"/>
            <w:hideMark/>
          </w:tcPr>
          <w:p w14:paraId="74B4D46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-8.5</w:t>
            </w:r>
          </w:p>
        </w:tc>
        <w:tc>
          <w:tcPr>
            <w:tcW w:w="567" w:type="dxa"/>
            <w:hideMark/>
          </w:tcPr>
          <w:p w14:paraId="584495F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  <w:tc>
          <w:tcPr>
            <w:tcW w:w="708" w:type="dxa"/>
            <w:hideMark/>
          </w:tcPr>
          <w:p w14:paraId="5A3AAB0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-8.3</w:t>
            </w:r>
          </w:p>
        </w:tc>
        <w:tc>
          <w:tcPr>
            <w:tcW w:w="510" w:type="dxa"/>
            <w:hideMark/>
          </w:tcPr>
          <w:p w14:paraId="17C10F0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</w:tr>
      <w:tr w:rsidR="00AC2598" w:rsidRPr="00AE43A1" w14:paraId="34A8C98B" w14:textId="77777777" w:rsidTr="00125DEE">
        <w:trPr>
          <w:trHeight w:val="680"/>
        </w:trPr>
        <w:tc>
          <w:tcPr>
            <w:tcW w:w="1271" w:type="dxa"/>
            <w:hideMark/>
          </w:tcPr>
          <w:p w14:paraId="3AC0773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Apigenin-6_8-di-C-arabinoside</w:t>
            </w:r>
          </w:p>
        </w:tc>
        <w:tc>
          <w:tcPr>
            <w:tcW w:w="851" w:type="dxa"/>
            <w:hideMark/>
          </w:tcPr>
          <w:p w14:paraId="04AA855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850" w:type="dxa"/>
            <w:hideMark/>
          </w:tcPr>
          <w:p w14:paraId="1CC97CC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-6.5</w:t>
            </w:r>
          </w:p>
        </w:tc>
        <w:tc>
          <w:tcPr>
            <w:tcW w:w="709" w:type="dxa"/>
            <w:hideMark/>
          </w:tcPr>
          <w:p w14:paraId="78C5680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-7.9</w:t>
            </w:r>
          </w:p>
        </w:tc>
        <w:tc>
          <w:tcPr>
            <w:tcW w:w="709" w:type="dxa"/>
            <w:hideMark/>
          </w:tcPr>
          <w:p w14:paraId="4836125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1" w:type="dxa"/>
            <w:hideMark/>
          </w:tcPr>
          <w:p w14:paraId="5D6B70F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-5.1</w:t>
            </w:r>
          </w:p>
        </w:tc>
        <w:tc>
          <w:tcPr>
            <w:tcW w:w="573" w:type="dxa"/>
            <w:hideMark/>
          </w:tcPr>
          <w:p w14:paraId="7DDAC01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-6.1</w:t>
            </w:r>
          </w:p>
        </w:tc>
        <w:tc>
          <w:tcPr>
            <w:tcW w:w="567" w:type="dxa"/>
            <w:hideMark/>
          </w:tcPr>
          <w:p w14:paraId="4C087AA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-10</w:t>
            </w:r>
          </w:p>
        </w:tc>
        <w:tc>
          <w:tcPr>
            <w:tcW w:w="567" w:type="dxa"/>
            <w:hideMark/>
          </w:tcPr>
          <w:p w14:paraId="7C55AD4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-7.1</w:t>
            </w:r>
          </w:p>
        </w:tc>
        <w:tc>
          <w:tcPr>
            <w:tcW w:w="567" w:type="dxa"/>
            <w:hideMark/>
          </w:tcPr>
          <w:p w14:paraId="7DE59CD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567" w:type="dxa"/>
            <w:hideMark/>
          </w:tcPr>
          <w:p w14:paraId="6CBEBD5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-6.2</w:t>
            </w:r>
          </w:p>
        </w:tc>
        <w:tc>
          <w:tcPr>
            <w:tcW w:w="708" w:type="dxa"/>
            <w:hideMark/>
          </w:tcPr>
          <w:p w14:paraId="6C72BFB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-7.6</w:t>
            </w:r>
          </w:p>
        </w:tc>
        <w:tc>
          <w:tcPr>
            <w:tcW w:w="510" w:type="dxa"/>
            <w:hideMark/>
          </w:tcPr>
          <w:p w14:paraId="0930EAB5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</w:tr>
      <w:tr w:rsidR="00AC2598" w:rsidRPr="00AE43A1" w14:paraId="2984439A" w14:textId="77777777" w:rsidTr="00125DEE">
        <w:trPr>
          <w:trHeight w:val="680"/>
        </w:trPr>
        <w:tc>
          <w:tcPr>
            <w:tcW w:w="1271" w:type="dxa"/>
            <w:hideMark/>
          </w:tcPr>
          <w:p w14:paraId="4A489E4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Apigenin_6C_glucoside</w:t>
            </w:r>
          </w:p>
        </w:tc>
        <w:tc>
          <w:tcPr>
            <w:tcW w:w="851" w:type="dxa"/>
            <w:hideMark/>
          </w:tcPr>
          <w:p w14:paraId="5EED004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-8.3</w:t>
            </w:r>
          </w:p>
        </w:tc>
        <w:tc>
          <w:tcPr>
            <w:tcW w:w="850" w:type="dxa"/>
            <w:hideMark/>
          </w:tcPr>
          <w:p w14:paraId="452F9E1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-6.6</w:t>
            </w:r>
          </w:p>
        </w:tc>
        <w:tc>
          <w:tcPr>
            <w:tcW w:w="709" w:type="dxa"/>
            <w:hideMark/>
          </w:tcPr>
          <w:p w14:paraId="4ED1E34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-7.5</w:t>
            </w:r>
          </w:p>
        </w:tc>
        <w:tc>
          <w:tcPr>
            <w:tcW w:w="709" w:type="dxa"/>
            <w:hideMark/>
          </w:tcPr>
          <w:p w14:paraId="6509EB3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1" w:type="dxa"/>
            <w:hideMark/>
          </w:tcPr>
          <w:p w14:paraId="4891B2E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-4.8</w:t>
            </w:r>
          </w:p>
        </w:tc>
        <w:tc>
          <w:tcPr>
            <w:tcW w:w="573" w:type="dxa"/>
            <w:hideMark/>
          </w:tcPr>
          <w:p w14:paraId="1889803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567" w:type="dxa"/>
            <w:hideMark/>
          </w:tcPr>
          <w:p w14:paraId="6E099E1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-10.1</w:t>
            </w:r>
          </w:p>
        </w:tc>
        <w:tc>
          <w:tcPr>
            <w:tcW w:w="567" w:type="dxa"/>
            <w:hideMark/>
          </w:tcPr>
          <w:p w14:paraId="0201E05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-7.7</w:t>
            </w:r>
          </w:p>
        </w:tc>
        <w:tc>
          <w:tcPr>
            <w:tcW w:w="567" w:type="dxa"/>
            <w:hideMark/>
          </w:tcPr>
          <w:p w14:paraId="1D07843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-8.4</w:t>
            </w:r>
          </w:p>
        </w:tc>
        <w:tc>
          <w:tcPr>
            <w:tcW w:w="567" w:type="dxa"/>
            <w:hideMark/>
          </w:tcPr>
          <w:p w14:paraId="4468882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-7.1</w:t>
            </w:r>
          </w:p>
        </w:tc>
        <w:tc>
          <w:tcPr>
            <w:tcW w:w="708" w:type="dxa"/>
            <w:hideMark/>
          </w:tcPr>
          <w:p w14:paraId="793B296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-8.4</w:t>
            </w:r>
          </w:p>
        </w:tc>
        <w:tc>
          <w:tcPr>
            <w:tcW w:w="510" w:type="dxa"/>
            <w:hideMark/>
          </w:tcPr>
          <w:p w14:paraId="6DB08FA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</w:t>
            </w:r>
          </w:p>
        </w:tc>
      </w:tr>
      <w:tr w:rsidR="00AC2598" w:rsidRPr="00AE43A1" w14:paraId="28ED1271" w14:textId="77777777" w:rsidTr="00125DEE">
        <w:trPr>
          <w:trHeight w:val="680"/>
        </w:trPr>
        <w:tc>
          <w:tcPr>
            <w:tcW w:w="1271" w:type="dxa"/>
            <w:hideMark/>
          </w:tcPr>
          <w:p w14:paraId="5222328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Luteolin-6-C-arabinoside</w:t>
            </w:r>
          </w:p>
        </w:tc>
        <w:tc>
          <w:tcPr>
            <w:tcW w:w="851" w:type="dxa"/>
            <w:hideMark/>
          </w:tcPr>
          <w:p w14:paraId="04F8444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</w:t>
            </w:r>
          </w:p>
        </w:tc>
        <w:tc>
          <w:tcPr>
            <w:tcW w:w="850" w:type="dxa"/>
            <w:hideMark/>
          </w:tcPr>
          <w:p w14:paraId="435F065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709" w:type="dxa"/>
            <w:hideMark/>
          </w:tcPr>
          <w:p w14:paraId="2F842A0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-7.7</w:t>
            </w:r>
          </w:p>
        </w:tc>
        <w:tc>
          <w:tcPr>
            <w:tcW w:w="709" w:type="dxa"/>
            <w:hideMark/>
          </w:tcPr>
          <w:p w14:paraId="7C4E0FC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561" w:type="dxa"/>
            <w:hideMark/>
          </w:tcPr>
          <w:p w14:paraId="59BF79E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-4.8</w:t>
            </w:r>
          </w:p>
        </w:tc>
        <w:tc>
          <w:tcPr>
            <w:tcW w:w="573" w:type="dxa"/>
            <w:hideMark/>
          </w:tcPr>
          <w:p w14:paraId="21B4EA5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-8.4</w:t>
            </w:r>
          </w:p>
        </w:tc>
        <w:tc>
          <w:tcPr>
            <w:tcW w:w="567" w:type="dxa"/>
            <w:hideMark/>
          </w:tcPr>
          <w:p w14:paraId="348EC76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-9.3</w:t>
            </w:r>
          </w:p>
        </w:tc>
        <w:tc>
          <w:tcPr>
            <w:tcW w:w="567" w:type="dxa"/>
            <w:hideMark/>
          </w:tcPr>
          <w:p w14:paraId="64846BF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-7.7</w:t>
            </w:r>
          </w:p>
        </w:tc>
        <w:tc>
          <w:tcPr>
            <w:tcW w:w="567" w:type="dxa"/>
            <w:hideMark/>
          </w:tcPr>
          <w:p w14:paraId="472DFF3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-8.8</w:t>
            </w:r>
          </w:p>
        </w:tc>
        <w:tc>
          <w:tcPr>
            <w:tcW w:w="567" w:type="dxa"/>
            <w:hideMark/>
          </w:tcPr>
          <w:p w14:paraId="4AA5258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-6.7</w:t>
            </w:r>
          </w:p>
        </w:tc>
        <w:tc>
          <w:tcPr>
            <w:tcW w:w="708" w:type="dxa"/>
            <w:hideMark/>
          </w:tcPr>
          <w:p w14:paraId="3C9D23C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</w:t>
            </w:r>
          </w:p>
        </w:tc>
        <w:tc>
          <w:tcPr>
            <w:tcW w:w="510" w:type="dxa"/>
            <w:hideMark/>
          </w:tcPr>
          <w:p w14:paraId="73734A0F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</w:tr>
      <w:tr w:rsidR="00AC2598" w:rsidRPr="00AE43A1" w14:paraId="2BEE9D8A" w14:textId="77777777" w:rsidTr="00125DEE">
        <w:trPr>
          <w:trHeight w:val="680"/>
        </w:trPr>
        <w:tc>
          <w:tcPr>
            <w:tcW w:w="1271" w:type="dxa"/>
            <w:hideMark/>
          </w:tcPr>
          <w:p w14:paraId="29E94F9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Quercetin_3_O_glucoside</w:t>
            </w:r>
          </w:p>
        </w:tc>
        <w:tc>
          <w:tcPr>
            <w:tcW w:w="851" w:type="dxa"/>
            <w:hideMark/>
          </w:tcPr>
          <w:p w14:paraId="769F4C30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-8.1</w:t>
            </w:r>
          </w:p>
        </w:tc>
        <w:tc>
          <w:tcPr>
            <w:tcW w:w="850" w:type="dxa"/>
            <w:hideMark/>
          </w:tcPr>
          <w:p w14:paraId="583AC2B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-6.9</w:t>
            </w:r>
          </w:p>
        </w:tc>
        <w:tc>
          <w:tcPr>
            <w:tcW w:w="709" w:type="dxa"/>
            <w:hideMark/>
          </w:tcPr>
          <w:p w14:paraId="614C3134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709" w:type="dxa"/>
            <w:hideMark/>
          </w:tcPr>
          <w:p w14:paraId="4308927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561" w:type="dxa"/>
            <w:hideMark/>
          </w:tcPr>
          <w:p w14:paraId="3AE80C1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-4.9</w:t>
            </w:r>
          </w:p>
        </w:tc>
        <w:tc>
          <w:tcPr>
            <w:tcW w:w="573" w:type="dxa"/>
            <w:hideMark/>
          </w:tcPr>
          <w:p w14:paraId="7324A9EA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-7.9</w:t>
            </w:r>
          </w:p>
        </w:tc>
        <w:tc>
          <w:tcPr>
            <w:tcW w:w="567" w:type="dxa"/>
            <w:hideMark/>
          </w:tcPr>
          <w:p w14:paraId="609774D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-9.4</w:t>
            </w:r>
          </w:p>
        </w:tc>
        <w:tc>
          <w:tcPr>
            <w:tcW w:w="567" w:type="dxa"/>
            <w:hideMark/>
          </w:tcPr>
          <w:p w14:paraId="2D6B09B1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</w:t>
            </w:r>
          </w:p>
        </w:tc>
        <w:tc>
          <w:tcPr>
            <w:tcW w:w="567" w:type="dxa"/>
            <w:hideMark/>
          </w:tcPr>
          <w:p w14:paraId="7E5FA91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-7.8</w:t>
            </w:r>
          </w:p>
        </w:tc>
        <w:tc>
          <w:tcPr>
            <w:tcW w:w="567" w:type="dxa"/>
            <w:hideMark/>
          </w:tcPr>
          <w:p w14:paraId="36E780E6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708" w:type="dxa"/>
            <w:hideMark/>
          </w:tcPr>
          <w:p w14:paraId="6A48B66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510" w:type="dxa"/>
            <w:hideMark/>
          </w:tcPr>
          <w:p w14:paraId="028B0FE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-8.2</w:t>
            </w:r>
          </w:p>
        </w:tc>
      </w:tr>
      <w:tr w:rsidR="00AC2598" w:rsidRPr="00AE43A1" w14:paraId="7D227DE7" w14:textId="77777777" w:rsidTr="00125DEE">
        <w:trPr>
          <w:trHeight w:val="680"/>
        </w:trPr>
        <w:tc>
          <w:tcPr>
            <w:tcW w:w="1271" w:type="dxa"/>
            <w:hideMark/>
          </w:tcPr>
          <w:p w14:paraId="7C1E7193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Apigenin-8-C-arabinoside</w:t>
            </w:r>
          </w:p>
        </w:tc>
        <w:tc>
          <w:tcPr>
            <w:tcW w:w="851" w:type="dxa"/>
            <w:hideMark/>
          </w:tcPr>
          <w:p w14:paraId="36F81F5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-7.4</w:t>
            </w:r>
          </w:p>
        </w:tc>
        <w:tc>
          <w:tcPr>
            <w:tcW w:w="850" w:type="dxa"/>
            <w:hideMark/>
          </w:tcPr>
          <w:p w14:paraId="67D65DA2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-6.4</w:t>
            </w:r>
          </w:p>
        </w:tc>
        <w:tc>
          <w:tcPr>
            <w:tcW w:w="709" w:type="dxa"/>
            <w:hideMark/>
          </w:tcPr>
          <w:p w14:paraId="25D30FA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  <w:tc>
          <w:tcPr>
            <w:tcW w:w="709" w:type="dxa"/>
            <w:hideMark/>
          </w:tcPr>
          <w:p w14:paraId="2D0D5B68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-7.2</w:t>
            </w:r>
          </w:p>
        </w:tc>
        <w:tc>
          <w:tcPr>
            <w:tcW w:w="561" w:type="dxa"/>
            <w:hideMark/>
          </w:tcPr>
          <w:p w14:paraId="74786C69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-5.4</w:t>
            </w:r>
          </w:p>
        </w:tc>
        <w:tc>
          <w:tcPr>
            <w:tcW w:w="573" w:type="dxa"/>
            <w:hideMark/>
          </w:tcPr>
          <w:p w14:paraId="4AE3EAD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-8.6</w:t>
            </w:r>
          </w:p>
        </w:tc>
        <w:tc>
          <w:tcPr>
            <w:tcW w:w="567" w:type="dxa"/>
            <w:hideMark/>
          </w:tcPr>
          <w:p w14:paraId="24B5D75C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-9.4</w:t>
            </w:r>
          </w:p>
        </w:tc>
        <w:tc>
          <w:tcPr>
            <w:tcW w:w="567" w:type="dxa"/>
            <w:hideMark/>
          </w:tcPr>
          <w:p w14:paraId="6F13AB4D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-6.8</w:t>
            </w:r>
          </w:p>
        </w:tc>
        <w:tc>
          <w:tcPr>
            <w:tcW w:w="567" w:type="dxa"/>
            <w:hideMark/>
          </w:tcPr>
          <w:p w14:paraId="609FA2B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-8.3</w:t>
            </w:r>
          </w:p>
        </w:tc>
        <w:tc>
          <w:tcPr>
            <w:tcW w:w="567" w:type="dxa"/>
            <w:hideMark/>
          </w:tcPr>
          <w:p w14:paraId="6732C037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-6.3</w:t>
            </w:r>
          </w:p>
        </w:tc>
        <w:tc>
          <w:tcPr>
            <w:tcW w:w="708" w:type="dxa"/>
            <w:hideMark/>
          </w:tcPr>
          <w:p w14:paraId="2104E77B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-7</w:t>
            </w:r>
          </w:p>
        </w:tc>
        <w:tc>
          <w:tcPr>
            <w:tcW w:w="510" w:type="dxa"/>
            <w:hideMark/>
          </w:tcPr>
          <w:p w14:paraId="543129EE" w14:textId="77777777" w:rsidR="00AC2598" w:rsidRPr="00AE43A1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18"/>
                <w:szCs w:val="18"/>
              </w:rPr>
            </w:pPr>
            <w:r w:rsidRPr="00AE43A1">
              <w:rPr>
                <w:rFonts w:ascii="Cambria" w:eastAsia="Cambria" w:hAnsi="Cambria" w:cs="Cambria"/>
                <w:spacing w:val="-2"/>
                <w:sz w:val="18"/>
                <w:szCs w:val="18"/>
              </w:rPr>
              <w:t>-8.8</w:t>
            </w:r>
          </w:p>
        </w:tc>
      </w:tr>
    </w:tbl>
    <w:p w14:paraId="2F44FD15" w14:textId="77777777" w:rsidR="00AC2598" w:rsidRDefault="00AC2598" w:rsidP="00AC2598">
      <w:pPr>
        <w:spacing w:after="200"/>
        <w:jc w:val="both"/>
        <w:rPr>
          <w:rFonts w:ascii="Cambria" w:eastAsia="Cambria" w:hAnsi="Cambria" w:cs="Cambria"/>
          <w:spacing w:val="-2"/>
          <w:sz w:val="22"/>
          <w:szCs w:val="22"/>
        </w:rPr>
      </w:pPr>
    </w:p>
    <w:p w14:paraId="04ADD358" w14:textId="77777777" w:rsidR="00AC2598" w:rsidRDefault="00AC2598" w:rsidP="00AC2598">
      <w:pPr>
        <w:spacing w:after="200"/>
        <w:jc w:val="both"/>
        <w:rPr>
          <w:rFonts w:asciiTheme="minorHAnsi" w:eastAsiaTheme="minorHAnsi" w:hAnsiTheme="minorHAnsi" w:cstheme="minorBidi"/>
          <w:lang w:eastAsia="en-US"/>
        </w:rPr>
      </w:pPr>
      <w:r>
        <w:rPr>
          <w:rFonts w:ascii="Cambria" w:eastAsia="Cambria" w:hAnsi="Cambria" w:cs="Cambria"/>
          <w:spacing w:val="-2"/>
          <w:sz w:val="22"/>
          <w:szCs w:val="22"/>
        </w:rPr>
        <w:lastRenderedPageBreak/>
        <w:t xml:space="preserve">Table S4: </w:t>
      </w:r>
      <w:r w:rsidRPr="007E016C">
        <w:rPr>
          <w:rFonts w:ascii="Cambria" w:eastAsia="Cambria" w:hAnsi="Cambria" w:cs="Cambria"/>
          <w:spacing w:val="-2"/>
          <w:sz w:val="22"/>
          <w:szCs w:val="22"/>
        </w:rPr>
        <w:t xml:space="preserve">Interaction of active compounds of </w:t>
      </w:r>
      <w:proofErr w:type="spellStart"/>
      <w:r w:rsidRPr="007E016C">
        <w:rPr>
          <w:rFonts w:ascii="Cambria" w:eastAsia="Cambria" w:hAnsi="Cambria" w:cs="Cambria"/>
          <w:spacing w:val="-2"/>
          <w:sz w:val="22"/>
          <w:szCs w:val="22"/>
        </w:rPr>
        <w:t>Adhatoda</w:t>
      </w:r>
      <w:proofErr w:type="spellEnd"/>
      <w:r w:rsidRPr="007E016C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proofErr w:type="spellStart"/>
      <w:r w:rsidRPr="007E016C">
        <w:rPr>
          <w:rFonts w:ascii="Cambria" w:eastAsia="Cambria" w:hAnsi="Cambria" w:cs="Cambria"/>
          <w:spacing w:val="-2"/>
          <w:sz w:val="22"/>
          <w:szCs w:val="22"/>
        </w:rPr>
        <w:t>vasica</w:t>
      </w:r>
      <w:proofErr w:type="spellEnd"/>
      <w:r w:rsidRPr="007E016C">
        <w:rPr>
          <w:rFonts w:ascii="Cambria" w:eastAsia="Cambria" w:hAnsi="Cambria" w:cs="Cambria"/>
          <w:spacing w:val="-2"/>
          <w:sz w:val="22"/>
          <w:szCs w:val="22"/>
        </w:rPr>
        <w:t xml:space="preserve"> with important target proteins of SARS-CoV-2 virus.</w:t>
      </w:r>
      <w:r>
        <w:rPr>
          <w:rFonts w:ascii="Cambria" w:eastAsia="Cambria" w:hAnsi="Cambria" w:cs="Cambria"/>
          <w:spacing w:val="-2"/>
          <w:sz w:val="22"/>
          <w:szCs w:val="22"/>
        </w:rPr>
        <w:fldChar w:fldCharType="begin"/>
      </w:r>
      <w:r>
        <w:rPr>
          <w:rFonts w:ascii="Cambria" w:eastAsia="Cambria" w:hAnsi="Cambria" w:cs="Cambria"/>
          <w:spacing w:val="-2"/>
          <w:sz w:val="22"/>
          <w:szCs w:val="22"/>
        </w:rPr>
        <w:instrText xml:space="preserve"> LINK Excel.Sheet.12 "/Users/atishgheware/Desktop/C19/Docking results_ Adhatoda_vasica_Autodock and Schrodinger_ CLRI.xlsx" Sheet1!R55C4:R66C8 \a \f 5 \h  \* MERGEFORMAT </w:instrText>
      </w:r>
      <w:r>
        <w:rPr>
          <w:rFonts w:ascii="Cambria" w:eastAsia="Cambria" w:hAnsi="Cambria" w:cs="Cambria"/>
          <w:spacing w:val="-2"/>
          <w:sz w:val="22"/>
          <w:szCs w:val="22"/>
        </w:rPr>
        <w:fldChar w:fldCharType="separate"/>
      </w:r>
    </w:p>
    <w:tbl>
      <w:tblPr>
        <w:tblStyle w:val="TableGrid"/>
        <w:tblpPr w:leftFromText="180" w:rightFromText="180" w:vertAnchor="text" w:tblpY="1"/>
        <w:tblOverlap w:val="never"/>
        <w:tblW w:w="7740" w:type="dxa"/>
        <w:tblLook w:val="04A0" w:firstRow="1" w:lastRow="0" w:firstColumn="1" w:lastColumn="0" w:noHBand="0" w:noVBand="1"/>
      </w:tblPr>
      <w:tblGrid>
        <w:gridCol w:w="1115"/>
        <w:gridCol w:w="1610"/>
        <w:gridCol w:w="2408"/>
        <w:gridCol w:w="996"/>
        <w:gridCol w:w="1611"/>
      </w:tblGrid>
      <w:tr w:rsidR="00AC2598" w:rsidRPr="007E016C" w14:paraId="3F2C9068" w14:textId="77777777" w:rsidTr="00125DEE">
        <w:trPr>
          <w:trHeight w:val="600"/>
        </w:trPr>
        <w:tc>
          <w:tcPr>
            <w:tcW w:w="840" w:type="dxa"/>
            <w:hideMark/>
          </w:tcPr>
          <w:p w14:paraId="1B9179BD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  <w:lang w:val="en-US"/>
              </w:rPr>
              <w:t>Proteins</w:t>
            </w:r>
          </w:p>
        </w:tc>
        <w:tc>
          <w:tcPr>
            <w:tcW w:w="1640" w:type="dxa"/>
            <w:hideMark/>
          </w:tcPr>
          <w:p w14:paraId="36F805ED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  <w:lang w:val="en-US"/>
              </w:rPr>
              <w:t>Compounds</w:t>
            </w:r>
          </w:p>
        </w:tc>
        <w:tc>
          <w:tcPr>
            <w:tcW w:w="2560" w:type="dxa"/>
            <w:hideMark/>
          </w:tcPr>
          <w:p w14:paraId="64082CC3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  <w:lang w:val="en-US"/>
              </w:rPr>
              <w:t>Interacting Residues</w:t>
            </w:r>
          </w:p>
        </w:tc>
        <w:tc>
          <w:tcPr>
            <w:tcW w:w="1020" w:type="dxa"/>
            <w:hideMark/>
          </w:tcPr>
          <w:p w14:paraId="28AA229D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  <w:lang w:val="en-US"/>
              </w:rPr>
              <w:t>No. of H- bonds</w:t>
            </w:r>
          </w:p>
        </w:tc>
        <w:tc>
          <w:tcPr>
            <w:tcW w:w="1680" w:type="dxa"/>
            <w:hideMark/>
          </w:tcPr>
          <w:p w14:paraId="21FE987C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b/>
                <w:bCs/>
                <w:spacing w:val="-2"/>
                <w:sz w:val="22"/>
                <w:szCs w:val="22"/>
                <w:lang w:val="en-US"/>
              </w:rPr>
              <w:t>Docking Score in kcal/mol</w:t>
            </w:r>
          </w:p>
        </w:tc>
      </w:tr>
      <w:tr w:rsidR="00AC2598" w:rsidRPr="007E016C" w14:paraId="7A659639" w14:textId="77777777" w:rsidTr="00125DEE">
        <w:trPr>
          <w:trHeight w:val="900"/>
        </w:trPr>
        <w:tc>
          <w:tcPr>
            <w:tcW w:w="840" w:type="dxa"/>
            <w:hideMark/>
          </w:tcPr>
          <w:p w14:paraId="2BACCAF0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3CLpro</w:t>
            </w:r>
          </w:p>
        </w:tc>
        <w:tc>
          <w:tcPr>
            <w:tcW w:w="1640" w:type="dxa"/>
            <w:hideMark/>
          </w:tcPr>
          <w:p w14:paraId="1EF214E8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Luteolin-6-C-glucoside-8-C-arabinoside</w:t>
            </w:r>
          </w:p>
        </w:tc>
        <w:tc>
          <w:tcPr>
            <w:tcW w:w="2560" w:type="dxa"/>
            <w:hideMark/>
          </w:tcPr>
          <w:p w14:paraId="4818D934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Thr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26, Leu 141, Glu 166,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Thr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190 &amp; pi-cation (Hip 41)</w:t>
            </w:r>
          </w:p>
        </w:tc>
        <w:tc>
          <w:tcPr>
            <w:tcW w:w="1020" w:type="dxa"/>
            <w:hideMark/>
          </w:tcPr>
          <w:p w14:paraId="7C518052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5</w:t>
            </w:r>
          </w:p>
        </w:tc>
        <w:tc>
          <w:tcPr>
            <w:tcW w:w="1680" w:type="dxa"/>
            <w:hideMark/>
          </w:tcPr>
          <w:p w14:paraId="5DB4C139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-11.59</w:t>
            </w:r>
          </w:p>
        </w:tc>
      </w:tr>
      <w:tr w:rsidR="00AC2598" w:rsidRPr="007E016C" w14:paraId="365E283B" w14:textId="77777777" w:rsidTr="00125DEE">
        <w:trPr>
          <w:trHeight w:val="600"/>
        </w:trPr>
        <w:tc>
          <w:tcPr>
            <w:tcW w:w="840" w:type="dxa"/>
            <w:hideMark/>
          </w:tcPr>
          <w:p w14:paraId="264105D7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PLpro</w:t>
            </w:r>
            <w:proofErr w:type="spellEnd"/>
          </w:p>
        </w:tc>
        <w:tc>
          <w:tcPr>
            <w:tcW w:w="1640" w:type="dxa"/>
            <w:hideMark/>
          </w:tcPr>
          <w:p w14:paraId="2789C9C5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Luteolin-6,8-di-C-glucoside</w:t>
            </w:r>
          </w:p>
        </w:tc>
        <w:tc>
          <w:tcPr>
            <w:tcW w:w="2560" w:type="dxa"/>
            <w:hideMark/>
          </w:tcPr>
          <w:p w14:paraId="6C0E5B09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Leu 162, Asp 164,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Asn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267,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Thr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301</w:t>
            </w:r>
          </w:p>
        </w:tc>
        <w:tc>
          <w:tcPr>
            <w:tcW w:w="1020" w:type="dxa"/>
            <w:hideMark/>
          </w:tcPr>
          <w:p w14:paraId="7DC76B9E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4</w:t>
            </w:r>
          </w:p>
        </w:tc>
        <w:tc>
          <w:tcPr>
            <w:tcW w:w="1680" w:type="dxa"/>
            <w:hideMark/>
          </w:tcPr>
          <w:p w14:paraId="66787645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-7.45</w:t>
            </w:r>
          </w:p>
        </w:tc>
      </w:tr>
      <w:tr w:rsidR="00AC2598" w:rsidRPr="007E016C" w14:paraId="070CB11D" w14:textId="77777777" w:rsidTr="00125DEE">
        <w:trPr>
          <w:trHeight w:val="900"/>
        </w:trPr>
        <w:tc>
          <w:tcPr>
            <w:tcW w:w="840" w:type="dxa"/>
            <w:hideMark/>
          </w:tcPr>
          <w:p w14:paraId="553A403D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RdRp</w:t>
            </w:r>
            <w:proofErr w:type="spellEnd"/>
          </w:p>
        </w:tc>
        <w:tc>
          <w:tcPr>
            <w:tcW w:w="1640" w:type="dxa"/>
            <w:hideMark/>
          </w:tcPr>
          <w:p w14:paraId="36BF5813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Luteolin-6-C-glucoside-8-C-arabinoside</w:t>
            </w:r>
          </w:p>
        </w:tc>
        <w:tc>
          <w:tcPr>
            <w:tcW w:w="2560" w:type="dxa"/>
            <w:hideMark/>
          </w:tcPr>
          <w:p w14:paraId="65A2AAAA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Asp 452,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Thr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619, Lys 621, Asp 760, Asp 761 &amp; pi-cation (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Arg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553)</w:t>
            </w:r>
          </w:p>
        </w:tc>
        <w:tc>
          <w:tcPr>
            <w:tcW w:w="1020" w:type="dxa"/>
            <w:hideMark/>
          </w:tcPr>
          <w:p w14:paraId="2C7A2CD3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8</w:t>
            </w:r>
          </w:p>
        </w:tc>
        <w:tc>
          <w:tcPr>
            <w:tcW w:w="1680" w:type="dxa"/>
            <w:hideMark/>
          </w:tcPr>
          <w:p w14:paraId="66167829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-10.6</w:t>
            </w:r>
          </w:p>
        </w:tc>
      </w:tr>
      <w:tr w:rsidR="00AC2598" w:rsidRPr="007E016C" w14:paraId="72BAB6F9" w14:textId="77777777" w:rsidTr="00125DEE">
        <w:trPr>
          <w:trHeight w:val="600"/>
        </w:trPr>
        <w:tc>
          <w:tcPr>
            <w:tcW w:w="840" w:type="dxa"/>
            <w:hideMark/>
          </w:tcPr>
          <w:p w14:paraId="0CF34E73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S-protein</w:t>
            </w:r>
          </w:p>
        </w:tc>
        <w:tc>
          <w:tcPr>
            <w:tcW w:w="1640" w:type="dxa"/>
            <w:hideMark/>
          </w:tcPr>
          <w:p w14:paraId="6D154BFF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Luteolin-6,8-di-C-glucoside</w:t>
            </w:r>
          </w:p>
        </w:tc>
        <w:tc>
          <w:tcPr>
            <w:tcW w:w="2560" w:type="dxa"/>
            <w:hideMark/>
          </w:tcPr>
          <w:p w14:paraId="651154A5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Arg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403, Glu 406, Gln 409, Lys 417, Tyr 453, Ser 494, Tyr 505</w:t>
            </w:r>
          </w:p>
        </w:tc>
        <w:tc>
          <w:tcPr>
            <w:tcW w:w="1020" w:type="dxa"/>
            <w:hideMark/>
          </w:tcPr>
          <w:p w14:paraId="64E92411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9</w:t>
            </w:r>
          </w:p>
        </w:tc>
        <w:tc>
          <w:tcPr>
            <w:tcW w:w="1680" w:type="dxa"/>
            <w:hideMark/>
          </w:tcPr>
          <w:p w14:paraId="5F19901E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-9.43</w:t>
            </w:r>
          </w:p>
        </w:tc>
      </w:tr>
      <w:tr w:rsidR="00AC2598" w:rsidRPr="007E016C" w14:paraId="0ECDF84E" w14:textId="77777777" w:rsidTr="00125DEE">
        <w:trPr>
          <w:trHeight w:val="600"/>
        </w:trPr>
        <w:tc>
          <w:tcPr>
            <w:tcW w:w="840" w:type="dxa"/>
            <w:hideMark/>
          </w:tcPr>
          <w:p w14:paraId="000A53C4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NSP4</w:t>
            </w:r>
          </w:p>
        </w:tc>
        <w:tc>
          <w:tcPr>
            <w:tcW w:w="1640" w:type="dxa"/>
            <w:hideMark/>
          </w:tcPr>
          <w:p w14:paraId="273C297F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Vasicinone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glycoside</w:t>
            </w:r>
          </w:p>
        </w:tc>
        <w:tc>
          <w:tcPr>
            <w:tcW w:w="2560" w:type="dxa"/>
            <w:hideMark/>
          </w:tcPr>
          <w:p w14:paraId="4A10B5D1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Asn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174, Asp 195,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Arg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228, Asp 484</w:t>
            </w:r>
          </w:p>
        </w:tc>
        <w:tc>
          <w:tcPr>
            <w:tcW w:w="1020" w:type="dxa"/>
            <w:hideMark/>
          </w:tcPr>
          <w:p w14:paraId="7E1C01BE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5</w:t>
            </w:r>
          </w:p>
        </w:tc>
        <w:tc>
          <w:tcPr>
            <w:tcW w:w="1680" w:type="dxa"/>
            <w:hideMark/>
          </w:tcPr>
          <w:p w14:paraId="137BC8AB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-7.2</w:t>
            </w:r>
          </w:p>
        </w:tc>
      </w:tr>
      <w:tr w:rsidR="00AC2598" w:rsidRPr="007E016C" w14:paraId="7548E363" w14:textId="77777777" w:rsidTr="00125DEE">
        <w:trPr>
          <w:trHeight w:val="600"/>
        </w:trPr>
        <w:tc>
          <w:tcPr>
            <w:tcW w:w="840" w:type="dxa"/>
            <w:hideMark/>
          </w:tcPr>
          <w:p w14:paraId="0EBB73F3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NSP7</w:t>
            </w:r>
          </w:p>
        </w:tc>
        <w:tc>
          <w:tcPr>
            <w:tcW w:w="1640" w:type="dxa"/>
            <w:hideMark/>
          </w:tcPr>
          <w:p w14:paraId="485BD9D0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Kaempferol-3-O-rutinoside</w:t>
            </w:r>
          </w:p>
        </w:tc>
        <w:tc>
          <w:tcPr>
            <w:tcW w:w="2560" w:type="dxa"/>
            <w:hideMark/>
          </w:tcPr>
          <w:p w14:paraId="06BFE4AC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Gln 31, Glu 50, Ser 54, Ser 57, Ser 61</w:t>
            </w:r>
          </w:p>
        </w:tc>
        <w:tc>
          <w:tcPr>
            <w:tcW w:w="1020" w:type="dxa"/>
            <w:hideMark/>
          </w:tcPr>
          <w:p w14:paraId="0AB44160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6</w:t>
            </w:r>
          </w:p>
        </w:tc>
        <w:tc>
          <w:tcPr>
            <w:tcW w:w="1680" w:type="dxa"/>
            <w:hideMark/>
          </w:tcPr>
          <w:p w14:paraId="403CBDC4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-3.91</w:t>
            </w:r>
          </w:p>
        </w:tc>
      </w:tr>
      <w:tr w:rsidR="00AC2598" w:rsidRPr="007E016C" w14:paraId="32C68E1A" w14:textId="77777777" w:rsidTr="00125DEE">
        <w:trPr>
          <w:trHeight w:val="600"/>
        </w:trPr>
        <w:tc>
          <w:tcPr>
            <w:tcW w:w="840" w:type="dxa"/>
            <w:hideMark/>
          </w:tcPr>
          <w:p w14:paraId="08484F58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NSP8</w:t>
            </w:r>
          </w:p>
        </w:tc>
        <w:tc>
          <w:tcPr>
            <w:tcW w:w="1640" w:type="dxa"/>
            <w:hideMark/>
          </w:tcPr>
          <w:p w14:paraId="5918988B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Kaempferol-3-O-rutinoside</w:t>
            </w:r>
          </w:p>
        </w:tc>
        <w:tc>
          <w:tcPr>
            <w:tcW w:w="2560" w:type="dxa"/>
            <w:hideMark/>
          </w:tcPr>
          <w:p w14:paraId="1FA0E178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Ser 8, Glu 60</w:t>
            </w:r>
          </w:p>
        </w:tc>
        <w:tc>
          <w:tcPr>
            <w:tcW w:w="1020" w:type="dxa"/>
            <w:hideMark/>
          </w:tcPr>
          <w:p w14:paraId="79F66B51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3</w:t>
            </w:r>
          </w:p>
        </w:tc>
        <w:tc>
          <w:tcPr>
            <w:tcW w:w="1680" w:type="dxa"/>
            <w:hideMark/>
          </w:tcPr>
          <w:p w14:paraId="7D800180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-4.16</w:t>
            </w:r>
          </w:p>
        </w:tc>
      </w:tr>
      <w:tr w:rsidR="00AC2598" w:rsidRPr="007E016C" w14:paraId="223B34C0" w14:textId="77777777" w:rsidTr="00125DEE">
        <w:trPr>
          <w:trHeight w:val="900"/>
        </w:trPr>
        <w:tc>
          <w:tcPr>
            <w:tcW w:w="840" w:type="dxa"/>
            <w:hideMark/>
          </w:tcPr>
          <w:p w14:paraId="06464601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NSP14</w:t>
            </w:r>
          </w:p>
        </w:tc>
        <w:tc>
          <w:tcPr>
            <w:tcW w:w="1640" w:type="dxa"/>
            <w:hideMark/>
          </w:tcPr>
          <w:p w14:paraId="50F83D93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Luteolin-6,8-di-C-glucoside</w:t>
            </w:r>
          </w:p>
        </w:tc>
        <w:tc>
          <w:tcPr>
            <w:tcW w:w="2560" w:type="dxa"/>
            <w:hideMark/>
          </w:tcPr>
          <w:p w14:paraId="5E5F067E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Trp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292,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Gly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333,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Asn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334, Asp 352,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Trp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385 &amp; pi-pi stacking (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Phe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426,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Phe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506)</w:t>
            </w:r>
          </w:p>
        </w:tc>
        <w:tc>
          <w:tcPr>
            <w:tcW w:w="1020" w:type="dxa"/>
            <w:hideMark/>
          </w:tcPr>
          <w:p w14:paraId="7E8904A8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6</w:t>
            </w:r>
          </w:p>
        </w:tc>
        <w:tc>
          <w:tcPr>
            <w:tcW w:w="1680" w:type="dxa"/>
            <w:hideMark/>
          </w:tcPr>
          <w:p w14:paraId="6984AF05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-15.25</w:t>
            </w:r>
          </w:p>
        </w:tc>
      </w:tr>
      <w:tr w:rsidR="00AC2598" w:rsidRPr="007E016C" w14:paraId="17EBF556" w14:textId="77777777" w:rsidTr="00125DEE">
        <w:trPr>
          <w:trHeight w:val="600"/>
        </w:trPr>
        <w:tc>
          <w:tcPr>
            <w:tcW w:w="840" w:type="dxa"/>
            <w:hideMark/>
          </w:tcPr>
          <w:p w14:paraId="54636CBC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NSP16</w:t>
            </w:r>
          </w:p>
        </w:tc>
        <w:tc>
          <w:tcPr>
            <w:tcW w:w="1640" w:type="dxa"/>
            <w:hideMark/>
          </w:tcPr>
          <w:p w14:paraId="054F50FA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Luteolin-6,8-di-C-arabinoside</w:t>
            </w:r>
          </w:p>
        </w:tc>
        <w:tc>
          <w:tcPr>
            <w:tcW w:w="2560" w:type="dxa"/>
            <w:hideMark/>
          </w:tcPr>
          <w:p w14:paraId="4EE230C8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Asp 6928, Tyr 6930, Asp 6873, Asp 6897, Leu 6898</w:t>
            </w:r>
          </w:p>
        </w:tc>
        <w:tc>
          <w:tcPr>
            <w:tcW w:w="1020" w:type="dxa"/>
            <w:hideMark/>
          </w:tcPr>
          <w:p w14:paraId="567637B4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7</w:t>
            </w:r>
          </w:p>
        </w:tc>
        <w:tc>
          <w:tcPr>
            <w:tcW w:w="1680" w:type="dxa"/>
            <w:hideMark/>
          </w:tcPr>
          <w:p w14:paraId="1043E66F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-10.86</w:t>
            </w:r>
          </w:p>
        </w:tc>
      </w:tr>
      <w:tr w:rsidR="00AC2598" w:rsidRPr="007E016C" w14:paraId="616E5B47" w14:textId="77777777" w:rsidTr="00125DEE">
        <w:trPr>
          <w:trHeight w:val="600"/>
        </w:trPr>
        <w:tc>
          <w:tcPr>
            <w:tcW w:w="840" w:type="dxa"/>
            <w:hideMark/>
          </w:tcPr>
          <w:p w14:paraId="522FA2E2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TMPRSS2</w:t>
            </w:r>
          </w:p>
        </w:tc>
        <w:tc>
          <w:tcPr>
            <w:tcW w:w="1640" w:type="dxa"/>
            <w:hideMark/>
          </w:tcPr>
          <w:p w14:paraId="08888C40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Luteolin-6,8-di-C-glucoside</w:t>
            </w:r>
          </w:p>
        </w:tc>
        <w:tc>
          <w:tcPr>
            <w:tcW w:w="2560" w:type="dxa"/>
            <w:hideMark/>
          </w:tcPr>
          <w:p w14:paraId="7979260C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Val 280, Hie 296,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Asn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303, Glu 388,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Gly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439</w:t>
            </w:r>
          </w:p>
        </w:tc>
        <w:tc>
          <w:tcPr>
            <w:tcW w:w="1020" w:type="dxa"/>
            <w:hideMark/>
          </w:tcPr>
          <w:p w14:paraId="37B5A068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8</w:t>
            </w:r>
          </w:p>
        </w:tc>
        <w:tc>
          <w:tcPr>
            <w:tcW w:w="1680" w:type="dxa"/>
            <w:hideMark/>
          </w:tcPr>
          <w:p w14:paraId="4DD78DF9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-11.12</w:t>
            </w:r>
          </w:p>
        </w:tc>
      </w:tr>
      <w:tr w:rsidR="00AC2598" w:rsidRPr="007E016C" w14:paraId="151835C2" w14:textId="77777777" w:rsidTr="00125DEE">
        <w:trPr>
          <w:trHeight w:val="600"/>
        </w:trPr>
        <w:tc>
          <w:tcPr>
            <w:tcW w:w="840" w:type="dxa"/>
            <w:hideMark/>
          </w:tcPr>
          <w:p w14:paraId="61B09A1E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JAK2</w:t>
            </w:r>
          </w:p>
        </w:tc>
        <w:tc>
          <w:tcPr>
            <w:tcW w:w="1640" w:type="dxa"/>
            <w:hideMark/>
          </w:tcPr>
          <w:p w14:paraId="4F155D3F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Luteolin-6,8-di-C-arabinoside</w:t>
            </w:r>
          </w:p>
        </w:tc>
        <w:tc>
          <w:tcPr>
            <w:tcW w:w="2560" w:type="dxa"/>
            <w:hideMark/>
          </w:tcPr>
          <w:p w14:paraId="01A70665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Glu 930, Leu 932, Asp 939,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Arg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980, </w:t>
            </w:r>
            <w:proofErr w:type="spellStart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Asn</w:t>
            </w:r>
            <w:proofErr w:type="spellEnd"/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 xml:space="preserve"> 981</w:t>
            </w:r>
          </w:p>
        </w:tc>
        <w:tc>
          <w:tcPr>
            <w:tcW w:w="1020" w:type="dxa"/>
            <w:hideMark/>
          </w:tcPr>
          <w:p w14:paraId="7FACEF42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7</w:t>
            </w:r>
          </w:p>
        </w:tc>
        <w:tc>
          <w:tcPr>
            <w:tcW w:w="1680" w:type="dxa"/>
            <w:hideMark/>
          </w:tcPr>
          <w:p w14:paraId="2863BB61" w14:textId="77777777" w:rsidR="00AC2598" w:rsidRPr="007E016C" w:rsidRDefault="00AC2598" w:rsidP="00125DEE">
            <w:pPr>
              <w:spacing w:after="200"/>
              <w:jc w:val="both"/>
              <w:rPr>
                <w:rFonts w:ascii="Cambria" w:eastAsia="Cambria" w:hAnsi="Cambria" w:cs="Cambria"/>
                <w:spacing w:val="-2"/>
                <w:sz w:val="22"/>
                <w:szCs w:val="22"/>
              </w:rPr>
            </w:pPr>
            <w:r w:rsidRPr="007E016C">
              <w:rPr>
                <w:rFonts w:ascii="Cambria" w:eastAsia="Cambria" w:hAnsi="Cambria" w:cs="Cambria"/>
                <w:spacing w:val="-2"/>
                <w:sz w:val="22"/>
                <w:szCs w:val="22"/>
                <w:lang w:val="en-US"/>
              </w:rPr>
              <w:t>-13.82</w:t>
            </w:r>
          </w:p>
        </w:tc>
      </w:tr>
    </w:tbl>
    <w:p w14:paraId="5CD30BD2" w14:textId="77777777" w:rsidR="00AC2598" w:rsidRPr="00C0760B" w:rsidRDefault="00AC2598" w:rsidP="00AC2598">
      <w:pPr>
        <w:spacing w:after="200"/>
        <w:jc w:val="both"/>
        <w:rPr>
          <w:rFonts w:ascii="Cambria" w:eastAsia="Cambria" w:hAnsi="Cambria" w:cs="Cambria"/>
          <w:spacing w:val="-2"/>
          <w:sz w:val="22"/>
          <w:szCs w:val="22"/>
        </w:rPr>
      </w:pPr>
      <w:r>
        <w:rPr>
          <w:rFonts w:ascii="Cambria" w:eastAsia="Cambria" w:hAnsi="Cambria" w:cs="Cambria"/>
          <w:spacing w:val="-2"/>
          <w:sz w:val="22"/>
          <w:szCs w:val="22"/>
        </w:rPr>
        <w:fldChar w:fldCharType="end"/>
      </w:r>
      <w:r>
        <w:rPr>
          <w:rFonts w:ascii="Cambria" w:eastAsia="Cambria" w:hAnsi="Cambria" w:cs="Cambria"/>
          <w:spacing w:val="-2"/>
          <w:sz w:val="22"/>
          <w:szCs w:val="22"/>
        </w:rPr>
        <w:br w:type="textWrapping" w:clear="all"/>
      </w:r>
    </w:p>
    <w:p w14:paraId="277967E8" w14:textId="77777777" w:rsidR="00AC2598" w:rsidRDefault="00AC2598" w:rsidP="00AC2598">
      <w:pPr>
        <w:rPr>
          <w:b/>
          <w:bCs/>
        </w:rPr>
      </w:pPr>
    </w:p>
    <w:p w14:paraId="7BF29846" w14:textId="77777777" w:rsidR="00222823" w:rsidRDefault="00222823"/>
    <w:sectPr w:rsidR="00222823" w:rsidSect="001C59A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598"/>
    <w:rsid w:val="00222823"/>
    <w:rsid w:val="00242694"/>
    <w:rsid w:val="00AC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F6286"/>
  <w15:chartTrackingRefBased/>
  <w15:docId w15:val="{A9D72545-A4C2-454F-86DE-BC4D2F02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5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2598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AC2598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1327</Words>
  <Characters>7570</Characters>
  <Application>Microsoft Office Word</Application>
  <DocSecurity>0</DocSecurity>
  <Lines>63</Lines>
  <Paragraphs>17</Paragraphs>
  <ScaleCrop>false</ScaleCrop>
  <Company/>
  <LinksUpToDate>false</LinksUpToDate>
  <CharactersWithSpaces>8880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2020-10-16T20:11:00Z</dcterms:created>
  <dcterms:modified xsi:type="dcterms:W3CDTF">2020-10-16T20:11:00Z</dcterms:modified>
</cp:coreProperties>
</file>