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69F02" w14:textId="77777777" w:rsidR="0034121F" w:rsidRPr="0055304D" w:rsidRDefault="0034121F" w:rsidP="0034121F">
      <w:pPr>
        <w:pStyle w:val="NormalWeb"/>
        <w:spacing w:before="0" w:beforeAutospacing="0" w:after="160" w:afterAutospacing="0"/>
        <w:jc w:val="both"/>
        <w:rPr>
          <w:b/>
          <w:bCs/>
          <w:color w:val="000000" w:themeColor="text1"/>
        </w:rPr>
      </w:pPr>
      <w:r w:rsidRPr="0055304D">
        <w:rPr>
          <w:b/>
          <w:bCs/>
          <w:color w:val="000000" w:themeColor="text1"/>
        </w:rPr>
        <w:t>Table 1. Participant Characteristics by ASD Status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686"/>
        <w:gridCol w:w="1426"/>
        <w:gridCol w:w="1303"/>
        <w:gridCol w:w="2225"/>
      </w:tblGrid>
      <w:tr w:rsidR="0034121F" w:rsidRPr="0055304D" w14:paraId="49CC1BC0" w14:textId="77777777" w:rsidTr="00231543">
        <w:trPr>
          <w:tblHeader/>
          <w:jc w:val="center"/>
        </w:trPr>
        <w:tc>
          <w:tcPr>
            <w:tcW w:w="468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EE12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Characteristic</w:t>
            </w:r>
          </w:p>
        </w:tc>
        <w:tc>
          <w:tcPr>
            <w:tcW w:w="142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13FD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Non-ASD</w:t>
            </w:r>
            <w:r w:rsidRPr="0055304D">
              <w:rPr>
                <w:rFonts w:eastAsia="Helvetica"/>
                <w:color w:val="000000"/>
              </w:rPr>
              <w:t xml:space="preserve">  </w:t>
            </w:r>
            <w:r w:rsidRPr="0055304D">
              <w:rPr>
                <w:rFonts w:eastAsia="Helvetica"/>
                <w:color w:val="000000"/>
              </w:rPr>
              <w:br/>
              <w:t>N = 121</w:t>
            </w:r>
          </w:p>
        </w:tc>
        <w:tc>
          <w:tcPr>
            <w:tcW w:w="13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A8F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ASD</w:t>
            </w:r>
            <w:r w:rsidRPr="0055304D">
              <w:rPr>
                <w:rFonts w:eastAsia="Helvetica"/>
                <w:color w:val="000000"/>
              </w:rPr>
              <w:t xml:space="preserve">  </w:t>
            </w:r>
            <w:r w:rsidRPr="0055304D">
              <w:rPr>
                <w:rFonts w:eastAsia="Helvetica"/>
                <w:color w:val="000000"/>
              </w:rPr>
              <w:br/>
              <w:t>N = 58</w:t>
            </w:r>
          </w:p>
        </w:tc>
        <w:tc>
          <w:tcPr>
            <w:tcW w:w="222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0FCB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p-value</w:t>
            </w:r>
          </w:p>
        </w:tc>
      </w:tr>
      <w:tr w:rsidR="0034121F" w:rsidRPr="0055304D" w14:paraId="4AB6033B" w14:textId="77777777" w:rsidTr="00231543">
        <w:trPr>
          <w:jc w:val="center"/>
        </w:trPr>
        <w:tc>
          <w:tcPr>
            <w:tcW w:w="468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166B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Age</w:t>
            </w:r>
          </w:p>
        </w:tc>
        <w:tc>
          <w:tcPr>
            <w:tcW w:w="142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E961B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16DE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222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2774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0.603</w:t>
            </w:r>
          </w:p>
        </w:tc>
      </w:tr>
      <w:tr w:rsidR="0034121F" w:rsidRPr="0055304D" w14:paraId="2923FE5C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6C99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18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1B4C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12 (9.9%)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0EBD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6 (10%)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578B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2382CF92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E40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19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54A1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22 (18%)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7352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10 (17%)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E33B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163D62E0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1D09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20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B4F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21 (17%)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AB45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14 (24%)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609A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7B0732BA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6F3FB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21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ABE6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24 (20%)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71D3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9 (15%)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83F0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22C7D330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107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22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D971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11 (9.1%)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A379B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4 (6.8%)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3FE8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2FC6C0AB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DABFB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23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BAA5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4 (3.3%)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32C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3 (5.1%)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3DDF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714CDB4C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A309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24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7143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6 (5.0%)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EF8C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5 (8.5%)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A43E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547E27C5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5EAA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25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7957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7 (5.8%)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E6BD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 (3.4%)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C275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032B62ED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916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26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DDD6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6 (5.0%)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4785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 (1.7%)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A527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3DF9EE2E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EC59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27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EDAC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 (1.7%)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B88C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 (1.7%)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B835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767E9F0D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32B4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28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F66E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5 (4.1%)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C9E2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 (1.7%)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B913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2D89B4DF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8BF2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29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9A70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 (0.8%)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8FD5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 (0%)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2DD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14D79865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C91D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30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40C9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 (0%)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3159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 (3.4%)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0A99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5236012B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E228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Sex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0361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8EDE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B519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0.938</w:t>
            </w:r>
          </w:p>
        </w:tc>
      </w:tr>
      <w:tr w:rsidR="0034121F" w:rsidRPr="0055304D" w14:paraId="528052BE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7BD5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Women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8847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61 (50%)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E571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31 (53%)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FFE6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65B3EC02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3373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Men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EE6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60 (50%)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9F8E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28 (47%)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EBB4B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076ECBEF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1F8AB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Race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DA03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837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B5C3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b/>
                <w:bCs/>
                <w:color w:val="000000"/>
              </w:rPr>
            </w:pPr>
            <w:r w:rsidRPr="0055304D">
              <w:rPr>
                <w:rFonts w:eastAsia="Helvetica"/>
                <w:b/>
                <w:bCs/>
                <w:color w:val="000000"/>
              </w:rPr>
              <w:t>0.008**</w:t>
            </w:r>
          </w:p>
        </w:tc>
      </w:tr>
      <w:tr w:rsidR="0034121F" w:rsidRPr="0055304D" w14:paraId="0FC55C77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24ACB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White/Caucasian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C25B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74 (61%)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F9A6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49 (83%)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3086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1269C8D1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78F1F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Multiracial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63A3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7 (5.8%)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4020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 (3.4%)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D3A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013BBB78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C10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Black/AfricanAm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F383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4 (3.3%)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C1D1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4 (6.8%)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52BB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3480C287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39AD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Asian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866C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26 (21%)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B689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3 (5.1%)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908B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4DE803DC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391A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AmericanIndian/AlaskaNative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7A0F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 (0.8%)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7E44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 (1.7%)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2D8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057E1CE7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F6C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Hispanic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FDA5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9 (7.4%)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79E8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 (0%)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9B55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1E7CCF88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7852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Caregiver Support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D4FE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 (0%)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F96C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9 (15%)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92BA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b/>
                <w:bCs/>
                <w:color w:val="000000"/>
              </w:rPr>
            </w:pPr>
            <w:r w:rsidRPr="0055304D">
              <w:rPr>
                <w:rFonts w:eastAsia="Helvetica"/>
                <w:b/>
                <w:bCs/>
                <w:color w:val="000000"/>
              </w:rPr>
              <w:t>&lt;0.001***</w:t>
            </w:r>
          </w:p>
        </w:tc>
      </w:tr>
      <w:tr w:rsidR="0034121F" w:rsidRPr="0055304D" w14:paraId="3B3C986F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265C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Mental Health Condition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7672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46 (38%)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DE1B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38 (64%)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833E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b/>
                <w:bCs/>
                <w:color w:val="000000"/>
              </w:rPr>
            </w:pPr>
            <w:r w:rsidRPr="0055304D">
              <w:rPr>
                <w:rFonts w:eastAsia="Helvetica"/>
                <w:b/>
                <w:bCs/>
                <w:color w:val="000000"/>
              </w:rPr>
              <w:t>0.002**</w:t>
            </w:r>
          </w:p>
        </w:tc>
      </w:tr>
      <w:tr w:rsidR="0034121F" w:rsidRPr="0055304D" w14:paraId="38262F96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0C0E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lastRenderedPageBreak/>
              <w:t>Physical Health Condition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52AF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14 (12%)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D554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14 (24%)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CD2F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0.058</w:t>
            </w:r>
          </w:p>
        </w:tc>
      </w:tr>
      <w:tr w:rsidR="0034121F" w:rsidRPr="0055304D" w14:paraId="17B7C629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C6FE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Psychiatric Medication Use</w:t>
            </w:r>
            <w:r w:rsidRPr="0055304D">
              <w:rPr>
                <w:rFonts w:eastAsia="Helvetica"/>
                <w:b/>
              </w:rPr>
              <w:t> 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CAAD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36 (30%)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1972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40 (68%)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05F6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b/>
                <w:bCs/>
                <w:color w:val="000000"/>
              </w:rPr>
            </w:pPr>
            <w:r w:rsidRPr="0055304D">
              <w:rPr>
                <w:rFonts w:eastAsia="Helvetica"/>
                <w:b/>
                <w:bCs/>
                <w:color w:val="000000"/>
              </w:rPr>
              <w:t>&lt;0.001***</w:t>
            </w:r>
          </w:p>
        </w:tc>
      </w:tr>
      <w:tr w:rsidR="0034121F" w:rsidRPr="0055304D" w14:paraId="51AB64CB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9D60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VR Experience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4D82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55BE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3D8A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b/>
                <w:bCs/>
                <w:color w:val="000000"/>
              </w:rPr>
            </w:pPr>
            <w:r w:rsidRPr="0055304D">
              <w:rPr>
                <w:rFonts w:eastAsia="Helvetica"/>
                <w:b/>
                <w:bCs/>
                <w:color w:val="000000"/>
              </w:rPr>
              <w:t>0.026*</w:t>
            </w:r>
          </w:p>
        </w:tc>
      </w:tr>
      <w:tr w:rsidR="0034121F" w:rsidRPr="0055304D" w14:paraId="59DB3A16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6AFB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No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EDB0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19 (16%)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4E76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16 (27%)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DD75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680A1D70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0463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Limited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9F3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69 (57%)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30F1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23 (39%)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7E1B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36D14254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83F4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Moderate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1899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25 (21%)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7980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19 (32%)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F42C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6C7B9B1A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A644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Extensive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6213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8 (6.6%)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4BC2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 (1.7%)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406F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57A3F444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A13D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Preferred exercise location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78EB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A24F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23E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0.403</w:t>
            </w:r>
          </w:p>
        </w:tc>
      </w:tr>
      <w:tr w:rsidR="0034121F" w:rsidRPr="0055304D" w14:paraId="5C99A3FC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EC53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Campus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1D4FB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68 (56%)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48BE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27 (46%)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729C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571DC955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4D07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Home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F325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21 (17%)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BE34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15 (25%)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B6EF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2BE0484C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1B18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Local gym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42DE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3 (2.5%)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1068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3 (5.1%)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4313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32DE0C04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24C1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Not sure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F2A2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29 (24%)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14C1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14 (24%)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22A5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7E8FB306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FBDD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Transportation available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2800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74D3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AE0D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0.800</w:t>
            </w:r>
          </w:p>
        </w:tc>
      </w:tr>
      <w:tr w:rsidR="0034121F" w:rsidRPr="0055304D" w14:paraId="6E05F3D7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3EC1B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No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5BCA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 (1.7%)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2006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 (3.4%)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6EED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54E3EB9D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8665B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Yes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969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119 (98%)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CD72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57 (97%)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5D04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75E1BBD3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2CC5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Willing to participate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4F09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E3D9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DFCA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0.938</w:t>
            </w:r>
          </w:p>
        </w:tc>
      </w:tr>
      <w:tr w:rsidR="0034121F" w:rsidRPr="0055304D" w14:paraId="1A6005DD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F79D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 xml:space="preserve">No 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25EC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26 (21%)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A2C1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12 (20%)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A529B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  <w:tr w:rsidR="0034121F" w:rsidRPr="0055304D" w14:paraId="3D6BE1F8" w14:textId="77777777" w:rsidTr="00231543">
        <w:trPr>
          <w:jc w:val="center"/>
        </w:trPr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DA50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Yes</w:t>
            </w:r>
          </w:p>
        </w:tc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020A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95 (79%)</w:t>
            </w:r>
          </w:p>
        </w:tc>
        <w:tc>
          <w:tcPr>
            <w:tcW w:w="13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B7B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47 (80%)</w:t>
            </w:r>
          </w:p>
        </w:tc>
        <w:tc>
          <w:tcPr>
            <w:tcW w:w="222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4277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/>
              </w:rPr>
            </w:pPr>
          </w:p>
        </w:tc>
      </w:tr>
    </w:tbl>
    <w:p w14:paraId="6EC8AEB9" w14:textId="77777777" w:rsidR="0034121F" w:rsidRPr="0055304D" w:rsidRDefault="0034121F" w:rsidP="0034121F">
      <w:pPr>
        <w:pStyle w:val="MDPI31text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ko-KR"/>
        </w:rPr>
      </w:pPr>
      <w:r w:rsidRPr="0055304D">
        <w:rPr>
          <w:rFonts w:ascii="Times New Roman" w:hAnsi="Times New Roman"/>
          <w:sz w:val="24"/>
          <w:szCs w:val="24"/>
        </w:rPr>
        <w:t>Values are presented as n (%) unless otherwise specified.</w:t>
      </w:r>
      <w:r w:rsidRPr="0055304D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55304D">
        <w:rPr>
          <w:rStyle w:val="Emphasis"/>
          <w:sz w:val="24"/>
          <w:szCs w:val="24"/>
          <w:lang w:eastAsia="ko-KR"/>
        </w:rPr>
        <w:t>P</w:t>
      </w:r>
      <w:r w:rsidRPr="0055304D">
        <w:rPr>
          <w:rFonts w:ascii="Times New Roman" w:hAnsi="Times New Roman"/>
          <w:sz w:val="24"/>
          <w:szCs w:val="24"/>
        </w:rPr>
        <w:t>-values were calculated using independent samples</w:t>
      </w:r>
      <w:r w:rsidRPr="0055304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304D">
        <w:rPr>
          <w:rStyle w:val="Emphasis"/>
          <w:sz w:val="24"/>
          <w:szCs w:val="24"/>
        </w:rPr>
        <w:t>t</w:t>
      </w:r>
      <w:r w:rsidRPr="0055304D">
        <w:rPr>
          <w:rFonts w:ascii="Times New Roman" w:hAnsi="Times New Roman"/>
          <w:sz w:val="24"/>
          <w:szCs w:val="24"/>
        </w:rPr>
        <w:t>-tests for continuous variables (e.g., age) and Pearson’s chi-squared tests for categorical variables.</w:t>
      </w:r>
      <w:r w:rsidRPr="0055304D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55304D">
        <w:rPr>
          <w:rStyle w:val="Emphasis"/>
          <w:sz w:val="24"/>
          <w:szCs w:val="24"/>
        </w:rPr>
        <w:t>VR experience</w:t>
      </w:r>
      <w:r w:rsidRPr="0055304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304D">
        <w:rPr>
          <w:rFonts w:ascii="Times New Roman" w:hAnsi="Times New Roman"/>
          <w:sz w:val="24"/>
          <w:szCs w:val="24"/>
        </w:rPr>
        <w:t>and</w:t>
      </w:r>
      <w:r w:rsidRPr="0055304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304D">
        <w:rPr>
          <w:rStyle w:val="Emphasis"/>
          <w:sz w:val="24"/>
          <w:szCs w:val="24"/>
        </w:rPr>
        <w:t>preferred exercise location</w:t>
      </w:r>
      <w:r w:rsidRPr="0055304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304D">
        <w:rPr>
          <w:rFonts w:ascii="Times New Roman" w:hAnsi="Times New Roman"/>
          <w:sz w:val="24"/>
          <w:szCs w:val="24"/>
        </w:rPr>
        <w:t>were treated as ordinal and nominal variables, respectively.</w:t>
      </w:r>
      <w:r w:rsidRPr="0055304D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55304D">
        <w:rPr>
          <w:rFonts w:ascii="Times New Roman" w:hAnsi="Times New Roman"/>
          <w:sz w:val="24"/>
          <w:szCs w:val="24"/>
        </w:rPr>
        <w:t>*</w:t>
      </w:r>
      <w:r w:rsidRPr="0055304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304D">
        <w:rPr>
          <w:rStyle w:val="Emphasis"/>
          <w:sz w:val="24"/>
          <w:szCs w:val="24"/>
        </w:rPr>
        <w:t>p</w:t>
      </w:r>
      <w:r w:rsidRPr="0055304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304D">
        <w:rPr>
          <w:rFonts w:ascii="Times New Roman" w:hAnsi="Times New Roman"/>
          <w:sz w:val="24"/>
          <w:szCs w:val="24"/>
        </w:rPr>
        <w:t>&lt; .05, **</w:t>
      </w:r>
      <w:r w:rsidRPr="0055304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304D">
        <w:rPr>
          <w:rStyle w:val="Emphasis"/>
          <w:sz w:val="24"/>
          <w:szCs w:val="24"/>
        </w:rPr>
        <w:t>p</w:t>
      </w:r>
      <w:r w:rsidRPr="0055304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304D">
        <w:rPr>
          <w:rFonts w:ascii="Times New Roman" w:hAnsi="Times New Roman"/>
          <w:sz w:val="24"/>
          <w:szCs w:val="24"/>
        </w:rPr>
        <w:t>&lt; .01, ***</w:t>
      </w:r>
      <w:r w:rsidRPr="0055304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304D">
        <w:rPr>
          <w:rStyle w:val="Emphasis"/>
          <w:sz w:val="24"/>
          <w:szCs w:val="24"/>
        </w:rPr>
        <w:t>p</w:t>
      </w:r>
      <w:r w:rsidRPr="0055304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5304D">
        <w:rPr>
          <w:rFonts w:ascii="Times New Roman" w:hAnsi="Times New Roman"/>
          <w:sz w:val="24"/>
          <w:szCs w:val="24"/>
        </w:rPr>
        <w:t>&lt; .001.</w:t>
      </w:r>
    </w:p>
    <w:p w14:paraId="23E3E1ED" w14:textId="77777777" w:rsidR="0034121F" w:rsidRPr="0055304D" w:rsidRDefault="0034121F" w:rsidP="0034121F">
      <w:pPr>
        <w:pStyle w:val="NormalWeb"/>
        <w:spacing w:before="0" w:beforeAutospacing="0" w:after="160" w:afterAutospacing="0" w:line="480" w:lineRule="auto"/>
        <w:jc w:val="both"/>
        <w:rPr>
          <w:b/>
          <w:bCs/>
          <w:color w:val="000000" w:themeColor="text1"/>
        </w:rPr>
      </w:pPr>
    </w:p>
    <w:p w14:paraId="785EF82B" w14:textId="77777777" w:rsidR="0034121F" w:rsidRPr="0055304D" w:rsidRDefault="0034121F" w:rsidP="0034121F">
      <w:pPr>
        <w:pStyle w:val="NormalWeb"/>
        <w:spacing w:before="0" w:beforeAutospacing="0" w:after="160" w:afterAutospacing="0" w:line="480" w:lineRule="auto"/>
        <w:jc w:val="both"/>
        <w:rPr>
          <w:b/>
          <w:bCs/>
          <w:color w:val="000000" w:themeColor="text1"/>
        </w:rPr>
      </w:pPr>
    </w:p>
    <w:p w14:paraId="6E6376DD" w14:textId="77777777" w:rsidR="0034121F" w:rsidRPr="0055304D" w:rsidRDefault="0034121F" w:rsidP="0034121F">
      <w:pPr>
        <w:pStyle w:val="NormalWeb"/>
        <w:spacing w:before="0" w:beforeAutospacing="0" w:after="160" w:afterAutospacing="0" w:line="480" w:lineRule="auto"/>
        <w:jc w:val="both"/>
        <w:rPr>
          <w:b/>
          <w:bCs/>
          <w:color w:val="000000" w:themeColor="text1"/>
        </w:rPr>
      </w:pPr>
    </w:p>
    <w:p w14:paraId="78D3F631" w14:textId="77777777" w:rsidR="0034121F" w:rsidRPr="0055304D" w:rsidRDefault="0034121F" w:rsidP="0034121F">
      <w:pPr>
        <w:pStyle w:val="NormalWeb"/>
        <w:spacing w:before="0" w:beforeAutospacing="0" w:after="160" w:afterAutospacing="0" w:line="480" w:lineRule="auto"/>
        <w:jc w:val="both"/>
        <w:rPr>
          <w:b/>
          <w:bCs/>
          <w:color w:val="000000" w:themeColor="text1"/>
        </w:rPr>
      </w:pPr>
    </w:p>
    <w:p w14:paraId="7698A404" w14:textId="77777777" w:rsidR="0034121F" w:rsidRPr="0055304D" w:rsidRDefault="0034121F" w:rsidP="0034121F">
      <w:pPr>
        <w:pStyle w:val="NormalWeb"/>
        <w:spacing w:before="0" w:beforeAutospacing="0" w:after="160" w:afterAutospacing="0" w:line="480" w:lineRule="auto"/>
        <w:jc w:val="both"/>
        <w:rPr>
          <w:b/>
          <w:bCs/>
          <w:color w:val="000000" w:themeColor="text1"/>
        </w:rPr>
      </w:pPr>
    </w:p>
    <w:p w14:paraId="58D93526" w14:textId="77777777" w:rsidR="0034121F" w:rsidRPr="0055304D" w:rsidRDefault="0034121F" w:rsidP="0034121F">
      <w:pPr>
        <w:pStyle w:val="NormalWeb"/>
        <w:spacing w:before="0" w:beforeAutospacing="0" w:after="160" w:afterAutospacing="0"/>
        <w:jc w:val="both"/>
        <w:rPr>
          <w:b/>
          <w:bCs/>
          <w:color w:val="000000" w:themeColor="text1"/>
        </w:rPr>
      </w:pPr>
      <w:r w:rsidRPr="0055304D">
        <w:rPr>
          <w:b/>
          <w:bCs/>
          <w:color w:val="000000" w:themeColor="text1"/>
        </w:rPr>
        <w:lastRenderedPageBreak/>
        <w:t>Table 2. Logistic Regression Predicting Interest in VR Boxing Intervention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694"/>
        <w:gridCol w:w="2221"/>
        <w:gridCol w:w="2221"/>
        <w:gridCol w:w="2221"/>
      </w:tblGrid>
      <w:tr w:rsidR="0034121F" w:rsidRPr="0055304D" w14:paraId="1AB5938D" w14:textId="77777777" w:rsidTr="00231543">
        <w:trPr>
          <w:tblHeader/>
          <w:jc w:val="center"/>
        </w:trPr>
        <w:tc>
          <w:tcPr>
            <w:tcW w:w="269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8CAD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Predictor</w:t>
            </w:r>
          </w:p>
        </w:tc>
        <w:tc>
          <w:tcPr>
            <w:tcW w:w="222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AAAB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OR</w:t>
            </w:r>
          </w:p>
        </w:tc>
        <w:tc>
          <w:tcPr>
            <w:tcW w:w="222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41E0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eastAsia="Helvetica"/>
                <w:b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95% CI</w:t>
            </w:r>
          </w:p>
        </w:tc>
        <w:tc>
          <w:tcPr>
            <w:tcW w:w="222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19DF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b/>
                <w:color w:val="000000"/>
              </w:rPr>
              <w:t>p-value</w:t>
            </w:r>
          </w:p>
        </w:tc>
      </w:tr>
      <w:tr w:rsidR="0034121F" w:rsidRPr="0055304D" w14:paraId="2258E535" w14:textId="77777777" w:rsidTr="00231543">
        <w:trPr>
          <w:jc w:val="center"/>
        </w:trPr>
        <w:tc>
          <w:tcPr>
            <w:tcW w:w="269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A501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Cs/>
                <w:color w:val="000000"/>
              </w:rPr>
            </w:pPr>
            <w:r w:rsidRPr="0055304D">
              <w:rPr>
                <w:rFonts w:eastAsia="Helvetica"/>
                <w:bCs/>
                <w:color w:val="000000"/>
              </w:rPr>
              <w:t>ASD status</w:t>
            </w:r>
          </w:p>
        </w:tc>
        <w:tc>
          <w:tcPr>
            <w:tcW w:w="222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F08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0.89</w:t>
            </w:r>
          </w:p>
        </w:tc>
        <w:tc>
          <w:tcPr>
            <w:tcW w:w="222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15A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[0.33, 2.50]</w:t>
            </w:r>
          </w:p>
        </w:tc>
        <w:tc>
          <w:tcPr>
            <w:tcW w:w="222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2754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0.830</w:t>
            </w:r>
          </w:p>
        </w:tc>
      </w:tr>
      <w:tr w:rsidR="0034121F" w:rsidRPr="0055304D" w14:paraId="2C4F2A8B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DDB4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Cs/>
                <w:color w:val="000000"/>
              </w:rPr>
            </w:pPr>
            <w:r w:rsidRPr="0055304D">
              <w:rPr>
                <w:rFonts w:eastAsia="Helvetica"/>
                <w:bCs/>
                <w:color w:val="000000"/>
              </w:rPr>
              <w:t>Age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1EF0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1.06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C079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[0.89, 1.26]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AF5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0.517</w:t>
            </w:r>
          </w:p>
        </w:tc>
      </w:tr>
      <w:tr w:rsidR="0034121F" w:rsidRPr="0055304D" w14:paraId="1E8C16D7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FE83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Cs/>
                <w:color w:val="000000"/>
              </w:rPr>
            </w:pPr>
            <w:r w:rsidRPr="0055304D">
              <w:rPr>
                <w:rFonts w:eastAsia="Helvetica"/>
                <w:bCs/>
                <w:color w:val="000000"/>
              </w:rPr>
              <w:t>Sex (1 = Male)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D72E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0.73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D125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[0.30, 1.76]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6071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0.483</w:t>
            </w:r>
          </w:p>
        </w:tc>
      </w:tr>
      <w:tr w:rsidR="0034121F" w:rsidRPr="0055304D" w14:paraId="764A1EEE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5032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Cs/>
                <w:color w:val="000000"/>
              </w:rPr>
            </w:pPr>
            <w:r w:rsidRPr="0055304D">
              <w:rPr>
                <w:rFonts w:eastAsia="Helvetica"/>
                <w:bCs/>
                <w:color w:val="000000"/>
              </w:rPr>
              <w:t>Race (non-White)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FEB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1.02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00A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[0.37, 2.88]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AE89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0.967</w:t>
            </w:r>
          </w:p>
        </w:tc>
      </w:tr>
      <w:tr w:rsidR="0034121F" w:rsidRPr="0055304D" w14:paraId="38A3F5E7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17924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Cs/>
                <w:color w:val="000000"/>
              </w:rPr>
            </w:pPr>
            <w:r w:rsidRPr="0055304D">
              <w:rPr>
                <w:rFonts w:eastAsia="Helvetica"/>
                <w:bCs/>
                <w:color w:val="000000"/>
              </w:rPr>
              <w:t>Caregiver support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1041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1.95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7A28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[0.34, 15.79]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3E92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0.460</w:t>
            </w:r>
          </w:p>
        </w:tc>
      </w:tr>
      <w:tr w:rsidR="0034121F" w:rsidRPr="0055304D" w14:paraId="1D0F4330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D610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Cs/>
                <w:color w:val="000000"/>
              </w:rPr>
            </w:pPr>
            <w:r w:rsidRPr="0055304D">
              <w:rPr>
                <w:rFonts w:eastAsia="Helvetica"/>
                <w:bCs/>
                <w:color w:val="000000"/>
              </w:rPr>
              <w:t>Mental health condition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452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1.11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C77D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[0.42, 2.95]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ED71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0.836</w:t>
            </w:r>
          </w:p>
        </w:tc>
      </w:tr>
      <w:tr w:rsidR="0034121F" w:rsidRPr="0055304D" w14:paraId="61F4216F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13F2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Cs/>
                <w:color w:val="000000"/>
              </w:rPr>
            </w:pPr>
            <w:r w:rsidRPr="0055304D">
              <w:rPr>
                <w:rFonts w:eastAsia="Helvetica"/>
                <w:bCs/>
                <w:color w:val="000000"/>
              </w:rPr>
              <w:t>Physical health condition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FF79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4.48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B5F2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[1.24, 20.31]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E7DF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bCs/>
                <w:color w:val="000000"/>
              </w:rPr>
            </w:pPr>
            <w:r w:rsidRPr="0055304D">
              <w:rPr>
                <w:rFonts w:eastAsia="Helvetica"/>
                <w:b/>
                <w:bCs/>
                <w:color w:val="000000"/>
              </w:rPr>
              <w:t>0.033*</w:t>
            </w:r>
          </w:p>
        </w:tc>
      </w:tr>
      <w:tr w:rsidR="0034121F" w:rsidRPr="0055304D" w14:paraId="3001BFD1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386F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Cs/>
                <w:color w:val="000000"/>
              </w:rPr>
            </w:pPr>
            <w:r w:rsidRPr="0055304D">
              <w:rPr>
                <w:rFonts w:eastAsia="Helvetica"/>
                <w:bCs/>
                <w:color w:val="000000"/>
              </w:rPr>
              <w:t>Psychiatric medication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CFA2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0.38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4CCE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[0.13, 1.05]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4CE78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0.080</w:t>
            </w:r>
          </w:p>
        </w:tc>
      </w:tr>
      <w:tr w:rsidR="0034121F" w:rsidRPr="0055304D" w14:paraId="29E653B0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86FD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Cs/>
                <w:color w:val="000000"/>
              </w:rPr>
            </w:pPr>
            <w:r w:rsidRPr="0055304D">
              <w:rPr>
                <w:rFonts w:eastAsia="Helvetica"/>
                <w:bCs/>
                <w:color w:val="000000"/>
              </w:rPr>
              <w:t>VR experience (linear)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69C4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0.84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683EC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[0.59, 1.18]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FC1B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0.306</w:t>
            </w:r>
          </w:p>
        </w:tc>
      </w:tr>
      <w:tr w:rsidR="0034121F" w:rsidRPr="0055304D" w14:paraId="07EF3B66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54F4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Cs/>
                <w:color w:val="000000"/>
              </w:rPr>
            </w:pPr>
            <w:r w:rsidRPr="0055304D">
              <w:rPr>
                <w:rFonts w:eastAsia="Helvetica"/>
                <w:bCs/>
                <w:color w:val="000000"/>
              </w:rPr>
              <w:t>Place (ref: Campus)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00A2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2311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21EA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</w:p>
        </w:tc>
      </w:tr>
      <w:tr w:rsidR="0034121F" w:rsidRPr="0055304D" w14:paraId="1AFE332B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67125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Home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A86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0.66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B6887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[0.20, 2.11]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F469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0.481</w:t>
            </w:r>
          </w:p>
        </w:tc>
      </w:tr>
      <w:tr w:rsidR="0034121F" w:rsidRPr="0055304D" w14:paraId="363AEAD1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DB5FD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Local gym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B7BA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0.58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4BB1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[0.05, 6.47]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97AD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0.653</w:t>
            </w:r>
          </w:p>
        </w:tc>
      </w:tr>
      <w:tr w:rsidR="0034121F" w:rsidRPr="0055304D" w14:paraId="68F37B01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23E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Not sure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01AF3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0.68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6963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[0.23, 2.02]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CE5A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0.489</w:t>
            </w:r>
          </w:p>
        </w:tc>
      </w:tr>
      <w:tr w:rsidR="0034121F" w:rsidRPr="0055304D" w14:paraId="220A9EB4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2C3CE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Outdoor (cat 3)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EABFF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0.06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940A2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[0.002, 0.93]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16F61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0.053</w:t>
            </w:r>
          </w:p>
        </w:tc>
      </w:tr>
      <w:tr w:rsidR="0034121F" w:rsidRPr="0055304D" w14:paraId="57F3AAB6" w14:textId="77777777" w:rsidTr="00231543">
        <w:trPr>
          <w:jc w:val="center"/>
        </w:trPr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7174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bCs/>
                <w:color w:val="000000"/>
              </w:rPr>
              <w:t>Transportation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538B0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1.91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CAABA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[0.15, 23.94]</w:t>
            </w:r>
          </w:p>
        </w:tc>
        <w:tc>
          <w:tcPr>
            <w:tcW w:w="222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E85E6" w14:textId="77777777" w:rsidR="0034121F" w:rsidRPr="0055304D" w:rsidRDefault="0034121F" w:rsidP="002315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</w:rPr>
            </w:pPr>
            <w:r w:rsidRPr="0055304D">
              <w:rPr>
                <w:rFonts w:eastAsia="Helvetica"/>
                <w:color w:val="000000"/>
              </w:rPr>
              <w:t>0.626</w:t>
            </w:r>
          </w:p>
        </w:tc>
      </w:tr>
    </w:tbl>
    <w:p w14:paraId="39E8E002" w14:textId="77777777" w:rsidR="0034121F" w:rsidRPr="005C3D3F" w:rsidRDefault="0034121F" w:rsidP="0034121F">
      <w:pPr>
        <w:pStyle w:val="MDPI31text"/>
        <w:spacing w:line="240" w:lineRule="auto"/>
        <w:ind w:firstLine="0"/>
        <w:jc w:val="left"/>
        <w:rPr>
          <w:rFonts w:ascii="Times New Roman" w:hAnsi="Times New Roman"/>
          <w:sz w:val="24"/>
          <w:szCs w:val="24"/>
          <w:lang w:eastAsia="ko-KR"/>
        </w:rPr>
      </w:pPr>
      <w:r w:rsidRPr="0055304D">
        <w:rPr>
          <w:rFonts w:ascii="Times New Roman" w:hAnsi="Times New Roman"/>
          <w:sz w:val="24"/>
          <w:szCs w:val="24"/>
        </w:rPr>
        <w:t>OR = Odds Ratio; CI = Confidence Interval.</w:t>
      </w:r>
      <w:r w:rsidRPr="0055304D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55304D">
        <w:rPr>
          <w:rFonts w:ascii="Times New Roman" w:hAnsi="Times New Roman"/>
          <w:sz w:val="24"/>
          <w:szCs w:val="24"/>
        </w:rPr>
        <w:t>Estimates are derived from logistic regression predicting interest in the VR boxing intervention.</w:t>
      </w:r>
      <w:r w:rsidRPr="0055304D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55304D">
        <w:rPr>
          <w:rFonts w:ascii="Times New Roman" w:hAnsi="Times New Roman"/>
          <w:sz w:val="24"/>
          <w:szCs w:val="24"/>
        </w:rPr>
        <w:t>Significance is based on Wald tests. * </w:t>
      </w:r>
      <w:r w:rsidRPr="0055304D">
        <w:rPr>
          <w:rFonts w:ascii="Times New Roman" w:hAnsi="Times New Roman"/>
          <w:i/>
          <w:iCs/>
          <w:sz w:val="24"/>
          <w:szCs w:val="24"/>
        </w:rPr>
        <w:t>p</w:t>
      </w:r>
      <w:r w:rsidRPr="0055304D">
        <w:rPr>
          <w:rFonts w:ascii="Times New Roman" w:hAnsi="Times New Roman"/>
          <w:sz w:val="24"/>
          <w:szCs w:val="24"/>
        </w:rPr>
        <w:t> &lt; .05, ** </w:t>
      </w:r>
      <w:r w:rsidRPr="0055304D">
        <w:rPr>
          <w:rFonts w:ascii="Times New Roman" w:hAnsi="Times New Roman"/>
          <w:i/>
          <w:iCs/>
          <w:sz w:val="24"/>
          <w:szCs w:val="24"/>
        </w:rPr>
        <w:t>p</w:t>
      </w:r>
      <w:r w:rsidRPr="0055304D">
        <w:rPr>
          <w:rFonts w:ascii="Times New Roman" w:hAnsi="Times New Roman"/>
          <w:sz w:val="24"/>
          <w:szCs w:val="24"/>
        </w:rPr>
        <w:t> &lt; .01, *** </w:t>
      </w:r>
      <w:r w:rsidRPr="0055304D">
        <w:rPr>
          <w:rFonts w:ascii="Times New Roman" w:hAnsi="Times New Roman"/>
          <w:i/>
          <w:iCs/>
          <w:sz w:val="24"/>
          <w:szCs w:val="24"/>
        </w:rPr>
        <w:t>p</w:t>
      </w:r>
      <w:r w:rsidRPr="0055304D">
        <w:rPr>
          <w:rFonts w:ascii="Times New Roman" w:hAnsi="Times New Roman"/>
          <w:sz w:val="24"/>
          <w:szCs w:val="24"/>
        </w:rPr>
        <w:t> &lt; .001.</w:t>
      </w:r>
    </w:p>
    <w:p w14:paraId="59E26581" w14:textId="77777777" w:rsidR="00DC2479" w:rsidRDefault="00DC2479"/>
    <w:sectPr w:rsidR="00DC2479" w:rsidSect="0034121F"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1F"/>
    <w:rsid w:val="0014655D"/>
    <w:rsid w:val="0034121F"/>
    <w:rsid w:val="005B6877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687FA"/>
  <w15:chartTrackingRefBased/>
  <w15:docId w15:val="{6051E0E5-CF7D-4907-A069-33C5CFB9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21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2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2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2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2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2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2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2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2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2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2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2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2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2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2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2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2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2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2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2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1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2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1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21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12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21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12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2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2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21F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34121F"/>
    <w:rPr>
      <w:rFonts w:ascii="Times New Roman" w:hAnsi="Times New Roman"/>
      <w:i/>
      <w:iCs/>
    </w:rPr>
  </w:style>
  <w:style w:type="paragraph" w:styleId="NormalWeb">
    <w:name w:val="Normal (Web)"/>
    <w:basedOn w:val="Normal"/>
    <w:uiPriority w:val="99"/>
    <w:unhideWhenUsed/>
    <w:rsid w:val="0034121F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basedOn w:val="DefaultParagraphFont"/>
    <w:rsid w:val="0034121F"/>
  </w:style>
  <w:style w:type="paragraph" w:customStyle="1" w:styleId="MDPI31text">
    <w:name w:val="MDPI_3.1_text"/>
    <w:link w:val="MDPI31textChar"/>
    <w:qFormat/>
    <w:rsid w:val="0034121F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character" w:customStyle="1" w:styleId="MDPI31textChar">
    <w:name w:val="MDPI_3.1_text Char"/>
    <w:link w:val="MDPI31text"/>
    <w:rsid w:val="0034121F"/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val="en-US" w:eastAsia="de-DE" w:bidi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41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2026-08-24T10:32:00Z</dcterms:created>
  <dcterms:modified xsi:type="dcterms:W3CDTF">2026-08-24T10:32:00Z</dcterms:modified>
</cp:coreProperties>
</file>