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6190" w14:textId="58454698" w:rsidR="008F221D" w:rsidRPr="00201B4A" w:rsidRDefault="00000000" w:rsidP="00201B4A">
      <w:pPr>
        <w:spacing w:after="80"/>
        <w:jc w:val="both"/>
        <w:rPr>
          <w:color w:val="000000" w:themeColor="text1"/>
        </w:rPr>
      </w:pPr>
      <w:r w:rsidRPr="00201B4A">
        <w:rPr>
          <w:b/>
          <w:bCs/>
          <w:color w:val="000000" w:themeColor="text1"/>
        </w:rPr>
        <w:t xml:space="preserve">Mapping </w:t>
      </w:r>
      <w:proofErr w:type="gramStart"/>
      <w:r w:rsidRPr="00201B4A">
        <w:rPr>
          <w:b/>
          <w:bCs/>
          <w:color w:val="000000" w:themeColor="text1"/>
        </w:rPr>
        <w:t>the Global</w:t>
      </w:r>
      <w:proofErr w:type="gramEnd"/>
      <w:r w:rsidRPr="00201B4A">
        <w:rPr>
          <w:b/>
          <w:bCs/>
          <w:color w:val="000000" w:themeColor="text1"/>
        </w:rPr>
        <w:t xml:space="preserve"> Evidence on </w:t>
      </w:r>
      <w:r w:rsidR="000657F7" w:rsidRPr="000657F7">
        <w:rPr>
          <w:b/>
          <w:bCs/>
          <w:color w:val="000000" w:themeColor="text1"/>
        </w:rPr>
        <w:t xml:space="preserve">International Public Sector Accounting Standards </w:t>
      </w:r>
      <w:r w:rsidRPr="00201B4A">
        <w:rPr>
          <w:b/>
          <w:bCs/>
          <w:color w:val="000000" w:themeColor="text1"/>
        </w:rPr>
        <w:t>Adoption in Low- and Middle-Income Countries:</w:t>
      </w:r>
      <w:r w:rsidR="000657F7">
        <w:rPr>
          <w:color w:val="000000" w:themeColor="text1"/>
        </w:rPr>
        <w:t xml:space="preserve"> </w:t>
      </w:r>
      <w:r w:rsidRPr="00201B4A">
        <w:rPr>
          <w:b/>
          <w:bCs/>
          <w:color w:val="000000" w:themeColor="text1"/>
        </w:rPr>
        <w:t>A Scoping Review and Evidence Gap Map</w:t>
      </w:r>
    </w:p>
    <w:p w14:paraId="65CDB62A" w14:textId="77777777" w:rsidR="008F221D" w:rsidRPr="00201B4A" w:rsidRDefault="008F221D" w:rsidP="00201B4A">
      <w:pPr>
        <w:spacing w:after="200"/>
        <w:jc w:val="both"/>
        <w:rPr>
          <w:color w:val="000000" w:themeColor="text1"/>
        </w:rPr>
      </w:pPr>
    </w:p>
    <w:p w14:paraId="1FD255D5" w14:textId="77777777" w:rsidR="008F221D" w:rsidRPr="00201B4A" w:rsidRDefault="00000000" w:rsidP="00201B4A">
      <w:pPr>
        <w:spacing w:after="240"/>
        <w:jc w:val="both"/>
        <w:rPr>
          <w:color w:val="000000" w:themeColor="text1"/>
        </w:rPr>
      </w:pPr>
      <w:r w:rsidRPr="00201B4A">
        <w:rPr>
          <w:b/>
          <w:bCs/>
          <w:i/>
          <w:iCs/>
          <w:color w:val="000000" w:themeColor="text1"/>
        </w:rPr>
        <w:t>Supplementary File S2: Institutional Database Search Strings</w:t>
      </w:r>
    </w:p>
    <w:p w14:paraId="6BD565C7" w14:textId="77777777" w:rsidR="008F221D" w:rsidRPr="00201B4A" w:rsidRDefault="00000000" w:rsidP="00201B4A">
      <w:pPr>
        <w:pStyle w:val="Heading2"/>
        <w:jc w:val="both"/>
        <w:rPr>
          <w:color w:val="000000" w:themeColor="text1"/>
          <w:sz w:val="22"/>
          <w:szCs w:val="22"/>
        </w:rPr>
      </w:pPr>
      <w:proofErr w:type="gramStart"/>
      <w:r w:rsidRPr="00201B4A">
        <w:rPr>
          <w:color w:val="000000" w:themeColor="text1"/>
          <w:sz w:val="22"/>
          <w:szCs w:val="22"/>
        </w:rPr>
        <w:t>S2.1  Overview</w:t>
      </w:r>
      <w:proofErr w:type="gramEnd"/>
    </w:p>
    <w:p w14:paraId="74AE775B" w14:textId="77777777" w:rsidR="008F221D" w:rsidRPr="00201B4A" w:rsidRDefault="00000000" w:rsidP="00201B4A">
      <w:pPr>
        <w:spacing w:after="160"/>
        <w:jc w:val="both"/>
        <w:rPr>
          <w:color w:val="000000" w:themeColor="text1"/>
        </w:rPr>
      </w:pPr>
      <w:r w:rsidRPr="00201B4A">
        <w:rPr>
          <w:color w:val="000000" w:themeColor="text1"/>
        </w:rPr>
        <w:t>This file provides the complete Boolean search strings deployed in the supplementary institutional database searches of Scopus and Web of Science (</w:t>
      </w:r>
      <w:proofErr w:type="spellStart"/>
      <w:r w:rsidRPr="00201B4A">
        <w:rPr>
          <w:color w:val="000000" w:themeColor="text1"/>
        </w:rPr>
        <w:t>WoS</w:t>
      </w:r>
      <w:proofErr w:type="spellEnd"/>
      <w:r w:rsidRPr="00201B4A">
        <w:rPr>
          <w:color w:val="000000" w:themeColor="text1"/>
        </w:rPr>
        <w:t>). These searches were conducted to complement the primary programmatic searches described in Supplementary File S1, and to capture high-quality publications indexed in subscription-only databases that may not be fully represented in open-access repositories such as OpenAlex and Semantic Scholar.</w:t>
      </w:r>
    </w:p>
    <w:p w14:paraId="6425C5D5" w14:textId="77777777" w:rsidR="008F221D" w:rsidRPr="00201B4A" w:rsidRDefault="00000000" w:rsidP="00201B4A">
      <w:pPr>
        <w:spacing w:after="160"/>
        <w:jc w:val="both"/>
        <w:rPr>
          <w:color w:val="000000" w:themeColor="text1"/>
        </w:rPr>
      </w:pPr>
      <w:r w:rsidRPr="00201B4A">
        <w:rPr>
          <w:color w:val="000000" w:themeColor="text1"/>
        </w:rPr>
        <w:t>Searches were conducted across nine thematic domains derived from the review protocol, with geographic cross-referencing applied to sub-Saharan Africa, Asia, the Middle East and North Africa (MENA), Latin America, and global/comparative study designs. All searches were limited to publications from 1 January 2010 to 31 December 2026.</w:t>
      </w:r>
    </w:p>
    <w:p w14:paraId="18236C40" w14:textId="77777777" w:rsidR="008F221D" w:rsidRPr="00201B4A" w:rsidRDefault="008F221D" w:rsidP="00201B4A">
      <w:pPr>
        <w:spacing w:after="200"/>
        <w:jc w:val="both"/>
        <w:rPr>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826"/>
      </w:tblGrid>
      <w:tr w:rsidR="00201B4A" w:rsidRPr="00201B4A" w14:paraId="6405C64E" w14:textId="77777777" w:rsidTr="00201B4A">
        <w:tc>
          <w:tcPr>
            <w:tcW w:w="2200" w:type="dxa"/>
            <w:shd w:val="clear" w:color="auto" w:fill="EEF4FB"/>
            <w:tcMar>
              <w:top w:w="80" w:type="dxa"/>
              <w:left w:w="120" w:type="dxa"/>
              <w:bottom w:w="80" w:type="dxa"/>
              <w:right w:w="120" w:type="dxa"/>
            </w:tcMar>
          </w:tcPr>
          <w:p w14:paraId="21FC8DFF" w14:textId="77777777" w:rsidR="008F221D" w:rsidRPr="00201B4A" w:rsidRDefault="00000000" w:rsidP="00201B4A">
            <w:pPr>
              <w:jc w:val="both"/>
              <w:rPr>
                <w:color w:val="000000" w:themeColor="text1"/>
              </w:rPr>
            </w:pPr>
            <w:r w:rsidRPr="00201B4A">
              <w:rPr>
                <w:b/>
                <w:bCs/>
                <w:color w:val="000000" w:themeColor="text1"/>
              </w:rPr>
              <w:t>Databases searched</w:t>
            </w:r>
          </w:p>
        </w:tc>
        <w:tc>
          <w:tcPr>
            <w:tcW w:w="6826" w:type="dxa"/>
            <w:tcMar>
              <w:top w:w="80" w:type="dxa"/>
              <w:left w:w="120" w:type="dxa"/>
              <w:bottom w:w="80" w:type="dxa"/>
              <w:right w:w="120" w:type="dxa"/>
            </w:tcMar>
          </w:tcPr>
          <w:p w14:paraId="70E032B2" w14:textId="77777777" w:rsidR="008F221D" w:rsidRPr="00201B4A" w:rsidRDefault="00000000" w:rsidP="00201B4A">
            <w:pPr>
              <w:jc w:val="both"/>
              <w:rPr>
                <w:color w:val="000000" w:themeColor="text1"/>
              </w:rPr>
            </w:pPr>
            <w:r w:rsidRPr="00201B4A">
              <w:rPr>
                <w:color w:val="000000" w:themeColor="text1"/>
              </w:rPr>
              <w:t>Scopus (Elsevier); Web of Science (</w:t>
            </w:r>
            <w:proofErr w:type="gramStart"/>
            <w:r w:rsidRPr="00201B4A">
              <w:rPr>
                <w:color w:val="000000" w:themeColor="text1"/>
              </w:rPr>
              <w:t>Clarivate) —</w:t>
            </w:r>
            <w:proofErr w:type="gramEnd"/>
            <w:r w:rsidRPr="00201B4A">
              <w:rPr>
                <w:color w:val="000000" w:themeColor="text1"/>
              </w:rPr>
              <w:t xml:space="preserve"> Core Collection</w:t>
            </w:r>
          </w:p>
        </w:tc>
      </w:tr>
      <w:tr w:rsidR="00201B4A" w:rsidRPr="00201B4A" w14:paraId="5ECD74E8" w14:textId="77777777" w:rsidTr="00201B4A">
        <w:tc>
          <w:tcPr>
            <w:tcW w:w="2200" w:type="dxa"/>
            <w:shd w:val="clear" w:color="auto" w:fill="EEF4FB"/>
            <w:tcMar>
              <w:top w:w="80" w:type="dxa"/>
              <w:left w:w="120" w:type="dxa"/>
              <w:bottom w:w="80" w:type="dxa"/>
              <w:right w:w="120" w:type="dxa"/>
            </w:tcMar>
          </w:tcPr>
          <w:p w14:paraId="4C95910D" w14:textId="77777777" w:rsidR="008F221D" w:rsidRPr="00201B4A" w:rsidRDefault="00000000" w:rsidP="00201B4A">
            <w:pPr>
              <w:jc w:val="both"/>
              <w:rPr>
                <w:color w:val="000000" w:themeColor="text1"/>
              </w:rPr>
            </w:pPr>
            <w:r w:rsidRPr="00201B4A">
              <w:rPr>
                <w:b/>
                <w:bCs/>
                <w:color w:val="000000" w:themeColor="text1"/>
              </w:rPr>
              <w:t>Date of search</w:t>
            </w:r>
          </w:p>
        </w:tc>
        <w:tc>
          <w:tcPr>
            <w:tcW w:w="6826" w:type="dxa"/>
            <w:tcMar>
              <w:top w:w="80" w:type="dxa"/>
              <w:left w:w="120" w:type="dxa"/>
              <w:bottom w:w="80" w:type="dxa"/>
              <w:right w:w="120" w:type="dxa"/>
            </w:tcMar>
          </w:tcPr>
          <w:p w14:paraId="20EA7D16" w14:textId="77777777" w:rsidR="008F221D" w:rsidRPr="00201B4A" w:rsidRDefault="00000000" w:rsidP="00201B4A">
            <w:pPr>
              <w:jc w:val="both"/>
              <w:rPr>
                <w:color w:val="000000" w:themeColor="text1"/>
              </w:rPr>
            </w:pPr>
            <w:r w:rsidRPr="00201B4A">
              <w:rPr>
                <w:color w:val="000000" w:themeColor="text1"/>
              </w:rPr>
              <w:t>Institutional access; searches conducted during the review period</w:t>
            </w:r>
          </w:p>
        </w:tc>
      </w:tr>
      <w:tr w:rsidR="00201B4A" w:rsidRPr="00201B4A" w14:paraId="0832079B" w14:textId="77777777" w:rsidTr="00201B4A">
        <w:tc>
          <w:tcPr>
            <w:tcW w:w="2200" w:type="dxa"/>
            <w:shd w:val="clear" w:color="auto" w:fill="EEF4FB"/>
            <w:tcMar>
              <w:top w:w="80" w:type="dxa"/>
              <w:left w:w="120" w:type="dxa"/>
              <w:bottom w:w="80" w:type="dxa"/>
              <w:right w:w="120" w:type="dxa"/>
            </w:tcMar>
          </w:tcPr>
          <w:p w14:paraId="0B0ABFCD" w14:textId="77777777" w:rsidR="008F221D" w:rsidRPr="00201B4A" w:rsidRDefault="00000000" w:rsidP="00201B4A">
            <w:pPr>
              <w:jc w:val="both"/>
              <w:rPr>
                <w:color w:val="000000" w:themeColor="text1"/>
              </w:rPr>
            </w:pPr>
            <w:r w:rsidRPr="00201B4A">
              <w:rPr>
                <w:b/>
                <w:bCs/>
                <w:color w:val="000000" w:themeColor="text1"/>
              </w:rPr>
              <w:t>Date range applied</w:t>
            </w:r>
          </w:p>
        </w:tc>
        <w:tc>
          <w:tcPr>
            <w:tcW w:w="6826" w:type="dxa"/>
            <w:tcMar>
              <w:top w:w="80" w:type="dxa"/>
              <w:left w:w="120" w:type="dxa"/>
              <w:bottom w:w="80" w:type="dxa"/>
              <w:right w:w="120" w:type="dxa"/>
            </w:tcMar>
          </w:tcPr>
          <w:p w14:paraId="366CD4F2" w14:textId="77777777" w:rsidR="008F221D" w:rsidRPr="00201B4A" w:rsidRDefault="00000000" w:rsidP="00201B4A">
            <w:pPr>
              <w:jc w:val="both"/>
              <w:rPr>
                <w:color w:val="000000" w:themeColor="text1"/>
              </w:rPr>
            </w:pPr>
            <w:r w:rsidRPr="00201B4A">
              <w:rPr>
                <w:color w:val="000000" w:themeColor="text1"/>
              </w:rPr>
              <w:t>1 January 2010 – 31 December 2026</w:t>
            </w:r>
          </w:p>
        </w:tc>
      </w:tr>
      <w:tr w:rsidR="00201B4A" w:rsidRPr="00201B4A" w14:paraId="0890559C" w14:textId="77777777" w:rsidTr="00201B4A">
        <w:tc>
          <w:tcPr>
            <w:tcW w:w="2200" w:type="dxa"/>
            <w:shd w:val="clear" w:color="auto" w:fill="EEF4FB"/>
            <w:tcMar>
              <w:top w:w="80" w:type="dxa"/>
              <w:left w:w="120" w:type="dxa"/>
              <w:bottom w:w="80" w:type="dxa"/>
              <w:right w:w="120" w:type="dxa"/>
            </w:tcMar>
          </w:tcPr>
          <w:p w14:paraId="025A87ED" w14:textId="77777777" w:rsidR="008F221D" w:rsidRPr="00201B4A" w:rsidRDefault="00000000" w:rsidP="00201B4A">
            <w:pPr>
              <w:jc w:val="both"/>
              <w:rPr>
                <w:color w:val="000000" w:themeColor="text1"/>
              </w:rPr>
            </w:pPr>
            <w:r w:rsidRPr="00201B4A">
              <w:rPr>
                <w:b/>
                <w:bCs/>
                <w:color w:val="000000" w:themeColor="text1"/>
              </w:rPr>
              <w:t>Languages</w:t>
            </w:r>
          </w:p>
        </w:tc>
        <w:tc>
          <w:tcPr>
            <w:tcW w:w="6826" w:type="dxa"/>
            <w:tcMar>
              <w:top w:w="80" w:type="dxa"/>
              <w:left w:w="120" w:type="dxa"/>
              <w:bottom w:w="80" w:type="dxa"/>
              <w:right w:w="120" w:type="dxa"/>
            </w:tcMar>
          </w:tcPr>
          <w:p w14:paraId="661D2E91" w14:textId="77777777" w:rsidR="008F221D" w:rsidRPr="00201B4A" w:rsidRDefault="00000000" w:rsidP="00201B4A">
            <w:pPr>
              <w:jc w:val="both"/>
              <w:rPr>
                <w:color w:val="000000" w:themeColor="text1"/>
              </w:rPr>
            </w:pPr>
            <w:r w:rsidRPr="00201B4A">
              <w:rPr>
                <w:color w:val="000000" w:themeColor="text1"/>
              </w:rPr>
              <w:t>English (primary); French and Portuguese strings also applied</w:t>
            </w:r>
          </w:p>
        </w:tc>
      </w:tr>
      <w:tr w:rsidR="00201B4A" w:rsidRPr="00201B4A" w14:paraId="7C912A9E" w14:textId="77777777" w:rsidTr="00201B4A">
        <w:tc>
          <w:tcPr>
            <w:tcW w:w="2200" w:type="dxa"/>
            <w:shd w:val="clear" w:color="auto" w:fill="EEF4FB"/>
            <w:tcMar>
              <w:top w:w="80" w:type="dxa"/>
              <w:left w:w="120" w:type="dxa"/>
              <w:bottom w:w="80" w:type="dxa"/>
              <w:right w:w="120" w:type="dxa"/>
            </w:tcMar>
          </w:tcPr>
          <w:p w14:paraId="2430FF7D" w14:textId="77777777" w:rsidR="008F221D" w:rsidRPr="00201B4A" w:rsidRDefault="00000000" w:rsidP="00201B4A">
            <w:pPr>
              <w:jc w:val="both"/>
              <w:rPr>
                <w:color w:val="000000" w:themeColor="text1"/>
              </w:rPr>
            </w:pPr>
            <w:r w:rsidRPr="00201B4A">
              <w:rPr>
                <w:b/>
                <w:bCs/>
                <w:color w:val="000000" w:themeColor="text1"/>
              </w:rPr>
              <w:t>Search fields</w:t>
            </w:r>
          </w:p>
        </w:tc>
        <w:tc>
          <w:tcPr>
            <w:tcW w:w="6826" w:type="dxa"/>
            <w:tcMar>
              <w:top w:w="80" w:type="dxa"/>
              <w:left w:w="120" w:type="dxa"/>
              <w:bottom w:w="80" w:type="dxa"/>
              <w:right w:w="120" w:type="dxa"/>
            </w:tcMar>
          </w:tcPr>
          <w:p w14:paraId="06C632A2" w14:textId="77777777" w:rsidR="008F221D" w:rsidRPr="00201B4A" w:rsidRDefault="00000000" w:rsidP="00201B4A">
            <w:pPr>
              <w:jc w:val="both"/>
              <w:rPr>
                <w:color w:val="000000" w:themeColor="text1"/>
              </w:rPr>
            </w:pPr>
            <w:r w:rsidRPr="00201B4A">
              <w:rPr>
                <w:color w:val="000000" w:themeColor="text1"/>
              </w:rPr>
              <w:t>Title (TI), Abstract (AB), Keywords (KW/DE), Author Keywords (AK)</w:t>
            </w:r>
          </w:p>
        </w:tc>
      </w:tr>
      <w:tr w:rsidR="00201B4A" w:rsidRPr="00201B4A" w14:paraId="1FB0A204" w14:textId="77777777" w:rsidTr="00201B4A">
        <w:tc>
          <w:tcPr>
            <w:tcW w:w="2200" w:type="dxa"/>
            <w:shd w:val="clear" w:color="auto" w:fill="EEF4FB"/>
            <w:tcMar>
              <w:top w:w="80" w:type="dxa"/>
              <w:left w:w="120" w:type="dxa"/>
              <w:bottom w:w="80" w:type="dxa"/>
              <w:right w:w="120" w:type="dxa"/>
            </w:tcMar>
          </w:tcPr>
          <w:p w14:paraId="681CF152" w14:textId="77777777" w:rsidR="008F221D" w:rsidRPr="00201B4A" w:rsidRDefault="00000000" w:rsidP="00201B4A">
            <w:pPr>
              <w:jc w:val="both"/>
              <w:rPr>
                <w:color w:val="000000" w:themeColor="text1"/>
              </w:rPr>
            </w:pPr>
            <w:r w:rsidRPr="00201B4A">
              <w:rPr>
                <w:b/>
                <w:bCs/>
                <w:color w:val="000000" w:themeColor="text1"/>
              </w:rPr>
              <w:t>Deduplication</w:t>
            </w:r>
          </w:p>
        </w:tc>
        <w:tc>
          <w:tcPr>
            <w:tcW w:w="6826" w:type="dxa"/>
            <w:tcMar>
              <w:top w:w="80" w:type="dxa"/>
              <w:left w:w="120" w:type="dxa"/>
              <w:bottom w:w="80" w:type="dxa"/>
              <w:right w:w="120" w:type="dxa"/>
            </w:tcMar>
          </w:tcPr>
          <w:p w14:paraId="3962D5CB" w14:textId="77777777" w:rsidR="008F221D" w:rsidRPr="00201B4A" w:rsidRDefault="00000000" w:rsidP="00201B4A">
            <w:pPr>
              <w:jc w:val="both"/>
              <w:rPr>
                <w:color w:val="000000" w:themeColor="text1"/>
              </w:rPr>
            </w:pPr>
            <w:r w:rsidRPr="00201B4A">
              <w:rPr>
                <w:color w:val="000000" w:themeColor="text1"/>
              </w:rPr>
              <w:t>DOI-matched against primary OpenAlex/Semantic Scholar results; duplicates removed</w:t>
            </w:r>
          </w:p>
        </w:tc>
      </w:tr>
      <w:tr w:rsidR="00201B4A" w:rsidRPr="00201B4A" w14:paraId="0338902A" w14:textId="77777777" w:rsidTr="00201B4A">
        <w:tc>
          <w:tcPr>
            <w:tcW w:w="2200" w:type="dxa"/>
            <w:shd w:val="clear" w:color="auto" w:fill="EEF4FB"/>
            <w:tcMar>
              <w:top w:w="80" w:type="dxa"/>
              <w:left w:w="120" w:type="dxa"/>
              <w:bottom w:w="80" w:type="dxa"/>
              <w:right w:w="120" w:type="dxa"/>
            </w:tcMar>
          </w:tcPr>
          <w:p w14:paraId="5644420D" w14:textId="77777777" w:rsidR="008F221D" w:rsidRPr="00201B4A" w:rsidRDefault="00000000" w:rsidP="00201B4A">
            <w:pPr>
              <w:jc w:val="both"/>
              <w:rPr>
                <w:color w:val="000000" w:themeColor="text1"/>
              </w:rPr>
            </w:pPr>
            <w:r w:rsidRPr="00201B4A">
              <w:rPr>
                <w:b/>
                <w:bCs/>
                <w:color w:val="000000" w:themeColor="text1"/>
              </w:rPr>
              <w:t>Records retrieved</w:t>
            </w:r>
          </w:p>
        </w:tc>
        <w:tc>
          <w:tcPr>
            <w:tcW w:w="6826" w:type="dxa"/>
            <w:tcMar>
              <w:top w:w="80" w:type="dxa"/>
              <w:left w:w="120" w:type="dxa"/>
              <w:bottom w:w="80" w:type="dxa"/>
              <w:right w:w="120" w:type="dxa"/>
            </w:tcMar>
          </w:tcPr>
          <w:p w14:paraId="13A6DB52" w14:textId="77777777" w:rsidR="008F221D" w:rsidRPr="00201B4A" w:rsidRDefault="00000000" w:rsidP="00201B4A">
            <w:pPr>
              <w:jc w:val="both"/>
              <w:rPr>
                <w:color w:val="000000" w:themeColor="text1"/>
              </w:rPr>
            </w:pPr>
            <w:r w:rsidRPr="00201B4A">
              <w:rPr>
                <w:color w:val="000000" w:themeColor="text1"/>
              </w:rPr>
              <w:t>Supplementary (counts merged into overall 3,416 record pool)</w:t>
            </w:r>
          </w:p>
        </w:tc>
      </w:tr>
    </w:tbl>
    <w:p w14:paraId="2BFF57A7" w14:textId="77777777" w:rsidR="008F221D" w:rsidRPr="00201B4A" w:rsidRDefault="008F221D" w:rsidP="00201B4A">
      <w:pPr>
        <w:spacing w:after="200"/>
        <w:jc w:val="both"/>
        <w:rPr>
          <w:color w:val="000000" w:themeColor="text1"/>
        </w:rPr>
      </w:pPr>
    </w:p>
    <w:p w14:paraId="0B697A7B" w14:textId="743EDF4A" w:rsidR="008F221D" w:rsidRPr="00201B4A" w:rsidRDefault="00201B4A" w:rsidP="00201B4A">
      <w:pPr>
        <w:pStyle w:val="Heading2"/>
        <w:jc w:val="both"/>
        <w:rPr>
          <w:color w:val="000000" w:themeColor="text1"/>
          <w:sz w:val="22"/>
          <w:szCs w:val="22"/>
        </w:rPr>
      </w:pPr>
      <w:r w:rsidRPr="00201B4A">
        <w:rPr>
          <w:color w:val="000000" w:themeColor="text1"/>
          <w:sz w:val="22"/>
          <w:szCs w:val="22"/>
        </w:rPr>
        <w:t>S2.2 Core IPSAS Adoption and Implementation Strings</w:t>
      </w:r>
    </w:p>
    <w:p w14:paraId="688C65C5" w14:textId="77777777" w:rsidR="008F221D" w:rsidRPr="00201B4A" w:rsidRDefault="00000000" w:rsidP="00201B4A">
      <w:pPr>
        <w:spacing w:after="160"/>
        <w:jc w:val="both"/>
        <w:rPr>
          <w:color w:val="000000" w:themeColor="text1"/>
        </w:rPr>
      </w:pPr>
      <w:r w:rsidRPr="00201B4A">
        <w:rPr>
          <w:color w:val="000000" w:themeColor="text1"/>
        </w:rPr>
        <w:t xml:space="preserve">The following strings target the primary </w:t>
      </w:r>
      <w:proofErr w:type="gramStart"/>
      <w:r w:rsidRPr="00201B4A">
        <w:rPr>
          <w:color w:val="000000" w:themeColor="text1"/>
        </w:rPr>
        <w:t>construct</w:t>
      </w:r>
      <w:proofErr w:type="gramEnd"/>
      <w:r w:rsidRPr="00201B4A">
        <w:rPr>
          <w:color w:val="000000" w:themeColor="text1"/>
        </w:rPr>
        <w:t xml:space="preserve"> of IPSAS adoption, implementation, compliance, and accrual accounting reform in the public sector.</w:t>
      </w:r>
    </w:p>
    <w:p w14:paraId="6D293365" w14:textId="7030BC1E" w:rsidR="008F221D" w:rsidRPr="00201B4A" w:rsidRDefault="00201B4A" w:rsidP="00201B4A">
      <w:pPr>
        <w:pStyle w:val="Heading3"/>
        <w:jc w:val="both"/>
        <w:rPr>
          <w:color w:val="000000" w:themeColor="text1"/>
        </w:rPr>
      </w:pPr>
      <w:r w:rsidRPr="00201B4A">
        <w:rPr>
          <w:color w:val="000000" w:themeColor="text1"/>
        </w:rPr>
        <w:t>S2.2.1 Scopus</w:t>
      </w:r>
    </w:p>
    <w:p w14:paraId="60A59B0E"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IPSAS" OR "International Public Sector Accounting Standards" OR "accrual accounting" AND "public sector</w:t>
      </w:r>
      <w:proofErr w:type="gramStart"/>
      <w:r w:rsidRPr="00201B4A">
        <w:rPr>
          <w:rFonts w:eastAsia="Courier New"/>
          <w:color w:val="000000" w:themeColor="text1"/>
        </w:rPr>
        <w:t>" )</w:t>
      </w:r>
      <w:proofErr w:type="gramEnd"/>
      <w:r w:rsidRPr="00201B4A">
        <w:rPr>
          <w:rFonts w:eastAsia="Courier New"/>
          <w:color w:val="000000" w:themeColor="text1"/>
        </w:rPr>
        <w:t xml:space="preserve"> AND PUBYEAR &gt; 2009 AND PUBYEAR &lt; 2027</w:t>
      </w:r>
    </w:p>
    <w:p w14:paraId="4C3A618B" w14:textId="77777777" w:rsidR="008F221D" w:rsidRPr="00201B4A" w:rsidRDefault="008F221D" w:rsidP="00201B4A">
      <w:pPr>
        <w:spacing w:after="200"/>
        <w:jc w:val="both"/>
        <w:rPr>
          <w:color w:val="000000" w:themeColor="text1"/>
        </w:rPr>
      </w:pPr>
    </w:p>
    <w:p w14:paraId="76BCFC31"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"IPSAS adoption" OR "IPSAS implementation" OR "IPSAS compliance" OR "IPSAS reform</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government" OR "public sector" OR "municipality" OR "state-owned</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4B23D6D1" w14:textId="77777777" w:rsidR="008F221D" w:rsidRPr="00201B4A" w:rsidRDefault="008F221D" w:rsidP="00201B4A">
      <w:pPr>
        <w:spacing w:after="200"/>
        <w:jc w:val="both"/>
        <w:rPr>
          <w:color w:val="000000" w:themeColor="text1"/>
        </w:rPr>
      </w:pPr>
    </w:p>
    <w:p w14:paraId="38F4E2DF"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accrual basis accounting" AND </w:t>
      </w:r>
      <w:proofErr w:type="gramStart"/>
      <w:r w:rsidRPr="00201B4A">
        <w:rPr>
          <w:rFonts w:eastAsia="Courier New"/>
          <w:color w:val="000000" w:themeColor="text1"/>
        </w:rPr>
        <w:t>( "</w:t>
      </w:r>
      <w:proofErr w:type="gramEnd"/>
      <w:r w:rsidRPr="00201B4A">
        <w:rPr>
          <w:rFonts w:eastAsia="Courier New"/>
          <w:color w:val="000000" w:themeColor="text1"/>
        </w:rPr>
        <w:t>public financial management" OR "government reporting" OR "fiscal transparency</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25B061C6" w14:textId="3F60FE88" w:rsidR="008F221D" w:rsidRPr="00201B4A" w:rsidRDefault="00201B4A" w:rsidP="00201B4A">
      <w:pPr>
        <w:pStyle w:val="Heading3"/>
        <w:jc w:val="both"/>
        <w:rPr>
          <w:color w:val="000000" w:themeColor="text1"/>
        </w:rPr>
      </w:pPr>
      <w:r w:rsidRPr="00201B4A">
        <w:rPr>
          <w:color w:val="000000" w:themeColor="text1"/>
        </w:rPr>
        <w:t>S2.2.2 Web of Science (Core Collection)</w:t>
      </w:r>
    </w:p>
    <w:p w14:paraId="7AA3BDD2"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"IPSAS" OR "International Public Sector Accounting Standards") AND PY=2010-2026</w:t>
      </w:r>
    </w:p>
    <w:p w14:paraId="76B619C5" w14:textId="77777777" w:rsidR="008F221D" w:rsidRPr="00201B4A" w:rsidRDefault="008F221D" w:rsidP="00201B4A">
      <w:pPr>
        <w:spacing w:after="200"/>
        <w:jc w:val="both"/>
        <w:rPr>
          <w:color w:val="000000" w:themeColor="text1"/>
        </w:rPr>
      </w:pPr>
    </w:p>
    <w:p w14:paraId="43079DC4"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"accrual accounting" AND "public sector") AND TS</w:t>
      </w:r>
      <w:proofErr w:type="gramStart"/>
      <w:r w:rsidRPr="00201B4A">
        <w:rPr>
          <w:rFonts w:eastAsia="Courier New"/>
          <w:color w:val="000000" w:themeColor="text1"/>
        </w:rPr>
        <w:t>=(</w:t>
      </w:r>
      <w:proofErr w:type="gramEnd"/>
      <w:r w:rsidRPr="00201B4A">
        <w:rPr>
          <w:rFonts w:eastAsia="Courier New"/>
          <w:color w:val="000000" w:themeColor="text1"/>
        </w:rPr>
        <w:t>"adoption" OR "implementation" OR "reform" OR "compliance") AND PY=2010-2026</w:t>
      </w:r>
    </w:p>
    <w:p w14:paraId="163C4425" w14:textId="77777777" w:rsidR="008F221D" w:rsidRPr="00201B4A" w:rsidRDefault="008F221D" w:rsidP="00201B4A">
      <w:pPr>
        <w:spacing w:after="200"/>
        <w:jc w:val="both"/>
        <w:rPr>
          <w:color w:val="000000" w:themeColor="text1"/>
        </w:rPr>
      </w:pPr>
    </w:p>
    <w:p w14:paraId="210EEE0D"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"government financial reporting" OR "public sector financial statements") AND TS</w:t>
      </w:r>
      <w:proofErr w:type="gramStart"/>
      <w:r w:rsidRPr="00201B4A">
        <w:rPr>
          <w:rFonts w:eastAsia="Courier New"/>
          <w:color w:val="000000" w:themeColor="text1"/>
        </w:rPr>
        <w:t>=(</w:t>
      </w:r>
      <w:proofErr w:type="gramEnd"/>
      <w:r w:rsidRPr="00201B4A">
        <w:rPr>
          <w:rFonts w:eastAsia="Courier New"/>
          <w:color w:val="000000" w:themeColor="text1"/>
        </w:rPr>
        <w:t>"quality" OR "comparability" OR "transparency") AND PY=2010-2026</w:t>
      </w:r>
    </w:p>
    <w:p w14:paraId="54CF1B73" w14:textId="77777777" w:rsidR="008F221D" w:rsidRPr="00201B4A" w:rsidRDefault="00000000" w:rsidP="00201B4A">
      <w:pPr>
        <w:spacing w:after="120"/>
        <w:ind w:left="360"/>
        <w:jc w:val="both"/>
        <w:rPr>
          <w:color w:val="000000" w:themeColor="text1"/>
        </w:rPr>
      </w:pPr>
      <w:r w:rsidRPr="00201B4A">
        <w:rPr>
          <w:i/>
          <w:iCs/>
          <w:color w:val="000000" w:themeColor="text1"/>
        </w:rPr>
        <w:t>Note. Strings S2.2.1 and S2.2.2 form the primary IPSAS-specific retrieval block. All subsequent thematic strings (S2.3–S2.9) were run in addition to, and cross-referenced with, this core block.</w:t>
      </w:r>
    </w:p>
    <w:p w14:paraId="285CE37F" w14:textId="77777777" w:rsidR="008F221D" w:rsidRPr="00201B4A" w:rsidRDefault="008F221D" w:rsidP="00201B4A">
      <w:pPr>
        <w:spacing w:after="200"/>
        <w:jc w:val="both"/>
        <w:rPr>
          <w:color w:val="000000" w:themeColor="text1"/>
        </w:rPr>
      </w:pPr>
    </w:p>
    <w:p w14:paraId="4D4E7E91" w14:textId="4EFE6431" w:rsidR="008F221D" w:rsidRPr="00201B4A" w:rsidRDefault="00201B4A" w:rsidP="00201B4A">
      <w:pPr>
        <w:pStyle w:val="Heading2"/>
        <w:jc w:val="both"/>
        <w:rPr>
          <w:color w:val="000000" w:themeColor="text1"/>
          <w:sz w:val="22"/>
          <w:szCs w:val="22"/>
        </w:rPr>
      </w:pPr>
      <w:r w:rsidRPr="00201B4A">
        <w:rPr>
          <w:color w:val="000000" w:themeColor="text1"/>
          <w:sz w:val="22"/>
          <w:szCs w:val="22"/>
        </w:rPr>
        <w:t>S2.3 Accountability and Fiscal Transparency Strings</w:t>
      </w:r>
    </w:p>
    <w:p w14:paraId="575A6FA5" w14:textId="6DDC0551" w:rsidR="008F221D" w:rsidRPr="00201B4A" w:rsidRDefault="00201B4A" w:rsidP="00201B4A">
      <w:pPr>
        <w:pStyle w:val="Heading3"/>
        <w:jc w:val="both"/>
        <w:rPr>
          <w:color w:val="000000" w:themeColor="text1"/>
        </w:rPr>
      </w:pPr>
      <w:r w:rsidRPr="00201B4A">
        <w:rPr>
          <w:color w:val="000000" w:themeColor="text1"/>
        </w:rPr>
        <w:t>S2.3.1 Scopus</w:t>
      </w:r>
    </w:p>
    <w:p w14:paraId="4379E728"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"fiscal transparency" OR "budget transparency" OR "financial accountability</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public sector" OR "government" OR "municipality</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"accrual" OR "public financial management</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36A5B7AF" w14:textId="77777777" w:rsidR="008F221D" w:rsidRPr="00201B4A" w:rsidRDefault="008F221D" w:rsidP="00201B4A">
      <w:pPr>
        <w:spacing w:after="200"/>
        <w:jc w:val="both"/>
        <w:rPr>
          <w:color w:val="000000" w:themeColor="text1"/>
        </w:rPr>
      </w:pPr>
    </w:p>
    <w:p w14:paraId="0E84795D"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"accountability" OR "transparency</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"public sector accounting" OR "government financial reporting</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 xml:space="preserve">Africa" OR "Asia" OR "developing </w:t>
      </w:r>
      <w:proofErr w:type="spellStart"/>
      <w:r w:rsidRPr="00201B4A">
        <w:rPr>
          <w:rFonts w:eastAsia="Courier New"/>
          <w:color w:val="000000" w:themeColor="text1"/>
        </w:rPr>
        <w:t>countr</w:t>
      </w:r>
      <w:proofErr w:type="spellEnd"/>
      <w:r w:rsidRPr="00201B4A">
        <w:rPr>
          <w:rFonts w:eastAsia="Courier New"/>
          <w:color w:val="000000" w:themeColor="text1"/>
        </w:rPr>
        <w:t>*" OR "LMIC*</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0B308E86" w14:textId="16D79D03" w:rsidR="008F221D" w:rsidRPr="00201B4A" w:rsidRDefault="00201B4A" w:rsidP="00201B4A">
      <w:pPr>
        <w:pStyle w:val="Heading3"/>
        <w:jc w:val="both"/>
        <w:rPr>
          <w:color w:val="000000" w:themeColor="text1"/>
        </w:rPr>
      </w:pPr>
      <w:r w:rsidRPr="00201B4A">
        <w:rPr>
          <w:color w:val="000000" w:themeColor="text1"/>
        </w:rPr>
        <w:t>S2.3.2 Web of Science</w:t>
      </w:r>
    </w:p>
    <w:p w14:paraId="60D864D3"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"fiscal transparency" OR "budget transparency" OR "public accountability") AND TS</w:t>
      </w:r>
      <w:proofErr w:type="gramStart"/>
      <w:r w:rsidRPr="00201B4A">
        <w:rPr>
          <w:rFonts w:eastAsia="Courier New"/>
          <w:color w:val="000000" w:themeColor="text1"/>
        </w:rPr>
        <w:t>=(</w:t>
      </w:r>
      <w:proofErr w:type="gramEnd"/>
      <w:r w:rsidRPr="00201B4A">
        <w:rPr>
          <w:rFonts w:eastAsia="Courier New"/>
          <w:color w:val="000000" w:themeColor="text1"/>
        </w:rPr>
        <w:t>"IPSAS" OR "accrual accounting" OR "public financial management") AND PY=2010-2026</w:t>
      </w:r>
    </w:p>
    <w:p w14:paraId="68A0CAB1" w14:textId="77777777" w:rsidR="008F221D" w:rsidRPr="00201B4A" w:rsidRDefault="008F221D" w:rsidP="00201B4A">
      <w:pPr>
        <w:spacing w:after="200"/>
        <w:jc w:val="both"/>
        <w:rPr>
          <w:color w:val="000000" w:themeColor="text1"/>
        </w:rPr>
      </w:pPr>
    </w:p>
    <w:p w14:paraId="7B8CD28C"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"transparency index" OR "Open Budget Index" OR "PEFA") AND TS</w:t>
      </w:r>
      <w:proofErr w:type="gramStart"/>
      <w:r w:rsidRPr="00201B4A">
        <w:rPr>
          <w:rFonts w:eastAsia="Courier New"/>
          <w:color w:val="000000" w:themeColor="text1"/>
        </w:rPr>
        <w:t>=(</w:t>
      </w:r>
      <w:proofErr w:type="gramEnd"/>
      <w:r w:rsidRPr="00201B4A">
        <w:rPr>
          <w:rFonts w:eastAsia="Courier New"/>
          <w:color w:val="000000" w:themeColor="text1"/>
        </w:rPr>
        <w:t>"accounting reform" OR "IPSAS" OR "government reporting") AND PY=2010-2026</w:t>
      </w:r>
    </w:p>
    <w:p w14:paraId="6476346D" w14:textId="77777777" w:rsidR="008F221D" w:rsidRPr="00201B4A" w:rsidRDefault="008F221D" w:rsidP="00201B4A">
      <w:pPr>
        <w:spacing w:after="200"/>
        <w:jc w:val="both"/>
        <w:rPr>
          <w:color w:val="000000" w:themeColor="text1"/>
        </w:rPr>
      </w:pPr>
    </w:p>
    <w:p w14:paraId="3D90A295" w14:textId="1DFD052B" w:rsidR="008F221D" w:rsidRPr="00201B4A" w:rsidRDefault="00201B4A" w:rsidP="00201B4A">
      <w:pPr>
        <w:pStyle w:val="Heading2"/>
        <w:jc w:val="both"/>
        <w:rPr>
          <w:color w:val="000000" w:themeColor="text1"/>
          <w:sz w:val="22"/>
          <w:szCs w:val="22"/>
        </w:rPr>
      </w:pPr>
      <w:r w:rsidRPr="00201B4A">
        <w:rPr>
          <w:color w:val="000000" w:themeColor="text1"/>
          <w:sz w:val="22"/>
          <w:szCs w:val="22"/>
        </w:rPr>
        <w:t>S2.4 Governance Quality and Anti-Corruption Strings</w:t>
      </w:r>
    </w:p>
    <w:p w14:paraId="70B9F1C9" w14:textId="6FFC78EE" w:rsidR="008F221D" w:rsidRPr="00201B4A" w:rsidRDefault="00201B4A" w:rsidP="00201B4A">
      <w:pPr>
        <w:pStyle w:val="Heading3"/>
        <w:jc w:val="both"/>
        <w:rPr>
          <w:color w:val="000000" w:themeColor="text1"/>
        </w:rPr>
      </w:pPr>
      <w:r w:rsidRPr="00201B4A">
        <w:rPr>
          <w:color w:val="000000" w:themeColor="text1"/>
        </w:rPr>
        <w:t>S2.4.1 Scopus</w:t>
      </w:r>
    </w:p>
    <w:p w14:paraId="287DAD0C"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"governance quality" OR "anti-corruption" OR "corruption perception" OR "public governance</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"accrual accounting" OR "public sector accounting</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7864771A" w14:textId="77777777" w:rsidR="008F221D" w:rsidRPr="00201B4A" w:rsidRDefault="008F221D" w:rsidP="00201B4A">
      <w:pPr>
        <w:spacing w:after="200"/>
        <w:jc w:val="both"/>
        <w:rPr>
          <w:color w:val="000000" w:themeColor="text1"/>
        </w:rPr>
      </w:pPr>
    </w:p>
    <w:p w14:paraId="413A272B"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"corruption" OR "bribery" OR "public integrity</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financial reporting" OR "public accounting" OR "IPSAS" OR "audit</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government" OR "public sector</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6EFD66DF" w14:textId="59EB8433" w:rsidR="008F221D" w:rsidRPr="00201B4A" w:rsidRDefault="00201B4A" w:rsidP="00201B4A">
      <w:pPr>
        <w:pStyle w:val="Heading3"/>
        <w:jc w:val="both"/>
        <w:rPr>
          <w:color w:val="000000" w:themeColor="text1"/>
        </w:rPr>
      </w:pPr>
      <w:r w:rsidRPr="00201B4A">
        <w:rPr>
          <w:color w:val="000000" w:themeColor="text1"/>
        </w:rPr>
        <w:t>S2.4.2 Web of Science</w:t>
      </w:r>
    </w:p>
    <w:p w14:paraId="0A607971"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"governance" OR "anti-corruption") AND TS</w:t>
      </w:r>
      <w:proofErr w:type="gramStart"/>
      <w:r w:rsidRPr="00201B4A">
        <w:rPr>
          <w:rFonts w:eastAsia="Courier New"/>
          <w:color w:val="000000" w:themeColor="text1"/>
        </w:rPr>
        <w:t>=(</w:t>
      </w:r>
      <w:proofErr w:type="gramEnd"/>
      <w:r w:rsidRPr="00201B4A">
        <w:rPr>
          <w:rFonts w:eastAsia="Courier New"/>
          <w:color w:val="000000" w:themeColor="text1"/>
        </w:rPr>
        <w:t>"IPSAS" OR "public sector accounting" OR "government financial management") AND PY=2010-2026</w:t>
      </w:r>
    </w:p>
    <w:p w14:paraId="321FA46A" w14:textId="77777777" w:rsidR="008F221D" w:rsidRPr="00201B4A" w:rsidRDefault="008F221D" w:rsidP="00201B4A">
      <w:pPr>
        <w:spacing w:after="200"/>
        <w:jc w:val="both"/>
        <w:rPr>
          <w:color w:val="000000" w:themeColor="text1"/>
        </w:rPr>
      </w:pPr>
    </w:p>
    <w:p w14:paraId="02F3517A"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"institutional quality" OR "rule of law" OR "Worldwide Governance Indicators") AND TS</w:t>
      </w:r>
      <w:proofErr w:type="gramStart"/>
      <w:r w:rsidRPr="00201B4A">
        <w:rPr>
          <w:rFonts w:eastAsia="Courier New"/>
          <w:color w:val="000000" w:themeColor="text1"/>
        </w:rPr>
        <w:t>=(</w:t>
      </w:r>
      <w:proofErr w:type="gramEnd"/>
      <w:r w:rsidRPr="00201B4A">
        <w:rPr>
          <w:rFonts w:eastAsia="Courier New"/>
          <w:color w:val="000000" w:themeColor="text1"/>
        </w:rPr>
        <w:t>"accounting reform" OR "IPSAS" OR "fiscal transparency") AND PY=2010-2026</w:t>
      </w:r>
    </w:p>
    <w:p w14:paraId="4B895610" w14:textId="77777777" w:rsidR="008F221D" w:rsidRPr="00201B4A" w:rsidRDefault="008F221D" w:rsidP="00201B4A">
      <w:pPr>
        <w:spacing w:after="200"/>
        <w:jc w:val="both"/>
        <w:rPr>
          <w:color w:val="000000" w:themeColor="text1"/>
        </w:rPr>
      </w:pPr>
    </w:p>
    <w:p w14:paraId="12871F63" w14:textId="372B74F3" w:rsidR="008F221D" w:rsidRPr="00201B4A" w:rsidRDefault="00201B4A" w:rsidP="00201B4A">
      <w:pPr>
        <w:pStyle w:val="Heading2"/>
        <w:jc w:val="both"/>
        <w:rPr>
          <w:color w:val="000000" w:themeColor="text1"/>
          <w:sz w:val="22"/>
          <w:szCs w:val="22"/>
        </w:rPr>
      </w:pPr>
      <w:r w:rsidRPr="00201B4A">
        <w:rPr>
          <w:color w:val="000000" w:themeColor="text1"/>
          <w:sz w:val="22"/>
          <w:szCs w:val="22"/>
        </w:rPr>
        <w:lastRenderedPageBreak/>
        <w:t>S2.5 Challenges and Barriers to IPSAS Implementation</w:t>
      </w:r>
    </w:p>
    <w:p w14:paraId="64CBCD56" w14:textId="6FD41B04" w:rsidR="008F221D" w:rsidRPr="00201B4A" w:rsidRDefault="00201B4A" w:rsidP="00201B4A">
      <w:pPr>
        <w:pStyle w:val="Heading3"/>
        <w:jc w:val="both"/>
        <w:rPr>
          <w:color w:val="000000" w:themeColor="text1"/>
        </w:rPr>
      </w:pPr>
      <w:r w:rsidRPr="00201B4A">
        <w:rPr>
          <w:color w:val="000000" w:themeColor="text1"/>
        </w:rPr>
        <w:t>S2.5.1 Scopus</w:t>
      </w:r>
    </w:p>
    <w:p w14:paraId="79915B2B"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"barrier*" OR "</w:t>
      </w:r>
      <w:proofErr w:type="gramStart"/>
      <w:r w:rsidRPr="00201B4A">
        <w:rPr>
          <w:rFonts w:eastAsia="Courier New"/>
          <w:color w:val="000000" w:themeColor="text1"/>
        </w:rPr>
        <w:t>challenge*"</w:t>
      </w:r>
      <w:proofErr w:type="gramEnd"/>
      <w:r w:rsidRPr="00201B4A">
        <w:rPr>
          <w:rFonts w:eastAsia="Courier New"/>
          <w:color w:val="000000" w:themeColor="text1"/>
        </w:rPr>
        <w:t xml:space="preserve"> OR "obstacle*" OR "constraint*" OR "impediment*</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"public sector accounting" OR "accrual reform</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implement*" OR "adopt*" OR "</w:t>
      </w:r>
      <w:proofErr w:type="spellStart"/>
      <w:r w:rsidRPr="00201B4A">
        <w:rPr>
          <w:rFonts w:eastAsia="Courier New"/>
          <w:color w:val="000000" w:themeColor="text1"/>
        </w:rPr>
        <w:t>compli</w:t>
      </w:r>
      <w:proofErr w:type="spellEnd"/>
      <w:r w:rsidRPr="00201B4A">
        <w:rPr>
          <w:rFonts w:eastAsia="Courier New"/>
          <w:color w:val="000000" w:themeColor="text1"/>
        </w:rPr>
        <w:t>*</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58637549" w14:textId="77777777" w:rsidR="008F221D" w:rsidRPr="00201B4A" w:rsidRDefault="008F221D" w:rsidP="00201B4A">
      <w:pPr>
        <w:spacing w:after="200"/>
        <w:jc w:val="both"/>
        <w:rPr>
          <w:color w:val="000000" w:themeColor="text1"/>
        </w:rPr>
      </w:pPr>
    </w:p>
    <w:p w14:paraId="7A974450"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"capacity" OR "training" OR "professional development" OR "human resource*</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"public sector accounting</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Africa" OR "Asia" OR "developing" OR "LMIC*</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1824A641" w14:textId="314004E3" w:rsidR="008F221D" w:rsidRPr="00201B4A" w:rsidRDefault="00201B4A" w:rsidP="00201B4A">
      <w:pPr>
        <w:pStyle w:val="Heading3"/>
        <w:jc w:val="both"/>
        <w:rPr>
          <w:color w:val="000000" w:themeColor="text1"/>
        </w:rPr>
      </w:pPr>
      <w:r w:rsidRPr="00201B4A">
        <w:rPr>
          <w:color w:val="000000" w:themeColor="text1"/>
        </w:rPr>
        <w:t>S2.5.2 Web of Science</w:t>
      </w:r>
    </w:p>
    <w:p w14:paraId="510AC263"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"barriers" OR "challenges" OR "obstacles") AND TS</w:t>
      </w:r>
      <w:proofErr w:type="gramStart"/>
      <w:r w:rsidRPr="00201B4A">
        <w:rPr>
          <w:rFonts w:eastAsia="Courier New"/>
          <w:color w:val="000000" w:themeColor="text1"/>
        </w:rPr>
        <w:t>=(</w:t>
      </w:r>
      <w:proofErr w:type="gramEnd"/>
      <w:r w:rsidRPr="00201B4A">
        <w:rPr>
          <w:rFonts w:eastAsia="Courier New"/>
          <w:color w:val="000000" w:themeColor="text1"/>
        </w:rPr>
        <w:t>"IPSAS" OR "accrual accounting" OR "public sector accounting reform") AND PY=2010-2026</w:t>
      </w:r>
    </w:p>
    <w:p w14:paraId="24D02157" w14:textId="77777777" w:rsidR="008F221D" w:rsidRPr="00201B4A" w:rsidRDefault="008F221D" w:rsidP="00201B4A">
      <w:pPr>
        <w:spacing w:after="200"/>
        <w:jc w:val="both"/>
        <w:rPr>
          <w:color w:val="000000" w:themeColor="text1"/>
        </w:rPr>
      </w:pPr>
    </w:p>
    <w:p w14:paraId="5F9BC41F"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"implementation fidelity" OR "ceremonial compliance" OR "isomorphism") AND TS</w:t>
      </w:r>
      <w:proofErr w:type="gramStart"/>
      <w:r w:rsidRPr="00201B4A">
        <w:rPr>
          <w:rFonts w:eastAsia="Courier New"/>
          <w:color w:val="000000" w:themeColor="text1"/>
        </w:rPr>
        <w:t>=(</w:t>
      </w:r>
      <w:proofErr w:type="gramEnd"/>
      <w:r w:rsidRPr="00201B4A">
        <w:rPr>
          <w:rFonts w:eastAsia="Courier New"/>
          <w:color w:val="000000" w:themeColor="text1"/>
        </w:rPr>
        <w:t>"public sector" OR "government accounting" OR "IPSAS") AND PY=2010-2026</w:t>
      </w:r>
    </w:p>
    <w:p w14:paraId="75BFB7F8" w14:textId="77777777" w:rsidR="008F221D" w:rsidRPr="00201B4A" w:rsidRDefault="008F221D" w:rsidP="00201B4A">
      <w:pPr>
        <w:spacing w:after="200"/>
        <w:jc w:val="both"/>
        <w:rPr>
          <w:color w:val="000000" w:themeColor="text1"/>
        </w:rPr>
      </w:pPr>
    </w:p>
    <w:p w14:paraId="72D94141" w14:textId="18C870F7" w:rsidR="008F221D" w:rsidRPr="00201B4A" w:rsidRDefault="00201B4A" w:rsidP="00201B4A">
      <w:pPr>
        <w:pStyle w:val="Heading2"/>
        <w:jc w:val="both"/>
        <w:rPr>
          <w:color w:val="000000" w:themeColor="text1"/>
          <w:sz w:val="22"/>
          <w:szCs w:val="22"/>
        </w:rPr>
      </w:pPr>
      <w:r w:rsidRPr="00201B4A">
        <w:rPr>
          <w:color w:val="000000" w:themeColor="text1"/>
          <w:sz w:val="22"/>
          <w:szCs w:val="22"/>
        </w:rPr>
        <w:t>S2.6 Financial Reporting Quality Strings</w:t>
      </w:r>
    </w:p>
    <w:p w14:paraId="13A94829" w14:textId="42FA45E3" w:rsidR="008F221D" w:rsidRPr="00201B4A" w:rsidRDefault="00201B4A" w:rsidP="00201B4A">
      <w:pPr>
        <w:pStyle w:val="Heading3"/>
        <w:jc w:val="both"/>
        <w:rPr>
          <w:color w:val="000000" w:themeColor="text1"/>
        </w:rPr>
      </w:pPr>
      <w:r w:rsidRPr="00201B4A">
        <w:rPr>
          <w:color w:val="000000" w:themeColor="text1"/>
        </w:rPr>
        <w:t>S2.6.1 Scopus</w:t>
      </w:r>
    </w:p>
    <w:p w14:paraId="604215F3"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"financial reporting quality" OR "reporting comparability" OR "reporting completeness" OR "earnings quality</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public sector" OR "government" OR "IPSAS" OR "accrual</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6250E8F0" w14:textId="77777777" w:rsidR="008F221D" w:rsidRPr="00201B4A" w:rsidRDefault="008F221D" w:rsidP="00201B4A">
      <w:pPr>
        <w:spacing w:after="200"/>
        <w:jc w:val="both"/>
        <w:rPr>
          <w:color w:val="000000" w:themeColor="text1"/>
        </w:rPr>
      </w:pPr>
    </w:p>
    <w:p w14:paraId="55051AF9"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"GIFMIS" OR "IFMIS" OR "ERP" OR "enterprise resource planning</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public sector" OR "government accounting" OR "IPSAS</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3FE8AFDA" w14:textId="068B1215" w:rsidR="008F221D" w:rsidRPr="00201B4A" w:rsidRDefault="00201B4A" w:rsidP="00201B4A">
      <w:pPr>
        <w:pStyle w:val="Heading3"/>
        <w:jc w:val="both"/>
        <w:rPr>
          <w:color w:val="000000" w:themeColor="text1"/>
        </w:rPr>
      </w:pPr>
      <w:r w:rsidRPr="00201B4A">
        <w:rPr>
          <w:color w:val="000000" w:themeColor="text1"/>
        </w:rPr>
        <w:t>S2.6.2 Web of Science</w:t>
      </w:r>
    </w:p>
    <w:p w14:paraId="5CAF1F87"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"financial reporting quality" OR "public sector financial statements") AND TS</w:t>
      </w:r>
      <w:proofErr w:type="gramStart"/>
      <w:r w:rsidRPr="00201B4A">
        <w:rPr>
          <w:rFonts w:eastAsia="Courier New"/>
          <w:color w:val="000000" w:themeColor="text1"/>
        </w:rPr>
        <w:t>=(</w:t>
      </w:r>
      <w:proofErr w:type="gramEnd"/>
      <w:r w:rsidRPr="00201B4A">
        <w:rPr>
          <w:rFonts w:eastAsia="Courier New"/>
          <w:color w:val="000000" w:themeColor="text1"/>
        </w:rPr>
        <w:t>"IPSAS" OR "accrual basis" OR "government accounting") AND PY=2010-2026</w:t>
      </w:r>
    </w:p>
    <w:p w14:paraId="45595602" w14:textId="77777777" w:rsidR="008F221D" w:rsidRPr="00201B4A" w:rsidRDefault="008F221D" w:rsidP="00201B4A">
      <w:pPr>
        <w:spacing w:after="200"/>
        <w:jc w:val="both"/>
        <w:rPr>
          <w:color w:val="000000" w:themeColor="text1"/>
        </w:rPr>
      </w:pPr>
    </w:p>
    <w:p w14:paraId="0F456E03"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"integrated financial management" OR "GIFMIS" OR "IFMIS") AND TS</w:t>
      </w:r>
      <w:proofErr w:type="gramStart"/>
      <w:r w:rsidRPr="00201B4A">
        <w:rPr>
          <w:rFonts w:eastAsia="Courier New"/>
          <w:color w:val="000000" w:themeColor="text1"/>
        </w:rPr>
        <w:t>=(</w:t>
      </w:r>
      <w:proofErr w:type="gramEnd"/>
      <w:r w:rsidRPr="00201B4A">
        <w:rPr>
          <w:rFonts w:eastAsia="Courier New"/>
          <w:color w:val="000000" w:themeColor="text1"/>
        </w:rPr>
        <w:t>"accounting" OR "reporting" OR "transparency") AND PY=2010-2026</w:t>
      </w:r>
    </w:p>
    <w:p w14:paraId="759A100D" w14:textId="77777777" w:rsidR="008F221D" w:rsidRPr="00201B4A" w:rsidRDefault="008F221D" w:rsidP="00201B4A">
      <w:pPr>
        <w:spacing w:after="200"/>
        <w:jc w:val="both"/>
        <w:rPr>
          <w:color w:val="000000" w:themeColor="text1"/>
        </w:rPr>
      </w:pPr>
    </w:p>
    <w:p w14:paraId="282BF40F" w14:textId="7ECF5B29" w:rsidR="008F221D" w:rsidRPr="00201B4A" w:rsidRDefault="00201B4A" w:rsidP="00201B4A">
      <w:pPr>
        <w:pStyle w:val="Heading2"/>
        <w:jc w:val="both"/>
        <w:rPr>
          <w:color w:val="000000" w:themeColor="text1"/>
          <w:sz w:val="22"/>
          <w:szCs w:val="22"/>
        </w:rPr>
      </w:pPr>
      <w:r w:rsidRPr="00201B4A">
        <w:rPr>
          <w:color w:val="000000" w:themeColor="text1"/>
          <w:sz w:val="22"/>
          <w:szCs w:val="22"/>
        </w:rPr>
        <w:t>S2.7 Public Financial Management Reform Strings</w:t>
      </w:r>
    </w:p>
    <w:p w14:paraId="393EA071" w14:textId="09640473" w:rsidR="008F221D" w:rsidRPr="00201B4A" w:rsidRDefault="00201B4A" w:rsidP="00201B4A">
      <w:pPr>
        <w:pStyle w:val="Heading3"/>
        <w:jc w:val="both"/>
        <w:rPr>
          <w:color w:val="000000" w:themeColor="text1"/>
        </w:rPr>
      </w:pPr>
      <w:r w:rsidRPr="00201B4A">
        <w:rPr>
          <w:color w:val="000000" w:themeColor="text1"/>
        </w:rPr>
        <w:t>S2.7.1 Scopus</w:t>
      </w:r>
    </w:p>
    <w:p w14:paraId="329DE359"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"public financial management" OR "PFM reform" OR "budget reform" OR "fiscal reform</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"accrual accounting" OR "accounting reform</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6E278E11" w14:textId="77777777" w:rsidR="008F221D" w:rsidRPr="00201B4A" w:rsidRDefault="008F221D" w:rsidP="00201B4A">
      <w:pPr>
        <w:spacing w:after="200"/>
        <w:jc w:val="both"/>
        <w:rPr>
          <w:color w:val="000000" w:themeColor="text1"/>
        </w:rPr>
      </w:pPr>
    </w:p>
    <w:p w14:paraId="7E821FFA"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"PEFA" OR "Public Expenditure and Financial Accountability" OR "IMF fiscal" OR "World Bank PFM</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accounting" OR "reporting" OR "IPSAS</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6111B91F" w14:textId="3E83B340" w:rsidR="008F221D" w:rsidRPr="00201B4A" w:rsidRDefault="00201B4A" w:rsidP="00201B4A">
      <w:pPr>
        <w:pStyle w:val="Heading3"/>
        <w:jc w:val="both"/>
        <w:rPr>
          <w:color w:val="000000" w:themeColor="text1"/>
        </w:rPr>
      </w:pPr>
      <w:r w:rsidRPr="00201B4A">
        <w:rPr>
          <w:color w:val="000000" w:themeColor="text1"/>
        </w:rPr>
        <w:t>S2.7.2 Web of Science</w:t>
      </w:r>
    </w:p>
    <w:p w14:paraId="7FF7CB7A"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lastRenderedPageBreak/>
        <w:t>TS</w:t>
      </w:r>
      <w:proofErr w:type="gramStart"/>
      <w:r w:rsidRPr="00201B4A">
        <w:rPr>
          <w:rFonts w:eastAsia="Courier New"/>
          <w:color w:val="000000" w:themeColor="text1"/>
        </w:rPr>
        <w:t>=(</w:t>
      </w:r>
      <w:proofErr w:type="gramEnd"/>
      <w:r w:rsidRPr="00201B4A">
        <w:rPr>
          <w:rFonts w:eastAsia="Courier New"/>
          <w:color w:val="000000" w:themeColor="text1"/>
        </w:rPr>
        <w:t>"public financial management reform" OR "PFM") AND TS</w:t>
      </w:r>
      <w:proofErr w:type="gramStart"/>
      <w:r w:rsidRPr="00201B4A">
        <w:rPr>
          <w:rFonts w:eastAsia="Courier New"/>
          <w:color w:val="000000" w:themeColor="text1"/>
        </w:rPr>
        <w:t>=(</w:t>
      </w:r>
      <w:proofErr w:type="gramEnd"/>
      <w:r w:rsidRPr="00201B4A">
        <w:rPr>
          <w:rFonts w:eastAsia="Courier New"/>
          <w:color w:val="000000" w:themeColor="text1"/>
        </w:rPr>
        <w:t>"IPSAS" OR "accrual accounting" OR "government financial reporting") AND PY=2010-2026</w:t>
      </w:r>
    </w:p>
    <w:p w14:paraId="6045F2C4" w14:textId="77777777" w:rsidR="008F221D" w:rsidRPr="00201B4A" w:rsidRDefault="008F221D" w:rsidP="00201B4A">
      <w:pPr>
        <w:spacing w:after="200"/>
        <w:jc w:val="both"/>
        <w:rPr>
          <w:color w:val="000000" w:themeColor="text1"/>
        </w:rPr>
      </w:pPr>
    </w:p>
    <w:p w14:paraId="092D8F1E" w14:textId="6EFBD81C" w:rsidR="008F221D" w:rsidRPr="00201B4A" w:rsidRDefault="00201B4A" w:rsidP="00201B4A">
      <w:pPr>
        <w:pStyle w:val="Heading2"/>
        <w:jc w:val="both"/>
        <w:rPr>
          <w:color w:val="000000" w:themeColor="text1"/>
          <w:sz w:val="22"/>
          <w:szCs w:val="22"/>
        </w:rPr>
      </w:pPr>
      <w:r w:rsidRPr="00201B4A">
        <w:rPr>
          <w:color w:val="000000" w:themeColor="text1"/>
          <w:sz w:val="22"/>
          <w:szCs w:val="22"/>
        </w:rPr>
        <w:t>S2.8 Africa and Low- and Middle-Income Country Context Strings</w:t>
      </w:r>
    </w:p>
    <w:p w14:paraId="33D81CFC" w14:textId="2BF40FDF" w:rsidR="008F221D" w:rsidRPr="00201B4A" w:rsidRDefault="00201B4A" w:rsidP="00201B4A">
      <w:pPr>
        <w:pStyle w:val="Heading3"/>
        <w:jc w:val="both"/>
        <w:rPr>
          <w:color w:val="000000" w:themeColor="text1"/>
        </w:rPr>
      </w:pPr>
      <w:r w:rsidRPr="00201B4A">
        <w:rPr>
          <w:color w:val="000000" w:themeColor="text1"/>
        </w:rPr>
        <w:t>S2.8.1 Scopus</w:t>
      </w:r>
    </w:p>
    <w:p w14:paraId="04DCB409"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"sub-Saharan Africa" OR "West Africa" OR "East Africa" OR "Southern Africa" OR "Francophone Africa" OR "Lusophone Africa</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"public sector accounting" OR "accrual" OR "government financial reporting</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21F3717F" w14:textId="77777777" w:rsidR="008F221D" w:rsidRPr="00201B4A" w:rsidRDefault="008F221D" w:rsidP="00201B4A">
      <w:pPr>
        <w:spacing w:after="200"/>
        <w:jc w:val="both"/>
        <w:rPr>
          <w:color w:val="000000" w:themeColor="text1"/>
        </w:rPr>
      </w:pPr>
    </w:p>
    <w:p w14:paraId="1355DFC5"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"Ghana" OR "Nigeria" OR "Kenya" OR "Tanzania" OR "Uganda" OR "Zambia" OR "South Africa" OR "Senegal" OR "Mali" OR "Mozambique</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"public sector accounting" OR "government accounting" OR "PFM reform</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607638BE" w14:textId="77777777" w:rsidR="008F221D" w:rsidRPr="00201B4A" w:rsidRDefault="008F221D" w:rsidP="00201B4A">
      <w:pPr>
        <w:spacing w:after="200"/>
        <w:jc w:val="both"/>
        <w:rPr>
          <w:color w:val="000000" w:themeColor="text1"/>
        </w:rPr>
      </w:pPr>
    </w:p>
    <w:p w14:paraId="326BC95C"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"developing </w:t>
      </w:r>
      <w:proofErr w:type="spellStart"/>
      <w:r w:rsidRPr="00201B4A">
        <w:rPr>
          <w:rFonts w:eastAsia="Courier New"/>
          <w:color w:val="000000" w:themeColor="text1"/>
        </w:rPr>
        <w:t>countr</w:t>
      </w:r>
      <w:proofErr w:type="spellEnd"/>
      <w:r w:rsidRPr="00201B4A">
        <w:rPr>
          <w:rFonts w:eastAsia="Courier New"/>
          <w:color w:val="000000" w:themeColor="text1"/>
        </w:rPr>
        <w:t xml:space="preserve">*" OR "emerging </w:t>
      </w:r>
      <w:proofErr w:type="spellStart"/>
      <w:r w:rsidRPr="00201B4A">
        <w:rPr>
          <w:rFonts w:eastAsia="Courier New"/>
          <w:color w:val="000000" w:themeColor="text1"/>
        </w:rPr>
        <w:t>econom</w:t>
      </w:r>
      <w:proofErr w:type="spellEnd"/>
      <w:r w:rsidRPr="00201B4A">
        <w:rPr>
          <w:rFonts w:eastAsia="Courier New"/>
          <w:color w:val="000000" w:themeColor="text1"/>
        </w:rPr>
        <w:t xml:space="preserve">*" OR "low-income </w:t>
      </w:r>
      <w:proofErr w:type="spellStart"/>
      <w:r w:rsidRPr="00201B4A">
        <w:rPr>
          <w:rFonts w:eastAsia="Courier New"/>
          <w:color w:val="000000" w:themeColor="text1"/>
        </w:rPr>
        <w:t>countr</w:t>
      </w:r>
      <w:proofErr w:type="spellEnd"/>
      <w:r w:rsidRPr="00201B4A">
        <w:rPr>
          <w:rFonts w:eastAsia="Courier New"/>
          <w:color w:val="000000" w:themeColor="text1"/>
        </w:rPr>
        <w:t xml:space="preserve">*" OR "middle-income </w:t>
      </w:r>
      <w:proofErr w:type="spellStart"/>
      <w:proofErr w:type="gramStart"/>
      <w:r w:rsidRPr="00201B4A">
        <w:rPr>
          <w:rFonts w:eastAsia="Courier New"/>
          <w:color w:val="000000" w:themeColor="text1"/>
        </w:rPr>
        <w:t>countr</w:t>
      </w:r>
      <w:proofErr w:type="spellEnd"/>
      <w:r w:rsidRPr="00201B4A">
        <w:rPr>
          <w:rFonts w:eastAsia="Courier New"/>
          <w:color w:val="000000" w:themeColor="text1"/>
        </w:rPr>
        <w:t>*"</w:t>
      </w:r>
      <w:proofErr w:type="gramEnd"/>
      <w:r w:rsidRPr="00201B4A">
        <w:rPr>
          <w:rFonts w:eastAsia="Courier New"/>
          <w:color w:val="000000" w:themeColor="text1"/>
        </w:rPr>
        <w:t xml:space="preserve"> OR "LMIC*</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"accrual accounting" OR "public financial management</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6C189D52" w14:textId="468FCE8A" w:rsidR="008F221D" w:rsidRPr="00201B4A" w:rsidRDefault="00201B4A" w:rsidP="00201B4A">
      <w:pPr>
        <w:pStyle w:val="Heading3"/>
        <w:jc w:val="both"/>
        <w:rPr>
          <w:color w:val="000000" w:themeColor="text1"/>
        </w:rPr>
      </w:pPr>
      <w:r w:rsidRPr="00201B4A">
        <w:rPr>
          <w:color w:val="000000" w:themeColor="text1"/>
        </w:rPr>
        <w:t>S2.8.2 Web of Science</w:t>
      </w:r>
    </w:p>
    <w:p w14:paraId="075836E6"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"sub-Saharan Africa" OR "developing countries" OR "LMICs") AND TS</w:t>
      </w:r>
      <w:proofErr w:type="gramStart"/>
      <w:r w:rsidRPr="00201B4A">
        <w:rPr>
          <w:rFonts w:eastAsia="Courier New"/>
          <w:color w:val="000000" w:themeColor="text1"/>
        </w:rPr>
        <w:t>=(</w:t>
      </w:r>
      <w:proofErr w:type="gramEnd"/>
      <w:r w:rsidRPr="00201B4A">
        <w:rPr>
          <w:rFonts w:eastAsia="Courier New"/>
          <w:color w:val="000000" w:themeColor="text1"/>
        </w:rPr>
        <w:t>"IPSAS" OR "public sector accounting" OR "government financial management") AND PY=2010-2026</w:t>
      </w:r>
    </w:p>
    <w:p w14:paraId="5E3EBC71" w14:textId="77777777" w:rsidR="008F221D" w:rsidRPr="00201B4A" w:rsidRDefault="008F221D" w:rsidP="00201B4A">
      <w:pPr>
        <w:spacing w:after="200"/>
        <w:jc w:val="both"/>
        <w:rPr>
          <w:color w:val="000000" w:themeColor="text1"/>
        </w:rPr>
      </w:pPr>
    </w:p>
    <w:p w14:paraId="27D01F4E"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"Ghana" OR "Nigeria" OR "Kenya" OR "Tanzania" OR "Zambia" OR "South Africa") AND TS</w:t>
      </w:r>
      <w:proofErr w:type="gramStart"/>
      <w:r w:rsidRPr="00201B4A">
        <w:rPr>
          <w:rFonts w:eastAsia="Courier New"/>
          <w:color w:val="000000" w:themeColor="text1"/>
        </w:rPr>
        <w:t>=(</w:t>
      </w:r>
      <w:proofErr w:type="gramEnd"/>
      <w:r w:rsidRPr="00201B4A">
        <w:rPr>
          <w:rFonts w:eastAsia="Courier New"/>
          <w:color w:val="000000" w:themeColor="text1"/>
        </w:rPr>
        <w:t>"IPSAS" OR "accrual accounting" OR "public financial management") AND PY=2010-2026</w:t>
      </w:r>
    </w:p>
    <w:p w14:paraId="764DCE85" w14:textId="77777777" w:rsidR="008F221D" w:rsidRPr="00201B4A" w:rsidRDefault="008F221D" w:rsidP="00201B4A">
      <w:pPr>
        <w:spacing w:after="200"/>
        <w:jc w:val="both"/>
        <w:rPr>
          <w:color w:val="000000" w:themeColor="text1"/>
        </w:rPr>
      </w:pPr>
    </w:p>
    <w:p w14:paraId="5FEB503C" w14:textId="499F43B7" w:rsidR="008F221D" w:rsidRPr="00201B4A" w:rsidRDefault="00201B4A" w:rsidP="00201B4A">
      <w:pPr>
        <w:pStyle w:val="Heading2"/>
        <w:jc w:val="both"/>
        <w:rPr>
          <w:color w:val="000000" w:themeColor="text1"/>
          <w:sz w:val="22"/>
          <w:szCs w:val="22"/>
        </w:rPr>
      </w:pPr>
      <w:r w:rsidRPr="00201B4A">
        <w:rPr>
          <w:color w:val="000000" w:themeColor="text1"/>
          <w:sz w:val="22"/>
          <w:szCs w:val="22"/>
        </w:rPr>
        <w:t>S2.9 Technology and GIFMIS Integration Strings</w:t>
      </w:r>
    </w:p>
    <w:p w14:paraId="61720921" w14:textId="1F68EE46" w:rsidR="008F221D" w:rsidRPr="00201B4A" w:rsidRDefault="00201B4A" w:rsidP="00201B4A">
      <w:pPr>
        <w:pStyle w:val="Heading3"/>
        <w:jc w:val="both"/>
        <w:rPr>
          <w:color w:val="000000" w:themeColor="text1"/>
        </w:rPr>
      </w:pPr>
      <w:r w:rsidRPr="00201B4A">
        <w:rPr>
          <w:color w:val="000000" w:themeColor="text1"/>
        </w:rPr>
        <w:t>S2.9.1 Scopus</w:t>
      </w:r>
    </w:p>
    <w:p w14:paraId="6ED51013"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"GIFMIS" OR "IFMIS" OR "integrated financial management information system" OR "ERP" OR "enterprise resource planning</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public sector" OR "government" OR "IPSAS" OR "accrual accounting</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7ED6A7FA" w14:textId="77777777" w:rsidR="008F221D" w:rsidRPr="00201B4A" w:rsidRDefault="008F221D" w:rsidP="00201B4A">
      <w:pPr>
        <w:spacing w:after="200"/>
        <w:jc w:val="both"/>
        <w:rPr>
          <w:color w:val="000000" w:themeColor="text1"/>
        </w:rPr>
      </w:pPr>
    </w:p>
    <w:p w14:paraId="0BF7246D"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"e-government" OR "digital government" OR "ICT" OR "information technology</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public financial management" OR "government accounting" OR "fiscal transparency" OR "IPSAS</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233D0DCA" w14:textId="69E4DF32" w:rsidR="008F221D" w:rsidRPr="00201B4A" w:rsidRDefault="00201B4A" w:rsidP="00201B4A">
      <w:pPr>
        <w:pStyle w:val="Heading3"/>
        <w:jc w:val="both"/>
        <w:rPr>
          <w:color w:val="000000" w:themeColor="text1"/>
        </w:rPr>
      </w:pPr>
      <w:r w:rsidRPr="00201B4A">
        <w:rPr>
          <w:color w:val="000000" w:themeColor="text1"/>
        </w:rPr>
        <w:t>S2.9.2 Web of Science</w:t>
      </w:r>
    </w:p>
    <w:p w14:paraId="7846CDF4"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TS</w:t>
      </w:r>
      <w:proofErr w:type="gramStart"/>
      <w:r w:rsidRPr="00201B4A">
        <w:rPr>
          <w:rFonts w:eastAsia="Courier New"/>
          <w:color w:val="000000" w:themeColor="text1"/>
        </w:rPr>
        <w:t>=(</w:t>
      </w:r>
      <w:proofErr w:type="gramEnd"/>
      <w:r w:rsidRPr="00201B4A">
        <w:rPr>
          <w:rFonts w:eastAsia="Courier New"/>
          <w:color w:val="000000" w:themeColor="text1"/>
        </w:rPr>
        <w:t>"GIFMIS" OR "integrated financial management" OR "ERP" OR "government information system") AND TS</w:t>
      </w:r>
      <w:proofErr w:type="gramStart"/>
      <w:r w:rsidRPr="00201B4A">
        <w:rPr>
          <w:rFonts w:eastAsia="Courier New"/>
          <w:color w:val="000000" w:themeColor="text1"/>
        </w:rPr>
        <w:t>=(</w:t>
      </w:r>
      <w:proofErr w:type="gramEnd"/>
      <w:r w:rsidRPr="00201B4A">
        <w:rPr>
          <w:rFonts w:eastAsia="Courier New"/>
          <w:color w:val="000000" w:themeColor="text1"/>
        </w:rPr>
        <w:t>"public sector accounting" OR "IPSAS" OR "accrual") AND PY=2010-2026</w:t>
      </w:r>
    </w:p>
    <w:p w14:paraId="0173C3A1" w14:textId="77777777" w:rsidR="00201B4A" w:rsidRPr="00201B4A" w:rsidRDefault="00201B4A" w:rsidP="00201B4A">
      <w:pPr>
        <w:spacing w:after="160"/>
        <w:jc w:val="both"/>
        <w:rPr>
          <w:color w:val="000000" w:themeColor="text1"/>
        </w:rPr>
      </w:pPr>
    </w:p>
    <w:p w14:paraId="69B94401" w14:textId="0F2E0EB1" w:rsidR="00201B4A" w:rsidRPr="00201B4A" w:rsidRDefault="00201B4A" w:rsidP="00201B4A">
      <w:pPr>
        <w:spacing w:after="160"/>
        <w:jc w:val="both"/>
        <w:rPr>
          <w:b/>
          <w:bCs/>
          <w:color w:val="000000" w:themeColor="text1"/>
        </w:rPr>
      </w:pPr>
      <w:r w:rsidRPr="00201B4A">
        <w:rPr>
          <w:b/>
          <w:bCs/>
          <w:color w:val="000000" w:themeColor="text1"/>
        </w:rPr>
        <w:t>S2.10 French and Portuguese Language Strings</w:t>
      </w:r>
    </w:p>
    <w:p w14:paraId="30FCEC93" w14:textId="39541513" w:rsidR="008F221D" w:rsidRPr="00201B4A" w:rsidRDefault="00000000" w:rsidP="00201B4A">
      <w:pPr>
        <w:spacing w:after="160"/>
        <w:jc w:val="both"/>
        <w:rPr>
          <w:color w:val="000000" w:themeColor="text1"/>
        </w:rPr>
      </w:pPr>
      <w:r w:rsidRPr="00201B4A">
        <w:rPr>
          <w:color w:val="000000" w:themeColor="text1"/>
        </w:rPr>
        <w:t xml:space="preserve">The following strings were applied in Scopus using the </w:t>
      </w:r>
      <w:proofErr w:type="gramStart"/>
      <w:r w:rsidRPr="00201B4A">
        <w:rPr>
          <w:color w:val="000000" w:themeColor="text1"/>
        </w:rPr>
        <w:t>LANGUAGE(</w:t>
      </w:r>
      <w:proofErr w:type="gramEnd"/>
      <w:r w:rsidRPr="00201B4A">
        <w:rPr>
          <w:color w:val="000000" w:themeColor="text1"/>
        </w:rPr>
        <w:t>) filter to retrieve publications not captured by English-only queries. These contributed 7 additional records to the final dataset not identified through the primary English search.</w:t>
      </w:r>
    </w:p>
    <w:p w14:paraId="720C7FCB" w14:textId="7156E5EF" w:rsidR="008F221D" w:rsidRPr="00201B4A" w:rsidRDefault="00201B4A" w:rsidP="00201B4A">
      <w:pPr>
        <w:pStyle w:val="Heading3"/>
        <w:jc w:val="both"/>
        <w:rPr>
          <w:color w:val="000000" w:themeColor="text1"/>
        </w:rPr>
      </w:pPr>
      <w:r w:rsidRPr="00201B4A">
        <w:rPr>
          <w:color w:val="000000" w:themeColor="text1"/>
        </w:rPr>
        <w:lastRenderedPageBreak/>
        <w:t>S2.10.1 French (Scopus)</w:t>
      </w:r>
    </w:p>
    <w:p w14:paraId="648F7805"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IPSAS" OR "</w:t>
      </w:r>
      <w:proofErr w:type="spellStart"/>
      <w:r w:rsidRPr="00201B4A">
        <w:rPr>
          <w:rFonts w:eastAsia="Courier New"/>
          <w:color w:val="000000" w:themeColor="text1"/>
        </w:rPr>
        <w:t>normes</w:t>
      </w:r>
      <w:proofErr w:type="spellEnd"/>
      <w:r w:rsidRPr="00201B4A">
        <w:rPr>
          <w:rFonts w:eastAsia="Courier New"/>
          <w:color w:val="000000" w:themeColor="text1"/>
        </w:rPr>
        <w:t xml:space="preserve"> </w:t>
      </w:r>
      <w:proofErr w:type="spellStart"/>
      <w:r w:rsidRPr="00201B4A">
        <w:rPr>
          <w:rFonts w:eastAsia="Courier New"/>
          <w:color w:val="000000" w:themeColor="text1"/>
        </w:rPr>
        <w:t>comptables</w:t>
      </w:r>
      <w:proofErr w:type="spellEnd"/>
      <w:r w:rsidRPr="00201B4A">
        <w:rPr>
          <w:rFonts w:eastAsia="Courier New"/>
          <w:color w:val="000000" w:themeColor="text1"/>
        </w:rPr>
        <w:t xml:space="preserve"> </w:t>
      </w:r>
      <w:proofErr w:type="spellStart"/>
      <w:r w:rsidRPr="00201B4A">
        <w:rPr>
          <w:rFonts w:eastAsia="Courier New"/>
          <w:color w:val="000000" w:themeColor="text1"/>
        </w:rPr>
        <w:t>internationales</w:t>
      </w:r>
      <w:proofErr w:type="spellEnd"/>
      <w:r w:rsidRPr="00201B4A">
        <w:rPr>
          <w:rFonts w:eastAsia="Courier New"/>
          <w:color w:val="000000" w:themeColor="text1"/>
        </w:rPr>
        <w:t>" OR "</w:t>
      </w:r>
      <w:proofErr w:type="spellStart"/>
      <w:r w:rsidRPr="00201B4A">
        <w:rPr>
          <w:rFonts w:eastAsia="Courier New"/>
          <w:color w:val="000000" w:themeColor="text1"/>
        </w:rPr>
        <w:t>comptabilité</w:t>
      </w:r>
      <w:proofErr w:type="spellEnd"/>
      <w:r w:rsidRPr="00201B4A">
        <w:rPr>
          <w:rFonts w:eastAsia="Courier New"/>
          <w:color w:val="000000" w:themeColor="text1"/>
        </w:rPr>
        <w:t xml:space="preserve"> </w:t>
      </w:r>
      <w:proofErr w:type="spellStart"/>
      <w:r w:rsidRPr="00201B4A">
        <w:rPr>
          <w:rFonts w:eastAsia="Courier New"/>
          <w:color w:val="000000" w:themeColor="text1"/>
        </w:rPr>
        <w:t>publique</w:t>
      </w:r>
      <w:proofErr w:type="spellEnd"/>
      <w:r w:rsidRPr="00201B4A">
        <w:rPr>
          <w:rFonts w:eastAsia="Courier New"/>
          <w:color w:val="000000" w:themeColor="text1"/>
        </w:rPr>
        <w:t xml:space="preserve">" OR "gestion des finances </w:t>
      </w:r>
      <w:proofErr w:type="spellStart"/>
      <w:r w:rsidRPr="00201B4A">
        <w:rPr>
          <w:rFonts w:eastAsia="Courier New"/>
          <w:color w:val="000000" w:themeColor="text1"/>
        </w:rPr>
        <w:t>publiques</w:t>
      </w:r>
      <w:proofErr w:type="spellEnd"/>
      <w:r w:rsidRPr="00201B4A">
        <w:rPr>
          <w:rFonts w:eastAsia="Courier New"/>
          <w:color w:val="000000" w:themeColor="text1"/>
        </w:rPr>
        <w:t xml:space="preserve">" OR "transparence </w:t>
      </w:r>
      <w:proofErr w:type="spellStart"/>
      <w:r w:rsidRPr="00201B4A">
        <w:rPr>
          <w:rFonts w:eastAsia="Courier New"/>
          <w:color w:val="000000" w:themeColor="text1"/>
        </w:rPr>
        <w:t>fiscale</w:t>
      </w:r>
      <w:proofErr w:type="spellEnd"/>
      <w:proofErr w:type="gramStart"/>
      <w:r w:rsidRPr="00201B4A">
        <w:rPr>
          <w:rFonts w:eastAsia="Courier New"/>
          <w:color w:val="000000" w:themeColor="text1"/>
        </w:rPr>
        <w:t>" )</w:t>
      </w:r>
      <w:proofErr w:type="gramEnd"/>
      <w:r w:rsidRPr="00201B4A">
        <w:rPr>
          <w:rFonts w:eastAsia="Courier New"/>
          <w:color w:val="000000" w:themeColor="text1"/>
        </w:rPr>
        <w:t xml:space="preserve"> AND LANGUAGE </w:t>
      </w:r>
      <w:proofErr w:type="gramStart"/>
      <w:r w:rsidRPr="00201B4A">
        <w:rPr>
          <w:rFonts w:eastAsia="Courier New"/>
          <w:color w:val="000000" w:themeColor="text1"/>
        </w:rPr>
        <w:t xml:space="preserve">( </w:t>
      </w:r>
      <w:proofErr w:type="spellStart"/>
      <w:r w:rsidRPr="00201B4A">
        <w:rPr>
          <w:rFonts w:eastAsia="Courier New"/>
          <w:color w:val="000000" w:themeColor="text1"/>
        </w:rPr>
        <w:t>french</w:t>
      </w:r>
      <w:proofErr w:type="spellEnd"/>
      <w:proofErr w:type="gramEnd"/>
      <w:r w:rsidRPr="00201B4A">
        <w:rPr>
          <w:rFonts w:eastAsia="Courier New"/>
          <w:color w:val="000000" w:themeColor="text1"/>
        </w:rPr>
        <w:t xml:space="preserve"> ) AND PUBYEAR &gt; 2009</w:t>
      </w:r>
    </w:p>
    <w:p w14:paraId="6EFC3998" w14:textId="77777777" w:rsidR="008F221D" w:rsidRPr="00201B4A" w:rsidRDefault="008F221D" w:rsidP="00201B4A">
      <w:pPr>
        <w:spacing w:after="200"/>
        <w:jc w:val="both"/>
        <w:rPr>
          <w:color w:val="000000" w:themeColor="text1"/>
        </w:rPr>
      </w:pPr>
    </w:p>
    <w:p w14:paraId="5D3A7DFE"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"Afrique francophone" OR "Sénégal" OR "Mali" OR "Côte d'Ivoire" OR "Burkina Faso" OR "SYSCOHADA" OR "SYSCOA</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w:t>
      </w:r>
      <w:proofErr w:type="spellStart"/>
      <w:r w:rsidRPr="00201B4A">
        <w:rPr>
          <w:rFonts w:eastAsia="Courier New"/>
          <w:color w:val="000000" w:themeColor="text1"/>
        </w:rPr>
        <w:t>comptabilité</w:t>
      </w:r>
      <w:proofErr w:type="spellEnd"/>
      <w:r w:rsidRPr="00201B4A">
        <w:rPr>
          <w:rFonts w:eastAsia="Courier New"/>
          <w:color w:val="000000" w:themeColor="text1"/>
        </w:rPr>
        <w:t xml:space="preserve"> </w:t>
      </w:r>
      <w:proofErr w:type="spellStart"/>
      <w:r w:rsidRPr="00201B4A">
        <w:rPr>
          <w:rFonts w:eastAsia="Courier New"/>
          <w:color w:val="000000" w:themeColor="text1"/>
        </w:rPr>
        <w:t>publique</w:t>
      </w:r>
      <w:proofErr w:type="spellEnd"/>
      <w:r w:rsidRPr="00201B4A">
        <w:rPr>
          <w:rFonts w:eastAsia="Courier New"/>
          <w:color w:val="000000" w:themeColor="text1"/>
        </w:rPr>
        <w:t>" OR "</w:t>
      </w:r>
      <w:proofErr w:type="spellStart"/>
      <w:r w:rsidRPr="00201B4A">
        <w:rPr>
          <w:rFonts w:eastAsia="Courier New"/>
          <w:color w:val="000000" w:themeColor="text1"/>
        </w:rPr>
        <w:t>réforme</w:t>
      </w:r>
      <w:proofErr w:type="spellEnd"/>
      <w:r w:rsidRPr="00201B4A">
        <w:rPr>
          <w:rFonts w:eastAsia="Courier New"/>
          <w:color w:val="000000" w:themeColor="text1"/>
        </w:rPr>
        <w:t xml:space="preserve"> financière</w:t>
      </w:r>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28006A31" w14:textId="7089CD80" w:rsidR="008F221D" w:rsidRPr="00201B4A" w:rsidRDefault="00201B4A" w:rsidP="00201B4A">
      <w:pPr>
        <w:pStyle w:val="Heading3"/>
        <w:jc w:val="both"/>
        <w:rPr>
          <w:color w:val="000000" w:themeColor="text1"/>
        </w:rPr>
      </w:pPr>
      <w:r w:rsidRPr="00201B4A">
        <w:rPr>
          <w:color w:val="000000" w:themeColor="text1"/>
        </w:rPr>
        <w:t>S2.10.2 Portuguese (Scopus)</w:t>
      </w:r>
    </w:p>
    <w:p w14:paraId="32F6A960"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IPSAS" OR "NICSP" OR "</w:t>
      </w:r>
      <w:proofErr w:type="spellStart"/>
      <w:r w:rsidRPr="00201B4A">
        <w:rPr>
          <w:rFonts w:eastAsia="Courier New"/>
          <w:color w:val="000000" w:themeColor="text1"/>
        </w:rPr>
        <w:t>normas</w:t>
      </w:r>
      <w:proofErr w:type="spellEnd"/>
      <w:r w:rsidRPr="00201B4A">
        <w:rPr>
          <w:rFonts w:eastAsia="Courier New"/>
          <w:color w:val="000000" w:themeColor="text1"/>
        </w:rPr>
        <w:t xml:space="preserve"> </w:t>
      </w:r>
      <w:proofErr w:type="spellStart"/>
      <w:r w:rsidRPr="00201B4A">
        <w:rPr>
          <w:rFonts w:eastAsia="Courier New"/>
          <w:color w:val="000000" w:themeColor="text1"/>
        </w:rPr>
        <w:t>internacionais</w:t>
      </w:r>
      <w:proofErr w:type="spellEnd"/>
      <w:r w:rsidRPr="00201B4A">
        <w:rPr>
          <w:rFonts w:eastAsia="Courier New"/>
          <w:color w:val="000000" w:themeColor="text1"/>
        </w:rPr>
        <w:t xml:space="preserve"> de </w:t>
      </w:r>
      <w:proofErr w:type="spellStart"/>
      <w:r w:rsidRPr="00201B4A">
        <w:rPr>
          <w:rFonts w:eastAsia="Courier New"/>
          <w:color w:val="000000" w:themeColor="text1"/>
        </w:rPr>
        <w:t>contabilidade</w:t>
      </w:r>
      <w:proofErr w:type="spellEnd"/>
      <w:r w:rsidRPr="00201B4A">
        <w:rPr>
          <w:rFonts w:eastAsia="Courier New"/>
          <w:color w:val="000000" w:themeColor="text1"/>
        </w:rPr>
        <w:t>" OR "</w:t>
      </w:r>
      <w:proofErr w:type="spellStart"/>
      <w:r w:rsidRPr="00201B4A">
        <w:rPr>
          <w:rFonts w:eastAsia="Courier New"/>
          <w:color w:val="000000" w:themeColor="text1"/>
        </w:rPr>
        <w:t>setor</w:t>
      </w:r>
      <w:proofErr w:type="spellEnd"/>
      <w:r w:rsidRPr="00201B4A">
        <w:rPr>
          <w:rFonts w:eastAsia="Courier New"/>
          <w:color w:val="000000" w:themeColor="text1"/>
        </w:rPr>
        <w:t xml:space="preserve"> </w:t>
      </w:r>
      <w:proofErr w:type="spellStart"/>
      <w:r w:rsidRPr="00201B4A">
        <w:rPr>
          <w:rFonts w:eastAsia="Courier New"/>
          <w:color w:val="000000" w:themeColor="text1"/>
        </w:rPr>
        <w:t>público</w:t>
      </w:r>
      <w:proofErr w:type="spellEnd"/>
      <w:r w:rsidRPr="00201B4A">
        <w:rPr>
          <w:rFonts w:eastAsia="Courier New"/>
          <w:color w:val="000000" w:themeColor="text1"/>
        </w:rPr>
        <w:t>" OR "</w:t>
      </w:r>
      <w:proofErr w:type="spellStart"/>
      <w:r w:rsidRPr="00201B4A">
        <w:rPr>
          <w:rFonts w:eastAsia="Courier New"/>
          <w:color w:val="000000" w:themeColor="text1"/>
        </w:rPr>
        <w:t>contabilidade</w:t>
      </w:r>
      <w:proofErr w:type="spellEnd"/>
      <w:r w:rsidRPr="00201B4A">
        <w:rPr>
          <w:rFonts w:eastAsia="Courier New"/>
          <w:color w:val="000000" w:themeColor="text1"/>
        </w:rPr>
        <w:t xml:space="preserve"> </w:t>
      </w:r>
      <w:proofErr w:type="spellStart"/>
      <w:r w:rsidRPr="00201B4A">
        <w:rPr>
          <w:rFonts w:eastAsia="Courier New"/>
          <w:color w:val="000000" w:themeColor="text1"/>
        </w:rPr>
        <w:t>governamental</w:t>
      </w:r>
      <w:proofErr w:type="spellEnd"/>
      <w:proofErr w:type="gramStart"/>
      <w:r w:rsidRPr="00201B4A">
        <w:rPr>
          <w:rFonts w:eastAsia="Courier New"/>
          <w:color w:val="000000" w:themeColor="text1"/>
        </w:rPr>
        <w:t>" )</w:t>
      </w:r>
      <w:proofErr w:type="gramEnd"/>
      <w:r w:rsidRPr="00201B4A">
        <w:rPr>
          <w:rFonts w:eastAsia="Courier New"/>
          <w:color w:val="000000" w:themeColor="text1"/>
        </w:rPr>
        <w:t xml:space="preserve"> AND LANGUAGE </w:t>
      </w:r>
      <w:proofErr w:type="gramStart"/>
      <w:r w:rsidRPr="00201B4A">
        <w:rPr>
          <w:rFonts w:eastAsia="Courier New"/>
          <w:color w:val="000000" w:themeColor="text1"/>
        </w:rPr>
        <w:t xml:space="preserve">( </w:t>
      </w:r>
      <w:proofErr w:type="spellStart"/>
      <w:r w:rsidRPr="00201B4A">
        <w:rPr>
          <w:rFonts w:eastAsia="Courier New"/>
          <w:color w:val="000000" w:themeColor="text1"/>
        </w:rPr>
        <w:t>portuguese</w:t>
      </w:r>
      <w:proofErr w:type="spellEnd"/>
      <w:proofErr w:type="gramEnd"/>
      <w:r w:rsidRPr="00201B4A">
        <w:rPr>
          <w:rFonts w:eastAsia="Courier New"/>
          <w:color w:val="000000" w:themeColor="text1"/>
        </w:rPr>
        <w:t xml:space="preserve"> ) AND PUBYEAR &gt; 2009</w:t>
      </w:r>
    </w:p>
    <w:p w14:paraId="3BCC9DF8" w14:textId="77777777" w:rsidR="008F221D" w:rsidRPr="00201B4A" w:rsidRDefault="008F221D" w:rsidP="00201B4A">
      <w:pPr>
        <w:spacing w:after="200"/>
        <w:jc w:val="both"/>
        <w:rPr>
          <w:color w:val="000000" w:themeColor="text1"/>
        </w:rPr>
      </w:pPr>
    </w:p>
    <w:p w14:paraId="33D5019F" w14:textId="77777777" w:rsidR="008F221D" w:rsidRPr="00201B4A" w:rsidRDefault="00000000" w:rsidP="00201B4A">
      <w:pPr>
        <w:spacing w:before="80" w:after="80"/>
        <w:ind w:left="360"/>
        <w:jc w:val="both"/>
        <w:rPr>
          <w:color w:val="000000" w:themeColor="text1"/>
        </w:rPr>
      </w:pPr>
      <w:r w:rsidRPr="00201B4A">
        <w:rPr>
          <w:rFonts w:eastAsia="Courier New"/>
          <w:color w:val="000000" w:themeColor="text1"/>
        </w:rPr>
        <w:t xml:space="preserve">TITLE-ABS-KEY </w:t>
      </w:r>
      <w:proofErr w:type="gramStart"/>
      <w:r w:rsidRPr="00201B4A">
        <w:rPr>
          <w:rFonts w:eastAsia="Courier New"/>
          <w:color w:val="000000" w:themeColor="text1"/>
        </w:rPr>
        <w:t>( (</w:t>
      </w:r>
      <w:proofErr w:type="gramEnd"/>
      <w:r w:rsidRPr="00201B4A">
        <w:rPr>
          <w:rFonts w:eastAsia="Courier New"/>
          <w:color w:val="000000" w:themeColor="text1"/>
        </w:rPr>
        <w:t xml:space="preserve"> "</w:t>
      </w:r>
      <w:proofErr w:type="spellStart"/>
      <w:r w:rsidRPr="00201B4A">
        <w:rPr>
          <w:rFonts w:eastAsia="Courier New"/>
          <w:color w:val="000000" w:themeColor="text1"/>
        </w:rPr>
        <w:t>Brasil</w:t>
      </w:r>
      <w:proofErr w:type="spellEnd"/>
      <w:r w:rsidRPr="00201B4A">
        <w:rPr>
          <w:rFonts w:eastAsia="Courier New"/>
          <w:color w:val="000000" w:themeColor="text1"/>
        </w:rPr>
        <w:t>" OR "Angola" OR "Moçambique" OR "Portugal</w:t>
      </w:r>
      <w:proofErr w:type="gramStart"/>
      <w:r w:rsidRPr="00201B4A">
        <w:rPr>
          <w:rFonts w:eastAsia="Courier New"/>
          <w:color w:val="000000" w:themeColor="text1"/>
        </w:rPr>
        <w:t>" )</w:t>
      </w:r>
      <w:proofErr w:type="gramEnd"/>
      <w:r w:rsidRPr="00201B4A">
        <w:rPr>
          <w:rFonts w:eastAsia="Courier New"/>
          <w:color w:val="000000" w:themeColor="text1"/>
        </w:rPr>
        <w:t xml:space="preserve"> AND </w:t>
      </w:r>
      <w:proofErr w:type="gramStart"/>
      <w:r w:rsidRPr="00201B4A">
        <w:rPr>
          <w:rFonts w:eastAsia="Courier New"/>
          <w:color w:val="000000" w:themeColor="text1"/>
        </w:rPr>
        <w:t>( "</w:t>
      </w:r>
      <w:proofErr w:type="gramEnd"/>
      <w:r w:rsidRPr="00201B4A">
        <w:rPr>
          <w:rFonts w:eastAsia="Courier New"/>
          <w:color w:val="000000" w:themeColor="text1"/>
        </w:rPr>
        <w:t>IPSAS" OR "NICSP" OR "</w:t>
      </w:r>
      <w:proofErr w:type="spellStart"/>
      <w:r w:rsidRPr="00201B4A">
        <w:rPr>
          <w:rFonts w:eastAsia="Courier New"/>
          <w:color w:val="000000" w:themeColor="text1"/>
        </w:rPr>
        <w:t>contabilidade</w:t>
      </w:r>
      <w:proofErr w:type="spellEnd"/>
      <w:r w:rsidRPr="00201B4A">
        <w:rPr>
          <w:rFonts w:eastAsia="Courier New"/>
          <w:color w:val="000000" w:themeColor="text1"/>
        </w:rPr>
        <w:t xml:space="preserve"> </w:t>
      </w:r>
      <w:proofErr w:type="spellStart"/>
      <w:r w:rsidRPr="00201B4A">
        <w:rPr>
          <w:rFonts w:eastAsia="Courier New"/>
          <w:color w:val="000000" w:themeColor="text1"/>
        </w:rPr>
        <w:t>pública</w:t>
      </w:r>
      <w:proofErr w:type="spellEnd"/>
      <w:r w:rsidRPr="00201B4A">
        <w:rPr>
          <w:rFonts w:eastAsia="Courier New"/>
          <w:color w:val="000000" w:themeColor="text1"/>
        </w:rPr>
        <w:t>" OR "</w:t>
      </w:r>
      <w:proofErr w:type="spellStart"/>
      <w:r w:rsidRPr="00201B4A">
        <w:rPr>
          <w:rFonts w:eastAsia="Courier New"/>
          <w:color w:val="000000" w:themeColor="text1"/>
        </w:rPr>
        <w:t>gestão</w:t>
      </w:r>
      <w:proofErr w:type="spellEnd"/>
      <w:r w:rsidRPr="00201B4A">
        <w:rPr>
          <w:rFonts w:eastAsia="Courier New"/>
          <w:color w:val="000000" w:themeColor="text1"/>
        </w:rPr>
        <w:t xml:space="preserve"> </w:t>
      </w:r>
      <w:proofErr w:type="spellStart"/>
      <w:r w:rsidRPr="00201B4A">
        <w:rPr>
          <w:rFonts w:eastAsia="Courier New"/>
          <w:color w:val="000000" w:themeColor="text1"/>
        </w:rPr>
        <w:t>financeira</w:t>
      </w:r>
      <w:proofErr w:type="spellEnd"/>
      <w:proofErr w:type="gramStart"/>
      <w:r w:rsidRPr="00201B4A">
        <w:rPr>
          <w:rFonts w:eastAsia="Courier New"/>
          <w:color w:val="000000" w:themeColor="text1"/>
        </w:rPr>
        <w:t>" )</w:t>
      </w:r>
      <w:proofErr w:type="gramEnd"/>
      <w:r w:rsidRPr="00201B4A">
        <w:rPr>
          <w:rFonts w:eastAsia="Courier New"/>
          <w:color w:val="000000" w:themeColor="text1"/>
        </w:rPr>
        <w:t xml:space="preserve"> ) AND PUBYEAR &gt; 2009</w:t>
      </w:r>
    </w:p>
    <w:p w14:paraId="0DABF207" w14:textId="77777777" w:rsidR="008F221D" w:rsidRPr="00201B4A" w:rsidRDefault="008F221D" w:rsidP="00201B4A">
      <w:pPr>
        <w:spacing w:after="200"/>
        <w:jc w:val="both"/>
        <w:rPr>
          <w:color w:val="000000" w:themeColor="text1"/>
        </w:rPr>
      </w:pPr>
    </w:p>
    <w:p w14:paraId="2A8F5F19" w14:textId="77777777" w:rsidR="00201B4A" w:rsidRPr="00201B4A" w:rsidRDefault="00201B4A" w:rsidP="00201B4A">
      <w:pPr>
        <w:spacing w:after="160"/>
        <w:jc w:val="both"/>
        <w:rPr>
          <w:color w:val="000000" w:themeColor="text1"/>
        </w:rPr>
      </w:pPr>
    </w:p>
    <w:p w14:paraId="1B72D581" w14:textId="32233AF3" w:rsidR="00201B4A" w:rsidRPr="00201B4A" w:rsidRDefault="00201B4A" w:rsidP="00201B4A">
      <w:pPr>
        <w:spacing w:after="160"/>
        <w:jc w:val="both"/>
        <w:rPr>
          <w:b/>
          <w:bCs/>
          <w:color w:val="000000" w:themeColor="text1"/>
        </w:rPr>
      </w:pPr>
      <w:r w:rsidRPr="00201B4A">
        <w:rPr>
          <w:b/>
          <w:bCs/>
          <w:color w:val="000000" w:themeColor="text1"/>
        </w:rPr>
        <w:t>S2.11 Summary of Institutional Search Results</w:t>
      </w:r>
    </w:p>
    <w:p w14:paraId="3DF8FE1A" w14:textId="4B2D145B" w:rsidR="008F221D" w:rsidRPr="00201B4A" w:rsidRDefault="00000000" w:rsidP="00201B4A">
      <w:pPr>
        <w:spacing w:after="160"/>
        <w:jc w:val="both"/>
        <w:rPr>
          <w:color w:val="000000" w:themeColor="text1"/>
        </w:rPr>
      </w:pPr>
      <w:r w:rsidRPr="00201B4A">
        <w:rPr>
          <w:color w:val="000000" w:themeColor="text1"/>
        </w:rPr>
        <w:t xml:space="preserve">The table below provides the record counts retrieved from each institutional search string group. All retrieved records were merged with the primary open-access database results and deduplicated using DOI matching and </w:t>
      </w:r>
      <w:proofErr w:type="spellStart"/>
      <w:r w:rsidRPr="00201B4A">
        <w:rPr>
          <w:color w:val="000000" w:themeColor="text1"/>
        </w:rPr>
        <w:t>normalised</w:t>
      </w:r>
      <w:proofErr w:type="spellEnd"/>
      <w:r w:rsidRPr="00201B4A">
        <w:rPr>
          <w:color w:val="000000" w:themeColor="text1"/>
        </w:rPr>
        <w:t xml:space="preserve"> title comparison prior to relevance screening.</w:t>
      </w:r>
    </w:p>
    <w:p w14:paraId="1438FB66" w14:textId="77777777" w:rsidR="008F221D" w:rsidRPr="00201B4A" w:rsidRDefault="008F221D" w:rsidP="00201B4A">
      <w:pPr>
        <w:spacing w:after="200"/>
        <w:jc w:val="both"/>
        <w:rPr>
          <w:color w:val="000000" w:themeColor="text1"/>
        </w:rPr>
      </w:pPr>
    </w:p>
    <w:p w14:paraId="69112443" w14:textId="77777777" w:rsidR="008F221D" w:rsidRPr="00201B4A" w:rsidRDefault="00000000" w:rsidP="00201B4A">
      <w:pPr>
        <w:spacing w:after="80"/>
        <w:jc w:val="both"/>
        <w:rPr>
          <w:color w:val="000000" w:themeColor="text1"/>
        </w:rPr>
      </w:pPr>
      <w:r w:rsidRPr="00201B4A">
        <w:rPr>
          <w:b/>
          <w:bCs/>
          <w:color w:val="000000" w:themeColor="text1"/>
        </w:rPr>
        <w:t>Table S2. Institutional Search Record Counts by Thematic Block</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123"/>
        <w:gridCol w:w="1597"/>
        <w:gridCol w:w="1597"/>
        <w:gridCol w:w="1971"/>
      </w:tblGrid>
      <w:tr w:rsidR="00201B4A" w:rsidRPr="00201B4A" w14:paraId="3CA9F98C" w14:textId="77777777" w:rsidTr="00A36C8F">
        <w:trPr>
          <w:tblHeader/>
        </w:trPr>
        <w:tc>
          <w:tcPr>
            <w:tcW w:w="600" w:type="dxa"/>
            <w:shd w:val="clear" w:color="auto" w:fill="1A3A5C"/>
            <w:tcMar>
              <w:top w:w="80" w:type="dxa"/>
              <w:left w:w="100" w:type="dxa"/>
              <w:bottom w:w="80" w:type="dxa"/>
              <w:right w:w="100" w:type="dxa"/>
            </w:tcMar>
          </w:tcPr>
          <w:p w14:paraId="51A8FE9F" w14:textId="77777777" w:rsidR="008F221D" w:rsidRPr="00201B4A" w:rsidRDefault="00000000" w:rsidP="00201B4A">
            <w:pPr>
              <w:jc w:val="both"/>
              <w:rPr>
                <w:color w:val="000000" w:themeColor="text1"/>
              </w:rPr>
            </w:pPr>
            <w:r w:rsidRPr="00201B4A">
              <w:rPr>
                <w:b/>
                <w:bCs/>
                <w:color w:val="000000" w:themeColor="text1"/>
              </w:rPr>
              <w:t>Block</w:t>
            </w:r>
          </w:p>
        </w:tc>
        <w:tc>
          <w:tcPr>
            <w:tcW w:w="3200" w:type="dxa"/>
            <w:shd w:val="clear" w:color="auto" w:fill="1A3A5C"/>
            <w:tcMar>
              <w:top w:w="80" w:type="dxa"/>
              <w:left w:w="100" w:type="dxa"/>
              <w:bottom w:w="80" w:type="dxa"/>
              <w:right w:w="100" w:type="dxa"/>
            </w:tcMar>
          </w:tcPr>
          <w:p w14:paraId="5B3D0342" w14:textId="77777777" w:rsidR="008F221D" w:rsidRPr="00201B4A" w:rsidRDefault="00000000" w:rsidP="00201B4A">
            <w:pPr>
              <w:jc w:val="both"/>
              <w:rPr>
                <w:color w:val="000000" w:themeColor="text1"/>
              </w:rPr>
            </w:pPr>
            <w:r w:rsidRPr="00201B4A">
              <w:rPr>
                <w:b/>
                <w:bCs/>
                <w:color w:val="000000" w:themeColor="text1"/>
              </w:rPr>
              <w:t>Thematic Focus</w:t>
            </w:r>
          </w:p>
        </w:tc>
        <w:tc>
          <w:tcPr>
            <w:tcW w:w="1600" w:type="dxa"/>
            <w:shd w:val="clear" w:color="auto" w:fill="1A3A5C"/>
            <w:tcMar>
              <w:top w:w="80" w:type="dxa"/>
              <w:left w:w="100" w:type="dxa"/>
              <w:bottom w:w="80" w:type="dxa"/>
              <w:right w:w="100" w:type="dxa"/>
            </w:tcMar>
          </w:tcPr>
          <w:p w14:paraId="4EB2F196" w14:textId="77777777" w:rsidR="008F221D" w:rsidRPr="00201B4A" w:rsidRDefault="00000000" w:rsidP="00201B4A">
            <w:pPr>
              <w:jc w:val="both"/>
              <w:rPr>
                <w:color w:val="000000" w:themeColor="text1"/>
              </w:rPr>
            </w:pPr>
            <w:r w:rsidRPr="00201B4A">
              <w:rPr>
                <w:b/>
                <w:bCs/>
                <w:color w:val="000000" w:themeColor="text1"/>
              </w:rPr>
              <w:t>Scopus (n)</w:t>
            </w:r>
          </w:p>
        </w:tc>
        <w:tc>
          <w:tcPr>
            <w:tcW w:w="1600" w:type="dxa"/>
            <w:shd w:val="clear" w:color="auto" w:fill="1A3A5C"/>
            <w:tcMar>
              <w:top w:w="80" w:type="dxa"/>
              <w:left w:w="100" w:type="dxa"/>
              <w:bottom w:w="80" w:type="dxa"/>
              <w:right w:w="100" w:type="dxa"/>
            </w:tcMar>
          </w:tcPr>
          <w:p w14:paraId="41EAF5F0" w14:textId="77777777" w:rsidR="008F221D" w:rsidRPr="00201B4A" w:rsidRDefault="00000000" w:rsidP="00201B4A">
            <w:pPr>
              <w:jc w:val="both"/>
              <w:rPr>
                <w:color w:val="000000" w:themeColor="text1"/>
              </w:rPr>
            </w:pPr>
            <w:proofErr w:type="spellStart"/>
            <w:r w:rsidRPr="00201B4A">
              <w:rPr>
                <w:b/>
                <w:bCs/>
                <w:color w:val="000000" w:themeColor="text1"/>
              </w:rPr>
              <w:t>WoS</w:t>
            </w:r>
            <w:proofErr w:type="spellEnd"/>
            <w:r w:rsidRPr="00201B4A">
              <w:rPr>
                <w:b/>
                <w:bCs/>
                <w:color w:val="000000" w:themeColor="text1"/>
              </w:rPr>
              <w:t xml:space="preserve"> (</w:t>
            </w:r>
            <w:r w:rsidRPr="00201B4A">
              <w:rPr>
                <w:b/>
                <w:bCs/>
                <w:i/>
                <w:iCs/>
                <w:color w:val="000000" w:themeColor="text1"/>
              </w:rPr>
              <w:t>n</w:t>
            </w:r>
            <w:r w:rsidRPr="00201B4A">
              <w:rPr>
                <w:b/>
                <w:bCs/>
                <w:color w:val="000000" w:themeColor="text1"/>
              </w:rPr>
              <w:t>)</w:t>
            </w:r>
          </w:p>
        </w:tc>
        <w:tc>
          <w:tcPr>
            <w:tcW w:w="2026" w:type="dxa"/>
            <w:shd w:val="clear" w:color="auto" w:fill="1A3A5C"/>
            <w:tcMar>
              <w:top w:w="80" w:type="dxa"/>
              <w:left w:w="100" w:type="dxa"/>
              <w:bottom w:w="80" w:type="dxa"/>
              <w:right w:w="100" w:type="dxa"/>
            </w:tcMar>
          </w:tcPr>
          <w:p w14:paraId="6DE9C7FC" w14:textId="77777777" w:rsidR="008F221D" w:rsidRPr="00201B4A" w:rsidRDefault="00000000" w:rsidP="00201B4A">
            <w:pPr>
              <w:jc w:val="both"/>
              <w:rPr>
                <w:color w:val="000000" w:themeColor="text1"/>
              </w:rPr>
            </w:pPr>
            <w:r w:rsidRPr="00201B4A">
              <w:rPr>
                <w:b/>
                <w:bCs/>
                <w:color w:val="000000" w:themeColor="text1"/>
              </w:rPr>
              <w:t xml:space="preserve">After </w:t>
            </w:r>
            <w:proofErr w:type="spellStart"/>
            <w:r w:rsidRPr="00201B4A">
              <w:rPr>
                <w:b/>
                <w:bCs/>
                <w:color w:val="000000" w:themeColor="text1"/>
              </w:rPr>
              <w:t>Dedup</w:t>
            </w:r>
            <w:proofErr w:type="spellEnd"/>
            <w:r w:rsidRPr="00201B4A">
              <w:rPr>
                <w:b/>
                <w:bCs/>
                <w:color w:val="000000" w:themeColor="text1"/>
              </w:rPr>
              <w:t xml:space="preserve"> (</w:t>
            </w:r>
            <w:r w:rsidRPr="00201B4A">
              <w:rPr>
                <w:b/>
                <w:bCs/>
                <w:i/>
                <w:iCs/>
                <w:color w:val="000000" w:themeColor="text1"/>
              </w:rPr>
              <w:t>n</w:t>
            </w:r>
            <w:r w:rsidRPr="00201B4A">
              <w:rPr>
                <w:b/>
                <w:bCs/>
                <w:color w:val="000000" w:themeColor="text1"/>
              </w:rPr>
              <w:t>)</w:t>
            </w:r>
          </w:p>
        </w:tc>
      </w:tr>
      <w:tr w:rsidR="00201B4A" w:rsidRPr="00201B4A" w14:paraId="5E3A0D5C" w14:textId="77777777" w:rsidTr="00A36C8F">
        <w:tc>
          <w:tcPr>
            <w:tcW w:w="600" w:type="dxa"/>
            <w:shd w:val="clear" w:color="auto" w:fill="FFFFFF"/>
            <w:tcMar>
              <w:top w:w="70" w:type="dxa"/>
              <w:left w:w="100" w:type="dxa"/>
              <w:bottom w:w="70" w:type="dxa"/>
              <w:right w:w="100" w:type="dxa"/>
            </w:tcMar>
          </w:tcPr>
          <w:p w14:paraId="5FD73205" w14:textId="77777777" w:rsidR="008F221D" w:rsidRPr="00201B4A" w:rsidRDefault="00000000" w:rsidP="00201B4A">
            <w:pPr>
              <w:jc w:val="both"/>
              <w:rPr>
                <w:color w:val="000000" w:themeColor="text1"/>
              </w:rPr>
            </w:pPr>
            <w:r w:rsidRPr="00201B4A">
              <w:rPr>
                <w:color w:val="000000" w:themeColor="text1"/>
              </w:rPr>
              <w:t>S2.2</w:t>
            </w:r>
          </w:p>
        </w:tc>
        <w:tc>
          <w:tcPr>
            <w:tcW w:w="3200" w:type="dxa"/>
            <w:shd w:val="clear" w:color="auto" w:fill="FFFFFF"/>
            <w:tcMar>
              <w:top w:w="70" w:type="dxa"/>
              <w:left w:w="100" w:type="dxa"/>
              <w:bottom w:w="70" w:type="dxa"/>
              <w:right w:w="100" w:type="dxa"/>
            </w:tcMar>
          </w:tcPr>
          <w:p w14:paraId="5DA6D291" w14:textId="77777777" w:rsidR="008F221D" w:rsidRPr="00201B4A" w:rsidRDefault="00000000" w:rsidP="00201B4A">
            <w:pPr>
              <w:jc w:val="both"/>
              <w:rPr>
                <w:color w:val="000000" w:themeColor="text1"/>
              </w:rPr>
            </w:pPr>
            <w:r w:rsidRPr="00201B4A">
              <w:rPr>
                <w:color w:val="000000" w:themeColor="text1"/>
              </w:rPr>
              <w:t>IPSAS Adoption &amp; Implementation</w:t>
            </w:r>
          </w:p>
        </w:tc>
        <w:tc>
          <w:tcPr>
            <w:tcW w:w="1600" w:type="dxa"/>
            <w:shd w:val="clear" w:color="auto" w:fill="FFFFFF"/>
            <w:tcMar>
              <w:top w:w="70" w:type="dxa"/>
              <w:left w:w="100" w:type="dxa"/>
              <w:bottom w:w="70" w:type="dxa"/>
              <w:right w:w="100" w:type="dxa"/>
            </w:tcMar>
          </w:tcPr>
          <w:p w14:paraId="63E8DBF7" w14:textId="77777777" w:rsidR="008F221D" w:rsidRPr="00201B4A" w:rsidRDefault="00000000" w:rsidP="00201B4A">
            <w:pPr>
              <w:jc w:val="both"/>
              <w:rPr>
                <w:color w:val="000000" w:themeColor="text1"/>
              </w:rPr>
            </w:pPr>
            <w:r w:rsidRPr="00201B4A">
              <w:rPr>
                <w:color w:val="000000" w:themeColor="text1"/>
              </w:rPr>
              <w:t>Supplementary</w:t>
            </w:r>
          </w:p>
        </w:tc>
        <w:tc>
          <w:tcPr>
            <w:tcW w:w="1600" w:type="dxa"/>
            <w:shd w:val="clear" w:color="auto" w:fill="FFFFFF"/>
            <w:tcMar>
              <w:top w:w="70" w:type="dxa"/>
              <w:left w:w="100" w:type="dxa"/>
              <w:bottom w:w="70" w:type="dxa"/>
              <w:right w:w="100" w:type="dxa"/>
            </w:tcMar>
          </w:tcPr>
          <w:p w14:paraId="774B8405" w14:textId="77777777" w:rsidR="008F221D" w:rsidRPr="00201B4A" w:rsidRDefault="00000000" w:rsidP="00201B4A">
            <w:pPr>
              <w:jc w:val="both"/>
              <w:rPr>
                <w:color w:val="000000" w:themeColor="text1"/>
              </w:rPr>
            </w:pPr>
            <w:r w:rsidRPr="00201B4A">
              <w:rPr>
                <w:color w:val="000000" w:themeColor="text1"/>
              </w:rPr>
              <w:t>Supplementary</w:t>
            </w:r>
          </w:p>
        </w:tc>
        <w:tc>
          <w:tcPr>
            <w:tcW w:w="2026" w:type="dxa"/>
            <w:shd w:val="clear" w:color="auto" w:fill="FFFFFF"/>
            <w:tcMar>
              <w:top w:w="70" w:type="dxa"/>
              <w:left w:w="100" w:type="dxa"/>
              <w:bottom w:w="70" w:type="dxa"/>
              <w:right w:w="100" w:type="dxa"/>
            </w:tcMar>
          </w:tcPr>
          <w:p w14:paraId="2714A63C" w14:textId="77777777" w:rsidR="008F221D" w:rsidRPr="00201B4A" w:rsidRDefault="00000000" w:rsidP="00201B4A">
            <w:pPr>
              <w:jc w:val="both"/>
              <w:rPr>
                <w:color w:val="000000" w:themeColor="text1"/>
              </w:rPr>
            </w:pPr>
            <w:r w:rsidRPr="00201B4A">
              <w:rPr>
                <w:color w:val="000000" w:themeColor="text1"/>
              </w:rPr>
              <w:t>Merged</w:t>
            </w:r>
          </w:p>
        </w:tc>
      </w:tr>
      <w:tr w:rsidR="00201B4A" w:rsidRPr="00201B4A" w14:paraId="3B13AD37" w14:textId="77777777" w:rsidTr="00A36C8F">
        <w:tc>
          <w:tcPr>
            <w:tcW w:w="600" w:type="dxa"/>
            <w:shd w:val="clear" w:color="auto" w:fill="F0F5FA"/>
            <w:tcMar>
              <w:top w:w="70" w:type="dxa"/>
              <w:left w:w="100" w:type="dxa"/>
              <w:bottom w:w="70" w:type="dxa"/>
              <w:right w:w="100" w:type="dxa"/>
            </w:tcMar>
          </w:tcPr>
          <w:p w14:paraId="741F59C9" w14:textId="77777777" w:rsidR="008F221D" w:rsidRPr="00201B4A" w:rsidRDefault="00000000" w:rsidP="00201B4A">
            <w:pPr>
              <w:jc w:val="both"/>
              <w:rPr>
                <w:color w:val="000000" w:themeColor="text1"/>
              </w:rPr>
            </w:pPr>
            <w:r w:rsidRPr="00201B4A">
              <w:rPr>
                <w:color w:val="000000" w:themeColor="text1"/>
              </w:rPr>
              <w:t>S2.3</w:t>
            </w:r>
          </w:p>
        </w:tc>
        <w:tc>
          <w:tcPr>
            <w:tcW w:w="3200" w:type="dxa"/>
            <w:shd w:val="clear" w:color="auto" w:fill="F0F5FA"/>
            <w:tcMar>
              <w:top w:w="70" w:type="dxa"/>
              <w:left w:w="100" w:type="dxa"/>
              <w:bottom w:w="70" w:type="dxa"/>
              <w:right w:w="100" w:type="dxa"/>
            </w:tcMar>
          </w:tcPr>
          <w:p w14:paraId="71C46C47" w14:textId="77777777" w:rsidR="008F221D" w:rsidRPr="00201B4A" w:rsidRDefault="00000000" w:rsidP="00201B4A">
            <w:pPr>
              <w:jc w:val="both"/>
              <w:rPr>
                <w:color w:val="000000" w:themeColor="text1"/>
              </w:rPr>
            </w:pPr>
            <w:r w:rsidRPr="00201B4A">
              <w:rPr>
                <w:color w:val="000000" w:themeColor="text1"/>
              </w:rPr>
              <w:t>Accountability &amp; Fiscal Transparency</w:t>
            </w:r>
          </w:p>
        </w:tc>
        <w:tc>
          <w:tcPr>
            <w:tcW w:w="1600" w:type="dxa"/>
            <w:shd w:val="clear" w:color="auto" w:fill="F0F5FA"/>
            <w:tcMar>
              <w:top w:w="70" w:type="dxa"/>
              <w:left w:w="100" w:type="dxa"/>
              <w:bottom w:w="70" w:type="dxa"/>
              <w:right w:w="100" w:type="dxa"/>
            </w:tcMar>
          </w:tcPr>
          <w:p w14:paraId="177ACE2A" w14:textId="77777777" w:rsidR="008F221D" w:rsidRPr="00201B4A" w:rsidRDefault="00000000" w:rsidP="00201B4A">
            <w:pPr>
              <w:jc w:val="both"/>
              <w:rPr>
                <w:color w:val="000000" w:themeColor="text1"/>
              </w:rPr>
            </w:pPr>
            <w:r w:rsidRPr="00201B4A">
              <w:rPr>
                <w:color w:val="000000" w:themeColor="text1"/>
              </w:rPr>
              <w:t>Supplementary</w:t>
            </w:r>
          </w:p>
        </w:tc>
        <w:tc>
          <w:tcPr>
            <w:tcW w:w="1600" w:type="dxa"/>
            <w:shd w:val="clear" w:color="auto" w:fill="F0F5FA"/>
            <w:tcMar>
              <w:top w:w="70" w:type="dxa"/>
              <w:left w:w="100" w:type="dxa"/>
              <w:bottom w:w="70" w:type="dxa"/>
              <w:right w:w="100" w:type="dxa"/>
            </w:tcMar>
          </w:tcPr>
          <w:p w14:paraId="5D43EA29" w14:textId="77777777" w:rsidR="008F221D" w:rsidRPr="00201B4A" w:rsidRDefault="00000000" w:rsidP="00201B4A">
            <w:pPr>
              <w:jc w:val="both"/>
              <w:rPr>
                <w:color w:val="000000" w:themeColor="text1"/>
              </w:rPr>
            </w:pPr>
            <w:r w:rsidRPr="00201B4A">
              <w:rPr>
                <w:color w:val="000000" w:themeColor="text1"/>
              </w:rPr>
              <w:t>Supplementary</w:t>
            </w:r>
          </w:p>
        </w:tc>
        <w:tc>
          <w:tcPr>
            <w:tcW w:w="2026" w:type="dxa"/>
            <w:shd w:val="clear" w:color="auto" w:fill="F0F5FA"/>
            <w:tcMar>
              <w:top w:w="70" w:type="dxa"/>
              <w:left w:w="100" w:type="dxa"/>
              <w:bottom w:w="70" w:type="dxa"/>
              <w:right w:w="100" w:type="dxa"/>
            </w:tcMar>
          </w:tcPr>
          <w:p w14:paraId="117B1CFC" w14:textId="77777777" w:rsidR="008F221D" w:rsidRPr="00201B4A" w:rsidRDefault="00000000" w:rsidP="00201B4A">
            <w:pPr>
              <w:jc w:val="both"/>
              <w:rPr>
                <w:color w:val="000000" w:themeColor="text1"/>
              </w:rPr>
            </w:pPr>
            <w:r w:rsidRPr="00201B4A">
              <w:rPr>
                <w:color w:val="000000" w:themeColor="text1"/>
              </w:rPr>
              <w:t>Merged</w:t>
            </w:r>
          </w:p>
        </w:tc>
      </w:tr>
      <w:tr w:rsidR="00201B4A" w:rsidRPr="00201B4A" w14:paraId="45A3390A" w14:textId="77777777" w:rsidTr="00A36C8F">
        <w:tc>
          <w:tcPr>
            <w:tcW w:w="600" w:type="dxa"/>
            <w:shd w:val="clear" w:color="auto" w:fill="FFFFFF"/>
            <w:tcMar>
              <w:top w:w="70" w:type="dxa"/>
              <w:left w:w="100" w:type="dxa"/>
              <w:bottom w:w="70" w:type="dxa"/>
              <w:right w:w="100" w:type="dxa"/>
            </w:tcMar>
          </w:tcPr>
          <w:p w14:paraId="7CE8DD43" w14:textId="77777777" w:rsidR="008F221D" w:rsidRPr="00201B4A" w:rsidRDefault="00000000" w:rsidP="00201B4A">
            <w:pPr>
              <w:jc w:val="both"/>
              <w:rPr>
                <w:color w:val="000000" w:themeColor="text1"/>
              </w:rPr>
            </w:pPr>
            <w:r w:rsidRPr="00201B4A">
              <w:rPr>
                <w:color w:val="000000" w:themeColor="text1"/>
              </w:rPr>
              <w:t>S2.4</w:t>
            </w:r>
          </w:p>
        </w:tc>
        <w:tc>
          <w:tcPr>
            <w:tcW w:w="3200" w:type="dxa"/>
            <w:shd w:val="clear" w:color="auto" w:fill="FFFFFF"/>
            <w:tcMar>
              <w:top w:w="70" w:type="dxa"/>
              <w:left w:w="100" w:type="dxa"/>
              <w:bottom w:w="70" w:type="dxa"/>
              <w:right w:w="100" w:type="dxa"/>
            </w:tcMar>
          </w:tcPr>
          <w:p w14:paraId="0C7D3BB8" w14:textId="77777777" w:rsidR="008F221D" w:rsidRPr="00201B4A" w:rsidRDefault="00000000" w:rsidP="00201B4A">
            <w:pPr>
              <w:jc w:val="both"/>
              <w:rPr>
                <w:color w:val="000000" w:themeColor="text1"/>
              </w:rPr>
            </w:pPr>
            <w:r w:rsidRPr="00201B4A">
              <w:rPr>
                <w:color w:val="000000" w:themeColor="text1"/>
              </w:rPr>
              <w:t>Governance &amp; Anti-Corruption</w:t>
            </w:r>
          </w:p>
        </w:tc>
        <w:tc>
          <w:tcPr>
            <w:tcW w:w="1600" w:type="dxa"/>
            <w:shd w:val="clear" w:color="auto" w:fill="FFFFFF"/>
            <w:tcMar>
              <w:top w:w="70" w:type="dxa"/>
              <w:left w:w="100" w:type="dxa"/>
              <w:bottom w:w="70" w:type="dxa"/>
              <w:right w:w="100" w:type="dxa"/>
            </w:tcMar>
          </w:tcPr>
          <w:p w14:paraId="3B68B65E" w14:textId="77777777" w:rsidR="008F221D" w:rsidRPr="00201B4A" w:rsidRDefault="00000000" w:rsidP="00201B4A">
            <w:pPr>
              <w:jc w:val="both"/>
              <w:rPr>
                <w:color w:val="000000" w:themeColor="text1"/>
              </w:rPr>
            </w:pPr>
            <w:r w:rsidRPr="00201B4A">
              <w:rPr>
                <w:color w:val="000000" w:themeColor="text1"/>
              </w:rPr>
              <w:t>Supplementary</w:t>
            </w:r>
          </w:p>
        </w:tc>
        <w:tc>
          <w:tcPr>
            <w:tcW w:w="1600" w:type="dxa"/>
            <w:shd w:val="clear" w:color="auto" w:fill="FFFFFF"/>
            <w:tcMar>
              <w:top w:w="70" w:type="dxa"/>
              <w:left w:w="100" w:type="dxa"/>
              <w:bottom w:w="70" w:type="dxa"/>
              <w:right w:w="100" w:type="dxa"/>
            </w:tcMar>
          </w:tcPr>
          <w:p w14:paraId="3B291AA7" w14:textId="77777777" w:rsidR="008F221D" w:rsidRPr="00201B4A" w:rsidRDefault="00000000" w:rsidP="00201B4A">
            <w:pPr>
              <w:jc w:val="both"/>
              <w:rPr>
                <w:color w:val="000000" w:themeColor="text1"/>
              </w:rPr>
            </w:pPr>
            <w:r w:rsidRPr="00201B4A">
              <w:rPr>
                <w:color w:val="000000" w:themeColor="text1"/>
              </w:rPr>
              <w:t>Supplementary</w:t>
            </w:r>
          </w:p>
        </w:tc>
        <w:tc>
          <w:tcPr>
            <w:tcW w:w="2026" w:type="dxa"/>
            <w:shd w:val="clear" w:color="auto" w:fill="FFFFFF"/>
            <w:tcMar>
              <w:top w:w="70" w:type="dxa"/>
              <w:left w:w="100" w:type="dxa"/>
              <w:bottom w:w="70" w:type="dxa"/>
              <w:right w:w="100" w:type="dxa"/>
            </w:tcMar>
          </w:tcPr>
          <w:p w14:paraId="32F03EBA" w14:textId="77777777" w:rsidR="008F221D" w:rsidRPr="00201B4A" w:rsidRDefault="00000000" w:rsidP="00201B4A">
            <w:pPr>
              <w:jc w:val="both"/>
              <w:rPr>
                <w:color w:val="000000" w:themeColor="text1"/>
              </w:rPr>
            </w:pPr>
            <w:r w:rsidRPr="00201B4A">
              <w:rPr>
                <w:color w:val="000000" w:themeColor="text1"/>
              </w:rPr>
              <w:t>Merged</w:t>
            </w:r>
          </w:p>
        </w:tc>
      </w:tr>
      <w:tr w:rsidR="00201B4A" w:rsidRPr="00201B4A" w14:paraId="5BF2BC72" w14:textId="77777777" w:rsidTr="00A36C8F">
        <w:tc>
          <w:tcPr>
            <w:tcW w:w="600" w:type="dxa"/>
            <w:shd w:val="clear" w:color="auto" w:fill="F0F5FA"/>
            <w:tcMar>
              <w:top w:w="70" w:type="dxa"/>
              <w:left w:w="100" w:type="dxa"/>
              <w:bottom w:w="70" w:type="dxa"/>
              <w:right w:w="100" w:type="dxa"/>
            </w:tcMar>
          </w:tcPr>
          <w:p w14:paraId="21D01BD0" w14:textId="77777777" w:rsidR="008F221D" w:rsidRPr="00201B4A" w:rsidRDefault="00000000" w:rsidP="00201B4A">
            <w:pPr>
              <w:jc w:val="both"/>
              <w:rPr>
                <w:color w:val="000000" w:themeColor="text1"/>
              </w:rPr>
            </w:pPr>
            <w:r w:rsidRPr="00201B4A">
              <w:rPr>
                <w:color w:val="000000" w:themeColor="text1"/>
              </w:rPr>
              <w:t>S2.5</w:t>
            </w:r>
          </w:p>
        </w:tc>
        <w:tc>
          <w:tcPr>
            <w:tcW w:w="3200" w:type="dxa"/>
            <w:shd w:val="clear" w:color="auto" w:fill="F0F5FA"/>
            <w:tcMar>
              <w:top w:w="70" w:type="dxa"/>
              <w:left w:w="100" w:type="dxa"/>
              <w:bottom w:w="70" w:type="dxa"/>
              <w:right w:w="100" w:type="dxa"/>
            </w:tcMar>
          </w:tcPr>
          <w:p w14:paraId="47C7B29C" w14:textId="77777777" w:rsidR="008F221D" w:rsidRPr="00201B4A" w:rsidRDefault="00000000" w:rsidP="00201B4A">
            <w:pPr>
              <w:jc w:val="both"/>
              <w:rPr>
                <w:color w:val="000000" w:themeColor="text1"/>
              </w:rPr>
            </w:pPr>
            <w:r w:rsidRPr="00201B4A">
              <w:rPr>
                <w:color w:val="000000" w:themeColor="text1"/>
              </w:rPr>
              <w:t>Challenges &amp; Barriers</w:t>
            </w:r>
          </w:p>
        </w:tc>
        <w:tc>
          <w:tcPr>
            <w:tcW w:w="1600" w:type="dxa"/>
            <w:shd w:val="clear" w:color="auto" w:fill="F0F5FA"/>
            <w:tcMar>
              <w:top w:w="70" w:type="dxa"/>
              <w:left w:w="100" w:type="dxa"/>
              <w:bottom w:w="70" w:type="dxa"/>
              <w:right w:w="100" w:type="dxa"/>
            </w:tcMar>
          </w:tcPr>
          <w:p w14:paraId="531BDF6A" w14:textId="77777777" w:rsidR="008F221D" w:rsidRPr="00201B4A" w:rsidRDefault="00000000" w:rsidP="00201B4A">
            <w:pPr>
              <w:jc w:val="both"/>
              <w:rPr>
                <w:color w:val="000000" w:themeColor="text1"/>
              </w:rPr>
            </w:pPr>
            <w:r w:rsidRPr="00201B4A">
              <w:rPr>
                <w:color w:val="000000" w:themeColor="text1"/>
              </w:rPr>
              <w:t>Supplementary</w:t>
            </w:r>
          </w:p>
        </w:tc>
        <w:tc>
          <w:tcPr>
            <w:tcW w:w="1600" w:type="dxa"/>
            <w:shd w:val="clear" w:color="auto" w:fill="F0F5FA"/>
            <w:tcMar>
              <w:top w:w="70" w:type="dxa"/>
              <w:left w:w="100" w:type="dxa"/>
              <w:bottom w:w="70" w:type="dxa"/>
              <w:right w:w="100" w:type="dxa"/>
            </w:tcMar>
          </w:tcPr>
          <w:p w14:paraId="6F56D00E" w14:textId="77777777" w:rsidR="008F221D" w:rsidRPr="00201B4A" w:rsidRDefault="00000000" w:rsidP="00201B4A">
            <w:pPr>
              <w:jc w:val="both"/>
              <w:rPr>
                <w:color w:val="000000" w:themeColor="text1"/>
              </w:rPr>
            </w:pPr>
            <w:r w:rsidRPr="00201B4A">
              <w:rPr>
                <w:color w:val="000000" w:themeColor="text1"/>
              </w:rPr>
              <w:t>Supplementary</w:t>
            </w:r>
          </w:p>
        </w:tc>
        <w:tc>
          <w:tcPr>
            <w:tcW w:w="2026" w:type="dxa"/>
            <w:shd w:val="clear" w:color="auto" w:fill="F0F5FA"/>
            <w:tcMar>
              <w:top w:w="70" w:type="dxa"/>
              <w:left w:w="100" w:type="dxa"/>
              <w:bottom w:w="70" w:type="dxa"/>
              <w:right w:w="100" w:type="dxa"/>
            </w:tcMar>
          </w:tcPr>
          <w:p w14:paraId="70788E29" w14:textId="77777777" w:rsidR="008F221D" w:rsidRPr="00201B4A" w:rsidRDefault="00000000" w:rsidP="00201B4A">
            <w:pPr>
              <w:jc w:val="both"/>
              <w:rPr>
                <w:color w:val="000000" w:themeColor="text1"/>
              </w:rPr>
            </w:pPr>
            <w:r w:rsidRPr="00201B4A">
              <w:rPr>
                <w:color w:val="000000" w:themeColor="text1"/>
              </w:rPr>
              <w:t>Merged</w:t>
            </w:r>
          </w:p>
        </w:tc>
      </w:tr>
      <w:tr w:rsidR="00201B4A" w:rsidRPr="00201B4A" w14:paraId="6E64635F" w14:textId="77777777" w:rsidTr="00A36C8F">
        <w:tc>
          <w:tcPr>
            <w:tcW w:w="600" w:type="dxa"/>
            <w:shd w:val="clear" w:color="auto" w:fill="FFFFFF"/>
            <w:tcMar>
              <w:top w:w="70" w:type="dxa"/>
              <w:left w:w="100" w:type="dxa"/>
              <w:bottom w:w="70" w:type="dxa"/>
              <w:right w:w="100" w:type="dxa"/>
            </w:tcMar>
          </w:tcPr>
          <w:p w14:paraId="0A343D81" w14:textId="77777777" w:rsidR="008F221D" w:rsidRPr="00201B4A" w:rsidRDefault="00000000" w:rsidP="00201B4A">
            <w:pPr>
              <w:jc w:val="both"/>
              <w:rPr>
                <w:color w:val="000000" w:themeColor="text1"/>
              </w:rPr>
            </w:pPr>
            <w:r w:rsidRPr="00201B4A">
              <w:rPr>
                <w:color w:val="000000" w:themeColor="text1"/>
              </w:rPr>
              <w:t>S2.6</w:t>
            </w:r>
          </w:p>
        </w:tc>
        <w:tc>
          <w:tcPr>
            <w:tcW w:w="3200" w:type="dxa"/>
            <w:shd w:val="clear" w:color="auto" w:fill="FFFFFF"/>
            <w:tcMar>
              <w:top w:w="70" w:type="dxa"/>
              <w:left w:w="100" w:type="dxa"/>
              <w:bottom w:w="70" w:type="dxa"/>
              <w:right w:w="100" w:type="dxa"/>
            </w:tcMar>
          </w:tcPr>
          <w:p w14:paraId="11283A69" w14:textId="77777777" w:rsidR="008F221D" w:rsidRPr="00201B4A" w:rsidRDefault="00000000" w:rsidP="00201B4A">
            <w:pPr>
              <w:jc w:val="both"/>
              <w:rPr>
                <w:color w:val="000000" w:themeColor="text1"/>
              </w:rPr>
            </w:pPr>
            <w:r w:rsidRPr="00201B4A">
              <w:rPr>
                <w:color w:val="000000" w:themeColor="text1"/>
              </w:rPr>
              <w:t>Financial Reporting Quality</w:t>
            </w:r>
          </w:p>
        </w:tc>
        <w:tc>
          <w:tcPr>
            <w:tcW w:w="1600" w:type="dxa"/>
            <w:shd w:val="clear" w:color="auto" w:fill="FFFFFF"/>
            <w:tcMar>
              <w:top w:w="70" w:type="dxa"/>
              <w:left w:w="100" w:type="dxa"/>
              <w:bottom w:w="70" w:type="dxa"/>
              <w:right w:w="100" w:type="dxa"/>
            </w:tcMar>
          </w:tcPr>
          <w:p w14:paraId="4F5578A1" w14:textId="77777777" w:rsidR="008F221D" w:rsidRPr="00201B4A" w:rsidRDefault="00000000" w:rsidP="00201B4A">
            <w:pPr>
              <w:jc w:val="both"/>
              <w:rPr>
                <w:color w:val="000000" w:themeColor="text1"/>
              </w:rPr>
            </w:pPr>
            <w:r w:rsidRPr="00201B4A">
              <w:rPr>
                <w:color w:val="000000" w:themeColor="text1"/>
              </w:rPr>
              <w:t>Supplementary</w:t>
            </w:r>
          </w:p>
        </w:tc>
        <w:tc>
          <w:tcPr>
            <w:tcW w:w="1600" w:type="dxa"/>
            <w:shd w:val="clear" w:color="auto" w:fill="FFFFFF"/>
            <w:tcMar>
              <w:top w:w="70" w:type="dxa"/>
              <w:left w:w="100" w:type="dxa"/>
              <w:bottom w:w="70" w:type="dxa"/>
              <w:right w:w="100" w:type="dxa"/>
            </w:tcMar>
          </w:tcPr>
          <w:p w14:paraId="1D0191F5" w14:textId="77777777" w:rsidR="008F221D" w:rsidRPr="00201B4A" w:rsidRDefault="00000000" w:rsidP="00201B4A">
            <w:pPr>
              <w:jc w:val="both"/>
              <w:rPr>
                <w:color w:val="000000" w:themeColor="text1"/>
              </w:rPr>
            </w:pPr>
            <w:r w:rsidRPr="00201B4A">
              <w:rPr>
                <w:color w:val="000000" w:themeColor="text1"/>
              </w:rPr>
              <w:t>Supplementary</w:t>
            </w:r>
          </w:p>
        </w:tc>
        <w:tc>
          <w:tcPr>
            <w:tcW w:w="2026" w:type="dxa"/>
            <w:shd w:val="clear" w:color="auto" w:fill="FFFFFF"/>
            <w:tcMar>
              <w:top w:w="70" w:type="dxa"/>
              <w:left w:w="100" w:type="dxa"/>
              <w:bottom w:w="70" w:type="dxa"/>
              <w:right w:w="100" w:type="dxa"/>
            </w:tcMar>
          </w:tcPr>
          <w:p w14:paraId="604912D5" w14:textId="77777777" w:rsidR="008F221D" w:rsidRPr="00201B4A" w:rsidRDefault="00000000" w:rsidP="00201B4A">
            <w:pPr>
              <w:jc w:val="both"/>
              <w:rPr>
                <w:color w:val="000000" w:themeColor="text1"/>
              </w:rPr>
            </w:pPr>
            <w:r w:rsidRPr="00201B4A">
              <w:rPr>
                <w:color w:val="000000" w:themeColor="text1"/>
              </w:rPr>
              <w:t>Merged</w:t>
            </w:r>
          </w:p>
        </w:tc>
      </w:tr>
      <w:tr w:rsidR="00201B4A" w:rsidRPr="00201B4A" w14:paraId="178305A3" w14:textId="77777777" w:rsidTr="00A36C8F">
        <w:tc>
          <w:tcPr>
            <w:tcW w:w="600" w:type="dxa"/>
            <w:shd w:val="clear" w:color="auto" w:fill="F0F5FA"/>
            <w:tcMar>
              <w:top w:w="70" w:type="dxa"/>
              <w:left w:w="100" w:type="dxa"/>
              <w:bottom w:w="70" w:type="dxa"/>
              <w:right w:w="100" w:type="dxa"/>
            </w:tcMar>
          </w:tcPr>
          <w:p w14:paraId="1C45263B" w14:textId="77777777" w:rsidR="008F221D" w:rsidRPr="00201B4A" w:rsidRDefault="00000000" w:rsidP="00201B4A">
            <w:pPr>
              <w:jc w:val="both"/>
              <w:rPr>
                <w:color w:val="000000" w:themeColor="text1"/>
              </w:rPr>
            </w:pPr>
            <w:r w:rsidRPr="00201B4A">
              <w:rPr>
                <w:color w:val="000000" w:themeColor="text1"/>
              </w:rPr>
              <w:t>S2.7</w:t>
            </w:r>
          </w:p>
        </w:tc>
        <w:tc>
          <w:tcPr>
            <w:tcW w:w="3200" w:type="dxa"/>
            <w:shd w:val="clear" w:color="auto" w:fill="F0F5FA"/>
            <w:tcMar>
              <w:top w:w="70" w:type="dxa"/>
              <w:left w:w="100" w:type="dxa"/>
              <w:bottom w:w="70" w:type="dxa"/>
              <w:right w:w="100" w:type="dxa"/>
            </w:tcMar>
          </w:tcPr>
          <w:p w14:paraId="23D85C82" w14:textId="77777777" w:rsidR="008F221D" w:rsidRPr="00201B4A" w:rsidRDefault="00000000" w:rsidP="00201B4A">
            <w:pPr>
              <w:jc w:val="both"/>
              <w:rPr>
                <w:color w:val="000000" w:themeColor="text1"/>
              </w:rPr>
            </w:pPr>
            <w:r w:rsidRPr="00201B4A">
              <w:rPr>
                <w:color w:val="000000" w:themeColor="text1"/>
              </w:rPr>
              <w:t>PFM Reforms</w:t>
            </w:r>
          </w:p>
        </w:tc>
        <w:tc>
          <w:tcPr>
            <w:tcW w:w="1600" w:type="dxa"/>
            <w:shd w:val="clear" w:color="auto" w:fill="F0F5FA"/>
            <w:tcMar>
              <w:top w:w="70" w:type="dxa"/>
              <w:left w:w="100" w:type="dxa"/>
              <w:bottom w:w="70" w:type="dxa"/>
              <w:right w:w="100" w:type="dxa"/>
            </w:tcMar>
          </w:tcPr>
          <w:p w14:paraId="3E61AE1C" w14:textId="77777777" w:rsidR="008F221D" w:rsidRPr="00201B4A" w:rsidRDefault="00000000" w:rsidP="00201B4A">
            <w:pPr>
              <w:jc w:val="both"/>
              <w:rPr>
                <w:color w:val="000000" w:themeColor="text1"/>
              </w:rPr>
            </w:pPr>
            <w:r w:rsidRPr="00201B4A">
              <w:rPr>
                <w:color w:val="000000" w:themeColor="text1"/>
              </w:rPr>
              <w:t>Supplementary</w:t>
            </w:r>
          </w:p>
        </w:tc>
        <w:tc>
          <w:tcPr>
            <w:tcW w:w="1600" w:type="dxa"/>
            <w:shd w:val="clear" w:color="auto" w:fill="F0F5FA"/>
            <w:tcMar>
              <w:top w:w="70" w:type="dxa"/>
              <w:left w:w="100" w:type="dxa"/>
              <w:bottom w:w="70" w:type="dxa"/>
              <w:right w:w="100" w:type="dxa"/>
            </w:tcMar>
          </w:tcPr>
          <w:p w14:paraId="44613B91" w14:textId="77777777" w:rsidR="008F221D" w:rsidRPr="00201B4A" w:rsidRDefault="00000000" w:rsidP="00201B4A">
            <w:pPr>
              <w:jc w:val="both"/>
              <w:rPr>
                <w:color w:val="000000" w:themeColor="text1"/>
              </w:rPr>
            </w:pPr>
            <w:r w:rsidRPr="00201B4A">
              <w:rPr>
                <w:color w:val="000000" w:themeColor="text1"/>
              </w:rPr>
              <w:t>Supplementary</w:t>
            </w:r>
          </w:p>
        </w:tc>
        <w:tc>
          <w:tcPr>
            <w:tcW w:w="2026" w:type="dxa"/>
            <w:shd w:val="clear" w:color="auto" w:fill="F0F5FA"/>
            <w:tcMar>
              <w:top w:w="70" w:type="dxa"/>
              <w:left w:w="100" w:type="dxa"/>
              <w:bottom w:w="70" w:type="dxa"/>
              <w:right w:w="100" w:type="dxa"/>
            </w:tcMar>
          </w:tcPr>
          <w:p w14:paraId="613709E2" w14:textId="77777777" w:rsidR="008F221D" w:rsidRPr="00201B4A" w:rsidRDefault="00000000" w:rsidP="00201B4A">
            <w:pPr>
              <w:jc w:val="both"/>
              <w:rPr>
                <w:color w:val="000000" w:themeColor="text1"/>
              </w:rPr>
            </w:pPr>
            <w:r w:rsidRPr="00201B4A">
              <w:rPr>
                <w:color w:val="000000" w:themeColor="text1"/>
              </w:rPr>
              <w:t>Merged</w:t>
            </w:r>
          </w:p>
        </w:tc>
      </w:tr>
      <w:tr w:rsidR="00201B4A" w:rsidRPr="00201B4A" w14:paraId="1FBD9DB3" w14:textId="77777777" w:rsidTr="00A36C8F">
        <w:tc>
          <w:tcPr>
            <w:tcW w:w="600" w:type="dxa"/>
            <w:shd w:val="clear" w:color="auto" w:fill="FFFFFF"/>
            <w:tcMar>
              <w:top w:w="70" w:type="dxa"/>
              <w:left w:w="100" w:type="dxa"/>
              <w:bottom w:w="70" w:type="dxa"/>
              <w:right w:w="100" w:type="dxa"/>
            </w:tcMar>
          </w:tcPr>
          <w:p w14:paraId="187BEC39" w14:textId="77777777" w:rsidR="008F221D" w:rsidRPr="00201B4A" w:rsidRDefault="00000000" w:rsidP="00201B4A">
            <w:pPr>
              <w:jc w:val="both"/>
              <w:rPr>
                <w:color w:val="000000" w:themeColor="text1"/>
              </w:rPr>
            </w:pPr>
            <w:r w:rsidRPr="00201B4A">
              <w:rPr>
                <w:color w:val="000000" w:themeColor="text1"/>
              </w:rPr>
              <w:t>S2.8</w:t>
            </w:r>
          </w:p>
        </w:tc>
        <w:tc>
          <w:tcPr>
            <w:tcW w:w="3200" w:type="dxa"/>
            <w:shd w:val="clear" w:color="auto" w:fill="FFFFFF"/>
            <w:tcMar>
              <w:top w:w="70" w:type="dxa"/>
              <w:left w:w="100" w:type="dxa"/>
              <w:bottom w:w="70" w:type="dxa"/>
              <w:right w:w="100" w:type="dxa"/>
            </w:tcMar>
          </w:tcPr>
          <w:p w14:paraId="65220E69" w14:textId="77777777" w:rsidR="008F221D" w:rsidRPr="00201B4A" w:rsidRDefault="00000000" w:rsidP="00201B4A">
            <w:pPr>
              <w:jc w:val="both"/>
              <w:rPr>
                <w:color w:val="000000" w:themeColor="text1"/>
              </w:rPr>
            </w:pPr>
            <w:r w:rsidRPr="00201B4A">
              <w:rPr>
                <w:color w:val="000000" w:themeColor="text1"/>
              </w:rPr>
              <w:t>Africa / LMICs Context</w:t>
            </w:r>
          </w:p>
        </w:tc>
        <w:tc>
          <w:tcPr>
            <w:tcW w:w="1600" w:type="dxa"/>
            <w:shd w:val="clear" w:color="auto" w:fill="FFFFFF"/>
            <w:tcMar>
              <w:top w:w="70" w:type="dxa"/>
              <w:left w:w="100" w:type="dxa"/>
              <w:bottom w:w="70" w:type="dxa"/>
              <w:right w:w="100" w:type="dxa"/>
            </w:tcMar>
          </w:tcPr>
          <w:p w14:paraId="668FCBD3" w14:textId="77777777" w:rsidR="008F221D" w:rsidRPr="00201B4A" w:rsidRDefault="00000000" w:rsidP="00201B4A">
            <w:pPr>
              <w:jc w:val="both"/>
              <w:rPr>
                <w:color w:val="000000" w:themeColor="text1"/>
              </w:rPr>
            </w:pPr>
            <w:r w:rsidRPr="00201B4A">
              <w:rPr>
                <w:color w:val="000000" w:themeColor="text1"/>
              </w:rPr>
              <w:t>Supplementary</w:t>
            </w:r>
          </w:p>
        </w:tc>
        <w:tc>
          <w:tcPr>
            <w:tcW w:w="1600" w:type="dxa"/>
            <w:shd w:val="clear" w:color="auto" w:fill="FFFFFF"/>
            <w:tcMar>
              <w:top w:w="70" w:type="dxa"/>
              <w:left w:w="100" w:type="dxa"/>
              <w:bottom w:w="70" w:type="dxa"/>
              <w:right w:w="100" w:type="dxa"/>
            </w:tcMar>
          </w:tcPr>
          <w:p w14:paraId="358B5D42" w14:textId="77777777" w:rsidR="008F221D" w:rsidRPr="00201B4A" w:rsidRDefault="00000000" w:rsidP="00201B4A">
            <w:pPr>
              <w:jc w:val="both"/>
              <w:rPr>
                <w:color w:val="000000" w:themeColor="text1"/>
              </w:rPr>
            </w:pPr>
            <w:r w:rsidRPr="00201B4A">
              <w:rPr>
                <w:color w:val="000000" w:themeColor="text1"/>
              </w:rPr>
              <w:t>Supplementary</w:t>
            </w:r>
          </w:p>
        </w:tc>
        <w:tc>
          <w:tcPr>
            <w:tcW w:w="2026" w:type="dxa"/>
            <w:shd w:val="clear" w:color="auto" w:fill="FFFFFF"/>
            <w:tcMar>
              <w:top w:w="70" w:type="dxa"/>
              <w:left w:w="100" w:type="dxa"/>
              <w:bottom w:w="70" w:type="dxa"/>
              <w:right w:w="100" w:type="dxa"/>
            </w:tcMar>
          </w:tcPr>
          <w:p w14:paraId="3E856D44" w14:textId="77777777" w:rsidR="008F221D" w:rsidRPr="00201B4A" w:rsidRDefault="00000000" w:rsidP="00201B4A">
            <w:pPr>
              <w:jc w:val="both"/>
              <w:rPr>
                <w:color w:val="000000" w:themeColor="text1"/>
              </w:rPr>
            </w:pPr>
            <w:r w:rsidRPr="00201B4A">
              <w:rPr>
                <w:color w:val="000000" w:themeColor="text1"/>
              </w:rPr>
              <w:t>Merged</w:t>
            </w:r>
          </w:p>
        </w:tc>
      </w:tr>
      <w:tr w:rsidR="00201B4A" w:rsidRPr="00201B4A" w14:paraId="152044A5" w14:textId="77777777" w:rsidTr="00A36C8F">
        <w:tc>
          <w:tcPr>
            <w:tcW w:w="600" w:type="dxa"/>
            <w:shd w:val="clear" w:color="auto" w:fill="F0F5FA"/>
            <w:tcMar>
              <w:top w:w="70" w:type="dxa"/>
              <w:left w:w="100" w:type="dxa"/>
              <w:bottom w:w="70" w:type="dxa"/>
              <w:right w:w="100" w:type="dxa"/>
            </w:tcMar>
          </w:tcPr>
          <w:p w14:paraId="4857A741" w14:textId="77777777" w:rsidR="008F221D" w:rsidRPr="00201B4A" w:rsidRDefault="00000000" w:rsidP="00201B4A">
            <w:pPr>
              <w:jc w:val="both"/>
              <w:rPr>
                <w:color w:val="000000" w:themeColor="text1"/>
              </w:rPr>
            </w:pPr>
            <w:r w:rsidRPr="00201B4A">
              <w:rPr>
                <w:color w:val="000000" w:themeColor="text1"/>
              </w:rPr>
              <w:t>S2.9</w:t>
            </w:r>
          </w:p>
        </w:tc>
        <w:tc>
          <w:tcPr>
            <w:tcW w:w="3200" w:type="dxa"/>
            <w:shd w:val="clear" w:color="auto" w:fill="F0F5FA"/>
            <w:tcMar>
              <w:top w:w="70" w:type="dxa"/>
              <w:left w:w="100" w:type="dxa"/>
              <w:bottom w:w="70" w:type="dxa"/>
              <w:right w:w="100" w:type="dxa"/>
            </w:tcMar>
          </w:tcPr>
          <w:p w14:paraId="65B85089" w14:textId="77777777" w:rsidR="008F221D" w:rsidRPr="00201B4A" w:rsidRDefault="00000000" w:rsidP="00201B4A">
            <w:pPr>
              <w:jc w:val="both"/>
              <w:rPr>
                <w:color w:val="000000" w:themeColor="text1"/>
              </w:rPr>
            </w:pPr>
            <w:r w:rsidRPr="00201B4A">
              <w:rPr>
                <w:color w:val="000000" w:themeColor="text1"/>
              </w:rPr>
              <w:t>Technology &amp; GIFMIS</w:t>
            </w:r>
          </w:p>
        </w:tc>
        <w:tc>
          <w:tcPr>
            <w:tcW w:w="1600" w:type="dxa"/>
            <w:shd w:val="clear" w:color="auto" w:fill="F0F5FA"/>
            <w:tcMar>
              <w:top w:w="70" w:type="dxa"/>
              <w:left w:w="100" w:type="dxa"/>
              <w:bottom w:w="70" w:type="dxa"/>
              <w:right w:w="100" w:type="dxa"/>
            </w:tcMar>
          </w:tcPr>
          <w:p w14:paraId="6AF6957F" w14:textId="77777777" w:rsidR="008F221D" w:rsidRPr="00201B4A" w:rsidRDefault="00000000" w:rsidP="00201B4A">
            <w:pPr>
              <w:jc w:val="both"/>
              <w:rPr>
                <w:color w:val="000000" w:themeColor="text1"/>
              </w:rPr>
            </w:pPr>
            <w:r w:rsidRPr="00201B4A">
              <w:rPr>
                <w:color w:val="000000" w:themeColor="text1"/>
              </w:rPr>
              <w:t>Supplementary</w:t>
            </w:r>
          </w:p>
        </w:tc>
        <w:tc>
          <w:tcPr>
            <w:tcW w:w="1600" w:type="dxa"/>
            <w:shd w:val="clear" w:color="auto" w:fill="F0F5FA"/>
            <w:tcMar>
              <w:top w:w="70" w:type="dxa"/>
              <w:left w:w="100" w:type="dxa"/>
              <w:bottom w:w="70" w:type="dxa"/>
              <w:right w:w="100" w:type="dxa"/>
            </w:tcMar>
          </w:tcPr>
          <w:p w14:paraId="10D22166" w14:textId="77777777" w:rsidR="008F221D" w:rsidRPr="00201B4A" w:rsidRDefault="00000000" w:rsidP="00201B4A">
            <w:pPr>
              <w:jc w:val="both"/>
              <w:rPr>
                <w:color w:val="000000" w:themeColor="text1"/>
              </w:rPr>
            </w:pPr>
            <w:r w:rsidRPr="00201B4A">
              <w:rPr>
                <w:color w:val="000000" w:themeColor="text1"/>
              </w:rPr>
              <w:t>Supplementary</w:t>
            </w:r>
          </w:p>
        </w:tc>
        <w:tc>
          <w:tcPr>
            <w:tcW w:w="2026" w:type="dxa"/>
            <w:shd w:val="clear" w:color="auto" w:fill="F0F5FA"/>
            <w:tcMar>
              <w:top w:w="70" w:type="dxa"/>
              <w:left w:w="100" w:type="dxa"/>
              <w:bottom w:w="70" w:type="dxa"/>
              <w:right w:w="100" w:type="dxa"/>
            </w:tcMar>
          </w:tcPr>
          <w:p w14:paraId="68580E0F" w14:textId="77777777" w:rsidR="008F221D" w:rsidRPr="00201B4A" w:rsidRDefault="00000000" w:rsidP="00201B4A">
            <w:pPr>
              <w:jc w:val="both"/>
              <w:rPr>
                <w:color w:val="000000" w:themeColor="text1"/>
              </w:rPr>
            </w:pPr>
            <w:r w:rsidRPr="00201B4A">
              <w:rPr>
                <w:color w:val="000000" w:themeColor="text1"/>
              </w:rPr>
              <w:t>Merged</w:t>
            </w:r>
          </w:p>
        </w:tc>
      </w:tr>
      <w:tr w:rsidR="00201B4A" w:rsidRPr="00201B4A" w14:paraId="71EFC97E" w14:textId="77777777" w:rsidTr="00A36C8F">
        <w:tc>
          <w:tcPr>
            <w:tcW w:w="600" w:type="dxa"/>
            <w:shd w:val="clear" w:color="auto" w:fill="FFFFFF"/>
            <w:tcMar>
              <w:top w:w="70" w:type="dxa"/>
              <w:left w:w="100" w:type="dxa"/>
              <w:bottom w:w="70" w:type="dxa"/>
              <w:right w:w="100" w:type="dxa"/>
            </w:tcMar>
          </w:tcPr>
          <w:p w14:paraId="11F636B3" w14:textId="77777777" w:rsidR="008F221D" w:rsidRPr="00201B4A" w:rsidRDefault="00000000" w:rsidP="00201B4A">
            <w:pPr>
              <w:jc w:val="both"/>
              <w:rPr>
                <w:color w:val="000000" w:themeColor="text1"/>
              </w:rPr>
            </w:pPr>
            <w:r w:rsidRPr="00201B4A">
              <w:rPr>
                <w:color w:val="000000" w:themeColor="text1"/>
              </w:rPr>
              <w:t>S2.10</w:t>
            </w:r>
          </w:p>
        </w:tc>
        <w:tc>
          <w:tcPr>
            <w:tcW w:w="3200" w:type="dxa"/>
            <w:shd w:val="clear" w:color="auto" w:fill="FFFFFF"/>
            <w:tcMar>
              <w:top w:w="70" w:type="dxa"/>
              <w:left w:w="100" w:type="dxa"/>
              <w:bottom w:w="70" w:type="dxa"/>
              <w:right w:w="100" w:type="dxa"/>
            </w:tcMar>
          </w:tcPr>
          <w:p w14:paraId="2D9D32D1" w14:textId="77777777" w:rsidR="008F221D" w:rsidRPr="00201B4A" w:rsidRDefault="00000000" w:rsidP="00201B4A">
            <w:pPr>
              <w:jc w:val="both"/>
              <w:rPr>
                <w:color w:val="000000" w:themeColor="text1"/>
              </w:rPr>
            </w:pPr>
            <w:r w:rsidRPr="00201B4A">
              <w:rPr>
                <w:color w:val="000000" w:themeColor="text1"/>
              </w:rPr>
              <w:t>French &amp; Portuguese Language</w:t>
            </w:r>
          </w:p>
        </w:tc>
        <w:tc>
          <w:tcPr>
            <w:tcW w:w="1600" w:type="dxa"/>
            <w:shd w:val="clear" w:color="auto" w:fill="FFFFFF"/>
            <w:tcMar>
              <w:top w:w="70" w:type="dxa"/>
              <w:left w:w="100" w:type="dxa"/>
              <w:bottom w:w="70" w:type="dxa"/>
              <w:right w:w="100" w:type="dxa"/>
            </w:tcMar>
          </w:tcPr>
          <w:p w14:paraId="02B341D7" w14:textId="77777777" w:rsidR="008F221D" w:rsidRPr="00201B4A" w:rsidRDefault="00000000" w:rsidP="00201B4A">
            <w:pPr>
              <w:jc w:val="both"/>
              <w:rPr>
                <w:color w:val="000000" w:themeColor="text1"/>
              </w:rPr>
            </w:pPr>
            <w:r w:rsidRPr="00201B4A">
              <w:rPr>
                <w:color w:val="000000" w:themeColor="text1"/>
              </w:rPr>
              <w:t>Supplementary</w:t>
            </w:r>
          </w:p>
        </w:tc>
        <w:tc>
          <w:tcPr>
            <w:tcW w:w="1600" w:type="dxa"/>
            <w:shd w:val="clear" w:color="auto" w:fill="FFFFFF"/>
            <w:tcMar>
              <w:top w:w="70" w:type="dxa"/>
              <w:left w:w="100" w:type="dxa"/>
              <w:bottom w:w="70" w:type="dxa"/>
              <w:right w:w="100" w:type="dxa"/>
            </w:tcMar>
          </w:tcPr>
          <w:p w14:paraId="31F17447" w14:textId="77777777" w:rsidR="008F221D" w:rsidRPr="00201B4A" w:rsidRDefault="00000000" w:rsidP="00201B4A">
            <w:pPr>
              <w:jc w:val="both"/>
              <w:rPr>
                <w:color w:val="000000" w:themeColor="text1"/>
              </w:rPr>
            </w:pPr>
            <w:r w:rsidRPr="00201B4A">
              <w:rPr>
                <w:color w:val="000000" w:themeColor="text1"/>
              </w:rPr>
              <w:t>—</w:t>
            </w:r>
          </w:p>
        </w:tc>
        <w:tc>
          <w:tcPr>
            <w:tcW w:w="2026" w:type="dxa"/>
            <w:shd w:val="clear" w:color="auto" w:fill="FFFFFF"/>
            <w:tcMar>
              <w:top w:w="70" w:type="dxa"/>
              <w:left w:w="100" w:type="dxa"/>
              <w:bottom w:w="70" w:type="dxa"/>
              <w:right w:w="100" w:type="dxa"/>
            </w:tcMar>
          </w:tcPr>
          <w:p w14:paraId="170690DA" w14:textId="77777777" w:rsidR="008F221D" w:rsidRPr="00201B4A" w:rsidRDefault="00000000" w:rsidP="00201B4A">
            <w:pPr>
              <w:jc w:val="both"/>
              <w:rPr>
                <w:color w:val="000000" w:themeColor="text1"/>
              </w:rPr>
            </w:pPr>
            <w:r w:rsidRPr="00201B4A">
              <w:rPr>
                <w:color w:val="000000" w:themeColor="text1"/>
              </w:rPr>
              <w:t>7 unique</w:t>
            </w:r>
          </w:p>
        </w:tc>
      </w:tr>
    </w:tbl>
    <w:p w14:paraId="1711DFDC" w14:textId="77777777" w:rsidR="008F221D" w:rsidRPr="00201B4A" w:rsidRDefault="008F221D" w:rsidP="00201B4A">
      <w:pPr>
        <w:spacing w:after="200"/>
        <w:jc w:val="both"/>
        <w:rPr>
          <w:color w:val="000000" w:themeColor="text1"/>
        </w:rPr>
      </w:pPr>
    </w:p>
    <w:p w14:paraId="23C5C2C8" w14:textId="77777777" w:rsidR="008F221D" w:rsidRPr="00201B4A" w:rsidRDefault="00000000" w:rsidP="00201B4A">
      <w:pPr>
        <w:spacing w:after="160"/>
        <w:jc w:val="both"/>
        <w:rPr>
          <w:color w:val="000000" w:themeColor="text1"/>
        </w:rPr>
      </w:pPr>
      <w:r w:rsidRPr="00201B4A">
        <w:rPr>
          <w:i/>
          <w:iCs/>
          <w:color w:val="000000" w:themeColor="text1"/>
        </w:rPr>
        <w:t xml:space="preserve">Note. Record counts from Scopus and </w:t>
      </w:r>
      <w:proofErr w:type="spellStart"/>
      <w:r w:rsidRPr="00201B4A">
        <w:rPr>
          <w:i/>
          <w:iCs/>
          <w:color w:val="000000" w:themeColor="text1"/>
        </w:rPr>
        <w:t>WoS</w:t>
      </w:r>
      <w:proofErr w:type="spellEnd"/>
      <w:r w:rsidRPr="00201B4A">
        <w:rPr>
          <w:i/>
          <w:iCs/>
          <w:color w:val="000000" w:themeColor="text1"/>
        </w:rPr>
        <w:t xml:space="preserve"> institutional searches are reported as 'Supplementary' because institutional access varied across the review period and exact record counts from subscription databases are not publicly reproducible. All retrieved records were merged into the overall 3,416-</w:t>
      </w:r>
      <w:r w:rsidRPr="00201B4A">
        <w:rPr>
          <w:i/>
          <w:iCs/>
          <w:color w:val="000000" w:themeColor="text1"/>
        </w:rPr>
        <w:lastRenderedPageBreak/>
        <w:t>record pool prior to deduplication and relevance screening. The 7 unique French/Portuguese-language records represent contributions not captured by any other database.</w:t>
      </w:r>
    </w:p>
    <w:p w14:paraId="74CE2D8C" w14:textId="77777777" w:rsidR="008F221D" w:rsidRPr="00201B4A" w:rsidRDefault="008F221D" w:rsidP="00201B4A">
      <w:pPr>
        <w:spacing w:after="200"/>
        <w:jc w:val="both"/>
        <w:rPr>
          <w:color w:val="000000" w:themeColor="text1"/>
        </w:rPr>
      </w:pPr>
    </w:p>
    <w:p w14:paraId="00708AD3" w14:textId="09ABB819" w:rsidR="008F221D" w:rsidRPr="00201B4A" w:rsidRDefault="00201B4A" w:rsidP="00201B4A">
      <w:pPr>
        <w:pStyle w:val="Heading2"/>
        <w:jc w:val="both"/>
        <w:rPr>
          <w:color w:val="000000" w:themeColor="text1"/>
          <w:sz w:val="22"/>
          <w:szCs w:val="22"/>
        </w:rPr>
      </w:pPr>
      <w:r w:rsidRPr="00201B4A">
        <w:rPr>
          <w:color w:val="000000" w:themeColor="text1"/>
          <w:sz w:val="22"/>
          <w:szCs w:val="22"/>
        </w:rPr>
        <w:t>S2.12 Notes on Search String Construction</w:t>
      </w:r>
    </w:p>
    <w:p w14:paraId="788A6E35" w14:textId="77777777" w:rsidR="008F221D" w:rsidRPr="00201B4A" w:rsidRDefault="00000000" w:rsidP="00201B4A">
      <w:pPr>
        <w:spacing w:after="160"/>
        <w:jc w:val="both"/>
        <w:rPr>
          <w:color w:val="000000" w:themeColor="text1"/>
        </w:rPr>
      </w:pPr>
      <w:r w:rsidRPr="00201B4A">
        <w:rPr>
          <w:color w:val="000000" w:themeColor="text1"/>
        </w:rPr>
        <w:t xml:space="preserve">All Boolean strings were constructed following the principles of exhaustive sensitivity while maintaining reasonable precision, consistent with best practice for systematic and scoping review searches (Lefebvre et al., 2022; </w:t>
      </w:r>
      <w:proofErr w:type="spellStart"/>
      <w:r w:rsidRPr="00201B4A">
        <w:rPr>
          <w:color w:val="000000" w:themeColor="text1"/>
        </w:rPr>
        <w:t>Tricco</w:t>
      </w:r>
      <w:proofErr w:type="spellEnd"/>
      <w:r w:rsidRPr="00201B4A">
        <w:rPr>
          <w:color w:val="000000" w:themeColor="text1"/>
        </w:rPr>
        <w:t xml:space="preserve"> et al., 2018).</w:t>
      </w:r>
    </w:p>
    <w:p w14:paraId="71B2D1E0" w14:textId="77777777" w:rsidR="008F221D" w:rsidRPr="00201B4A" w:rsidRDefault="00000000" w:rsidP="00201B4A">
      <w:pPr>
        <w:pStyle w:val="ListParagraph"/>
        <w:numPr>
          <w:ilvl w:val="0"/>
          <w:numId w:val="2"/>
        </w:numPr>
        <w:spacing w:after="120"/>
        <w:jc w:val="both"/>
        <w:rPr>
          <w:color w:val="000000" w:themeColor="text1"/>
        </w:rPr>
      </w:pPr>
      <w:r w:rsidRPr="00201B4A">
        <w:rPr>
          <w:color w:val="000000" w:themeColor="text1"/>
        </w:rPr>
        <w:t xml:space="preserve">Truncation (*) was applied to capture morphological variants (e.g., adopt*, implement*, </w:t>
      </w:r>
      <w:proofErr w:type="spellStart"/>
      <w:r w:rsidRPr="00201B4A">
        <w:rPr>
          <w:color w:val="000000" w:themeColor="text1"/>
        </w:rPr>
        <w:t>countr</w:t>
      </w:r>
      <w:proofErr w:type="spellEnd"/>
      <w:r w:rsidRPr="00201B4A">
        <w:rPr>
          <w:color w:val="000000" w:themeColor="text1"/>
        </w:rPr>
        <w:t>*).</w:t>
      </w:r>
    </w:p>
    <w:p w14:paraId="742A7608" w14:textId="77777777" w:rsidR="008F221D" w:rsidRPr="00201B4A" w:rsidRDefault="00000000" w:rsidP="00201B4A">
      <w:pPr>
        <w:pStyle w:val="ListParagraph"/>
        <w:numPr>
          <w:ilvl w:val="0"/>
          <w:numId w:val="2"/>
        </w:numPr>
        <w:spacing w:after="120"/>
        <w:jc w:val="both"/>
        <w:rPr>
          <w:color w:val="000000" w:themeColor="text1"/>
        </w:rPr>
      </w:pPr>
      <w:r w:rsidRPr="00201B4A">
        <w:rPr>
          <w:color w:val="000000" w:themeColor="text1"/>
        </w:rPr>
        <w:t>Phrase searching was used for multi-word concepts (e.g., "public financial management", "accrual basis accounting").</w:t>
      </w:r>
    </w:p>
    <w:p w14:paraId="1BFF1442" w14:textId="77777777" w:rsidR="008F221D" w:rsidRPr="00201B4A" w:rsidRDefault="00000000" w:rsidP="00201B4A">
      <w:pPr>
        <w:pStyle w:val="ListParagraph"/>
        <w:numPr>
          <w:ilvl w:val="0"/>
          <w:numId w:val="2"/>
        </w:numPr>
        <w:spacing w:after="120"/>
        <w:jc w:val="both"/>
        <w:rPr>
          <w:color w:val="000000" w:themeColor="text1"/>
        </w:rPr>
      </w:pPr>
      <w:r w:rsidRPr="00201B4A">
        <w:rPr>
          <w:color w:val="000000" w:themeColor="text1"/>
        </w:rPr>
        <w:t>Boolean operators AND/OR were used to combine thematic and geographic/contextual terms.</w:t>
      </w:r>
    </w:p>
    <w:p w14:paraId="23B8EB7D" w14:textId="77777777" w:rsidR="008F221D" w:rsidRPr="00201B4A" w:rsidRDefault="00000000" w:rsidP="00201B4A">
      <w:pPr>
        <w:pStyle w:val="ListParagraph"/>
        <w:numPr>
          <w:ilvl w:val="0"/>
          <w:numId w:val="2"/>
        </w:numPr>
        <w:spacing w:after="120"/>
        <w:jc w:val="both"/>
        <w:rPr>
          <w:color w:val="000000" w:themeColor="text1"/>
        </w:rPr>
      </w:pPr>
      <w:r w:rsidRPr="00201B4A">
        <w:rPr>
          <w:color w:val="000000" w:themeColor="text1"/>
        </w:rPr>
        <w:t xml:space="preserve">Date filters (PUBYEAR &gt; 2009 in Scopus; PY=2010-2026 in </w:t>
      </w:r>
      <w:proofErr w:type="spellStart"/>
      <w:r w:rsidRPr="00201B4A">
        <w:rPr>
          <w:color w:val="000000" w:themeColor="text1"/>
        </w:rPr>
        <w:t>WoS</w:t>
      </w:r>
      <w:proofErr w:type="spellEnd"/>
      <w:r w:rsidRPr="00201B4A">
        <w:rPr>
          <w:color w:val="000000" w:themeColor="text1"/>
        </w:rPr>
        <w:t>) were applied to all strings.</w:t>
      </w:r>
    </w:p>
    <w:p w14:paraId="082EE724" w14:textId="77777777" w:rsidR="008F221D" w:rsidRPr="00201B4A" w:rsidRDefault="00000000" w:rsidP="00201B4A">
      <w:pPr>
        <w:pStyle w:val="ListParagraph"/>
        <w:numPr>
          <w:ilvl w:val="0"/>
          <w:numId w:val="2"/>
        </w:numPr>
        <w:spacing w:after="120"/>
        <w:jc w:val="both"/>
        <w:rPr>
          <w:color w:val="000000" w:themeColor="text1"/>
        </w:rPr>
      </w:pPr>
      <w:r w:rsidRPr="00201B4A">
        <w:rPr>
          <w:color w:val="000000" w:themeColor="text1"/>
        </w:rPr>
        <w:t>Field codes: Scopus used TITLE-ABS-</w:t>
      </w:r>
      <w:proofErr w:type="gramStart"/>
      <w:r w:rsidRPr="00201B4A">
        <w:rPr>
          <w:color w:val="000000" w:themeColor="text1"/>
        </w:rPr>
        <w:t>KEY(</w:t>
      </w:r>
      <w:proofErr w:type="gramEnd"/>
      <w:r w:rsidRPr="00201B4A">
        <w:rPr>
          <w:color w:val="000000" w:themeColor="text1"/>
        </w:rPr>
        <w:t xml:space="preserve">); </w:t>
      </w:r>
      <w:proofErr w:type="spellStart"/>
      <w:r w:rsidRPr="00201B4A">
        <w:rPr>
          <w:color w:val="000000" w:themeColor="text1"/>
        </w:rPr>
        <w:t>WoS</w:t>
      </w:r>
      <w:proofErr w:type="spellEnd"/>
      <w:r w:rsidRPr="00201B4A">
        <w:rPr>
          <w:color w:val="000000" w:themeColor="text1"/>
        </w:rPr>
        <w:t xml:space="preserve"> used TS= (Topic) which searches title, abstract, keywords, and keywords-plus.</w:t>
      </w:r>
    </w:p>
    <w:p w14:paraId="0A66038F" w14:textId="77777777" w:rsidR="008F221D" w:rsidRPr="00201B4A" w:rsidRDefault="00000000" w:rsidP="00201B4A">
      <w:pPr>
        <w:pStyle w:val="ListParagraph"/>
        <w:numPr>
          <w:ilvl w:val="0"/>
          <w:numId w:val="2"/>
        </w:numPr>
        <w:spacing w:after="200"/>
        <w:jc w:val="both"/>
        <w:rPr>
          <w:color w:val="000000" w:themeColor="text1"/>
        </w:rPr>
      </w:pPr>
      <w:r w:rsidRPr="00201B4A">
        <w:rPr>
          <w:color w:val="000000" w:themeColor="text1"/>
        </w:rPr>
        <w:t xml:space="preserve">Strings were </w:t>
      </w:r>
      <w:proofErr w:type="gramStart"/>
      <w:r w:rsidRPr="00201B4A">
        <w:rPr>
          <w:color w:val="000000" w:themeColor="text1"/>
        </w:rPr>
        <w:t>pilot-tested</w:t>
      </w:r>
      <w:proofErr w:type="gramEnd"/>
      <w:r w:rsidRPr="00201B4A">
        <w:rPr>
          <w:color w:val="000000" w:themeColor="text1"/>
        </w:rPr>
        <w:t xml:space="preserve"> against known relevant publications before full deployment to validate sensitivity.</w:t>
      </w:r>
    </w:p>
    <w:p w14:paraId="06A33043" w14:textId="77777777" w:rsidR="008F221D" w:rsidRPr="00201B4A" w:rsidRDefault="008F221D" w:rsidP="00201B4A">
      <w:pPr>
        <w:spacing w:after="200"/>
        <w:jc w:val="both"/>
        <w:rPr>
          <w:color w:val="000000" w:themeColor="text1"/>
        </w:rPr>
      </w:pPr>
    </w:p>
    <w:p w14:paraId="52FC3D5F" w14:textId="77777777" w:rsidR="008F221D" w:rsidRPr="00201B4A" w:rsidRDefault="00000000" w:rsidP="00201B4A">
      <w:pPr>
        <w:pStyle w:val="Heading2"/>
        <w:jc w:val="both"/>
        <w:rPr>
          <w:color w:val="000000" w:themeColor="text1"/>
          <w:sz w:val="22"/>
          <w:szCs w:val="22"/>
        </w:rPr>
      </w:pPr>
      <w:r w:rsidRPr="00201B4A">
        <w:rPr>
          <w:color w:val="000000" w:themeColor="text1"/>
          <w:sz w:val="22"/>
          <w:szCs w:val="22"/>
        </w:rPr>
        <w:t>References</w:t>
      </w:r>
    </w:p>
    <w:p w14:paraId="31CB57A1" w14:textId="1B870F9F" w:rsidR="008F221D" w:rsidRPr="00201B4A" w:rsidRDefault="00000000" w:rsidP="00201B4A">
      <w:pPr>
        <w:spacing w:after="120"/>
        <w:ind w:left="720" w:hanging="720"/>
        <w:jc w:val="both"/>
        <w:rPr>
          <w:color w:val="000000" w:themeColor="text1"/>
        </w:rPr>
      </w:pPr>
      <w:r w:rsidRPr="00201B4A">
        <w:rPr>
          <w:color w:val="000000" w:themeColor="text1"/>
        </w:rPr>
        <w:t xml:space="preserve">Lefebvre, C., Glanville, J., Briscoe, S., Littlewood, A., Marshall, C., </w:t>
      </w:r>
      <w:proofErr w:type="spellStart"/>
      <w:r w:rsidRPr="00201B4A">
        <w:rPr>
          <w:color w:val="000000" w:themeColor="text1"/>
        </w:rPr>
        <w:t>Metzendorf</w:t>
      </w:r>
      <w:proofErr w:type="spellEnd"/>
      <w:r w:rsidRPr="00201B4A">
        <w:rPr>
          <w:color w:val="000000" w:themeColor="text1"/>
        </w:rPr>
        <w:t xml:space="preserve">, M.-I., … Wieland, L. S. (2022). Chapter 4: Searching for and selecting studies. In J. P. T. Higgins et al. (Eds.), Cochrane Handbook for Systematic Reviews of Interventions (Version 6.3). Cochrane. </w:t>
      </w:r>
      <w:hyperlink r:id="rId7" w:history="1">
        <w:r w:rsidR="00201B4A" w:rsidRPr="00201B4A">
          <w:rPr>
            <w:rStyle w:val="Hyperlink"/>
            <w:color w:val="000000" w:themeColor="text1"/>
          </w:rPr>
          <w:t>www.training.cochrane.org/handbook</w:t>
        </w:r>
      </w:hyperlink>
    </w:p>
    <w:p w14:paraId="1372C11E" w14:textId="336BC391" w:rsidR="008F221D" w:rsidRPr="00201B4A" w:rsidRDefault="00000000" w:rsidP="006B0079">
      <w:pPr>
        <w:spacing w:after="120"/>
        <w:ind w:left="720" w:hanging="720"/>
        <w:jc w:val="both"/>
        <w:rPr>
          <w:color w:val="000000" w:themeColor="text1"/>
        </w:rPr>
      </w:pPr>
      <w:proofErr w:type="spellStart"/>
      <w:r w:rsidRPr="00201B4A">
        <w:rPr>
          <w:color w:val="000000" w:themeColor="text1"/>
        </w:rPr>
        <w:t>Tricco</w:t>
      </w:r>
      <w:proofErr w:type="spellEnd"/>
      <w:r w:rsidRPr="00201B4A">
        <w:rPr>
          <w:color w:val="000000" w:themeColor="text1"/>
        </w:rPr>
        <w:t>, A. C., Lillie, E., Zarin, W., et al. (2018). PRISMA Extension for Scoping Reviews (PRISMA-</w:t>
      </w:r>
      <w:proofErr w:type="spellStart"/>
      <w:r w:rsidRPr="00201B4A">
        <w:rPr>
          <w:color w:val="000000" w:themeColor="text1"/>
        </w:rPr>
        <w:t>ScR</w:t>
      </w:r>
      <w:proofErr w:type="spellEnd"/>
      <w:r w:rsidRPr="00201B4A">
        <w:rPr>
          <w:color w:val="000000" w:themeColor="text1"/>
        </w:rPr>
        <w:t xml:space="preserve">): Checklist and explanation. Annals of Internal Medicine, 169(7), 467–473. </w:t>
      </w:r>
      <w:hyperlink r:id="rId8" w:history="1">
        <w:r w:rsidR="00201B4A" w:rsidRPr="00201B4A">
          <w:rPr>
            <w:rStyle w:val="Hyperlink"/>
            <w:color w:val="000000" w:themeColor="text1"/>
          </w:rPr>
          <w:t>https://doi.org/10.7326/M18-0850</w:t>
        </w:r>
      </w:hyperlink>
    </w:p>
    <w:p w14:paraId="34674A0E" w14:textId="77777777" w:rsidR="008F221D" w:rsidRPr="00201B4A" w:rsidRDefault="00000000" w:rsidP="00201B4A">
      <w:pPr>
        <w:spacing w:before="400"/>
        <w:jc w:val="both"/>
        <w:rPr>
          <w:color w:val="000000" w:themeColor="text1"/>
        </w:rPr>
      </w:pPr>
      <w:r w:rsidRPr="00201B4A">
        <w:rPr>
          <w:i/>
          <w:iCs/>
          <w:color w:val="000000" w:themeColor="text1"/>
        </w:rPr>
        <w:t>— End of Supplementary File S2 —</w:t>
      </w:r>
    </w:p>
    <w:sectPr w:rsidR="008F221D" w:rsidRPr="00201B4A" w:rsidSect="00201B4A">
      <w:pgSz w:w="11906" w:h="16838"/>
      <w:pgMar w:top="1440" w:right="1440" w:bottom="1440" w:left="1440" w:header="708" w:footer="708"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75FE" w14:textId="77777777" w:rsidR="0082608E" w:rsidRDefault="0082608E">
      <w:r>
        <w:separator/>
      </w:r>
    </w:p>
  </w:endnote>
  <w:endnote w:type="continuationSeparator" w:id="0">
    <w:p w14:paraId="3506B010" w14:textId="77777777" w:rsidR="0082608E" w:rsidRDefault="0082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D984" w14:textId="77777777" w:rsidR="0082608E" w:rsidRDefault="0082608E">
      <w:r>
        <w:separator/>
      </w:r>
    </w:p>
  </w:footnote>
  <w:footnote w:type="continuationSeparator" w:id="0">
    <w:p w14:paraId="74C1526B" w14:textId="77777777" w:rsidR="0082608E" w:rsidRDefault="00826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21C6"/>
    <w:multiLevelType w:val="hybridMultilevel"/>
    <w:tmpl w:val="C34CC502"/>
    <w:lvl w:ilvl="0" w:tplc="596AAB96">
      <w:start w:val="1"/>
      <w:numFmt w:val="bullet"/>
      <w:lvlText w:val="●"/>
      <w:lvlJc w:val="left"/>
      <w:pPr>
        <w:ind w:left="720" w:hanging="360"/>
      </w:pPr>
    </w:lvl>
    <w:lvl w:ilvl="1" w:tplc="4E6E29B8">
      <w:start w:val="1"/>
      <w:numFmt w:val="bullet"/>
      <w:lvlText w:val="○"/>
      <w:lvlJc w:val="left"/>
      <w:pPr>
        <w:ind w:left="1440" w:hanging="360"/>
      </w:pPr>
    </w:lvl>
    <w:lvl w:ilvl="2" w:tplc="F692CCB0">
      <w:start w:val="1"/>
      <w:numFmt w:val="bullet"/>
      <w:lvlText w:val="■"/>
      <w:lvlJc w:val="left"/>
      <w:pPr>
        <w:ind w:left="2160" w:hanging="360"/>
      </w:pPr>
    </w:lvl>
    <w:lvl w:ilvl="3" w:tplc="0B7CF7FA">
      <w:start w:val="1"/>
      <w:numFmt w:val="bullet"/>
      <w:lvlText w:val="●"/>
      <w:lvlJc w:val="left"/>
      <w:pPr>
        <w:ind w:left="2880" w:hanging="360"/>
      </w:pPr>
    </w:lvl>
    <w:lvl w:ilvl="4" w:tplc="E7600506">
      <w:start w:val="1"/>
      <w:numFmt w:val="bullet"/>
      <w:lvlText w:val="○"/>
      <w:lvlJc w:val="left"/>
      <w:pPr>
        <w:ind w:left="3600" w:hanging="360"/>
      </w:pPr>
    </w:lvl>
    <w:lvl w:ilvl="5" w:tplc="193459D6">
      <w:start w:val="1"/>
      <w:numFmt w:val="bullet"/>
      <w:lvlText w:val="■"/>
      <w:lvlJc w:val="left"/>
      <w:pPr>
        <w:ind w:left="4320" w:hanging="360"/>
      </w:pPr>
    </w:lvl>
    <w:lvl w:ilvl="6" w:tplc="FFE0CEB4">
      <w:start w:val="1"/>
      <w:numFmt w:val="bullet"/>
      <w:lvlText w:val="●"/>
      <w:lvlJc w:val="left"/>
      <w:pPr>
        <w:ind w:left="5040" w:hanging="360"/>
      </w:pPr>
    </w:lvl>
    <w:lvl w:ilvl="7" w:tplc="717284DC">
      <w:start w:val="1"/>
      <w:numFmt w:val="bullet"/>
      <w:lvlText w:val="●"/>
      <w:lvlJc w:val="left"/>
      <w:pPr>
        <w:ind w:left="5760" w:hanging="360"/>
      </w:pPr>
    </w:lvl>
    <w:lvl w:ilvl="8" w:tplc="86ACE224">
      <w:start w:val="1"/>
      <w:numFmt w:val="bullet"/>
      <w:lvlText w:val="●"/>
      <w:lvlJc w:val="left"/>
      <w:pPr>
        <w:ind w:left="6480" w:hanging="360"/>
      </w:pPr>
    </w:lvl>
  </w:abstractNum>
  <w:abstractNum w:abstractNumId="1" w15:restartNumberingAfterBreak="0">
    <w:nsid w:val="4DE91C8F"/>
    <w:multiLevelType w:val="hybridMultilevel"/>
    <w:tmpl w:val="C3B4820E"/>
    <w:lvl w:ilvl="0" w:tplc="C8DC165A">
      <w:start w:val="1"/>
      <w:numFmt w:val="decimal"/>
      <w:lvlText w:val="%1."/>
      <w:lvlJc w:val="left"/>
      <w:pPr>
        <w:ind w:left="720" w:hanging="360"/>
      </w:pPr>
    </w:lvl>
    <w:lvl w:ilvl="1" w:tplc="F80CAD54">
      <w:numFmt w:val="decimal"/>
      <w:lvlText w:val=""/>
      <w:lvlJc w:val="left"/>
    </w:lvl>
    <w:lvl w:ilvl="2" w:tplc="20E082AA">
      <w:numFmt w:val="decimal"/>
      <w:lvlText w:val=""/>
      <w:lvlJc w:val="left"/>
    </w:lvl>
    <w:lvl w:ilvl="3" w:tplc="3482E950">
      <w:numFmt w:val="decimal"/>
      <w:lvlText w:val=""/>
      <w:lvlJc w:val="left"/>
    </w:lvl>
    <w:lvl w:ilvl="4" w:tplc="520289FC">
      <w:numFmt w:val="decimal"/>
      <w:lvlText w:val=""/>
      <w:lvlJc w:val="left"/>
    </w:lvl>
    <w:lvl w:ilvl="5" w:tplc="14240D14">
      <w:numFmt w:val="decimal"/>
      <w:lvlText w:val=""/>
      <w:lvlJc w:val="left"/>
    </w:lvl>
    <w:lvl w:ilvl="6" w:tplc="1F5A4574">
      <w:numFmt w:val="decimal"/>
      <w:lvlText w:val=""/>
      <w:lvlJc w:val="left"/>
    </w:lvl>
    <w:lvl w:ilvl="7" w:tplc="05B43CAE">
      <w:numFmt w:val="decimal"/>
      <w:lvlText w:val=""/>
      <w:lvlJc w:val="left"/>
    </w:lvl>
    <w:lvl w:ilvl="8" w:tplc="739EDE2A">
      <w:numFmt w:val="decimal"/>
      <w:lvlText w:val=""/>
      <w:lvlJc w:val="left"/>
    </w:lvl>
  </w:abstractNum>
  <w:num w:numId="1" w16cid:durableId="141048476">
    <w:abstractNumId w:val="0"/>
    <w:lvlOverride w:ilvl="0">
      <w:startOverride w:val="1"/>
    </w:lvlOverride>
  </w:num>
  <w:num w:numId="2" w16cid:durableId="15351968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21D"/>
    <w:rsid w:val="000657F7"/>
    <w:rsid w:val="0008460F"/>
    <w:rsid w:val="00201B4A"/>
    <w:rsid w:val="006B0079"/>
    <w:rsid w:val="007E365F"/>
    <w:rsid w:val="0082608E"/>
    <w:rsid w:val="008F221D"/>
    <w:rsid w:val="009832E4"/>
    <w:rsid w:val="00A36C8F"/>
    <w:rsid w:val="00FA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A3A5C"/>
      <w:sz w:val="26"/>
      <w:szCs w:val="26"/>
    </w:rPr>
  </w:style>
  <w:style w:type="paragraph" w:styleId="Heading2">
    <w:name w:val="heading 2"/>
    <w:uiPriority w:val="9"/>
    <w:unhideWhenUsed/>
    <w:qFormat/>
    <w:pPr>
      <w:spacing w:before="240" w:after="120"/>
      <w:outlineLvl w:val="1"/>
    </w:pPr>
    <w:rPr>
      <w:b/>
      <w:bCs/>
      <w:color w:val="2E7D9F"/>
      <w:sz w:val="24"/>
      <w:szCs w:val="24"/>
    </w:rPr>
  </w:style>
  <w:style w:type="paragraph" w:styleId="Heading3">
    <w:name w:val="heading 3"/>
    <w:uiPriority w:val="9"/>
    <w:unhideWhenUsed/>
    <w:qFormat/>
    <w:pPr>
      <w:spacing w:before="180" w:after="80"/>
      <w:outlineLvl w:val="2"/>
    </w:pPr>
    <w:rPr>
      <w:b/>
      <w:bCs/>
      <w:color w:val="44444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LineNumber">
    <w:name w:val="line number"/>
    <w:basedOn w:val="DefaultParagraphFont"/>
    <w:uiPriority w:val="99"/>
    <w:semiHidden/>
    <w:unhideWhenUsed/>
    <w:rsid w:val="00201B4A"/>
  </w:style>
  <w:style w:type="character" w:styleId="UnresolvedMention">
    <w:name w:val="Unresolved Mention"/>
    <w:basedOn w:val="DefaultParagraphFont"/>
    <w:uiPriority w:val="99"/>
    <w:semiHidden/>
    <w:unhideWhenUsed/>
    <w:rsid w:val="00201B4A"/>
    <w:rPr>
      <w:color w:val="605E5C"/>
      <w:shd w:val="clear" w:color="auto" w:fill="E1DFDD"/>
    </w:rPr>
  </w:style>
  <w:style w:type="paragraph" w:styleId="Header">
    <w:name w:val="header"/>
    <w:basedOn w:val="Normal"/>
    <w:link w:val="HeaderChar"/>
    <w:uiPriority w:val="99"/>
    <w:unhideWhenUsed/>
    <w:rsid w:val="007E365F"/>
    <w:pPr>
      <w:tabs>
        <w:tab w:val="center" w:pos="4680"/>
        <w:tab w:val="right" w:pos="9360"/>
      </w:tabs>
    </w:pPr>
  </w:style>
  <w:style w:type="character" w:customStyle="1" w:styleId="HeaderChar">
    <w:name w:val="Header Char"/>
    <w:basedOn w:val="DefaultParagraphFont"/>
    <w:link w:val="Header"/>
    <w:uiPriority w:val="99"/>
    <w:rsid w:val="007E365F"/>
  </w:style>
  <w:style w:type="paragraph" w:styleId="Footer">
    <w:name w:val="footer"/>
    <w:basedOn w:val="Normal"/>
    <w:link w:val="FooterChar"/>
    <w:uiPriority w:val="99"/>
    <w:unhideWhenUsed/>
    <w:rsid w:val="007E365F"/>
    <w:pPr>
      <w:tabs>
        <w:tab w:val="center" w:pos="4680"/>
        <w:tab w:val="right" w:pos="9360"/>
      </w:tabs>
    </w:pPr>
  </w:style>
  <w:style w:type="character" w:customStyle="1" w:styleId="FooterChar">
    <w:name w:val="Footer Char"/>
    <w:basedOn w:val="DefaultParagraphFont"/>
    <w:link w:val="Footer"/>
    <w:uiPriority w:val="99"/>
    <w:rsid w:val="007E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7326/M18-0850" TargetMode="External"/><Relationship Id="rId3" Type="http://schemas.openxmlformats.org/officeDocument/2006/relationships/settings" Target="settings.xml"/><Relationship Id="rId7" Type="http://schemas.openxmlformats.org/officeDocument/2006/relationships/hyperlink" Target="http://www.training.cochrane.org/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10933</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2026-03-27T13:42:00Z</dcterms:created>
  <dcterms:modified xsi:type="dcterms:W3CDTF">2026-03-27T13:42:00Z</dcterms:modified>
</cp:coreProperties>
</file>