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D2FE" w14:textId="7FDDA130" w:rsidR="003979E2" w:rsidRPr="004F3419" w:rsidRDefault="003979E2" w:rsidP="003979E2">
      <w:pPr>
        <w:rPr>
          <w:rFonts w:ascii="Times New Roman" w:hAnsi="Times New Roman" w:cs="Times New Roman"/>
          <w:lang w:val="en-GB"/>
        </w:rPr>
      </w:pPr>
      <w:r w:rsidRPr="004F3419">
        <w:rPr>
          <w:rFonts w:ascii="Times New Roman" w:hAnsi="Times New Roman" w:cs="Times New Roman"/>
          <w:lang w:val="en-GB"/>
        </w:rPr>
        <w:t>Table</w:t>
      </w:r>
      <w:r>
        <w:rPr>
          <w:rFonts w:ascii="Times New Roman" w:hAnsi="Times New Roman" w:cs="Times New Roman"/>
          <w:lang w:val="en-GB"/>
        </w:rPr>
        <w:t xml:space="preserve"> </w:t>
      </w:r>
      <w:r w:rsidR="007E3F13">
        <w:rPr>
          <w:rFonts w:ascii="Times New Roman" w:hAnsi="Times New Roman" w:cs="Times New Roman"/>
          <w:lang w:val="en-GB"/>
        </w:rPr>
        <w:t>8</w:t>
      </w:r>
      <w:r>
        <w:rPr>
          <w:rFonts w:ascii="Times New Roman" w:hAnsi="Times New Roman" w:cs="Times New Roman"/>
          <w:lang w:val="en-GB"/>
        </w:rPr>
        <w:t>.</w:t>
      </w:r>
      <w:r w:rsidRPr="004F3419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Comparison between the species composition and p</w:t>
      </w:r>
      <w:r w:rsidRPr="004F3419">
        <w:rPr>
          <w:rFonts w:ascii="Times New Roman" w:hAnsi="Times New Roman" w:cs="Times New Roman"/>
          <w:lang w:val="en-GB"/>
        </w:rPr>
        <w:t xml:space="preserve">revalence </w:t>
      </w:r>
      <w:r>
        <w:rPr>
          <w:rFonts w:ascii="Times New Roman" w:hAnsi="Times New Roman" w:cs="Times New Roman"/>
          <w:lang w:val="en-GB"/>
        </w:rPr>
        <w:t>(%) of infection with large intestine and cecum nematodes of roe deer inhabiting areas outside the wind farms (C – control), and inside the wind farms (F – farm) in Central Poland</w:t>
      </w:r>
    </w:p>
    <w:tbl>
      <w:tblPr>
        <w:tblStyle w:val="Tabela-Siatka"/>
        <w:tblpPr w:leftFromText="141" w:rightFromText="141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1071"/>
        <w:gridCol w:w="2056"/>
        <w:gridCol w:w="696"/>
        <w:gridCol w:w="992"/>
        <w:gridCol w:w="722"/>
        <w:gridCol w:w="979"/>
        <w:gridCol w:w="709"/>
        <w:gridCol w:w="992"/>
        <w:gridCol w:w="636"/>
        <w:gridCol w:w="923"/>
      </w:tblGrid>
      <w:tr w:rsidR="003979E2" w:rsidRPr="0024380D" w14:paraId="75ECB2C5" w14:textId="77777777" w:rsidTr="003979E2">
        <w:tc>
          <w:tcPr>
            <w:tcW w:w="1071" w:type="dxa"/>
            <w:vMerge w:val="restart"/>
            <w:tcBorders>
              <w:left w:val="nil"/>
              <w:right w:val="nil"/>
            </w:tcBorders>
          </w:tcPr>
          <w:p w14:paraId="4FA5F3B1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2056" w:type="dxa"/>
            <w:vMerge w:val="restart"/>
            <w:tcBorders>
              <w:left w:val="nil"/>
              <w:right w:val="nil"/>
            </w:tcBorders>
          </w:tcPr>
          <w:p w14:paraId="2C82A797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Nematode</w:t>
            </w:r>
          </w:p>
        </w:tc>
        <w:tc>
          <w:tcPr>
            <w:tcW w:w="1688" w:type="dxa"/>
            <w:gridSpan w:val="2"/>
            <w:tcBorders>
              <w:left w:val="nil"/>
              <w:right w:val="nil"/>
            </w:tcBorders>
          </w:tcPr>
          <w:p w14:paraId="2B6420FA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Iłża region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3B51D77C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Rawa Mazowiecka region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4DC48085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Węgrów region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14:paraId="06834B4E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Together</w:t>
            </w:r>
          </w:p>
        </w:tc>
      </w:tr>
      <w:tr w:rsidR="003979E2" w:rsidRPr="0024380D" w14:paraId="4F244CAE" w14:textId="77777777" w:rsidTr="003979E2">
        <w:tc>
          <w:tcPr>
            <w:tcW w:w="1071" w:type="dxa"/>
            <w:vMerge/>
            <w:tcBorders>
              <w:left w:val="nil"/>
              <w:right w:val="nil"/>
            </w:tcBorders>
          </w:tcPr>
          <w:p w14:paraId="14931BB1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A9A0CF8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left w:val="nil"/>
              <w:bottom w:val="single" w:sz="4" w:space="0" w:color="auto"/>
              <w:right w:val="nil"/>
            </w:tcBorders>
          </w:tcPr>
          <w:p w14:paraId="32F084B9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502085FF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2" w:type="dxa"/>
            <w:tcBorders>
              <w:left w:val="nil"/>
              <w:bottom w:val="single" w:sz="4" w:space="0" w:color="auto"/>
              <w:right w:val="nil"/>
            </w:tcBorders>
          </w:tcPr>
          <w:p w14:paraId="0AC16AD8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nil"/>
            </w:tcBorders>
          </w:tcPr>
          <w:p w14:paraId="392CA6D4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0108DC00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BEC9C54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nil"/>
            </w:tcBorders>
          </w:tcPr>
          <w:p w14:paraId="4F36226D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23" w:type="dxa"/>
            <w:tcBorders>
              <w:left w:val="nil"/>
              <w:bottom w:val="single" w:sz="4" w:space="0" w:color="auto"/>
              <w:right w:val="nil"/>
            </w:tcBorders>
          </w:tcPr>
          <w:p w14:paraId="6AD381B7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F</w:t>
            </w:r>
          </w:p>
        </w:tc>
      </w:tr>
      <w:tr w:rsidR="003979E2" w:rsidRPr="0024380D" w14:paraId="7C16947D" w14:textId="77777777" w:rsidTr="003979E2">
        <w:tc>
          <w:tcPr>
            <w:tcW w:w="1071" w:type="dxa"/>
            <w:vMerge w:val="restart"/>
            <w:tcBorders>
              <w:left w:val="nil"/>
              <w:right w:val="nil"/>
            </w:tcBorders>
            <w:textDirection w:val="btLr"/>
          </w:tcPr>
          <w:p w14:paraId="3E9E8B26" w14:textId="77777777" w:rsidR="003979E2" w:rsidRPr="0024380D" w:rsidRDefault="003979E2" w:rsidP="003979E2">
            <w:pPr>
              <w:ind w:left="113" w:right="113"/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Large intestine</w:t>
            </w: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</w:tcPr>
          <w:p w14:paraId="634D05C6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  <w:i/>
                <w:iCs/>
              </w:rPr>
              <w:t>Bunostomum trigonocephalum</w:t>
            </w: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14:paraId="1CE35606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867D688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tcBorders>
              <w:left w:val="nil"/>
              <w:bottom w:val="nil"/>
              <w:right w:val="nil"/>
            </w:tcBorders>
          </w:tcPr>
          <w:p w14:paraId="229DFBA5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left w:val="nil"/>
              <w:bottom w:val="nil"/>
              <w:right w:val="nil"/>
            </w:tcBorders>
          </w:tcPr>
          <w:p w14:paraId="21CBB36C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EAEFED8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A735852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tcBorders>
              <w:left w:val="nil"/>
              <w:bottom w:val="nil"/>
              <w:right w:val="nil"/>
            </w:tcBorders>
          </w:tcPr>
          <w:p w14:paraId="76100FF0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14:paraId="61405555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2.8</w:t>
            </w:r>
          </w:p>
        </w:tc>
      </w:tr>
      <w:tr w:rsidR="003979E2" w:rsidRPr="0024380D" w14:paraId="375086E1" w14:textId="77777777" w:rsidTr="003979E2">
        <w:tc>
          <w:tcPr>
            <w:tcW w:w="1071" w:type="dxa"/>
            <w:vMerge/>
            <w:tcBorders>
              <w:left w:val="nil"/>
              <w:right w:val="nil"/>
            </w:tcBorders>
          </w:tcPr>
          <w:p w14:paraId="094B6DDC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DC23A82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  <w:i/>
                <w:iCs/>
              </w:rPr>
              <w:t>Chabertia ovina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F4B5FCD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A6F564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68.4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520E6D3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0A442344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09AFDB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AC61B0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512C83F7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63.6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3CF6B34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75</w:t>
            </w:r>
          </w:p>
        </w:tc>
      </w:tr>
      <w:tr w:rsidR="003979E2" w:rsidRPr="0024380D" w14:paraId="4608E5C7" w14:textId="77777777" w:rsidTr="003979E2">
        <w:tc>
          <w:tcPr>
            <w:tcW w:w="1071" w:type="dxa"/>
            <w:vMerge/>
            <w:tcBorders>
              <w:left w:val="nil"/>
              <w:right w:val="nil"/>
            </w:tcBorders>
          </w:tcPr>
          <w:p w14:paraId="2753292D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3C5F691B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  <w:i/>
                <w:iCs/>
              </w:rPr>
              <w:t>Oesophagostomum venulosum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3500EC5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536CDE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8843733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23465BFF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440F84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14188B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78FE3AF3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C286DCB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19.4</w:t>
            </w:r>
          </w:p>
        </w:tc>
      </w:tr>
      <w:tr w:rsidR="003979E2" w:rsidRPr="0024380D" w14:paraId="14C13F91" w14:textId="77777777" w:rsidTr="003979E2">
        <w:tc>
          <w:tcPr>
            <w:tcW w:w="1071" w:type="dxa"/>
            <w:vMerge/>
            <w:tcBorders>
              <w:left w:val="nil"/>
              <w:right w:val="nil"/>
            </w:tcBorders>
          </w:tcPr>
          <w:p w14:paraId="5E63E5BF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1C427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  <w:i/>
                <w:iCs/>
              </w:rPr>
              <w:t xml:space="preserve">Trichuris </w:t>
            </w:r>
            <w:r w:rsidRPr="0024380D"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ED7FE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12496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544E4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0B3BA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B9254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97D5B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AC18E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058F4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5.5</w:t>
            </w:r>
          </w:p>
        </w:tc>
      </w:tr>
      <w:tr w:rsidR="003979E2" w:rsidRPr="0024380D" w14:paraId="3DBBE198" w14:textId="77777777" w:rsidTr="003979E2">
        <w:tc>
          <w:tcPr>
            <w:tcW w:w="1071" w:type="dxa"/>
            <w:vMerge w:val="restart"/>
            <w:tcBorders>
              <w:left w:val="nil"/>
              <w:right w:val="nil"/>
            </w:tcBorders>
            <w:textDirection w:val="btLr"/>
          </w:tcPr>
          <w:p w14:paraId="54B0569F" w14:textId="77777777" w:rsidR="003979E2" w:rsidRPr="0024380D" w:rsidRDefault="003979E2" w:rsidP="003979E2">
            <w:pPr>
              <w:ind w:left="113" w:right="113"/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Cecum</w:t>
            </w: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</w:tcPr>
          <w:p w14:paraId="0BF7ED67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  <w:i/>
                <w:iCs/>
              </w:rPr>
              <w:t>Ch. ovina</w:t>
            </w: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14:paraId="415B4183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20.7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4ED2829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44.4</w:t>
            </w:r>
          </w:p>
        </w:tc>
        <w:tc>
          <w:tcPr>
            <w:tcW w:w="722" w:type="dxa"/>
            <w:tcBorders>
              <w:left w:val="nil"/>
              <w:bottom w:val="nil"/>
              <w:right w:val="nil"/>
            </w:tcBorders>
          </w:tcPr>
          <w:p w14:paraId="792AAA79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979" w:type="dxa"/>
            <w:tcBorders>
              <w:left w:val="nil"/>
              <w:bottom w:val="nil"/>
              <w:right w:val="nil"/>
            </w:tcBorders>
          </w:tcPr>
          <w:p w14:paraId="74DACE47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9287068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F6D0DEF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tcBorders>
              <w:left w:val="nil"/>
              <w:bottom w:val="nil"/>
              <w:right w:val="nil"/>
            </w:tcBorders>
          </w:tcPr>
          <w:p w14:paraId="45BC86F4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14:paraId="6C9225AA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10.3</w:t>
            </w:r>
          </w:p>
        </w:tc>
      </w:tr>
      <w:tr w:rsidR="003979E2" w:rsidRPr="0024380D" w14:paraId="2CAD840F" w14:textId="77777777" w:rsidTr="003979E2">
        <w:tc>
          <w:tcPr>
            <w:tcW w:w="1071" w:type="dxa"/>
            <w:vMerge/>
            <w:tcBorders>
              <w:left w:val="nil"/>
              <w:right w:val="nil"/>
            </w:tcBorders>
          </w:tcPr>
          <w:p w14:paraId="6BCA615A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4E05B16E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  <w:i/>
                <w:iCs/>
              </w:rPr>
              <w:t>Haemonchus contortus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B74ACFD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1D528E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3DF4F9F6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A262D2D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A01D3F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8EC425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22077325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2D912A8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2.6</w:t>
            </w:r>
          </w:p>
        </w:tc>
      </w:tr>
      <w:tr w:rsidR="003979E2" w:rsidRPr="0024380D" w14:paraId="52B7A09F" w14:textId="77777777" w:rsidTr="003979E2">
        <w:tc>
          <w:tcPr>
            <w:tcW w:w="1071" w:type="dxa"/>
            <w:vMerge/>
            <w:tcBorders>
              <w:left w:val="nil"/>
              <w:right w:val="nil"/>
            </w:tcBorders>
          </w:tcPr>
          <w:p w14:paraId="17B002CD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566833A9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  <w:i/>
                <w:iCs/>
              </w:rPr>
              <w:t>Oe. venulosum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692B548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4171A8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44.4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6AB22673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26.3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F7A03AF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EC3EB9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2EF323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55.6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24323479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513C69F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41</w:t>
            </w:r>
          </w:p>
        </w:tc>
      </w:tr>
      <w:tr w:rsidR="003979E2" w:rsidRPr="0024380D" w14:paraId="3E542984" w14:textId="77777777" w:rsidTr="003979E2">
        <w:tc>
          <w:tcPr>
            <w:tcW w:w="1071" w:type="dxa"/>
            <w:vMerge/>
            <w:tcBorders>
              <w:left w:val="nil"/>
              <w:right w:val="nil"/>
            </w:tcBorders>
          </w:tcPr>
          <w:p w14:paraId="6999CBF3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</w:tcPr>
          <w:p w14:paraId="4C322176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  <w:i/>
                <w:iCs/>
              </w:rPr>
              <w:t xml:space="preserve">Trichuris </w:t>
            </w:r>
            <w:r w:rsidRPr="0024380D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</w:tcPr>
          <w:p w14:paraId="3A3A9332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55.2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742DAB25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61.1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</w:tcPr>
          <w:p w14:paraId="170B9D4F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47.4</w:t>
            </w:r>
          </w:p>
        </w:tc>
        <w:tc>
          <w:tcPr>
            <w:tcW w:w="979" w:type="dxa"/>
            <w:tcBorders>
              <w:top w:val="nil"/>
              <w:left w:val="nil"/>
              <w:right w:val="nil"/>
            </w:tcBorders>
          </w:tcPr>
          <w:p w14:paraId="339EA4B6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682198C1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BEE1E9E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</w:tcPr>
          <w:p w14:paraId="291992EE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49.1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</w:tcPr>
          <w:p w14:paraId="55266DEE" w14:textId="77777777" w:rsidR="003979E2" w:rsidRPr="0024380D" w:rsidRDefault="003979E2" w:rsidP="003979E2">
            <w:pPr>
              <w:rPr>
                <w:rFonts w:ascii="Times New Roman" w:hAnsi="Times New Roman" w:cs="Times New Roman"/>
              </w:rPr>
            </w:pPr>
            <w:r w:rsidRPr="0024380D">
              <w:rPr>
                <w:rFonts w:ascii="Times New Roman" w:hAnsi="Times New Roman" w:cs="Times New Roman"/>
              </w:rPr>
              <w:t>46.1</w:t>
            </w:r>
          </w:p>
        </w:tc>
      </w:tr>
    </w:tbl>
    <w:p w14:paraId="4AA845C2" w14:textId="77777777" w:rsidR="003B520A" w:rsidRDefault="003B520A">
      <w:pPr>
        <w:rPr>
          <w:lang w:val="en-GB"/>
        </w:rPr>
      </w:pPr>
    </w:p>
    <w:p w14:paraId="7608EE13" w14:textId="77777777" w:rsidR="003979E2" w:rsidRPr="003979E2" w:rsidRDefault="003979E2" w:rsidP="003979E2">
      <w:pPr>
        <w:rPr>
          <w:lang w:val="en-GB"/>
        </w:rPr>
      </w:pPr>
    </w:p>
    <w:sectPr w:rsidR="003979E2" w:rsidRPr="003979E2" w:rsidSect="003979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E2"/>
    <w:rsid w:val="00320C45"/>
    <w:rsid w:val="003979E2"/>
    <w:rsid w:val="003B520A"/>
    <w:rsid w:val="00575D12"/>
    <w:rsid w:val="007755BD"/>
    <w:rsid w:val="007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E382"/>
  <w15:chartTrackingRefBased/>
  <w15:docId w15:val="{F84BEE70-C6A0-4075-8D96-63CD7C1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9E2"/>
  </w:style>
  <w:style w:type="paragraph" w:styleId="Nagwek1">
    <w:name w:val="heading 1"/>
    <w:basedOn w:val="Normalny"/>
    <w:next w:val="Normalny"/>
    <w:link w:val="Nagwek1Znak"/>
    <w:uiPriority w:val="9"/>
    <w:qFormat/>
    <w:rsid w:val="00397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9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9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9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9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9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9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9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9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9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9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9E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97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Pyziel</dc:creator>
  <cp:keywords/>
  <dc:description/>
  <cp:lastModifiedBy>Anna Pyziel</cp:lastModifiedBy>
  <cp:revision>2</cp:revision>
  <dcterms:created xsi:type="dcterms:W3CDTF">2025-12-18T13:19:00Z</dcterms:created>
  <dcterms:modified xsi:type="dcterms:W3CDTF">2026-03-24T11:27:00Z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3d2d3dac-0734-45f6-b71a-7a82174d4f5f</vt:lpwstr>
  </property>
</Properties>
</file>