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9E4B4" w14:textId="3E226B49" w:rsidR="00B64558" w:rsidRDefault="001B042F" w:rsidP="001B042F">
      <w:pPr>
        <w:jc w:val="both"/>
        <w:rPr>
          <w:rtl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DCDE6FA" wp14:editId="4257AA1E">
            <wp:extent cx="5943600" cy="3962400"/>
            <wp:effectExtent l="0" t="0" r="0" b="0"/>
            <wp:docPr id="987205996" name="Picture 1" descr="A diagram of a tri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05996" name="Picture 1" descr="A diagram of a triangl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375" w:rsidRPr="001B042F">
        <w:rPr>
          <w:b/>
          <w:bCs/>
          <w:lang w:val="en-US"/>
        </w:rPr>
        <w:t xml:space="preserve">Supplementary </w:t>
      </w:r>
      <w:r w:rsidR="00B8127F" w:rsidRPr="001B042F">
        <w:rPr>
          <w:b/>
          <w:bCs/>
          <w:lang w:val="en-US"/>
        </w:rPr>
        <w:t>F</w:t>
      </w:r>
      <w:r w:rsidR="00126375" w:rsidRPr="001B042F">
        <w:rPr>
          <w:b/>
          <w:bCs/>
          <w:lang w:val="en-US"/>
        </w:rPr>
        <w:t>igure 1.</w:t>
      </w:r>
      <w:r w:rsidR="003B770B" w:rsidRPr="001B042F">
        <w:rPr>
          <w:b/>
          <w:bCs/>
          <w:lang w:val="en-US"/>
        </w:rPr>
        <w:t xml:space="preserve"> Hardy–Weinberg equilibrium (HWE) statistics were calculated for all biallelic structural variants on the autosomes.</w:t>
      </w:r>
      <w:r w:rsidR="003B770B" w:rsidRPr="003B770B">
        <w:rPr>
          <w:lang w:val="en-US"/>
        </w:rPr>
        <w:t xml:space="preserve"> Deviations from HWE were tested using a chi-square goodness-of-fit approach with one degree of freedom. Genotype labels are indicated as follows: 0/0 for homozygous reference, 0/1 for heterozygous, and 1/1 for homozygous alternate. Each site is colored according to its chi-square P value</w:t>
      </w:r>
      <w:r w:rsidR="003B770B">
        <w:rPr>
          <w:lang w:val="en-US"/>
        </w:rPr>
        <w:t xml:space="preserve">. </w:t>
      </w:r>
      <w:r w:rsidRPr="001B042F">
        <w:rPr>
          <w:b/>
          <w:bCs/>
          <w:lang w:val="en-US"/>
        </w:rPr>
        <w:t>A</w:t>
      </w:r>
      <w:r w:rsidR="003B770B" w:rsidRPr="001B042F">
        <w:rPr>
          <w:b/>
          <w:bCs/>
          <w:lang w:val="en-US"/>
        </w:rPr>
        <w:t>.</w:t>
      </w:r>
      <w:r w:rsidR="00126375">
        <w:rPr>
          <w:lang w:val="en-US"/>
        </w:rPr>
        <w:t xml:space="preserve"> AFR, </w:t>
      </w:r>
      <w:r w:rsidRPr="001B042F">
        <w:rPr>
          <w:b/>
          <w:bCs/>
          <w:lang w:val="en-US"/>
        </w:rPr>
        <w:t>B</w:t>
      </w:r>
      <w:r w:rsidR="003B770B" w:rsidRPr="001B042F">
        <w:rPr>
          <w:b/>
          <w:bCs/>
          <w:lang w:val="en-US"/>
        </w:rPr>
        <w:t>.</w:t>
      </w:r>
      <w:r w:rsidR="003B770B">
        <w:rPr>
          <w:lang w:val="en-US"/>
        </w:rPr>
        <w:t xml:space="preserve"> </w:t>
      </w:r>
      <w:r w:rsidR="00126375">
        <w:rPr>
          <w:lang w:val="en-US"/>
        </w:rPr>
        <w:t xml:space="preserve">AMR, </w:t>
      </w:r>
      <w:r w:rsidRPr="001B042F">
        <w:rPr>
          <w:b/>
          <w:bCs/>
          <w:lang w:val="en-US"/>
        </w:rPr>
        <w:t>C</w:t>
      </w:r>
      <w:r w:rsidR="003B770B" w:rsidRPr="001B042F">
        <w:rPr>
          <w:b/>
          <w:bCs/>
          <w:lang w:val="en-US"/>
        </w:rPr>
        <w:t>.</w:t>
      </w:r>
      <w:r w:rsidR="003B770B">
        <w:rPr>
          <w:lang w:val="en-US"/>
        </w:rPr>
        <w:t xml:space="preserve"> </w:t>
      </w:r>
      <w:r w:rsidR="00126375">
        <w:rPr>
          <w:lang w:val="en-US"/>
        </w:rPr>
        <w:t>EAS,</w:t>
      </w:r>
      <w:r w:rsidR="003B770B">
        <w:rPr>
          <w:lang w:val="en-US"/>
        </w:rPr>
        <w:t xml:space="preserve"> </w:t>
      </w:r>
      <w:r w:rsidRPr="001B042F">
        <w:rPr>
          <w:b/>
          <w:bCs/>
          <w:lang w:val="en-US"/>
        </w:rPr>
        <w:t>D</w:t>
      </w:r>
      <w:r w:rsidR="003B770B" w:rsidRPr="001B042F">
        <w:rPr>
          <w:b/>
          <w:bCs/>
          <w:lang w:val="en-US"/>
        </w:rPr>
        <w:t>.</w:t>
      </w:r>
      <w:r w:rsidR="00126375">
        <w:rPr>
          <w:lang w:val="en-US"/>
        </w:rPr>
        <w:t xml:space="preserve"> EUR, </w:t>
      </w:r>
      <w:r w:rsidRPr="001B042F">
        <w:rPr>
          <w:b/>
          <w:bCs/>
          <w:lang w:val="en-US"/>
        </w:rPr>
        <w:t>E</w:t>
      </w:r>
      <w:r w:rsidR="003B770B" w:rsidRPr="001B042F">
        <w:rPr>
          <w:b/>
          <w:bCs/>
          <w:lang w:val="en-US"/>
        </w:rPr>
        <w:t>.</w:t>
      </w:r>
      <w:r w:rsidR="003B770B">
        <w:rPr>
          <w:lang w:val="en-US"/>
        </w:rPr>
        <w:t xml:space="preserve"> </w:t>
      </w:r>
      <w:r w:rsidR="00126375">
        <w:rPr>
          <w:lang w:val="en-US"/>
        </w:rPr>
        <w:t>SAS,</w:t>
      </w:r>
      <w:r w:rsidR="003B770B">
        <w:rPr>
          <w:lang w:val="en-US"/>
        </w:rPr>
        <w:t xml:space="preserve"> and </w:t>
      </w:r>
      <w:r w:rsidRPr="001B042F">
        <w:rPr>
          <w:b/>
          <w:bCs/>
          <w:lang w:val="en-US"/>
        </w:rPr>
        <w:t>F</w:t>
      </w:r>
      <w:r w:rsidR="003B770B" w:rsidRPr="001B042F">
        <w:rPr>
          <w:b/>
          <w:bCs/>
          <w:lang w:val="en-US"/>
        </w:rPr>
        <w:t>.</w:t>
      </w:r>
      <w:r w:rsidR="00126375">
        <w:rPr>
          <w:lang w:val="en-US"/>
        </w:rPr>
        <w:t xml:space="preserve"> NCBN</w:t>
      </w:r>
    </w:p>
    <w:p w14:paraId="61573926" w14:textId="6A384776" w:rsidR="00B64558" w:rsidRDefault="00B64558" w:rsidP="00E84F3A">
      <w:pPr>
        <w:jc w:val="both"/>
        <w:rPr>
          <w:rtl/>
          <w:lang w:val="en-US"/>
        </w:rPr>
      </w:pPr>
    </w:p>
    <w:p w14:paraId="0C1A5FD9" w14:textId="6ADBC379" w:rsidR="00B64558" w:rsidRDefault="00B64558" w:rsidP="00E84F3A">
      <w:pPr>
        <w:jc w:val="both"/>
        <w:rPr>
          <w:rtl/>
          <w:lang w:val="en-US"/>
        </w:rPr>
      </w:pPr>
    </w:p>
    <w:p w14:paraId="0BE6E947" w14:textId="3490070F" w:rsidR="00B64558" w:rsidRDefault="00B64558" w:rsidP="00E84F3A">
      <w:pPr>
        <w:jc w:val="both"/>
        <w:rPr>
          <w:rtl/>
          <w:lang w:val="en-US"/>
        </w:rPr>
      </w:pPr>
    </w:p>
    <w:p w14:paraId="146BA21E" w14:textId="0037204F" w:rsidR="00B64558" w:rsidRDefault="00B64558" w:rsidP="00E84F3A">
      <w:pPr>
        <w:jc w:val="both"/>
        <w:rPr>
          <w:rtl/>
          <w:lang w:val="en-US"/>
        </w:rPr>
      </w:pPr>
    </w:p>
    <w:p w14:paraId="5DDF2E25" w14:textId="55FA2B2A" w:rsidR="00B64558" w:rsidRDefault="00B64558" w:rsidP="00E84F3A">
      <w:pPr>
        <w:jc w:val="both"/>
        <w:rPr>
          <w:rtl/>
          <w:lang w:val="en-US"/>
        </w:rPr>
      </w:pPr>
    </w:p>
    <w:p w14:paraId="7956DDCB" w14:textId="1487B866" w:rsidR="00B64558" w:rsidRDefault="00B64558" w:rsidP="00E84F3A">
      <w:pPr>
        <w:jc w:val="both"/>
        <w:rPr>
          <w:rtl/>
          <w:lang w:val="en-US"/>
        </w:rPr>
      </w:pPr>
    </w:p>
    <w:p w14:paraId="35B9DA13" w14:textId="35EFED82" w:rsidR="00B64558" w:rsidRDefault="00B64558" w:rsidP="00E84F3A">
      <w:pPr>
        <w:jc w:val="both"/>
        <w:rPr>
          <w:rtl/>
          <w:lang w:val="en-US"/>
        </w:rPr>
      </w:pPr>
    </w:p>
    <w:p w14:paraId="50776F90" w14:textId="10FFD144" w:rsidR="00B64558" w:rsidRDefault="00B64558" w:rsidP="00E84F3A">
      <w:pPr>
        <w:jc w:val="both"/>
        <w:rPr>
          <w:rtl/>
          <w:lang w:val="en-US"/>
        </w:rPr>
      </w:pPr>
    </w:p>
    <w:p w14:paraId="410BCB09" w14:textId="7C78EDFC" w:rsidR="00B64558" w:rsidRDefault="00B64558" w:rsidP="00E84F3A">
      <w:pPr>
        <w:jc w:val="both"/>
        <w:rPr>
          <w:rtl/>
          <w:lang w:val="en-US"/>
        </w:rPr>
      </w:pPr>
    </w:p>
    <w:p w14:paraId="464ED4F5" w14:textId="594C90F2" w:rsidR="00B64558" w:rsidRDefault="00B64558" w:rsidP="00E84F3A">
      <w:pPr>
        <w:jc w:val="both"/>
        <w:rPr>
          <w:rtl/>
          <w:lang w:val="en-US"/>
        </w:rPr>
      </w:pPr>
    </w:p>
    <w:p w14:paraId="69617ADD" w14:textId="5BB36027" w:rsidR="00B64558" w:rsidRDefault="00B64558" w:rsidP="00E84F3A">
      <w:pPr>
        <w:jc w:val="both"/>
        <w:rPr>
          <w:rtl/>
          <w:lang w:val="en-US"/>
        </w:rPr>
      </w:pPr>
    </w:p>
    <w:p w14:paraId="0B7C9947" w14:textId="4610FBDB" w:rsidR="00B64558" w:rsidRDefault="00B64558" w:rsidP="00E84F3A">
      <w:pPr>
        <w:jc w:val="both"/>
        <w:rPr>
          <w:rtl/>
          <w:lang w:val="en-US"/>
        </w:rPr>
      </w:pPr>
    </w:p>
    <w:p w14:paraId="149AC9D7" w14:textId="113E0950" w:rsidR="00B64558" w:rsidRDefault="00B64558" w:rsidP="00E84F3A">
      <w:pPr>
        <w:jc w:val="both"/>
        <w:rPr>
          <w:rtl/>
          <w:lang w:val="en-US"/>
        </w:rPr>
      </w:pPr>
    </w:p>
    <w:p w14:paraId="13F7EB20" w14:textId="2903F2C8" w:rsidR="00B64558" w:rsidRDefault="00B64558" w:rsidP="00E84F3A">
      <w:pPr>
        <w:jc w:val="both"/>
        <w:rPr>
          <w:rtl/>
          <w:lang w:val="en-US"/>
        </w:rPr>
      </w:pPr>
    </w:p>
    <w:p w14:paraId="63A710AB" w14:textId="25DF013D" w:rsidR="00526E7E" w:rsidRDefault="00560B02" w:rsidP="00F35CD4">
      <w:pPr>
        <w:jc w:val="both"/>
        <w:rPr>
          <w:lang w:val="en-US"/>
        </w:rPr>
      </w:pPr>
      <w:r w:rsidRPr="001B042F">
        <w:rPr>
          <w:b/>
          <w:bCs/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5BE8017F" wp14:editId="7F5A16E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4819650"/>
            <wp:effectExtent l="0" t="0" r="0" b="6350"/>
            <wp:wrapSquare wrapText="bothSides"/>
            <wp:docPr id="16776733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73383" name="Picture 16776733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042F">
        <w:rPr>
          <w:b/>
          <w:bCs/>
          <w:lang w:val="en-US"/>
        </w:rPr>
        <w:t xml:space="preserve">Supplementary </w:t>
      </w:r>
      <w:r w:rsidR="00B8127F" w:rsidRPr="001B042F">
        <w:rPr>
          <w:b/>
          <w:bCs/>
          <w:lang w:val="en-US"/>
        </w:rPr>
        <w:t>F</w:t>
      </w:r>
      <w:r w:rsidRPr="001B042F">
        <w:rPr>
          <w:b/>
          <w:bCs/>
          <w:lang w:val="en-US"/>
        </w:rPr>
        <w:t>igure 2. Trio analysis</w:t>
      </w:r>
      <w:r w:rsidR="00C969B8" w:rsidRPr="001B042F">
        <w:rPr>
          <w:b/>
          <w:bCs/>
          <w:lang w:val="en-US"/>
        </w:rPr>
        <w:t xml:space="preserve"> was conducted for 142 trios available in our study.</w:t>
      </w:r>
      <w:r w:rsidR="00C969B8">
        <w:rPr>
          <w:lang w:val="en-US"/>
        </w:rPr>
        <w:t xml:space="preserve"> The </w:t>
      </w:r>
      <w:r w:rsidR="00B8127F">
        <w:rPr>
          <w:lang w:val="en-US"/>
        </w:rPr>
        <w:t>M</w:t>
      </w:r>
      <w:r w:rsidR="00C969B8">
        <w:rPr>
          <w:lang w:val="en-US"/>
        </w:rPr>
        <w:t>endelian error rate for each SV type is shown in this figure.</w:t>
      </w:r>
    </w:p>
    <w:p w14:paraId="04DD719B" w14:textId="77777777" w:rsidR="00675681" w:rsidRDefault="00675681" w:rsidP="00F35CD4">
      <w:pPr>
        <w:jc w:val="both"/>
        <w:rPr>
          <w:lang w:val="en-US"/>
        </w:rPr>
      </w:pPr>
    </w:p>
    <w:p w14:paraId="66C8442F" w14:textId="77777777" w:rsidR="00675681" w:rsidRDefault="00675681" w:rsidP="00F35CD4">
      <w:pPr>
        <w:jc w:val="both"/>
        <w:rPr>
          <w:lang w:val="en-US"/>
        </w:rPr>
      </w:pPr>
    </w:p>
    <w:p w14:paraId="335C0503" w14:textId="77777777" w:rsidR="00675681" w:rsidRDefault="00675681" w:rsidP="00F35CD4">
      <w:pPr>
        <w:jc w:val="both"/>
        <w:rPr>
          <w:lang w:val="en-US"/>
        </w:rPr>
      </w:pPr>
    </w:p>
    <w:p w14:paraId="62D70C51" w14:textId="77777777" w:rsidR="00675681" w:rsidRDefault="00675681" w:rsidP="00F35CD4">
      <w:pPr>
        <w:jc w:val="both"/>
        <w:rPr>
          <w:lang w:val="en-US"/>
        </w:rPr>
      </w:pPr>
    </w:p>
    <w:p w14:paraId="7E86B3AD" w14:textId="77777777" w:rsidR="00675681" w:rsidRDefault="00675681" w:rsidP="00F35CD4">
      <w:pPr>
        <w:jc w:val="both"/>
        <w:rPr>
          <w:lang w:val="en-US"/>
        </w:rPr>
      </w:pPr>
    </w:p>
    <w:p w14:paraId="183E91F8" w14:textId="77777777" w:rsidR="00675681" w:rsidRDefault="00675681" w:rsidP="00F35CD4">
      <w:pPr>
        <w:jc w:val="both"/>
        <w:rPr>
          <w:lang w:val="en-US"/>
        </w:rPr>
      </w:pPr>
    </w:p>
    <w:p w14:paraId="4EFB1507" w14:textId="77777777" w:rsidR="00675681" w:rsidRDefault="00675681" w:rsidP="00F35CD4">
      <w:pPr>
        <w:jc w:val="both"/>
        <w:rPr>
          <w:lang w:val="en-US"/>
        </w:rPr>
      </w:pPr>
    </w:p>
    <w:p w14:paraId="0A0AC222" w14:textId="77777777" w:rsidR="00675681" w:rsidRDefault="00675681" w:rsidP="00F35CD4">
      <w:pPr>
        <w:jc w:val="both"/>
        <w:rPr>
          <w:lang w:val="en-US"/>
        </w:rPr>
      </w:pPr>
    </w:p>
    <w:p w14:paraId="27437E40" w14:textId="77777777" w:rsidR="00675681" w:rsidRDefault="00675681" w:rsidP="00F35CD4">
      <w:pPr>
        <w:jc w:val="both"/>
        <w:rPr>
          <w:lang w:val="en-US"/>
        </w:rPr>
      </w:pPr>
    </w:p>
    <w:p w14:paraId="6C19178A" w14:textId="77777777" w:rsidR="00675681" w:rsidRDefault="00675681" w:rsidP="00F35CD4">
      <w:pPr>
        <w:jc w:val="both"/>
        <w:rPr>
          <w:lang w:val="en-US"/>
        </w:rPr>
      </w:pPr>
    </w:p>
    <w:p w14:paraId="04735E72" w14:textId="77777777" w:rsidR="00675681" w:rsidRDefault="00675681" w:rsidP="00F35CD4">
      <w:pPr>
        <w:jc w:val="both"/>
        <w:rPr>
          <w:lang w:val="en-US"/>
        </w:rPr>
      </w:pPr>
    </w:p>
    <w:p w14:paraId="2C38A32F" w14:textId="77777777" w:rsidR="00675681" w:rsidRDefault="00675681" w:rsidP="00F35CD4">
      <w:pPr>
        <w:jc w:val="both"/>
        <w:rPr>
          <w:lang w:val="en-US"/>
        </w:rPr>
      </w:pPr>
    </w:p>
    <w:p w14:paraId="0A2D9BE6" w14:textId="77777777" w:rsidR="00675681" w:rsidRDefault="00675681" w:rsidP="00F35CD4">
      <w:pPr>
        <w:jc w:val="both"/>
        <w:rPr>
          <w:lang w:val="en-US"/>
        </w:rPr>
      </w:pPr>
    </w:p>
    <w:p w14:paraId="4C8AD727" w14:textId="77777777" w:rsidR="00675681" w:rsidRDefault="00675681" w:rsidP="00F35CD4">
      <w:pPr>
        <w:jc w:val="both"/>
        <w:rPr>
          <w:lang w:val="en-US"/>
        </w:rPr>
      </w:pPr>
    </w:p>
    <w:p w14:paraId="3957FF08" w14:textId="77777777" w:rsidR="00675681" w:rsidRDefault="00675681" w:rsidP="00F35CD4">
      <w:pPr>
        <w:jc w:val="both"/>
        <w:rPr>
          <w:lang w:val="en-US"/>
        </w:rPr>
      </w:pPr>
    </w:p>
    <w:p w14:paraId="3F8650AD" w14:textId="77777777" w:rsidR="00675681" w:rsidRDefault="00675681" w:rsidP="00F35CD4">
      <w:pPr>
        <w:jc w:val="both"/>
        <w:rPr>
          <w:lang w:val="en-US"/>
        </w:rPr>
      </w:pPr>
    </w:p>
    <w:p w14:paraId="54D5C89C" w14:textId="77777777" w:rsidR="009E122C" w:rsidRDefault="009E122C" w:rsidP="00F35CD4">
      <w:pPr>
        <w:jc w:val="both"/>
        <w:rPr>
          <w:lang w:val="en-US"/>
        </w:rPr>
      </w:pPr>
    </w:p>
    <w:p w14:paraId="7370AC3E" w14:textId="53315094" w:rsidR="00675681" w:rsidRPr="001B042F" w:rsidRDefault="009E122C" w:rsidP="00F35CD4">
      <w:pPr>
        <w:jc w:val="both"/>
        <w:rPr>
          <w:b/>
          <w:bCs/>
          <w:lang w:val="en-US"/>
        </w:rPr>
      </w:pPr>
      <w:r w:rsidRPr="001B042F">
        <w:rPr>
          <w:b/>
          <w:bCs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ECC7D03" wp14:editId="3A28B73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3938270"/>
            <wp:effectExtent l="0" t="0" r="0" b="0"/>
            <wp:wrapSquare wrapText="bothSides"/>
            <wp:docPr id="19850581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58111" name="Picture 19850581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042F">
        <w:rPr>
          <w:b/>
          <w:bCs/>
          <w:lang w:val="en-US"/>
        </w:rPr>
        <w:t xml:space="preserve">Supplementary </w:t>
      </w:r>
      <w:r w:rsidR="00B8127F" w:rsidRPr="001B042F">
        <w:rPr>
          <w:b/>
          <w:bCs/>
          <w:lang w:val="en-US"/>
        </w:rPr>
        <w:t>F</w:t>
      </w:r>
      <w:r w:rsidRPr="001B042F">
        <w:rPr>
          <w:b/>
          <w:bCs/>
          <w:lang w:val="en-US"/>
        </w:rPr>
        <w:t xml:space="preserve">igure 3. </w:t>
      </w:r>
      <w:r w:rsidR="00A8454D" w:rsidRPr="001B042F">
        <w:rPr>
          <w:b/>
          <w:bCs/>
          <w:lang w:val="en-US"/>
        </w:rPr>
        <w:t xml:space="preserve">Evaluation of positive predictive value for different SV types as well as all SV types (Total) using </w:t>
      </w:r>
      <w:r w:rsidRPr="001B042F">
        <w:rPr>
          <w:b/>
          <w:bCs/>
          <w:lang w:val="en-US"/>
        </w:rPr>
        <w:t>TT-MARS</w:t>
      </w:r>
      <w:r w:rsidR="00A8454D" w:rsidRPr="001B042F">
        <w:rPr>
          <w:b/>
          <w:bCs/>
          <w:lang w:val="en-US"/>
        </w:rPr>
        <w:t xml:space="preserve">. </w:t>
      </w:r>
    </w:p>
    <w:p w14:paraId="35ADD692" w14:textId="77777777" w:rsidR="006E3626" w:rsidRDefault="006E3626" w:rsidP="00F35CD4">
      <w:pPr>
        <w:jc w:val="both"/>
        <w:rPr>
          <w:lang w:val="en-US"/>
        </w:rPr>
      </w:pPr>
    </w:p>
    <w:p w14:paraId="4478C632" w14:textId="77777777" w:rsidR="006E3626" w:rsidRDefault="006E3626" w:rsidP="00F35CD4">
      <w:pPr>
        <w:jc w:val="both"/>
        <w:rPr>
          <w:lang w:val="en-US"/>
        </w:rPr>
      </w:pPr>
    </w:p>
    <w:p w14:paraId="1D4BC87F" w14:textId="77777777" w:rsidR="006E3626" w:rsidRDefault="006E3626" w:rsidP="00F35CD4">
      <w:pPr>
        <w:jc w:val="both"/>
        <w:rPr>
          <w:lang w:val="en-US"/>
        </w:rPr>
      </w:pPr>
    </w:p>
    <w:p w14:paraId="56C06DC4" w14:textId="77777777" w:rsidR="006E3626" w:rsidRDefault="006E3626" w:rsidP="00F35CD4">
      <w:pPr>
        <w:jc w:val="both"/>
        <w:rPr>
          <w:lang w:val="en-US"/>
        </w:rPr>
      </w:pPr>
    </w:p>
    <w:p w14:paraId="40976894" w14:textId="77777777" w:rsidR="006E3626" w:rsidRDefault="006E3626" w:rsidP="00F35CD4">
      <w:pPr>
        <w:jc w:val="both"/>
        <w:rPr>
          <w:lang w:val="en-US"/>
        </w:rPr>
      </w:pPr>
    </w:p>
    <w:p w14:paraId="416AB527" w14:textId="77777777" w:rsidR="006E3626" w:rsidRDefault="006E3626" w:rsidP="00F35CD4">
      <w:pPr>
        <w:jc w:val="both"/>
        <w:rPr>
          <w:lang w:val="en-US"/>
        </w:rPr>
      </w:pPr>
    </w:p>
    <w:p w14:paraId="65AA3109" w14:textId="77777777" w:rsidR="006E3626" w:rsidRDefault="006E3626" w:rsidP="00F35CD4">
      <w:pPr>
        <w:jc w:val="both"/>
        <w:rPr>
          <w:lang w:val="en-US"/>
        </w:rPr>
      </w:pPr>
    </w:p>
    <w:p w14:paraId="165ED865" w14:textId="77777777" w:rsidR="006E3626" w:rsidRDefault="006E3626" w:rsidP="00F35CD4">
      <w:pPr>
        <w:jc w:val="both"/>
        <w:rPr>
          <w:lang w:val="en-US"/>
        </w:rPr>
      </w:pPr>
    </w:p>
    <w:p w14:paraId="53486047" w14:textId="77777777" w:rsidR="006E3626" w:rsidRDefault="006E3626" w:rsidP="00F35CD4">
      <w:pPr>
        <w:jc w:val="both"/>
        <w:rPr>
          <w:lang w:val="en-US"/>
        </w:rPr>
      </w:pPr>
    </w:p>
    <w:p w14:paraId="60B86F7D" w14:textId="77777777" w:rsidR="006E3626" w:rsidRDefault="006E3626" w:rsidP="00F35CD4">
      <w:pPr>
        <w:jc w:val="both"/>
        <w:rPr>
          <w:lang w:val="en-US"/>
        </w:rPr>
      </w:pPr>
    </w:p>
    <w:p w14:paraId="14D3C9DE" w14:textId="77777777" w:rsidR="006E3626" w:rsidRDefault="006E3626" w:rsidP="00F35CD4">
      <w:pPr>
        <w:jc w:val="both"/>
        <w:rPr>
          <w:lang w:val="en-US"/>
        </w:rPr>
      </w:pPr>
    </w:p>
    <w:p w14:paraId="7D676215" w14:textId="77777777" w:rsidR="006E3626" w:rsidRDefault="006E3626" w:rsidP="00F35CD4">
      <w:pPr>
        <w:jc w:val="both"/>
        <w:rPr>
          <w:lang w:val="en-US"/>
        </w:rPr>
      </w:pPr>
    </w:p>
    <w:p w14:paraId="3C89E613" w14:textId="77777777" w:rsidR="006E3626" w:rsidRDefault="006E3626" w:rsidP="00F35CD4">
      <w:pPr>
        <w:jc w:val="both"/>
        <w:rPr>
          <w:lang w:val="en-US"/>
        </w:rPr>
      </w:pPr>
    </w:p>
    <w:p w14:paraId="36007A54" w14:textId="77777777" w:rsidR="006E3626" w:rsidRDefault="006E3626" w:rsidP="00F35CD4">
      <w:pPr>
        <w:jc w:val="both"/>
        <w:rPr>
          <w:lang w:val="en-US"/>
        </w:rPr>
      </w:pPr>
    </w:p>
    <w:p w14:paraId="7E47C74D" w14:textId="77777777" w:rsidR="006E3626" w:rsidRDefault="006E3626" w:rsidP="00F35CD4">
      <w:pPr>
        <w:jc w:val="both"/>
        <w:rPr>
          <w:lang w:val="en-US"/>
        </w:rPr>
      </w:pPr>
    </w:p>
    <w:p w14:paraId="314A98EE" w14:textId="77777777" w:rsidR="006E3626" w:rsidRDefault="006E3626" w:rsidP="00F35CD4">
      <w:pPr>
        <w:jc w:val="both"/>
        <w:rPr>
          <w:lang w:val="en-US"/>
        </w:rPr>
      </w:pPr>
    </w:p>
    <w:p w14:paraId="58D278EB" w14:textId="77777777" w:rsidR="006E3626" w:rsidRDefault="006E3626" w:rsidP="00F35CD4">
      <w:pPr>
        <w:jc w:val="both"/>
        <w:rPr>
          <w:lang w:val="en-US"/>
        </w:rPr>
      </w:pPr>
    </w:p>
    <w:p w14:paraId="456DB3DA" w14:textId="77777777" w:rsidR="006E3626" w:rsidRDefault="006E3626" w:rsidP="00F35CD4">
      <w:pPr>
        <w:jc w:val="both"/>
        <w:rPr>
          <w:lang w:val="en-US"/>
        </w:rPr>
      </w:pPr>
    </w:p>
    <w:p w14:paraId="475C40F0" w14:textId="77777777" w:rsidR="006E3626" w:rsidRDefault="006E3626" w:rsidP="00F35CD4">
      <w:pPr>
        <w:jc w:val="both"/>
        <w:rPr>
          <w:lang w:val="en-US"/>
        </w:rPr>
      </w:pPr>
    </w:p>
    <w:p w14:paraId="1B140706" w14:textId="77777777" w:rsidR="006E3626" w:rsidRDefault="006E3626" w:rsidP="00F35CD4">
      <w:pPr>
        <w:jc w:val="both"/>
        <w:rPr>
          <w:lang w:val="en-US"/>
        </w:rPr>
      </w:pPr>
    </w:p>
    <w:p w14:paraId="5BF09EF2" w14:textId="3AE88549" w:rsidR="006E3626" w:rsidRDefault="001B042F" w:rsidP="00D414D6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4E0D77" wp14:editId="4DBF6377">
            <wp:extent cx="5943600" cy="5943600"/>
            <wp:effectExtent l="0" t="0" r="0" b="0"/>
            <wp:docPr id="1447441156" name="Picture 2" descr="A group of images of different colo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41156" name="Picture 2" descr="A group of images of different colored dot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13E49" w14:textId="77777777" w:rsidR="001B042F" w:rsidRDefault="001B042F" w:rsidP="001B042F">
      <w:pPr>
        <w:jc w:val="both"/>
        <w:rPr>
          <w:b/>
          <w:bCs/>
          <w:lang w:val="en-US"/>
        </w:rPr>
      </w:pPr>
    </w:p>
    <w:p w14:paraId="10F039EC" w14:textId="416F1EE6" w:rsidR="00B16FEF" w:rsidRDefault="00B16FEF" w:rsidP="001B042F">
      <w:pPr>
        <w:jc w:val="both"/>
        <w:rPr>
          <w:lang w:val="en-US"/>
        </w:rPr>
      </w:pPr>
      <w:r w:rsidRPr="001B042F">
        <w:rPr>
          <w:b/>
          <w:bCs/>
          <w:lang w:val="en-US"/>
        </w:rPr>
        <w:t xml:space="preserve">Supplementary </w:t>
      </w:r>
      <w:r w:rsidR="00B8127F" w:rsidRPr="001B042F">
        <w:rPr>
          <w:b/>
          <w:bCs/>
          <w:lang w:val="en-US"/>
        </w:rPr>
        <w:t>F</w:t>
      </w:r>
      <w:r w:rsidRPr="001B042F">
        <w:rPr>
          <w:b/>
          <w:bCs/>
          <w:lang w:val="en-US"/>
        </w:rPr>
        <w:t xml:space="preserve">igure 4. </w:t>
      </w:r>
      <w:r w:rsidR="002A5AE6" w:rsidRPr="001B042F">
        <w:rPr>
          <w:b/>
          <w:bCs/>
          <w:lang w:val="en-US"/>
        </w:rPr>
        <w:t>Principal Component Analysis (PCA).</w:t>
      </w:r>
      <w:r w:rsidR="002A5AE6">
        <w:rPr>
          <w:lang w:val="en-US"/>
        </w:rPr>
        <w:t xml:space="preserve"> </w:t>
      </w:r>
      <w:r w:rsidR="00B8127F">
        <w:rPr>
          <w:lang w:val="en-US"/>
        </w:rPr>
        <w:t>The f</w:t>
      </w:r>
      <w:r w:rsidR="002A5AE6">
        <w:rPr>
          <w:lang w:val="en-US"/>
        </w:rPr>
        <w:t>igure shows the segregation of population groups using PC1 and PC3 (</w:t>
      </w:r>
      <w:r w:rsidR="001B042F" w:rsidRPr="001B042F">
        <w:rPr>
          <w:b/>
          <w:bCs/>
          <w:lang w:val="en-US"/>
        </w:rPr>
        <w:t>A</w:t>
      </w:r>
      <w:r w:rsidR="002A5AE6">
        <w:rPr>
          <w:lang w:val="en-US"/>
        </w:rPr>
        <w:t>) as well as PC2 and PC3 (</w:t>
      </w:r>
      <w:r w:rsidR="001B042F" w:rsidRPr="001B042F">
        <w:rPr>
          <w:b/>
          <w:bCs/>
          <w:lang w:val="en-US"/>
        </w:rPr>
        <w:t>B</w:t>
      </w:r>
      <w:r w:rsidR="002A5AE6">
        <w:rPr>
          <w:lang w:val="en-US"/>
        </w:rPr>
        <w:t xml:space="preserve">). Panels </w:t>
      </w:r>
      <w:r w:rsidR="001B042F" w:rsidRPr="001B042F">
        <w:rPr>
          <w:b/>
          <w:bCs/>
          <w:lang w:val="en-US"/>
        </w:rPr>
        <w:t>C</w:t>
      </w:r>
      <w:r w:rsidR="002A5AE6">
        <w:rPr>
          <w:lang w:val="en-US"/>
        </w:rPr>
        <w:t xml:space="preserve"> and </w:t>
      </w:r>
      <w:r w:rsidR="001B042F" w:rsidRPr="001B042F">
        <w:rPr>
          <w:b/>
          <w:bCs/>
          <w:lang w:val="en-US"/>
        </w:rPr>
        <w:t>D</w:t>
      </w:r>
      <w:r w:rsidR="002A5AE6">
        <w:rPr>
          <w:lang w:val="en-US"/>
        </w:rPr>
        <w:t xml:space="preserve"> show the </w:t>
      </w:r>
      <w:r w:rsidR="002A5AE6" w:rsidRPr="002A5AE6">
        <w:rPr>
          <w:lang w:val="en-US"/>
        </w:rPr>
        <w:t>continental clustering based on PCA of either</w:t>
      </w:r>
      <w:r w:rsidR="002A5AE6">
        <w:rPr>
          <w:lang w:val="en-US"/>
        </w:rPr>
        <w:t xml:space="preserve"> </w:t>
      </w:r>
      <w:r w:rsidR="002A5AE6" w:rsidRPr="002A5AE6">
        <w:rPr>
          <w:lang w:val="en-US"/>
        </w:rPr>
        <w:t>deletions or insertions</w:t>
      </w:r>
      <w:r w:rsidR="002A5AE6">
        <w:rPr>
          <w:lang w:val="en-US"/>
        </w:rPr>
        <w:t>, respectively.</w:t>
      </w:r>
    </w:p>
    <w:p w14:paraId="21452609" w14:textId="77777777" w:rsidR="00B16FEF" w:rsidRDefault="00B16FEF" w:rsidP="00D414D6">
      <w:pPr>
        <w:jc w:val="both"/>
        <w:rPr>
          <w:lang w:val="en-US"/>
        </w:rPr>
      </w:pPr>
    </w:p>
    <w:p w14:paraId="0E58AC8D" w14:textId="77777777" w:rsidR="00B16FEF" w:rsidRDefault="00B16FEF" w:rsidP="00D414D6">
      <w:pPr>
        <w:jc w:val="both"/>
        <w:rPr>
          <w:lang w:val="en-US"/>
        </w:rPr>
      </w:pPr>
    </w:p>
    <w:p w14:paraId="0B312CF1" w14:textId="77777777" w:rsidR="00B16FEF" w:rsidRDefault="00B16FEF" w:rsidP="00D414D6">
      <w:pPr>
        <w:jc w:val="both"/>
        <w:rPr>
          <w:lang w:val="en-US"/>
        </w:rPr>
      </w:pPr>
    </w:p>
    <w:p w14:paraId="29067344" w14:textId="77777777" w:rsidR="00B16FEF" w:rsidRDefault="00B16FEF" w:rsidP="00D414D6">
      <w:pPr>
        <w:jc w:val="both"/>
        <w:rPr>
          <w:lang w:val="en-US"/>
        </w:rPr>
      </w:pPr>
    </w:p>
    <w:p w14:paraId="1EEBCD1C" w14:textId="77777777" w:rsidR="00B16FEF" w:rsidRDefault="00B16FEF" w:rsidP="00D414D6">
      <w:pPr>
        <w:jc w:val="both"/>
        <w:rPr>
          <w:lang w:val="en-US"/>
        </w:rPr>
      </w:pPr>
    </w:p>
    <w:p w14:paraId="436A907A" w14:textId="77777777" w:rsidR="00B16FEF" w:rsidRDefault="00B16FEF" w:rsidP="00D414D6">
      <w:pPr>
        <w:jc w:val="both"/>
        <w:rPr>
          <w:lang w:val="en-US"/>
        </w:rPr>
      </w:pPr>
    </w:p>
    <w:p w14:paraId="1E04F09B" w14:textId="77777777" w:rsidR="00B16FEF" w:rsidRDefault="00B16FEF" w:rsidP="00D414D6">
      <w:pPr>
        <w:jc w:val="both"/>
        <w:rPr>
          <w:lang w:val="en-US"/>
        </w:rPr>
      </w:pPr>
    </w:p>
    <w:p w14:paraId="153CA543" w14:textId="77777777" w:rsidR="00B16FEF" w:rsidRDefault="00B16FEF" w:rsidP="00D414D6">
      <w:pPr>
        <w:jc w:val="both"/>
        <w:rPr>
          <w:lang w:val="en-US"/>
        </w:rPr>
      </w:pPr>
    </w:p>
    <w:p w14:paraId="60025890" w14:textId="77777777" w:rsidR="00B16FEF" w:rsidRDefault="00B16FEF" w:rsidP="00D414D6">
      <w:pPr>
        <w:jc w:val="both"/>
        <w:rPr>
          <w:lang w:val="en-US"/>
        </w:rPr>
      </w:pPr>
    </w:p>
    <w:p w14:paraId="58756F4E" w14:textId="77777777" w:rsidR="00B16FEF" w:rsidRDefault="00B16FEF" w:rsidP="00D414D6">
      <w:pPr>
        <w:jc w:val="both"/>
        <w:rPr>
          <w:lang w:val="en-US"/>
        </w:rPr>
      </w:pPr>
    </w:p>
    <w:p w14:paraId="0F0B5FBF" w14:textId="77777777" w:rsidR="00B16FEF" w:rsidRDefault="00B16FEF" w:rsidP="00D414D6">
      <w:pPr>
        <w:jc w:val="both"/>
        <w:rPr>
          <w:lang w:val="en-US"/>
        </w:rPr>
      </w:pPr>
    </w:p>
    <w:p w14:paraId="34BA6AF0" w14:textId="2715283D" w:rsidR="00B16FEF" w:rsidRDefault="00B16FEF" w:rsidP="00D414D6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B582ED" wp14:editId="51BAE534">
            <wp:extent cx="5943600" cy="5099050"/>
            <wp:effectExtent l="0" t="0" r="0" b="6350"/>
            <wp:docPr id="6233188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18802" name="Picture 6233188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904B2" w14:textId="5CD91C5C" w:rsidR="002A5AE6" w:rsidRPr="002A5AE6" w:rsidRDefault="00B16FEF" w:rsidP="002A5AE6">
      <w:pPr>
        <w:jc w:val="both"/>
        <w:rPr>
          <w:lang w:val="en-US"/>
        </w:rPr>
      </w:pPr>
      <w:r w:rsidRPr="001B042F">
        <w:rPr>
          <w:b/>
          <w:bCs/>
          <w:lang w:val="en-US"/>
        </w:rPr>
        <w:t xml:space="preserve">Supplementary </w:t>
      </w:r>
      <w:r w:rsidR="00B8127F" w:rsidRPr="001B042F">
        <w:rPr>
          <w:b/>
          <w:bCs/>
          <w:lang w:val="en-US"/>
        </w:rPr>
        <w:t>F</w:t>
      </w:r>
      <w:r w:rsidRPr="001B042F">
        <w:rPr>
          <w:b/>
          <w:bCs/>
          <w:lang w:val="en-US"/>
        </w:rPr>
        <w:t>igure 5</w:t>
      </w:r>
      <w:r w:rsidR="002A5AE6" w:rsidRPr="001B042F">
        <w:rPr>
          <w:b/>
          <w:bCs/>
          <w:lang w:val="en-US"/>
        </w:rPr>
        <w:t xml:space="preserve">. The correlation coefficient of </w:t>
      </w:r>
      <w:r w:rsidR="00B8127F" w:rsidRPr="001B042F">
        <w:rPr>
          <w:b/>
          <w:bCs/>
          <w:lang w:val="en-US"/>
        </w:rPr>
        <w:t xml:space="preserve">the </w:t>
      </w:r>
      <w:r w:rsidR="002A5AE6" w:rsidRPr="001B042F">
        <w:rPr>
          <w:b/>
          <w:bCs/>
          <w:lang w:val="en-US"/>
        </w:rPr>
        <w:t xml:space="preserve">allele frequency of SVs detected </w:t>
      </w:r>
      <w:r w:rsidR="00B8127F" w:rsidRPr="001B042F">
        <w:rPr>
          <w:b/>
          <w:bCs/>
          <w:lang w:val="en-US"/>
        </w:rPr>
        <w:t>in</w:t>
      </w:r>
      <w:r w:rsidR="002A5AE6" w:rsidRPr="001B042F">
        <w:rPr>
          <w:b/>
          <w:bCs/>
          <w:lang w:val="en-US"/>
        </w:rPr>
        <w:t xml:space="preserve"> our study</w:t>
      </w:r>
      <w:r w:rsidR="00070A56" w:rsidRPr="001B042F">
        <w:rPr>
          <w:b/>
          <w:bCs/>
          <w:lang w:val="en-US"/>
        </w:rPr>
        <w:t xml:space="preserve"> (AF1)</w:t>
      </w:r>
      <w:r w:rsidR="002A5AE6" w:rsidRPr="001B042F">
        <w:rPr>
          <w:b/>
          <w:bCs/>
          <w:lang w:val="en-US"/>
        </w:rPr>
        <w:t xml:space="preserve"> and </w:t>
      </w:r>
      <w:r w:rsidR="00B8127F" w:rsidRPr="001B042F">
        <w:rPr>
          <w:b/>
          <w:bCs/>
          <w:lang w:val="en-US"/>
        </w:rPr>
        <w:t xml:space="preserve">the </w:t>
      </w:r>
      <w:proofErr w:type="spellStart"/>
      <w:r w:rsidR="002A5AE6" w:rsidRPr="001B042F">
        <w:rPr>
          <w:b/>
          <w:bCs/>
          <w:lang w:val="en-US"/>
        </w:rPr>
        <w:t>gnomAD</w:t>
      </w:r>
      <w:proofErr w:type="spellEnd"/>
      <w:r w:rsidR="00070A56" w:rsidRPr="001B042F">
        <w:rPr>
          <w:b/>
          <w:bCs/>
          <w:lang w:val="en-US"/>
        </w:rPr>
        <w:t xml:space="preserve"> </w:t>
      </w:r>
      <w:r w:rsidR="002A5AE6" w:rsidRPr="001B042F">
        <w:rPr>
          <w:b/>
          <w:bCs/>
          <w:lang w:val="en-US"/>
        </w:rPr>
        <w:t>study</w:t>
      </w:r>
      <w:r w:rsidR="00070A56" w:rsidRPr="001B042F">
        <w:rPr>
          <w:b/>
          <w:bCs/>
          <w:lang w:val="en-US"/>
        </w:rPr>
        <w:t xml:space="preserve"> (AF2)</w:t>
      </w:r>
      <w:r w:rsidR="002A5AE6" w:rsidRPr="001B042F">
        <w:rPr>
          <w:b/>
          <w:bCs/>
          <w:lang w:val="en-US"/>
        </w:rPr>
        <w:t>.</w:t>
      </w:r>
      <w:r w:rsidR="002A5AE6">
        <w:rPr>
          <w:lang w:val="en-US"/>
        </w:rPr>
        <w:t xml:space="preserve"> The </w:t>
      </w:r>
      <w:r w:rsidR="002A5AE6" w:rsidRPr="002A5AE6">
        <w:t>Pearson correlation coefficient between reported allele frequencies was 0.7</w:t>
      </w:r>
      <w:r w:rsidR="002A5AE6">
        <w:rPr>
          <w:lang w:val="en-US"/>
        </w:rPr>
        <w:t>38.</w:t>
      </w:r>
    </w:p>
    <w:p w14:paraId="111B0A5F" w14:textId="37D5CF58" w:rsidR="00B16FEF" w:rsidRPr="002A5AE6" w:rsidRDefault="00B16FEF" w:rsidP="00D414D6">
      <w:pPr>
        <w:jc w:val="both"/>
      </w:pPr>
    </w:p>
    <w:p w14:paraId="64F7F922" w14:textId="77777777" w:rsidR="00B16FEF" w:rsidRDefault="00B16FEF" w:rsidP="00D414D6">
      <w:pPr>
        <w:jc w:val="both"/>
        <w:rPr>
          <w:lang w:val="en-US"/>
        </w:rPr>
      </w:pPr>
    </w:p>
    <w:p w14:paraId="405397B1" w14:textId="77777777" w:rsidR="00B16FEF" w:rsidRDefault="00B16FEF" w:rsidP="00D414D6">
      <w:pPr>
        <w:jc w:val="both"/>
        <w:rPr>
          <w:lang w:val="en-US"/>
        </w:rPr>
      </w:pPr>
    </w:p>
    <w:p w14:paraId="2EDCC6DC" w14:textId="77777777" w:rsidR="00B16FEF" w:rsidRDefault="00B16FEF" w:rsidP="00D414D6">
      <w:pPr>
        <w:jc w:val="both"/>
        <w:rPr>
          <w:lang w:val="en-US"/>
        </w:rPr>
      </w:pPr>
    </w:p>
    <w:p w14:paraId="48694F65" w14:textId="77777777" w:rsidR="00B16FEF" w:rsidRDefault="00B16FEF" w:rsidP="00D414D6">
      <w:pPr>
        <w:jc w:val="both"/>
        <w:rPr>
          <w:lang w:val="en-US"/>
        </w:rPr>
      </w:pPr>
    </w:p>
    <w:p w14:paraId="27793D49" w14:textId="77777777" w:rsidR="00B16FEF" w:rsidRDefault="00B16FEF" w:rsidP="00D414D6">
      <w:pPr>
        <w:jc w:val="both"/>
        <w:rPr>
          <w:lang w:val="en-US"/>
        </w:rPr>
      </w:pPr>
    </w:p>
    <w:p w14:paraId="7C23370B" w14:textId="77777777" w:rsidR="00B16FEF" w:rsidRDefault="00B16FEF" w:rsidP="00D414D6">
      <w:pPr>
        <w:jc w:val="both"/>
        <w:rPr>
          <w:lang w:val="en-US"/>
        </w:rPr>
      </w:pPr>
    </w:p>
    <w:p w14:paraId="111675A2" w14:textId="49625098" w:rsidR="00360350" w:rsidRPr="004A3703" w:rsidRDefault="00360350" w:rsidP="00D414D6">
      <w:pPr>
        <w:jc w:val="both"/>
        <w:rPr>
          <w:lang w:val="en-US"/>
        </w:rPr>
      </w:pPr>
    </w:p>
    <w:sectPr w:rsidR="00360350" w:rsidRPr="004A37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25E28" w14:textId="77777777" w:rsidR="002702BE" w:rsidRDefault="002702BE" w:rsidP="00D414D6">
      <w:r>
        <w:separator/>
      </w:r>
    </w:p>
  </w:endnote>
  <w:endnote w:type="continuationSeparator" w:id="0">
    <w:p w14:paraId="7C1BAB42" w14:textId="77777777" w:rsidR="002702BE" w:rsidRDefault="002702BE" w:rsidP="00D41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8B115" w14:textId="77777777" w:rsidR="002702BE" w:rsidRDefault="002702BE" w:rsidP="00D414D6">
      <w:r>
        <w:separator/>
      </w:r>
    </w:p>
  </w:footnote>
  <w:footnote w:type="continuationSeparator" w:id="0">
    <w:p w14:paraId="3B12127D" w14:textId="77777777" w:rsidR="002702BE" w:rsidRDefault="002702BE" w:rsidP="00D414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A83B9E"/>
    <w:multiLevelType w:val="hybridMultilevel"/>
    <w:tmpl w:val="B43266CA"/>
    <w:lvl w:ilvl="0" w:tplc="E87A4C70">
      <w:start w:val="1"/>
      <w:numFmt w:val="decimal"/>
      <w:lvlText w:val="%1."/>
      <w:lvlJc w:val="left"/>
      <w:pPr>
        <w:ind w:left="720" w:hanging="360"/>
      </w:pPr>
      <w:rPr>
        <w:rFonts w:hint="default"/>
        <w:lang w:val="en-JP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7174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0D1"/>
    <w:rsid w:val="0000212B"/>
    <w:rsid w:val="00070A56"/>
    <w:rsid w:val="00077F87"/>
    <w:rsid w:val="000D14D8"/>
    <w:rsid w:val="00126375"/>
    <w:rsid w:val="0015621F"/>
    <w:rsid w:val="0018743C"/>
    <w:rsid w:val="0019566B"/>
    <w:rsid w:val="001B042F"/>
    <w:rsid w:val="001F352C"/>
    <w:rsid w:val="0022016C"/>
    <w:rsid w:val="00242133"/>
    <w:rsid w:val="002702BE"/>
    <w:rsid w:val="00270D38"/>
    <w:rsid w:val="00293C5D"/>
    <w:rsid w:val="00297E49"/>
    <w:rsid w:val="002A5AE6"/>
    <w:rsid w:val="002C2BE6"/>
    <w:rsid w:val="002D27CE"/>
    <w:rsid w:val="00305906"/>
    <w:rsid w:val="00360350"/>
    <w:rsid w:val="00376072"/>
    <w:rsid w:val="003B770B"/>
    <w:rsid w:val="003C6B56"/>
    <w:rsid w:val="003F1D66"/>
    <w:rsid w:val="003F7286"/>
    <w:rsid w:val="004A3703"/>
    <w:rsid w:val="004E4352"/>
    <w:rsid w:val="005038CC"/>
    <w:rsid w:val="00517C15"/>
    <w:rsid w:val="00525DDF"/>
    <w:rsid w:val="00526E7E"/>
    <w:rsid w:val="005563F3"/>
    <w:rsid w:val="00560B02"/>
    <w:rsid w:val="005809B0"/>
    <w:rsid w:val="005F6278"/>
    <w:rsid w:val="00675681"/>
    <w:rsid w:val="006E3626"/>
    <w:rsid w:val="00712F49"/>
    <w:rsid w:val="00717BD1"/>
    <w:rsid w:val="00736715"/>
    <w:rsid w:val="007C16CC"/>
    <w:rsid w:val="008055BE"/>
    <w:rsid w:val="008533C0"/>
    <w:rsid w:val="008C3B2D"/>
    <w:rsid w:val="008F18F7"/>
    <w:rsid w:val="008F7666"/>
    <w:rsid w:val="00905918"/>
    <w:rsid w:val="00931840"/>
    <w:rsid w:val="009B3130"/>
    <w:rsid w:val="009E122C"/>
    <w:rsid w:val="00A06390"/>
    <w:rsid w:val="00A42E23"/>
    <w:rsid w:val="00A735B3"/>
    <w:rsid w:val="00A8454D"/>
    <w:rsid w:val="00B16FEF"/>
    <w:rsid w:val="00B20BD5"/>
    <w:rsid w:val="00B64558"/>
    <w:rsid w:val="00B8127F"/>
    <w:rsid w:val="00BB7789"/>
    <w:rsid w:val="00C969B8"/>
    <w:rsid w:val="00CA2C8D"/>
    <w:rsid w:val="00CA4781"/>
    <w:rsid w:val="00CB1857"/>
    <w:rsid w:val="00CC7760"/>
    <w:rsid w:val="00D00B00"/>
    <w:rsid w:val="00D25532"/>
    <w:rsid w:val="00D270D1"/>
    <w:rsid w:val="00D414D6"/>
    <w:rsid w:val="00D96E39"/>
    <w:rsid w:val="00DC2E20"/>
    <w:rsid w:val="00E120A4"/>
    <w:rsid w:val="00E33989"/>
    <w:rsid w:val="00E33F4E"/>
    <w:rsid w:val="00E443BD"/>
    <w:rsid w:val="00E47C6E"/>
    <w:rsid w:val="00E84F3A"/>
    <w:rsid w:val="00EA27BE"/>
    <w:rsid w:val="00EC74C0"/>
    <w:rsid w:val="00ED11D8"/>
    <w:rsid w:val="00F35CD4"/>
    <w:rsid w:val="00F74434"/>
    <w:rsid w:val="00F925DE"/>
    <w:rsid w:val="00F94AC6"/>
    <w:rsid w:val="00FE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P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24752"/>
  <w15:chartTrackingRefBased/>
  <w15:docId w15:val="{0F421930-F2EC-1348-B3FD-B819A72ED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JP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5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455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4558"/>
    <w:rPr>
      <w:rFonts w:ascii="Times New Roman" w:hAnsi="Times New Roman" w:cs="Times New Roman"/>
    </w:rPr>
  </w:style>
  <w:style w:type="paragraph" w:customStyle="1" w:styleId="mb15">
    <w:name w:val="mb15"/>
    <w:basedOn w:val="Normal"/>
    <w:rsid w:val="001F352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1F352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F352C"/>
  </w:style>
  <w:style w:type="character" w:styleId="UnresolvedMention">
    <w:name w:val="Unresolved Mention"/>
    <w:basedOn w:val="DefaultParagraphFont"/>
    <w:uiPriority w:val="99"/>
    <w:semiHidden/>
    <w:unhideWhenUsed/>
    <w:rsid w:val="00E84F3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414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4D6"/>
  </w:style>
  <w:style w:type="paragraph" w:styleId="Footer">
    <w:name w:val="footer"/>
    <w:basedOn w:val="Normal"/>
    <w:link w:val="FooterChar"/>
    <w:uiPriority w:val="99"/>
    <w:unhideWhenUsed/>
    <w:rsid w:val="00D414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4D6"/>
  </w:style>
  <w:style w:type="table" w:styleId="TableGrid">
    <w:name w:val="Table Grid"/>
    <w:basedOn w:val="TableNormal"/>
    <w:uiPriority w:val="39"/>
    <w:rsid w:val="005F6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0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4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2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8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5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3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82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7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8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8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88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7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3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3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4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6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15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0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0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5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6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9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0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7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2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8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5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Saeideh Ashouri</dc:creator>
  <cp:keywords/>
  <dc:description/>
  <cp:lastModifiedBy>Saeideh Ashouri</cp:lastModifiedBy>
  <cp:revision>35</cp:revision>
  <dcterms:created xsi:type="dcterms:W3CDTF">2021-11-05T04:51:00Z</dcterms:created>
  <dcterms:modified xsi:type="dcterms:W3CDTF">2026-03-26T05:16:00Z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zotero-version="5.0.96.3"&gt;&lt;session id="XKnwypbw"/&gt;&lt;style id="http://www.zotero.org/styles/vancouver" locale="en-US" hasBibliography="1" bibliographyStyleHasBeenSet="0"/&gt;&lt;prefs&gt;&lt;pref name="fieldType" value="Field"/&gt;&lt;/prefs&gt;&lt;/data&gt;</vt:lpwstr>
  </property>
</Properties>
</file>