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276F4B">
      <w:pPr>
        <w:spacing w:before="160" w:after="80" w:line="240" w:lineRule="auto"/>
        <w:jc w:val="left"/>
      </w:pPr>
      <w:r>
        <w:t>Supplementary Information</w:t>
      </w:r>
    </w:p>
    <w:p w14:paraId="4091811C">
      <w:pPr>
        <w:spacing w:before="0" w:after="80" w:line="259" w:lineRule="auto"/>
        <w:jc w:val="both"/>
      </w:pPr>
      <w:r>
        <w:rPr>
          <w:rFonts w:ascii="Times New Roman" w:hAnsi="Times New Roman"/>
          <w:b w:val="0"/>
          <w:i w:val="0"/>
          <w:color w:val="000000"/>
          <w:sz w:val="21"/>
        </w:rPr>
        <w:t>Titles of the supplementary items submitted with this manuscript are listed below in the order provided for submission.</w:t>
      </w:r>
    </w:p>
    <w:p w14:paraId="351A5C9A">
      <w:pPr>
        <w:spacing w:before="0" w:after="20" w:line="252" w:lineRule="auto"/>
        <w:jc w:val="left"/>
      </w:pPr>
      <w:r>
        <w:rPr>
          <w:rFonts w:ascii="Times New Roman" w:hAnsi="Times New Roman"/>
          <w:b w:val="0"/>
          <w:i w:val="0"/>
          <w:color w:val="000000"/>
          <w:sz w:val="20"/>
        </w:rPr>
        <w:t>Additional file 1. Supplementary Table S1. Definitions and coding of candidate predictors and the outcome.</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2"/>
        <w:gridCol w:w="3312"/>
        <w:gridCol w:w="3312"/>
      </w:tblGrid>
      <w:tr w14:paraId="484A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shd w:val="clear" w:color="auto" w:fill="D9E2F3"/>
            <w:tcMar>
              <w:top w:w="90" w:type="dxa"/>
              <w:left w:w="90" w:type="dxa"/>
              <w:bottom w:w="90" w:type="dxa"/>
              <w:right w:w="90" w:type="dxa"/>
            </w:tcMar>
            <w:vAlign w:val="center"/>
          </w:tcPr>
          <w:p w14:paraId="1BC4D411">
            <w:pPr>
              <w:spacing w:before="0" w:after="0" w:line="240" w:lineRule="auto"/>
              <w:jc w:val="center"/>
            </w:pPr>
            <w:r>
              <w:rPr>
                <w:rFonts w:ascii="Times New Roman" w:hAnsi="Times New Roman" w:eastAsia="Times New Roman"/>
                <w:b/>
                <w:sz w:val="16"/>
              </w:rPr>
              <w:t>Variable</w:t>
            </w:r>
          </w:p>
        </w:tc>
        <w:tc>
          <w:tcPr>
            <w:tcW w:w="3312" w:type="dxa"/>
            <w:shd w:val="clear" w:color="auto" w:fill="D9E2F3"/>
            <w:tcMar>
              <w:top w:w="90" w:type="dxa"/>
              <w:left w:w="90" w:type="dxa"/>
              <w:bottom w:w="90" w:type="dxa"/>
              <w:right w:w="90" w:type="dxa"/>
            </w:tcMar>
            <w:vAlign w:val="center"/>
          </w:tcPr>
          <w:p w14:paraId="42325351">
            <w:pPr>
              <w:spacing w:before="0" w:after="0" w:line="240" w:lineRule="auto"/>
              <w:jc w:val="center"/>
            </w:pPr>
            <w:r>
              <w:rPr>
                <w:rFonts w:ascii="Times New Roman" w:hAnsi="Times New Roman" w:eastAsia="Times New Roman"/>
                <w:b/>
                <w:sz w:val="16"/>
              </w:rPr>
              <w:t>Definition</w:t>
            </w:r>
          </w:p>
        </w:tc>
        <w:tc>
          <w:tcPr>
            <w:tcW w:w="3312" w:type="dxa"/>
            <w:shd w:val="clear" w:color="auto" w:fill="D9E2F3"/>
            <w:tcMar>
              <w:top w:w="90" w:type="dxa"/>
              <w:left w:w="90" w:type="dxa"/>
              <w:bottom w:w="90" w:type="dxa"/>
              <w:right w:w="90" w:type="dxa"/>
            </w:tcMar>
            <w:vAlign w:val="center"/>
          </w:tcPr>
          <w:p w14:paraId="422D8A3C">
            <w:pPr>
              <w:spacing w:before="0" w:after="0" w:line="240" w:lineRule="auto"/>
              <w:jc w:val="center"/>
            </w:pPr>
            <w:r>
              <w:rPr>
                <w:rFonts w:ascii="Times New Roman" w:hAnsi="Times New Roman" w:eastAsia="Times New Roman"/>
                <w:b/>
                <w:sz w:val="16"/>
              </w:rPr>
              <w:t>Coding / Unit</w:t>
            </w:r>
          </w:p>
        </w:tc>
      </w:tr>
      <w:tr w14:paraId="21EB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1BD54657">
            <w:pPr>
              <w:spacing w:before="0" w:after="0" w:line="240" w:lineRule="auto"/>
              <w:jc w:val="left"/>
            </w:pPr>
            <w:r>
              <w:rPr>
                <w:rFonts w:ascii="Times New Roman" w:hAnsi="Times New Roman" w:eastAsia="Times New Roman"/>
                <w:b w:val="0"/>
                <w:sz w:val="16"/>
              </w:rPr>
              <w:t>Sepsis (outcome)</w:t>
            </w:r>
          </w:p>
        </w:tc>
        <w:tc>
          <w:tcPr>
            <w:tcW w:w="3312" w:type="dxa"/>
            <w:tcMar>
              <w:top w:w="90" w:type="dxa"/>
              <w:left w:w="90" w:type="dxa"/>
              <w:bottom w:w="90" w:type="dxa"/>
              <w:right w:w="90" w:type="dxa"/>
            </w:tcMar>
            <w:vAlign w:val="center"/>
          </w:tcPr>
          <w:p w14:paraId="3415D92A">
            <w:pPr>
              <w:spacing w:before="0" w:after="0" w:line="240" w:lineRule="auto"/>
              <w:jc w:val="center"/>
            </w:pPr>
            <w:r>
              <w:rPr>
                <w:rFonts w:ascii="Times New Roman" w:hAnsi="Times New Roman" w:eastAsia="Times New Roman"/>
                <w:b w:val="0"/>
                <w:sz w:val="16"/>
              </w:rPr>
              <w:t>Postoperative sepsis defined by Sepsis-3 criteria within 72 hours after surgery</w:t>
            </w:r>
          </w:p>
        </w:tc>
        <w:tc>
          <w:tcPr>
            <w:tcW w:w="3312" w:type="dxa"/>
            <w:tcMar>
              <w:top w:w="90" w:type="dxa"/>
              <w:left w:w="90" w:type="dxa"/>
              <w:bottom w:w="90" w:type="dxa"/>
              <w:right w:w="90" w:type="dxa"/>
            </w:tcMar>
            <w:vAlign w:val="center"/>
          </w:tcPr>
          <w:p w14:paraId="198A01B1">
            <w:pPr>
              <w:spacing w:before="0" w:after="0" w:line="240" w:lineRule="auto"/>
              <w:jc w:val="center"/>
            </w:pPr>
            <w:r>
              <w:rPr>
                <w:rFonts w:ascii="Times New Roman" w:hAnsi="Times New Roman" w:eastAsia="Times New Roman"/>
                <w:b w:val="0"/>
                <w:sz w:val="16"/>
              </w:rPr>
              <w:t>Binary (Yes/No)</w:t>
            </w:r>
          </w:p>
        </w:tc>
      </w:tr>
      <w:tr w14:paraId="658E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3703A373">
            <w:pPr>
              <w:spacing w:before="0" w:after="0" w:line="240" w:lineRule="auto"/>
              <w:jc w:val="left"/>
            </w:pPr>
            <w:r>
              <w:rPr>
                <w:rFonts w:ascii="Times New Roman" w:hAnsi="Times New Roman" w:eastAsia="Times New Roman"/>
                <w:b w:val="0"/>
                <w:sz w:val="16"/>
              </w:rPr>
              <w:t>Sex</w:t>
            </w:r>
          </w:p>
        </w:tc>
        <w:tc>
          <w:tcPr>
            <w:tcW w:w="3312" w:type="dxa"/>
            <w:tcMar>
              <w:top w:w="90" w:type="dxa"/>
              <w:left w:w="90" w:type="dxa"/>
              <w:bottom w:w="90" w:type="dxa"/>
              <w:right w:w="90" w:type="dxa"/>
            </w:tcMar>
            <w:vAlign w:val="center"/>
          </w:tcPr>
          <w:p w14:paraId="3788A5DB">
            <w:pPr>
              <w:spacing w:before="0" w:after="0" w:line="240" w:lineRule="auto"/>
              <w:jc w:val="center"/>
            </w:pPr>
            <w:r>
              <w:rPr>
                <w:rFonts w:ascii="Times New Roman" w:hAnsi="Times New Roman" w:eastAsia="Times New Roman"/>
                <w:b w:val="0"/>
                <w:sz w:val="16"/>
              </w:rPr>
              <w:t>Patient sex</w:t>
            </w:r>
          </w:p>
        </w:tc>
        <w:tc>
          <w:tcPr>
            <w:tcW w:w="3312" w:type="dxa"/>
            <w:tcMar>
              <w:top w:w="90" w:type="dxa"/>
              <w:left w:w="90" w:type="dxa"/>
              <w:bottom w:w="90" w:type="dxa"/>
              <w:right w:w="90" w:type="dxa"/>
            </w:tcMar>
            <w:vAlign w:val="center"/>
          </w:tcPr>
          <w:p w14:paraId="127C9DA2">
            <w:pPr>
              <w:spacing w:before="0" w:after="0" w:line="240" w:lineRule="auto"/>
              <w:jc w:val="center"/>
            </w:pPr>
            <w:r>
              <w:rPr>
                <w:rFonts w:ascii="Times New Roman" w:hAnsi="Times New Roman" w:eastAsia="Times New Roman"/>
                <w:b w:val="0"/>
                <w:sz w:val="16"/>
              </w:rPr>
              <w:t>Male/Female</w:t>
            </w:r>
          </w:p>
        </w:tc>
      </w:tr>
      <w:tr w14:paraId="4D6C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499DC363">
            <w:pPr>
              <w:spacing w:before="0" w:after="0" w:line="240" w:lineRule="auto"/>
              <w:jc w:val="left"/>
            </w:pPr>
            <w:r>
              <w:rPr>
                <w:rFonts w:ascii="Times New Roman" w:hAnsi="Times New Roman" w:eastAsia="Times New Roman"/>
                <w:b w:val="0"/>
                <w:sz w:val="16"/>
              </w:rPr>
              <w:t>Age</w:t>
            </w:r>
          </w:p>
        </w:tc>
        <w:tc>
          <w:tcPr>
            <w:tcW w:w="3312" w:type="dxa"/>
            <w:tcMar>
              <w:top w:w="90" w:type="dxa"/>
              <w:left w:w="90" w:type="dxa"/>
              <w:bottom w:w="90" w:type="dxa"/>
              <w:right w:w="90" w:type="dxa"/>
            </w:tcMar>
            <w:vAlign w:val="center"/>
          </w:tcPr>
          <w:p w14:paraId="2967C5A2">
            <w:pPr>
              <w:spacing w:before="0" w:after="0" w:line="240" w:lineRule="auto"/>
              <w:jc w:val="center"/>
            </w:pPr>
            <w:r>
              <w:rPr>
                <w:rFonts w:ascii="Times New Roman" w:hAnsi="Times New Roman" w:eastAsia="Times New Roman"/>
                <w:b w:val="0"/>
                <w:sz w:val="16"/>
              </w:rPr>
              <w:t>Age at admission</w:t>
            </w:r>
          </w:p>
        </w:tc>
        <w:tc>
          <w:tcPr>
            <w:tcW w:w="3312" w:type="dxa"/>
            <w:tcMar>
              <w:top w:w="90" w:type="dxa"/>
              <w:left w:w="90" w:type="dxa"/>
              <w:bottom w:w="90" w:type="dxa"/>
              <w:right w:w="90" w:type="dxa"/>
            </w:tcMar>
            <w:vAlign w:val="center"/>
          </w:tcPr>
          <w:p w14:paraId="380D0C8B">
            <w:pPr>
              <w:spacing w:before="0" w:after="0" w:line="240" w:lineRule="auto"/>
              <w:jc w:val="center"/>
            </w:pPr>
            <w:r>
              <w:rPr>
                <w:rFonts w:ascii="Times New Roman" w:hAnsi="Times New Roman" w:eastAsia="Times New Roman"/>
                <w:b w:val="0"/>
                <w:sz w:val="16"/>
              </w:rPr>
              <w:t>Years</w:t>
            </w:r>
          </w:p>
        </w:tc>
      </w:tr>
      <w:tr w14:paraId="4A97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38A873C5">
            <w:pPr>
              <w:spacing w:before="0" w:after="0" w:line="240" w:lineRule="auto"/>
              <w:jc w:val="left"/>
            </w:pPr>
            <w:r>
              <w:rPr>
                <w:rFonts w:ascii="Times New Roman" w:hAnsi="Times New Roman" w:eastAsia="Times New Roman"/>
                <w:b w:val="0"/>
                <w:sz w:val="16"/>
              </w:rPr>
              <w:t>Residence</w:t>
            </w:r>
          </w:p>
        </w:tc>
        <w:tc>
          <w:tcPr>
            <w:tcW w:w="3312" w:type="dxa"/>
            <w:tcMar>
              <w:top w:w="90" w:type="dxa"/>
              <w:left w:w="90" w:type="dxa"/>
              <w:bottom w:w="90" w:type="dxa"/>
              <w:right w:w="90" w:type="dxa"/>
            </w:tcMar>
            <w:vAlign w:val="center"/>
          </w:tcPr>
          <w:p w14:paraId="12B83E63">
            <w:pPr>
              <w:spacing w:before="0" w:after="0" w:line="240" w:lineRule="auto"/>
              <w:jc w:val="center"/>
            </w:pPr>
            <w:r>
              <w:rPr>
                <w:rFonts w:ascii="Times New Roman" w:hAnsi="Times New Roman" w:eastAsia="Times New Roman"/>
                <w:b w:val="0"/>
                <w:sz w:val="16"/>
              </w:rPr>
              <w:t>Registered residence</w:t>
            </w:r>
          </w:p>
        </w:tc>
        <w:tc>
          <w:tcPr>
            <w:tcW w:w="3312" w:type="dxa"/>
            <w:tcMar>
              <w:top w:w="90" w:type="dxa"/>
              <w:left w:w="90" w:type="dxa"/>
              <w:bottom w:w="90" w:type="dxa"/>
              <w:right w:w="90" w:type="dxa"/>
            </w:tcMar>
            <w:vAlign w:val="center"/>
          </w:tcPr>
          <w:p w14:paraId="7AD6D4C2">
            <w:pPr>
              <w:spacing w:before="0" w:after="0" w:line="240" w:lineRule="auto"/>
              <w:jc w:val="center"/>
            </w:pPr>
            <w:r>
              <w:rPr>
                <w:rFonts w:ascii="Times New Roman" w:hAnsi="Times New Roman" w:eastAsia="Times New Roman"/>
                <w:b w:val="0"/>
                <w:sz w:val="16"/>
              </w:rPr>
              <w:t>Urban/Rural</w:t>
            </w:r>
          </w:p>
        </w:tc>
      </w:tr>
      <w:tr w14:paraId="1FFF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4CE9213C">
            <w:pPr>
              <w:spacing w:before="0" w:after="0" w:line="240" w:lineRule="auto"/>
              <w:jc w:val="left"/>
            </w:pPr>
            <w:r>
              <w:rPr>
                <w:rFonts w:ascii="Times New Roman" w:hAnsi="Times New Roman" w:eastAsia="Times New Roman"/>
                <w:b w:val="0"/>
                <w:sz w:val="16"/>
              </w:rPr>
              <w:t>Primary surgery</w:t>
            </w:r>
          </w:p>
        </w:tc>
        <w:tc>
          <w:tcPr>
            <w:tcW w:w="3312" w:type="dxa"/>
            <w:tcMar>
              <w:top w:w="90" w:type="dxa"/>
              <w:left w:w="90" w:type="dxa"/>
              <w:bottom w:w="90" w:type="dxa"/>
              <w:right w:w="90" w:type="dxa"/>
            </w:tcMar>
            <w:vAlign w:val="center"/>
          </w:tcPr>
          <w:p w14:paraId="5B0C741B">
            <w:pPr>
              <w:spacing w:before="0" w:after="0" w:line="240" w:lineRule="auto"/>
              <w:jc w:val="center"/>
            </w:pPr>
            <w:r>
              <w:rPr>
                <w:rFonts w:ascii="Times New Roman" w:hAnsi="Times New Roman" w:eastAsia="Times New Roman"/>
                <w:b w:val="0"/>
                <w:sz w:val="16"/>
              </w:rPr>
              <w:t>Whether this was the first procedure for the stone episode</w:t>
            </w:r>
          </w:p>
        </w:tc>
        <w:tc>
          <w:tcPr>
            <w:tcW w:w="3312" w:type="dxa"/>
            <w:tcMar>
              <w:top w:w="90" w:type="dxa"/>
              <w:left w:w="90" w:type="dxa"/>
              <w:bottom w:w="90" w:type="dxa"/>
              <w:right w:w="90" w:type="dxa"/>
            </w:tcMar>
            <w:vAlign w:val="center"/>
          </w:tcPr>
          <w:p w14:paraId="6F5363D6">
            <w:pPr>
              <w:spacing w:before="0" w:after="0" w:line="240" w:lineRule="auto"/>
              <w:jc w:val="center"/>
            </w:pPr>
            <w:r>
              <w:rPr>
                <w:rFonts w:ascii="Times New Roman" w:hAnsi="Times New Roman" w:eastAsia="Times New Roman"/>
                <w:b w:val="0"/>
                <w:sz w:val="16"/>
              </w:rPr>
              <w:t>Yes/No/Unknown</w:t>
            </w:r>
          </w:p>
        </w:tc>
      </w:tr>
      <w:tr w14:paraId="2A50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1283A7B3">
            <w:pPr>
              <w:spacing w:before="0" w:after="0" w:line="240" w:lineRule="auto"/>
              <w:jc w:val="left"/>
            </w:pPr>
            <w:r>
              <w:rPr>
                <w:rFonts w:ascii="Times New Roman" w:hAnsi="Times New Roman" w:eastAsia="Times New Roman"/>
                <w:b w:val="0"/>
                <w:sz w:val="16"/>
              </w:rPr>
              <w:t>Hypertension</w:t>
            </w:r>
          </w:p>
        </w:tc>
        <w:tc>
          <w:tcPr>
            <w:tcW w:w="3312" w:type="dxa"/>
            <w:tcMar>
              <w:top w:w="90" w:type="dxa"/>
              <w:left w:w="90" w:type="dxa"/>
              <w:bottom w:w="90" w:type="dxa"/>
              <w:right w:w="90" w:type="dxa"/>
            </w:tcMar>
            <w:vAlign w:val="center"/>
          </w:tcPr>
          <w:p w14:paraId="1795F0E1">
            <w:pPr>
              <w:spacing w:before="0" w:after="0" w:line="240" w:lineRule="auto"/>
              <w:jc w:val="center"/>
            </w:pPr>
            <w:r>
              <w:rPr>
                <w:rFonts w:ascii="Times New Roman" w:hAnsi="Times New Roman" w:eastAsia="Times New Roman"/>
                <w:b w:val="0"/>
                <w:sz w:val="16"/>
              </w:rPr>
              <w:t>History of hypertension</w:t>
            </w:r>
          </w:p>
        </w:tc>
        <w:tc>
          <w:tcPr>
            <w:tcW w:w="3312" w:type="dxa"/>
            <w:tcMar>
              <w:top w:w="90" w:type="dxa"/>
              <w:left w:w="90" w:type="dxa"/>
              <w:bottom w:w="90" w:type="dxa"/>
              <w:right w:w="90" w:type="dxa"/>
            </w:tcMar>
            <w:vAlign w:val="center"/>
          </w:tcPr>
          <w:p w14:paraId="0427D4EB">
            <w:pPr>
              <w:spacing w:before="0" w:after="0" w:line="240" w:lineRule="auto"/>
              <w:jc w:val="center"/>
            </w:pPr>
            <w:r>
              <w:rPr>
                <w:rFonts w:ascii="Times New Roman" w:hAnsi="Times New Roman" w:eastAsia="Times New Roman"/>
                <w:b w:val="0"/>
                <w:sz w:val="16"/>
              </w:rPr>
              <w:t>Yes/No</w:t>
            </w:r>
          </w:p>
        </w:tc>
      </w:tr>
      <w:tr w14:paraId="3B332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5B3DD4C1">
            <w:pPr>
              <w:spacing w:before="0" w:after="0" w:line="240" w:lineRule="auto"/>
              <w:jc w:val="left"/>
            </w:pPr>
            <w:r>
              <w:rPr>
                <w:rFonts w:ascii="Times New Roman" w:hAnsi="Times New Roman" w:eastAsia="Times New Roman"/>
                <w:b w:val="0"/>
                <w:sz w:val="16"/>
              </w:rPr>
              <w:t>Diabetes mellitus</w:t>
            </w:r>
          </w:p>
        </w:tc>
        <w:tc>
          <w:tcPr>
            <w:tcW w:w="3312" w:type="dxa"/>
            <w:tcMar>
              <w:top w:w="90" w:type="dxa"/>
              <w:left w:w="90" w:type="dxa"/>
              <w:bottom w:w="90" w:type="dxa"/>
              <w:right w:w="90" w:type="dxa"/>
            </w:tcMar>
            <w:vAlign w:val="center"/>
          </w:tcPr>
          <w:p w14:paraId="5295E5CC">
            <w:pPr>
              <w:spacing w:before="0" w:after="0" w:line="240" w:lineRule="auto"/>
              <w:jc w:val="center"/>
            </w:pPr>
            <w:r>
              <w:rPr>
                <w:rFonts w:ascii="Times New Roman" w:hAnsi="Times New Roman" w:eastAsia="Times New Roman"/>
                <w:b w:val="0"/>
                <w:sz w:val="16"/>
              </w:rPr>
              <w:t>History of diabetes mellitus</w:t>
            </w:r>
          </w:p>
        </w:tc>
        <w:tc>
          <w:tcPr>
            <w:tcW w:w="3312" w:type="dxa"/>
            <w:tcMar>
              <w:top w:w="90" w:type="dxa"/>
              <w:left w:w="90" w:type="dxa"/>
              <w:bottom w:w="90" w:type="dxa"/>
              <w:right w:w="90" w:type="dxa"/>
            </w:tcMar>
            <w:vAlign w:val="center"/>
          </w:tcPr>
          <w:p w14:paraId="71F2E311">
            <w:pPr>
              <w:spacing w:before="0" w:after="0" w:line="240" w:lineRule="auto"/>
              <w:jc w:val="center"/>
            </w:pPr>
            <w:r>
              <w:rPr>
                <w:rFonts w:ascii="Times New Roman" w:hAnsi="Times New Roman" w:eastAsia="Times New Roman"/>
                <w:b w:val="0"/>
                <w:sz w:val="16"/>
              </w:rPr>
              <w:t>Yes/No</w:t>
            </w:r>
          </w:p>
        </w:tc>
      </w:tr>
      <w:tr w14:paraId="1DD2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469F1377">
            <w:pPr>
              <w:spacing w:before="0" w:after="0" w:line="240" w:lineRule="auto"/>
              <w:jc w:val="left"/>
            </w:pPr>
            <w:r>
              <w:rPr>
                <w:rFonts w:ascii="Times New Roman" w:hAnsi="Times New Roman" w:eastAsia="Times New Roman"/>
                <w:b w:val="0"/>
                <w:sz w:val="16"/>
              </w:rPr>
              <w:t>Hypercalcemia</w:t>
            </w:r>
          </w:p>
        </w:tc>
        <w:tc>
          <w:tcPr>
            <w:tcW w:w="3312" w:type="dxa"/>
            <w:tcMar>
              <w:top w:w="90" w:type="dxa"/>
              <w:left w:w="90" w:type="dxa"/>
              <w:bottom w:w="90" w:type="dxa"/>
              <w:right w:w="90" w:type="dxa"/>
            </w:tcMar>
            <w:vAlign w:val="center"/>
          </w:tcPr>
          <w:p w14:paraId="517C2FF0">
            <w:pPr>
              <w:spacing w:before="0" w:after="0" w:line="240" w:lineRule="auto"/>
              <w:jc w:val="center"/>
            </w:pPr>
            <w:r>
              <w:rPr>
                <w:rFonts w:ascii="Times New Roman" w:hAnsi="Times New Roman" w:eastAsia="Times New Roman"/>
                <w:b w:val="0"/>
                <w:sz w:val="16"/>
              </w:rPr>
              <w:t>Hypercalcemia documented preoperatively</w:t>
            </w:r>
          </w:p>
        </w:tc>
        <w:tc>
          <w:tcPr>
            <w:tcW w:w="3312" w:type="dxa"/>
            <w:tcMar>
              <w:top w:w="90" w:type="dxa"/>
              <w:left w:w="90" w:type="dxa"/>
              <w:bottom w:w="90" w:type="dxa"/>
              <w:right w:w="90" w:type="dxa"/>
            </w:tcMar>
            <w:vAlign w:val="center"/>
          </w:tcPr>
          <w:p w14:paraId="2A2A893A">
            <w:pPr>
              <w:spacing w:before="0" w:after="0" w:line="240" w:lineRule="auto"/>
              <w:jc w:val="center"/>
            </w:pPr>
            <w:r>
              <w:rPr>
                <w:rFonts w:ascii="Times New Roman" w:hAnsi="Times New Roman" w:eastAsia="Times New Roman"/>
                <w:b w:val="0"/>
                <w:sz w:val="16"/>
              </w:rPr>
              <w:t>Yes/No</w:t>
            </w:r>
          </w:p>
        </w:tc>
      </w:tr>
      <w:tr w14:paraId="2D3E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1FEF8FFE">
            <w:pPr>
              <w:spacing w:before="0" w:after="0" w:line="240" w:lineRule="auto"/>
              <w:jc w:val="left"/>
            </w:pPr>
            <w:r>
              <w:rPr>
                <w:rFonts w:ascii="Times New Roman" w:hAnsi="Times New Roman" w:eastAsia="Times New Roman"/>
                <w:b w:val="0"/>
                <w:sz w:val="16"/>
              </w:rPr>
              <w:t>Coronary heart disease</w:t>
            </w:r>
          </w:p>
        </w:tc>
        <w:tc>
          <w:tcPr>
            <w:tcW w:w="3312" w:type="dxa"/>
            <w:tcMar>
              <w:top w:w="90" w:type="dxa"/>
              <w:left w:w="90" w:type="dxa"/>
              <w:bottom w:w="90" w:type="dxa"/>
              <w:right w:w="90" w:type="dxa"/>
            </w:tcMar>
            <w:vAlign w:val="center"/>
          </w:tcPr>
          <w:p w14:paraId="7ECFFFCC">
            <w:pPr>
              <w:spacing w:before="0" w:after="0" w:line="240" w:lineRule="auto"/>
              <w:jc w:val="center"/>
            </w:pPr>
            <w:r>
              <w:rPr>
                <w:rFonts w:ascii="Times New Roman" w:hAnsi="Times New Roman" w:eastAsia="Times New Roman"/>
                <w:b w:val="0"/>
                <w:sz w:val="16"/>
              </w:rPr>
              <w:t>History of coronary heart disease</w:t>
            </w:r>
          </w:p>
        </w:tc>
        <w:tc>
          <w:tcPr>
            <w:tcW w:w="3312" w:type="dxa"/>
            <w:tcMar>
              <w:top w:w="90" w:type="dxa"/>
              <w:left w:w="90" w:type="dxa"/>
              <w:bottom w:w="90" w:type="dxa"/>
              <w:right w:w="90" w:type="dxa"/>
            </w:tcMar>
            <w:vAlign w:val="center"/>
          </w:tcPr>
          <w:p w14:paraId="2BA99D5E">
            <w:pPr>
              <w:spacing w:before="0" w:after="0" w:line="240" w:lineRule="auto"/>
              <w:jc w:val="center"/>
            </w:pPr>
            <w:r>
              <w:rPr>
                <w:rFonts w:ascii="Times New Roman" w:hAnsi="Times New Roman" w:eastAsia="Times New Roman"/>
                <w:b w:val="0"/>
                <w:sz w:val="16"/>
              </w:rPr>
              <w:t>Yes/No</w:t>
            </w:r>
          </w:p>
        </w:tc>
      </w:tr>
      <w:tr w14:paraId="37E8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1F8E6487">
            <w:pPr>
              <w:spacing w:before="0" w:after="0" w:line="240" w:lineRule="auto"/>
              <w:jc w:val="left"/>
            </w:pPr>
            <w:r>
              <w:rPr>
                <w:rFonts w:ascii="Times New Roman" w:hAnsi="Times New Roman" w:eastAsia="Times New Roman"/>
                <w:b w:val="0"/>
                <w:sz w:val="16"/>
              </w:rPr>
              <w:t>Hyperuricemia</w:t>
            </w:r>
          </w:p>
        </w:tc>
        <w:tc>
          <w:tcPr>
            <w:tcW w:w="3312" w:type="dxa"/>
            <w:tcMar>
              <w:top w:w="90" w:type="dxa"/>
              <w:left w:w="90" w:type="dxa"/>
              <w:bottom w:w="90" w:type="dxa"/>
              <w:right w:w="90" w:type="dxa"/>
            </w:tcMar>
            <w:vAlign w:val="center"/>
          </w:tcPr>
          <w:p w14:paraId="2BBE1203">
            <w:pPr>
              <w:spacing w:before="0" w:after="0" w:line="240" w:lineRule="auto"/>
              <w:jc w:val="center"/>
            </w:pPr>
            <w:r>
              <w:rPr>
                <w:rFonts w:ascii="Times New Roman" w:hAnsi="Times New Roman" w:eastAsia="Times New Roman"/>
                <w:b w:val="0"/>
                <w:sz w:val="16"/>
              </w:rPr>
              <w:t>History of hyperuricemia</w:t>
            </w:r>
          </w:p>
        </w:tc>
        <w:tc>
          <w:tcPr>
            <w:tcW w:w="3312" w:type="dxa"/>
            <w:tcMar>
              <w:top w:w="90" w:type="dxa"/>
              <w:left w:w="90" w:type="dxa"/>
              <w:bottom w:w="90" w:type="dxa"/>
              <w:right w:w="90" w:type="dxa"/>
            </w:tcMar>
            <w:vAlign w:val="center"/>
          </w:tcPr>
          <w:p w14:paraId="4B822050">
            <w:pPr>
              <w:spacing w:before="0" w:after="0" w:line="240" w:lineRule="auto"/>
              <w:jc w:val="center"/>
            </w:pPr>
            <w:r>
              <w:rPr>
                <w:rFonts w:ascii="Times New Roman" w:hAnsi="Times New Roman" w:eastAsia="Times New Roman"/>
                <w:b w:val="0"/>
                <w:sz w:val="16"/>
              </w:rPr>
              <w:t>Yes/No</w:t>
            </w:r>
          </w:p>
        </w:tc>
      </w:tr>
      <w:tr w14:paraId="5E32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1B176733">
            <w:pPr>
              <w:spacing w:before="0" w:after="0" w:line="240" w:lineRule="auto"/>
              <w:jc w:val="left"/>
            </w:pPr>
            <w:r>
              <w:rPr>
                <w:rFonts w:ascii="Times New Roman" w:hAnsi="Times New Roman" w:eastAsia="Times New Roman"/>
                <w:b w:val="0"/>
                <w:sz w:val="16"/>
              </w:rPr>
              <w:t>Operation time</w:t>
            </w:r>
          </w:p>
        </w:tc>
        <w:tc>
          <w:tcPr>
            <w:tcW w:w="3312" w:type="dxa"/>
            <w:tcMar>
              <w:top w:w="90" w:type="dxa"/>
              <w:left w:w="90" w:type="dxa"/>
              <w:bottom w:w="90" w:type="dxa"/>
              <w:right w:w="90" w:type="dxa"/>
            </w:tcMar>
            <w:vAlign w:val="center"/>
          </w:tcPr>
          <w:p w14:paraId="5EB36E76">
            <w:pPr>
              <w:spacing w:before="0" w:after="0" w:line="240" w:lineRule="auto"/>
              <w:jc w:val="center"/>
            </w:pPr>
            <w:r>
              <w:rPr>
                <w:rFonts w:ascii="Times New Roman" w:hAnsi="Times New Roman" w:eastAsia="Times New Roman"/>
                <w:b w:val="0"/>
                <w:sz w:val="16"/>
              </w:rPr>
              <w:t>Duration of surgery</w:t>
            </w:r>
          </w:p>
        </w:tc>
        <w:tc>
          <w:tcPr>
            <w:tcW w:w="3312" w:type="dxa"/>
            <w:tcMar>
              <w:top w:w="90" w:type="dxa"/>
              <w:left w:w="90" w:type="dxa"/>
              <w:bottom w:w="90" w:type="dxa"/>
              <w:right w:w="90" w:type="dxa"/>
            </w:tcMar>
            <w:vAlign w:val="center"/>
          </w:tcPr>
          <w:p w14:paraId="715BEAB2">
            <w:pPr>
              <w:spacing w:before="0" w:after="0" w:line="240" w:lineRule="auto"/>
              <w:jc w:val="center"/>
            </w:pPr>
            <w:r>
              <w:rPr>
                <w:rFonts w:ascii="Times New Roman" w:hAnsi="Times New Roman" w:eastAsia="Times New Roman"/>
                <w:b w:val="0"/>
                <w:sz w:val="16"/>
              </w:rPr>
              <w:t>Minutes</w:t>
            </w:r>
          </w:p>
        </w:tc>
      </w:tr>
      <w:tr w14:paraId="2562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479E138D">
            <w:pPr>
              <w:spacing w:before="0" w:after="0" w:line="240" w:lineRule="auto"/>
              <w:jc w:val="left"/>
            </w:pPr>
            <w:r>
              <w:rPr>
                <w:rFonts w:ascii="Times New Roman" w:hAnsi="Times New Roman" w:eastAsia="Times New Roman"/>
                <w:b w:val="0"/>
                <w:sz w:val="16"/>
              </w:rPr>
              <w:t>Preoperative WBC</w:t>
            </w:r>
          </w:p>
        </w:tc>
        <w:tc>
          <w:tcPr>
            <w:tcW w:w="3312" w:type="dxa"/>
            <w:tcMar>
              <w:top w:w="90" w:type="dxa"/>
              <w:left w:w="90" w:type="dxa"/>
              <w:bottom w:w="90" w:type="dxa"/>
              <w:right w:w="90" w:type="dxa"/>
            </w:tcMar>
            <w:vAlign w:val="center"/>
          </w:tcPr>
          <w:p w14:paraId="711C254C">
            <w:pPr>
              <w:spacing w:before="0" w:after="0" w:line="240" w:lineRule="auto"/>
              <w:jc w:val="center"/>
            </w:pPr>
            <w:r>
              <w:rPr>
                <w:rFonts w:ascii="Times New Roman" w:hAnsi="Times New Roman" w:eastAsia="Times New Roman"/>
                <w:b w:val="0"/>
                <w:sz w:val="16"/>
              </w:rPr>
              <w:t>White blood cell count before surgery</w:t>
            </w:r>
          </w:p>
        </w:tc>
        <w:tc>
          <w:tcPr>
            <w:tcW w:w="3312" w:type="dxa"/>
            <w:tcMar>
              <w:top w:w="90" w:type="dxa"/>
              <w:left w:w="90" w:type="dxa"/>
              <w:bottom w:w="90" w:type="dxa"/>
              <w:right w:w="90" w:type="dxa"/>
            </w:tcMar>
            <w:vAlign w:val="center"/>
          </w:tcPr>
          <w:p w14:paraId="37D8A49C">
            <w:pPr>
              <w:spacing w:before="0" w:after="0" w:line="240" w:lineRule="auto"/>
              <w:jc w:val="center"/>
            </w:pPr>
            <w:r>
              <w:rPr>
                <w:rFonts w:ascii="Times New Roman" w:hAnsi="Times New Roman" w:eastAsia="Times New Roman"/>
                <w:b w:val="0"/>
                <w:sz w:val="16"/>
              </w:rPr>
              <w:t>×10⁹/L</w:t>
            </w:r>
          </w:p>
        </w:tc>
      </w:tr>
      <w:tr w14:paraId="20F7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5D407166">
            <w:pPr>
              <w:spacing w:before="0" w:after="0" w:line="240" w:lineRule="auto"/>
              <w:jc w:val="left"/>
            </w:pPr>
            <w:r>
              <w:rPr>
                <w:rFonts w:ascii="Times New Roman" w:hAnsi="Times New Roman" w:eastAsia="Times New Roman"/>
                <w:b w:val="0"/>
                <w:sz w:val="16"/>
              </w:rPr>
              <w:t>Preoperative neutrophils</w:t>
            </w:r>
          </w:p>
        </w:tc>
        <w:tc>
          <w:tcPr>
            <w:tcW w:w="3312" w:type="dxa"/>
            <w:tcMar>
              <w:top w:w="90" w:type="dxa"/>
              <w:left w:w="90" w:type="dxa"/>
              <w:bottom w:w="90" w:type="dxa"/>
              <w:right w:w="90" w:type="dxa"/>
            </w:tcMar>
            <w:vAlign w:val="center"/>
          </w:tcPr>
          <w:p w14:paraId="05DC20F5">
            <w:pPr>
              <w:spacing w:before="0" w:after="0" w:line="240" w:lineRule="auto"/>
              <w:jc w:val="center"/>
            </w:pPr>
            <w:r>
              <w:rPr>
                <w:rFonts w:ascii="Times New Roman" w:hAnsi="Times New Roman" w:eastAsia="Times New Roman"/>
                <w:b w:val="0"/>
                <w:sz w:val="16"/>
              </w:rPr>
              <w:t>Neutrophil count before surgery</w:t>
            </w:r>
          </w:p>
        </w:tc>
        <w:tc>
          <w:tcPr>
            <w:tcW w:w="3312" w:type="dxa"/>
            <w:tcMar>
              <w:top w:w="90" w:type="dxa"/>
              <w:left w:w="90" w:type="dxa"/>
              <w:bottom w:w="90" w:type="dxa"/>
              <w:right w:w="90" w:type="dxa"/>
            </w:tcMar>
            <w:vAlign w:val="center"/>
          </w:tcPr>
          <w:p w14:paraId="6730BE54">
            <w:pPr>
              <w:spacing w:before="0" w:after="0" w:line="240" w:lineRule="auto"/>
              <w:jc w:val="center"/>
            </w:pPr>
            <w:r>
              <w:rPr>
                <w:rFonts w:ascii="Times New Roman" w:hAnsi="Times New Roman" w:eastAsia="Times New Roman"/>
                <w:b w:val="0"/>
                <w:sz w:val="16"/>
              </w:rPr>
              <w:t>×10⁹/L</w:t>
            </w:r>
          </w:p>
        </w:tc>
      </w:tr>
      <w:tr w14:paraId="37CA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23DDE4D1">
            <w:pPr>
              <w:spacing w:before="0" w:after="0" w:line="240" w:lineRule="auto"/>
              <w:jc w:val="left"/>
            </w:pPr>
            <w:r>
              <w:rPr>
                <w:rFonts w:ascii="Times New Roman" w:hAnsi="Times New Roman" w:eastAsia="Times New Roman"/>
                <w:b w:val="0"/>
                <w:sz w:val="16"/>
              </w:rPr>
              <w:t>Preoperative eosinophils</w:t>
            </w:r>
          </w:p>
        </w:tc>
        <w:tc>
          <w:tcPr>
            <w:tcW w:w="3312" w:type="dxa"/>
            <w:tcMar>
              <w:top w:w="90" w:type="dxa"/>
              <w:left w:w="90" w:type="dxa"/>
              <w:bottom w:w="90" w:type="dxa"/>
              <w:right w:w="90" w:type="dxa"/>
            </w:tcMar>
            <w:vAlign w:val="center"/>
          </w:tcPr>
          <w:p w14:paraId="6BE8503E">
            <w:pPr>
              <w:spacing w:before="0" w:after="0" w:line="240" w:lineRule="auto"/>
              <w:jc w:val="center"/>
            </w:pPr>
            <w:r>
              <w:rPr>
                <w:rFonts w:ascii="Times New Roman" w:hAnsi="Times New Roman" w:eastAsia="Times New Roman"/>
                <w:b w:val="0"/>
                <w:sz w:val="16"/>
              </w:rPr>
              <w:t>Eosinophil count before surgery</w:t>
            </w:r>
          </w:p>
        </w:tc>
        <w:tc>
          <w:tcPr>
            <w:tcW w:w="3312" w:type="dxa"/>
            <w:tcMar>
              <w:top w:w="90" w:type="dxa"/>
              <w:left w:w="90" w:type="dxa"/>
              <w:bottom w:w="90" w:type="dxa"/>
              <w:right w:w="90" w:type="dxa"/>
            </w:tcMar>
            <w:vAlign w:val="center"/>
          </w:tcPr>
          <w:p w14:paraId="1A2C32A9">
            <w:pPr>
              <w:spacing w:before="0" w:after="0" w:line="240" w:lineRule="auto"/>
              <w:jc w:val="center"/>
            </w:pPr>
            <w:r>
              <w:rPr>
                <w:rFonts w:ascii="Times New Roman" w:hAnsi="Times New Roman" w:eastAsia="Times New Roman"/>
                <w:b w:val="0"/>
                <w:sz w:val="16"/>
              </w:rPr>
              <w:t>×10⁹/L</w:t>
            </w:r>
          </w:p>
        </w:tc>
      </w:tr>
      <w:tr w14:paraId="7FB2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5D3A680A">
            <w:pPr>
              <w:spacing w:before="0" w:after="0" w:line="240" w:lineRule="auto"/>
              <w:jc w:val="left"/>
            </w:pPr>
            <w:r>
              <w:rPr>
                <w:rFonts w:ascii="Times New Roman" w:hAnsi="Times New Roman" w:eastAsia="Times New Roman"/>
                <w:b w:val="0"/>
                <w:sz w:val="16"/>
              </w:rPr>
              <w:t>Preoperative platelets</w:t>
            </w:r>
          </w:p>
        </w:tc>
        <w:tc>
          <w:tcPr>
            <w:tcW w:w="3312" w:type="dxa"/>
            <w:tcMar>
              <w:top w:w="90" w:type="dxa"/>
              <w:left w:w="90" w:type="dxa"/>
              <w:bottom w:w="90" w:type="dxa"/>
              <w:right w:w="90" w:type="dxa"/>
            </w:tcMar>
            <w:vAlign w:val="center"/>
          </w:tcPr>
          <w:p w14:paraId="5F58B700">
            <w:pPr>
              <w:spacing w:before="0" w:after="0" w:line="240" w:lineRule="auto"/>
              <w:jc w:val="center"/>
            </w:pPr>
            <w:r>
              <w:rPr>
                <w:rFonts w:ascii="Times New Roman" w:hAnsi="Times New Roman" w:eastAsia="Times New Roman"/>
                <w:b w:val="0"/>
                <w:sz w:val="16"/>
              </w:rPr>
              <w:t>Platelet count before surgery</w:t>
            </w:r>
          </w:p>
        </w:tc>
        <w:tc>
          <w:tcPr>
            <w:tcW w:w="3312" w:type="dxa"/>
            <w:tcMar>
              <w:top w:w="90" w:type="dxa"/>
              <w:left w:w="90" w:type="dxa"/>
              <w:bottom w:w="90" w:type="dxa"/>
              <w:right w:w="90" w:type="dxa"/>
            </w:tcMar>
            <w:vAlign w:val="center"/>
          </w:tcPr>
          <w:p w14:paraId="3DEBD835">
            <w:pPr>
              <w:spacing w:before="0" w:after="0" w:line="240" w:lineRule="auto"/>
              <w:jc w:val="center"/>
            </w:pPr>
            <w:r>
              <w:rPr>
                <w:rFonts w:ascii="Times New Roman" w:hAnsi="Times New Roman" w:eastAsia="Times New Roman"/>
                <w:b w:val="0"/>
                <w:sz w:val="16"/>
              </w:rPr>
              <w:t>×10⁹/L</w:t>
            </w:r>
          </w:p>
        </w:tc>
      </w:tr>
      <w:tr w14:paraId="19FD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5F41E0BA">
            <w:pPr>
              <w:spacing w:before="0" w:after="0" w:line="240" w:lineRule="auto"/>
              <w:jc w:val="left"/>
            </w:pPr>
            <w:r>
              <w:rPr>
                <w:rFonts w:ascii="Times New Roman" w:hAnsi="Times New Roman" w:eastAsia="Times New Roman"/>
                <w:b w:val="0"/>
                <w:sz w:val="16"/>
              </w:rPr>
              <w:t>Preoperative renal function stage</w:t>
            </w:r>
          </w:p>
        </w:tc>
        <w:tc>
          <w:tcPr>
            <w:tcW w:w="3312" w:type="dxa"/>
            <w:tcMar>
              <w:top w:w="90" w:type="dxa"/>
              <w:left w:w="90" w:type="dxa"/>
              <w:bottom w:w="90" w:type="dxa"/>
              <w:right w:w="90" w:type="dxa"/>
            </w:tcMar>
            <w:vAlign w:val="center"/>
          </w:tcPr>
          <w:p w14:paraId="61AA1223">
            <w:pPr>
              <w:spacing w:before="0" w:after="0" w:line="240" w:lineRule="auto"/>
              <w:jc w:val="center"/>
            </w:pPr>
            <w:r>
              <w:rPr>
                <w:rFonts w:ascii="Times New Roman" w:hAnsi="Times New Roman" w:eastAsia="Times New Roman"/>
                <w:b w:val="0"/>
                <w:sz w:val="16"/>
              </w:rPr>
              <w:t>Renal function strata based on eGFR categories (KDIGO)</w:t>
            </w:r>
          </w:p>
        </w:tc>
        <w:tc>
          <w:tcPr>
            <w:tcW w:w="3312" w:type="dxa"/>
            <w:tcMar>
              <w:top w:w="90" w:type="dxa"/>
              <w:left w:w="90" w:type="dxa"/>
              <w:bottom w:w="90" w:type="dxa"/>
              <w:right w:w="90" w:type="dxa"/>
            </w:tcMar>
            <w:vAlign w:val="center"/>
          </w:tcPr>
          <w:p w14:paraId="4FBCDF2F">
            <w:pPr>
              <w:spacing w:before="0" w:after="0" w:line="240" w:lineRule="auto"/>
              <w:jc w:val="center"/>
            </w:pPr>
            <w:r>
              <w:rPr>
                <w:rFonts w:ascii="Times New Roman" w:hAnsi="Times New Roman" w:eastAsia="Times New Roman"/>
                <w:b w:val="0"/>
                <w:sz w:val="16"/>
              </w:rPr>
              <w:t>Stage 1 (≥90), 2 (60–89), 3 (30–59), 4 (15–29), 5 (&lt;15) mL/min/1.73m²</w:t>
            </w:r>
          </w:p>
        </w:tc>
      </w:tr>
      <w:tr w14:paraId="1E77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12883DAE">
            <w:pPr>
              <w:spacing w:before="0" w:after="0" w:line="240" w:lineRule="auto"/>
              <w:jc w:val="left"/>
            </w:pPr>
            <w:r>
              <w:rPr>
                <w:rFonts w:ascii="Times New Roman" w:hAnsi="Times New Roman" w:eastAsia="Times New Roman"/>
                <w:b w:val="0"/>
                <w:sz w:val="16"/>
              </w:rPr>
              <w:t>Preoperative CRP</w:t>
            </w:r>
          </w:p>
        </w:tc>
        <w:tc>
          <w:tcPr>
            <w:tcW w:w="3312" w:type="dxa"/>
            <w:tcMar>
              <w:top w:w="90" w:type="dxa"/>
              <w:left w:w="90" w:type="dxa"/>
              <w:bottom w:w="90" w:type="dxa"/>
              <w:right w:w="90" w:type="dxa"/>
            </w:tcMar>
            <w:vAlign w:val="center"/>
          </w:tcPr>
          <w:p w14:paraId="57220C4A">
            <w:pPr>
              <w:spacing w:before="0" w:after="0" w:line="240" w:lineRule="auto"/>
              <w:jc w:val="center"/>
            </w:pPr>
            <w:r>
              <w:rPr>
                <w:rFonts w:ascii="Times New Roman" w:hAnsi="Times New Roman" w:eastAsia="Times New Roman"/>
                <w:b w:val="0"/>
                <w:sz w:val="16"/>
              </w:rPr>
              <w:t>C-reactive protein before surgery</w:t>
            </w:r>
          </w:p>
        </w:tc>
        <w:tc>
          <w:tcPr>
            <w:tcW w:w="3312" w:type="dxa"/>
            <w:tcMar>
              <w:top w:w="90" w:type="dxa"/>
              <w:left w:w="90" w:type="dxa"/>
              <w:bottom w:w="90" w:type="dxa"/>
              <w:right w:w="90" w:type="dxa"/>
            </w:tcMar>
            <w:vAlign w:val="center"/>
          </w:tcPr>
          <w:p w14:paraId="198D1114">
            <w:pPr>
              <w:spacing w:before="0" w:after="0" w:line="240" w:lineRule="auto"/>
              <w:jc w:val="center"/>
            </w:pPr>
            <w:r>
              <w:rPr>
                <w:rFonts w:ascii="Times New Roman" w:hAnsi="Times New Roman" w:eastAsia="Times New Roman"/>
                <w:b w:val="0"/>
                <w:sz w:val="16"/>
              </w:rPr>
              <w:t>mg/L</w:t>
            </w:r>
          </w:p>
        </w:tc>
      </w:tr>
      <w:tr w14:paraId="3A52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08114FA8">
            <w:pPr>
              <w:spacing w:before="0" w:after="0" w:line="240" w:lineRule="auto"/>
              <w:jc w:val="left"/>
            </w:pPr>
            <w:r>
              <w:rPr>
                <w:rFonts w:ascii="Times New Roman" w:hAnsi="Times New Roman" w:eastAsia="Times New Roman"/>
                <w:b w:val="0"/>
                <w:sz w:val="16"/>
              </w:rPr>
              <w:t>Preoperative PCT</w:t>
            </w:r>
          </w:p>
        </w:tc>
        <w:tc>
          <w:tcPr>
            <w:tcW w:w="3312" w:type="dxa"/>
            <w:tcMar>
              <w:top w:w="90" w:type="dxa"/>
              <w:left w:w="90" w:type="dxa"/>
              <w:bottom w:w="90" w:type="dxa"/>
              <w:right w:w="90" w:type="dxa"/>
            </w:tcMar>
            <w:vAlign w:val="center"/>
          </w:tcPr>
          <w:p w14:paraId="408B50AF">
            <w:pPr>
              <w:spacing w:before="0" w:after="0" w:line="240" w:lineRule="auto"/>
              <w:jc w:val="center"/>
            </w:pPr>
            <w:r>
              <w:rPr>
                <w:rFonts w:ascii="Times New Roman" w:hAnsi="Times New Roman" w:eastAsia="Times New Roman"/>
                <w:b w:val="0"/>
                <w:sz w:val="16"/>
              </w:rPr>
              <w:t>Procalcitonin before surgery</w:t>
            </w:r>
          </w:p>
        </w:tc>
        <w:tc>
          <w:tcPr>
            <w:tcW w:w="3312" w:type="dxa"/>
            <w:tcMar>
              <w:top w:w="90" w:type="dxa"/>
              <w:left w:w="90" w:type="dxa"/>
              <w:bottom w:w="90" w:type="dxa"/>
              <w:right w:w="90" w:type="dxa"/>
            </w:tcMar>
            <w:vAlign w:val="center"/>
          </w:tcPr>
          <w:p w14:paraId="7C179F55">
            <w:pPr>
              <w:spacing w:before="0" w:after="0" w:line="240" w:lineRule="auto"/>
              <w:jc w:val="center"/>
            </w:pPr>
            <w:r>
              <w:rPr>
                <w:rFonts w:ascii="Times New Roman" w:hAnsi="Times New Roman" w:eastAsia="Times New Roman"/>
                <w:b w:val="0"/>
                <w:sz w:val="16"/>
              </w:rPr>
              <w:t>ng/mL</w:t>
            </w:r>
          </w:p>
        </w:tc>
      </w:tr>
      <w:tr w14:paraId="417F5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52A6275C">
            <w:pPr>
              <w:spacing w:before="0" w:after="0" w:line="240" w:lineRule="auto"/>
              <w:jc w:val="left"/>
            </w:pPr>
            <w:r>
              <w:rPr>
                <w:rFonts w:ascii="Times New Roman" w:hAnsi="Times New Roman" w:eastAsia="Times New Roman"/>
                <w:b w:val="0"/>
                <w:sz w:val="16"/>
              </w:rPr>
              <w:t>Urine pH</w:t>
            </w:r>
          </w:p>
        </w:tc>
        <w:tc>
          <w:tcPr>
            <w:tcW w:w="3312" w:type="dxa"/>
            <w:tcMar>
              <w:top w:w="90" w:type="dxa"/>
              <w:left w:w="90" w:type="dxa"/>
              <w:bottom w:w="90" w:type="dxa"/>
              <w:right w:w="90" w:type="dxa"/>
            </w:tcMar>
            <w:vAlign w:val="center"/>
          </w:tcPr>
          <w:p w14:paraId="03FF6004">
            <w:pPr>
              <w:spacing w:before="0" w:after="0" w:line="240" w:lineRule="auto"/>
              <w:jc w:val="center"/>
            </w:pPr>
            <w:r>
              <w:rPr>
                <w:rFonts w:ascii="Times New Roman" w:hAnsi="Times New Roman" w:eastAsia="Times New Roman"/>
                <w:b w:val="0"/>
                <w:sz w:val="16"/>
              </w:rPr>
              <w:t>Preoperative urine pH</w:t>
            </w:r>
          </w:p>
        </w:tc>
        <w:tc>
          <w:tcPr>
            <w:tcW w:w="3312" w:type="dxa"/>
            <w:tcMar>
              <w:top w:w="90" w:type="dxa"/>
              <w:left w:w="90" w:type="dxa"/>
              <w:bottom w:w="90" w:type="dxa"/>
              <w:right w:w="90" w:type="dxa"/>
            </w:tcMar>
            <w:vAlign w:val="center"/>
          </w:tcPr>
          <w:p w14:paraId="152B443D">
            <w:pPr>
              <w:spacing w:before="0" w:after="0" w:line="240" w:lineRule="auto"/>
              <w:jc w:val="center"/>
            </w:pPr>
            <w:r>
              <w:rPr>
                <w:rFonts w:ascii="Times New Roman" w:hAnsi="Times New Roman" w:eastAsia="Times New Roman"/>
                <w:b w:val="0"/>
                <w:sz w:val="16"/>
              </w:rPr>
              <w:t>Unitless</w:t>
            </w:r>
          </w:p>
        </w:tc>
      </w:tr>
      <w:tr w14:paraId="1C45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3A302191">
            <w:pPr>
              <w:spacing w:before="0" w:after="0" w:line="240" w:lineRule="auto"/>
              <w:jc w:val="left"/>
            </w:pPr>
            <w:r>
              <w:rPr>
                <w:rFonts w:ascii="Times New Roman" w:hAnsi="Times New Roman" w:eastAsia="Times New Roman"/>
                <w:b w:val="0"/>
                <w:sz w:val="16"/>
              </w:rPr>
              <w:t>Urine nitrite</w:t>
            </w:r>
          </w:p>
        </w:tc>
        <w:tc>
          <w:tcPr>
            <w:tcW w:w="3312" w:type="dxa"/>
            <w:tcMar>
              <w:top w:w="90" w:type="dxa"/>
              <w:left w:w="90" w:type="dxa"/>
              <w:bottom w:w="90" w:type="dxa"/>
              <w:right w:w="90" w:type="dxa"/>
            </w:tcMar>
            <w:vAlign w:val="center"/>
          </w:tcPr>
          <w:p w14:paraId="29EB740F">
            <w:pPr>
              <w:spacing w:before="0" w:after="0" w:line="240" w:lineRule="auto"/>
              <w:jc w:val="center"/>
            </w:pPr>
            <w:r>
              <w:rPr>
                <w:rFonts w:ascii="Times New Roman" w:hAnsi="Times New Roman" w:eastAsia="Times New Roman"/>
                <w:b w:val="0"/>
                <w:sz w:val="16"/>
              </w:rPr>
              <w:t>Preoperative urine nitrite on routine urinalysis</w:t>
            </w:r>
          </w:p>
        </w:tc>
        <w:tc>
          <w:tcPr>
            <w:tcW w:w="3312" w:type="dxa"/>
            <w:tcMar>
              <w:top w:w="90" w:type="dxa"/>
              <w:left w:w="90" w:type="dxa"/>
              <w:bottom w:w="90" w:type="dxa"/>
              <w:right w:w="90" w:type="dxa"/>
            </w:tcMar>
            <w:vAlign w:val="center"/>
          </w:tcPr>
          <w:p w14:paraId="5961570E">
            <w:pPr>
              <w:spacing w:before="0" w:after="0" w:line="240" w:lineRule="auto"/>
              <w:jc w:val="center"/>
            </w:pPr>
            <w:r>
              <w:rPr>
                <w:rFonts w:ascii="Times New Roman" w:hAnsi="Times New Roman" w:eastAsia="Times New Roman"/>
                <w:b w:val="0"/>
                <w:sz w:val="16"/>
              </w:rPr>
              <w:t>Ordinal (negative to strong positive)</w:t>
            </w:r>
          </w:p>
        </w:tc>
      </w:tr>
      <w:tr w14:paraId="1CFD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58AE2792">
            <w:pPr>
              <w:spacing w:before="0" w:after="0" w:line="240" w:lineRule="auto"/>
              <w:jc w:val="left"/>
            </w:pPr>
            <w:r>
              <w:rPr>
                <w:rFonts w:ascii="Times New Roman" w:hAnsi="Times New Roman" w:eastAsia="Times New Roman"/>
                <w:b w:val="0"/>
                <w:sz w:val="16"/>
              </w:rPr>
              <w:t>Urine leukocyte esterase</w:t>
            </w:r>
          </w:p>
        </w:tc>
        <w:tc>
          <w:tcPr>
            <w:tcW w:w="3312" w:type="dxa"/>
            <w:tcMar>
              <w:top w:w="90" w:type="dxa"/>
              <w:left w:w="90" w:type="dxa"/>
              <w:bottom w:w="90" w:type="dxa"/>
              <w:right w:w="90" w:type="dxa"/>
            </w:tcMar>
            <w:vAlign w:val="center"/>
          </w:tcPr>
          <w:p w14:paraId="33CFDAC9">
            <w:pPr>
              <w:spacing w:before="0" w:after="0" w:line="240" w:lineRule="auto"/>
              <w:jc w:val="center"/>
            </w:pPr>
            <w:r>
              <w:rPr>
                <w:rFonts w:ascii="Times New Roman" w:hAnsi="Times New Roman" w:eastAsia="Times New Roman"/>
                <w:b w:val="0"/>
                <w:sz w:val="16"/>
              </w:rPr>
              <w:t>Preoperative leukocyte esterase on routine urinalysis</w:t>
            </w:r>
          </w:p>
        </w:tc>
        <w:tc>
          <w:tcPr>
            <w:tcW w:w="3312" w:type="dxa"/>
            <w:tcMar>
              <w:top w:w="90" w:type="dxa"/>
              <w:left w:w="90" w:type="dxa"/>
              <w:bottom w:w="90" w:type="dxa"/>
              <w:right w:w="90" w:type="dxa"/>
            </w:tcMar>
            <w:vAlign w:val="center"/>
          </w:tcPr>
          <w:p w14:paraId="21AD8926">
            <w:pPr>
              <w:spacing w:before="0" w:after="0" w:line="240" w:lineRule="auto"/>
              <w:jc w:val="center"/>
            </w:pPr>
            <w:r>
              <w:rPr>
                <w:rFonts w:ascii="Times New Roman" w:hAnsi="Times New Roman" w:eastAsia="Times New Roman"/>
                <w:b w:val="0"/>
                <w:sz w:val="16"/>
              </w:rPr>
              <w:t>Ordinal (negative to strong positive)</w:t>
            </w:r>
          </w:p>
        </w:tc>
      </w:tr>
      <w:tr w14:paraId="7D5C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7AB8D1B2">
            <w:pPr>
              <w:spacing w:before="0" w:after="0" w:line="240" w:lineRule="auto"/>
              <w:jc w:val="left"/>
            </w:pPr>
            <w:r>
              <w:rPr>
                <w:rFonts w:ascii="Times New Roman" w:hAnsi="Times New Roman" w:eastAsia="Times New Roman"/>
                <w:b w:val="0"/>
                <w:sz w:val="16"/>
              </w:rPr>
              <w:t>Urine culture</w:t>
            </w:r>
          </w:p>
        </w:tc>
        <w:tc>
          <w:tcPr>
            <w:tcW w:w="3312" w:type="dxa"/>
            <w:tcMar>
              <w:top w:w="90" w:type="dxa"/>
              <w:left w:w="90" w:type="dxa"/>
              <w:bottom w:w="90" w:type="dxa"/>
              <w:right w:w="90" w:type="dxa"/>
            </w:tcMar>
            <w:vAlign w:val="center"/>
          </w:tcPr>
          <w:p w14:paraId="6A4CF9FE">
            <w:pPr>
              <w:spacing w:before="0" w:after="0" w:line="240" w:lineRule="auto"/>
              <w:jc w:val="center"/>
            </w:pPr>
            <w:r>
              <w:rPr>
                <w:rFonts w:ascii="Times New Roman" w:hAnsi="Times New Roman" w:eastAsia="Times New Roman"/>
                <w:b w:val="0"/>
                <w:sz w:val="16"/>
              </w:rPr>
              <w:t>Preoperative urine culture result</w:t>
            </w:r>
          </w:p>
        </w:tc>
        <w:tc>
          <w:tcPr>
            <w:tcW w:w="3312" w:type="dxa"/>
            <w:tcMar>
              <w:top w:w="90" w:type="dxa"/>
              <w:left w:w="90" w:type="dxa"/>
              <w:bottom w:w="90" w:type="dxa"/>
              <w:right w:w="90" w:type="dxa"/>
            </w:tcMar>
            <w:vAlign w:val="center"/>
          </w:tcPr>
          <w:p w14:paraId="52065A5C">
            <w:pPr>
              <w:spacing w:before="0" w:after="0" w:line="240" w:lineRule="auto"/>
              <w:jc w:val="center"/>
            </w:pPr>
            <w:r>
              <w:rPr>
                <w:rFonts w:ascii="Times New Roman" w:hAnsi="Times New Roman" w:eastAsia="Times New Roman"/>
                <w:b w:val="0"/>
                <w:sz w:val="16"/>
              </w:rPr>
              <w:t>Negative/Positive (organism recorded when positive)</w:t>
            </w:r>
          </w:p>
        </w:tc>
      </w:tr>
      <w:tr w14:paraId="5363C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6D44DCB5">
            <w:pPr>
              <w:spacing w:before="0" w:after="0" w:line="240" w:lineRule="auto"/>
              <w:jc w:val="left"/>
            </w:pPr>
            <w:r>
              <w:rPr>
                <w:rFonts w:ascii="Times New Roman" w:hAnsi="Times New Roman" w:eastAsia="Times New Roman"/>
                <w:b w:val="0"/>
                <w:sz w:val="16"/>
              </w:rPr>
              <w:t>Surgical approach</w:t>
            </w:r>
          </w:p>
        </w:tc>
        <w:tc>
          <w:tcPr>
            <w:tcW w:w="3312" w:type="dxa"/>
            <w:tcMar>
              <w:top w:w="90" w:type="dxa"/>
              <w:left w:w="90" w:type="dxa"/>
              <w:bottom w:w="90" w:type="dxa"/>
              <w:right w:w="90" w:type="dxa"/>
            </w:tcMar>
            <w:vAlign w:val="center"/>
          </w:tcPr>
          <w:p w14:paraId="318AD193">
            <w:pPr>
              <w:spacing w:before="0" w:after="0" w:line="240" w:lineRule="auto"/>
              <w:jc w:val="center"/>
            </w:pPr>
            <w:r>
              <w:rPr>
                <w:rFonts w:ascii="Times New Roman" w:hAnsi="Times New Roman" w:eastAsia="Times New Roman"/>
                <w:b w:val="0"/>
                <w:sz w:val="16"/>
              </w:rPr>
              <w:t>Minimally invasive approach used for stone surgery</w:t>
            </w:r>
          </w:p>
        </w:tc>
        <w:tc>
          <w:tcPr>
            <w:tcW w:w="3312" w:type="dxa"/>
            <w:tcMar>
              <w:top w:w="90" w:type="dxa"/>
              <w:left w:w="90" w:type="dxa"/>
              <w:bottom w:w="90" w:type="dxa"/>
              <w:right w:w="90" w:type="dxa"/>
            </w:tcMar>
            <w:vAlign w:val="center"/>
          </w:tcPr>
          <w:p w14:paraId="57E88DD9">
            <w:pPr>
              <w:spacing w:before="0" w:after="0" w:line="240" w:lineRule="auto"/>
              <w:jc w:val="center"/>
            </w:pPr>
            <w:r>
              <w:rPr>
                <w:rFonts w:ascii="Times New Roman" w:hAnsi="Times New Roman" w:eastAsia="Times New Roman"/>
                <w:b w:val="0"/>
                <w:sz w:val="16"/>
              </w:rPr>
              <w:t>PCNL / URS / RIRS</w:t>
            </w:r>
          </w:p>
        </w:tc>
      </w:tr>
      <w:tr w14:paraId="7607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2362A3CE">
            <w:pPr>
              <w:spacing w:before="0" w:after="0" w:line="240" w:lineRule="auto"/>
              <w:jc w:val="left"/>
            </w:pPr>
            <w:r>
              <w:rPr>
                <w:rFonts w:ascii="Times New Roman" w:hAnsi="Times New Roman" w:eastAsia="Times New Roman"/>
                <w:b w:val="0"/>
                <w:sz w:val="16"/>
              </w:rPr>
              <w:t>Stone length</w:t>
            </w:r>
          </w:p>
        </w:tc>
        <w:tc>
          <w:tcPr>
            <w:tcW w:w="3312" w:type="dxa"/>
            <w:tcMar>
              <w:top w:w="90" w:type="dxa"/>
              <w:left w:w="90" w:type="dxa"/>
              <w:bottom w:w="90" w:type="dxa"/>
              <w:right w:w="90" w:type="dxa"/>
            </w:tcMar>
            <w:vAlign w:val="center"/>
          </w:tcPr>
          <w:p w14:paraId="2777086A">
            <w:pPr>
              <w:spacing w:before="0" w:after="0" w:line="240" w:lineRule="auto"/>
              <w:jc w:val="center"/>
            </w:pPr>
            <w:r>
              <w:rPr>
                <w:rFonts w:ascii="Times New Roman" w:hAnsi="Times New Roman" w:eastAsia="Times New Roman"/>
                <w:b w:val="0"/>
                <w:sz w:val="16"/>
              </w:rPr>
              <w:t>Maximum stone length on preoperative CT</w:t>
            </w:r>
          </w:p>
        </w:tc>
        <w:tc>
          <w:tcPr>
            <w:tcW w:w="3312" w:type="dxa"/>
            <w:tcMar>
              <w:top w:w="90" w:type="dxa"/>
              <w:left w:w="90" w:type="dxa"/>
              <w:bottom w:w="90" w:type="dxa"/>
              <w:right w:w="90" w:type="dxa"/>
            </w:tcMar>
            <w:vAlign w:val="center"/>
          </w:tcPr>
          <w:p w14:paraId="7AAECBA8">
            <w:pPr>
              <w:spacing w:before="0" w:after="0" w:line="240" w:lineRule="auto"/>
              <w:jc w:val="center"/>
            </w:pPr>
            <w:r>
              <w:rPr>
                <w:rFonts w:ascii="Times New Roman" w:hAnsi="Times New Roman" w:eastAsia="Times New Roman"/>
                <w:b w:val="0"/>
                <w:sz w:val="16"/>
              </w:rPr>
              <w:t>mm</w:t>
            </w:r>
          </w:p>
        </w:tc>
      </w:tr>
      <w:tr w14:paraId="5C6C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5A2A4044">
            <w:pPr>
              <w:spacing w:before="0" w:after="0" w:line="240" w:lineRule="auto"/>
              <w:jc w:val="left"/>
            </w:pPr>
            <w:r>
              <w:rPr>
                <w:rFonts w:ascii="Times New Roman" w:hAnsi="Times New Roman" w:eastAsia="Times New Roman"/>
                <w:b w:val="0"/>
                <w:sz w:val="16"/>
              </w:rPr>
              <w:t>Stone width</w:t>
            </w:r>
          </w:p>
        </w:tc>
        <w:tc>
          <w:tcPr>
            <w:tcW w:w="3312" w:type="dxa"/>
            <w:tcMar>
              <w:top w:w="90" w:type="dxa"/>
              <w:left w:w="90" w:type="dxa"/>
              <w:bottom w:w="90" w:type="dxa"/>
              <w:right w:w="90" w:type="dxa"/>
            </w:tcMar>
            <w:vAlign w:val="center"/>
          </w:tcPr>
          <w:p w14:paraId="260CA443">
            <w:pPr>
              <w:spacing w:before="0" w:after="0" w:line="240" w:lineRule="auto"/>
              <w:jc w:val="center"/>
            </w:pPr>
            <w:r>
              <w:rPr>
                <w:rFonts w:ascii="Times New Roman" w:hAnsi="Times New Roman" w:eastAsia="Times New Roman"/>
                <w:b w:val="0"/>
                <w:sz w:val="16"/>
              </w:rPr>
              <w:t>Maximum stone width on preoperative CT</w:t>
            </w:r>
          </w:p>
        </w:tc>
        <w:tc>
          <w:tcPr>
            <w:tcW w:w="3312" w:type="dxa"/>
            <w:tcMar>
              <w:top w:w="90" w:type="dxa"/>
              <w:left w:w="90" w:type="dxa"/>
              <w:bottom w:w="90" w:type="dxa"/>
              <w:right w:w="90" w:type="dxa"/>
            </w:tcMar>
            <w:vAlign w:val="center"/>
          </w:tcPr>
          <w:p w14:paraId="14724565">
            <w:pPr>
              <w:spacing w:before="0" w:after="0" w:line="240" w:lineRule="auto"/>
              <w:jc w:val="center"/>
            </w:pPr>
            <w:r>
              <w:rPr>
                <w:rFonts w:ascii="Times New Roman" w:hAnsi="Times New Roman" w:eastAsia="Times New Roman"/>
                <w:b w:val="0"/>
                <w:sz w:val="16"/>
              </w:rPr>
              <w:t>mm</w:t>
            </w:r>
          </w:p>
        </w:tc>
      </w:tr>
      <w:tr w14:paraId="6DCB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2EDA552E">
            <w:pPr>
              <w:spacing w:before="0" w:after="0" w:line="240" w:lineRule="auto"/>
              <w:jc w:val="left"/>
            </w:pPr>
            <w:r>
              <w:rPr>
                <w:rFonts w:ascii="Times New Roman" w:hAnsi="Times New Roman" w:eastAsia="Times New Roman"/>
                <w:b w:val="0"/>
                <w:sz w:val="16"/>
              </w:rPr>
              <w:t>Stone CT value</w:t>
            </w:r>
          </w:p>
        </w:tc>
        <w:tc>
          <w:tcPr>
            <w:tcW w:w="3312" w:type="dxa"/>
            <w:tcMar>
              <w:top w:w="90" w:type="dxa"/>
              <w:left w:w="90" w:type="dxa"/>
              <w:bottom w:w="90" w:type="dxa"/>
              <w:right w:w="90" w:type="dxa"/>
            </w:tcMar>
            <w:vAlign w:val="center"/>
          </w:tcPr>
          <w:p w14:paraId="1BA8C2F2">
            <w:pPr>
              <w:spacing w:before="0" w:after="0" w:line="240" w:lineRule="auto"/>
              <w:jc w:val="center"/>
            </w:pPr>
            <w:r>
              <w:rPr>
                <w:rFonts w:ascii="Times New Roman" w:hAnsi="Times New Roman" w:eastAsia="Times New Roman"/>
                <w:b w:val="0"/>
                <w:sz w:val="16"/>
              </w:rPr>
              <w:t>Mean stone attenuation on preoperative CT</w:t>
            </w:r>
          </w:p>
        </w:tc>
        <w:tc>
          <w:tcPr>
            <w:tcW w:w="3312" w:type="dxa"/>
            <w:tcMar>
              <w:top w:w="90" w:type="dxa"/>
              <w:left w:w="90" w:type="dxa"/>
              <w:bottom w:w="90" w:type="dxa"/>
              <w:right w:w="90" w:type="dxa"/>
            </w:tcMar>
            <w:vAlign w:val="center"/>
          </w:tcPr>
          <w:p w14:paraId="6942D9F8">
            <w:pPr>
              <w:spacing w:before="0" w:after="0" w:line="240" w:lineRule="auto"/>
              <w:jc w:val="center"/>
            </w:pPr>
            <w:r>
              <w:rPr>
                <w:rFonts w:ascii="Times New Roman" w:hAnsi="Times New Roman" w:eastAsia="Times New Roman"/>
                <w:b w:val="0"/>
                <w:sz w:val="16"/>
              </w:rPr>
              <w:t>Hounsfield units</w:t>
            </w:r>
          </w:p>
        </w:tc>
      </w:tr>
      <w:tr w14:paraId="4E40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0A950418">
            <w:pPr>
              <w:spacing w:before="0" w:after="0" w:line="240" w:lineRule="auto"/>
              <w:jc w:val="left"/>
            </w:pPr>
            <w:r>
              <w:rPr>
                <w:rFonts w:ascii="Times New Roman" w:hAnsi="Times New Roman" w:eastAsia="Times New Roman"/>
                <w:b w:val="0"/>
                <w:sz w:val="16"/>
              </w:rPr>
              <w:t>Single vs multiple stones</w:t>
            </w:r>
          </w:p>
        </w:tc>
        <w:tc>
          <w:tcPr>
            <w:tcW w:w="3312" w:type="dxa"/>
            <w:tcMar>
              <w:top w:w="90" w:type="dxa"/>
              <w:left w:w="90" w:type="dxa"/>
              <w:bottom w:w="90" w:type="dxa"/>
              <w:right w:w="90" w:type="dxa"/>
            </w:tcMar>
            <w:vAlign w:val="center"/>
          </w:tcPr>
          <w:p w14:paraId="0DF64FB6">
            <w:pPr>
              <w:spacing w:before="0" w:after="0" w:line="240" w:lineRule="auto"/>
              <w:jc w:val="center"/>
            </w:pPr>
            <w:r>
              <w:rPr>
                <w:rFonts w:ascii="Times New Roman" w:hAnsi="Times New Roman" w:eastAsia="Times New Roman"/>
                <w:b w:val="0"/>
                <w:sz w:val="16"/>
              </w:rPr>
              <w:t>Stone multiplicity</w:t>
            </w:r>
          </w:p>
        </w:tc>
        <w:tc>
          <w:tcPr>
            <w:tcW w:w="3312" w:type="dxa"/>
            <w:tcMar>
              <w:top w:w="90" w:type="dxa"/>
              <w:left w:w="90" w:type="dxa"/>
              <w:bottom w:w="90" w:type="dxa"/>
              <w:right w:w="90" w:type="dxa"/>
            </w:tcMar>
            <w:vAlign w:val="center"/>
          </w:tcPr>
          <w:p w14:paraId="787B695B">
            <w:pPr>
              <w:spacing w:before="0" w:after="0" w:line="240" w:lineRule="auto"/>
              <w:jc w:val="center"/>
            </w:pPr>
            <w:r>
              <w:rPr>
                <w:rFonts w:ascii="Times New Roman" w:hAnsi="Times New Roman" w:eastAsia="Times New Roman"/>
                <w:b w:val="0"/>
                <w:sz w:val="16"/>
              </w:rPr>
              <w:t>Single/Multiple/Unknown</w:t>
            </w:r>
          </w:p>
        </w:tc>
      </w:tr>
      <w:tr w14:paraId="193B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44C74CFB">
            <w:pPr>
              <w:spacing w:before="0" w:after="0" w:line="240" w:lineRule="auto"/>
              <w:jc w:val="left"/>
            </w:pPr>
            <w:r>
              <w:rPr>
                <w:rFonts w:ascii="Times New Roman" w:hAnsi="Times New Roman" w:eastAsia="Times New Roman"/>
                <w:b w:val="0"/>
                <w:sz w:val="16"/>
              </w:rPr>
              <w:t>Hydronephrosis</w:t>
            </w:r>
          </w:p>
        </w:tc>
        <w:tc>
          <w:tcPr>
            <w:tcW w:w="3312" w:type="dxa"/>
            <w:tcMar>
              <w:top w:w="90" w:type="dxa"/>
              <w:left w:w="90" w:type="dxa"/>
              <w:bottom w:w="90" w:type="dxa"/>
              <w:right w:w="90" w:type="dxa"/>
            </w:tcMar>
            <w:vAlign w:val="center"/>
          </w:tcPr>
          <w:p w14:paraId="01A6F58E">
            <w:pPr>
              <w:spacing w:before="0" w:after="0" w:line="240" w:lineRule="auto"/>
              <w:jc w:val="center"/>
            </w:pPr>
            <w:r>
              <w:rPr>
                <w:rFonts w:ascii="Times New Roman" w:hAnsi="Times New Roman" w:eastAsia="Times New Roman"/>
                <w:b w:val="0"/>
                <w:sz w:val="16"/>
              </w:rPr>
              <w:t>Hydronephrosis on preoperative imaging</w:t>
            </w:r>
          </w:p>
        </w:tc>
        <w:tc>
          <w:tcPr>
            <w:tcW w:w="3312" w:type="dxa"/>
            <w:tcMar>
              <w:top w:w="90" w:type="dxa"/>
              <w:left w:w="90" w:type="dxa"/>
              <w:bottom w:w="90" w:type="dxa"/>
              <w:right w:w="90" w:type="dxa"/>
            </w:tcMar>
            <w:vAlign w:val="center"/>
          </w:tcPr>
          <w:p w14:paraId="54F7F3F0">
            <w:pPr>
              <w:spacing w:before="0" w:after="0" w:line="240" w:lineRule="auto"/>
              <w:jc w:val="center"/>
            </w:pPr>
            <w:r>
              <w:rPr>
                <w:rFonts w:ascii="Times New Roman" w:hAnsi="Times New Roman" w:eastAsia="Times New Roman"/>
                <w:b w:val="0"/>
                <w:sz w:val="16"/>
              </w:rPr>
              <w:t>Present/Absent</w:t>
            </w:r>
          </w:p>
        </w:tc>
      </w:tr>
      <w:tr w14:paraId="1569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5296291C">
            <w:pPr>
              <w:spacing w:before="0" w:after="0" w:line="240" w:lineRule="auto"/>
              <w:jc w:val="left"/>
            </w:pPr>
            <w:r>
              <w:rPr>
                <w:rFonts w:ascii="Times New Roman" w:hAnsi="Times New Roman" w:eastAsia="Times New Roman"/>
                <w:b w:val="0"/>
                <w:sz w:val="16"/>
              </w:rPr>
              <w:t>Preoperative antibiotic duration</w:t>
            </w:r>
          </w:p>
        </w:tc>
        <w:tc>
          <w:tcPr>
            <w:tcW w:w="3312" w:type="dxa"/>
            <w:tcMar>
              <w:top w:w="90" w:type="dxa"/>
              <w:left w:w="90" w:type="dxa"/>
              <w:bottom w:w="90" w:type="dxa"/>
              <w:right w:w="90" w:type="dxa"/>
            </w:tcMar>
            <w:vAlign w:val="center"/>
          </w:tcPr>
          <w:p w14:paraId="06ADA377">
            <w:pPr>
              <w:spacing w:before="0" w:after="0" w:line="240" w:lineRule="auto"/>
              <w:jc w:val="center"/>
            </w:pPr>
            <w:r>
              <w:rPr>
                <w:rFonts w:ascii="Times New Roman" w:hAnsi="Times New Roman" w:eastAsia="Times New Roman"/>
                <w:b w:val="0"/>
                <w:sz w:val="16"/>
              </w:rPr>
              <w:t>Duration of preoperative antibiotic exposure</w:t>
            </w:r>
          </w:p>
        </w:tc>
        <w:tc>
          <w:tcPr>
            <w:tcW w:w="3312" w:type="dxa"/>
            <w:tcMar>
              <w:top w:w="90" w:type="dxa"/>
              <w:left w:w="90" w:type="dxa"/>
              <w:bottom w:w="90" w:type="dxa"/>
              <w:right w:w="90" w:type="dxa"/>
            </w:tcMar>
            <w:vAlign w:val="center"/>
          </w:tcPr>
          <w:p w14:paraId="7F4CD7B1">
            <w:pPr>
              <w:spacing w:before="0" w:after="0" w:line="240" w:lineRule="auto"/>
              <w:jc w:val="center"/>
            </w:pPr>
            <w:r>
              <w:rPr>
                <w:rFonts w:ascii="Times New Roman" w:hAnsi="Times New Roman" w:eastAsia="Times New Roman"/>
                <w:b w:val="0"/>
                <w:sz w:val="16"/>
              </w:rPr>
              <w:t>Days</w:t>
            </w:r>
          </w:p>
        </w:tc>
      </w:tr>
      <w:tr w14:paraId="45E7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0E83DECE">
            <w:pPr>
              <w:spacing w:before="0" w:after="0" w:line="240" w:lineRule="auto"/>
              <w:jc w:val="left"/>
            </w:pPr>
            <w:r>
              <w:rPr>
                <w:rFonts w:ascii="Times New Roman" w:hAnsi="Times New Roman" w:eastAsia="Times New Roman"/>
                <w:b w:val="0"/>
                <w:sz w:val="16"/>
              </w:rPr>
              <w:t>BMI</w:t>
            </w:r>
          </w:p>
        </w:tc>
        <w:tc>
          <w:tcPr>
            <w:tcW w:w="3312" w:type="dxa"/>
            <w:tcMar>
              <w:top w:w="90" w:type="dxa"/>
              <w:left w:w="90" w:type="dxa"/>
              <w:bottom w:w="90" w:type="dxa"/>
              <w:right w:w="90" w:type="dxa"/>
            </w:tcMar>
            <w:vAlign w:val="center"/>
          </w:tcPr>
          <w:p w14:paraId="37119FEF">
            <w:pPr>
              <w:spacing w:before="0" w:after="0" w:line="240" w:lineRule="auto"/>
              <w:jc w:val="center"/>
            </w:pPr>
            <w:r>
              <w:rPr>
                <w:rFonts w:ascii="Times New Roman" w:hAnsi="Times New Roman" w:eastAsia="Times New Roman"/>
                <w:b w:val="0"/>
                <w:sz w:val="16"/>
              </w:rPr>
              <w:t>Body mass index</w:t>
            </w:r>
          </w:p>
        </w:tc>
        <w:tc>
          <w:tcPr>
            <w:tcW w:w="3312" w:type="dxa"/>
            <w:tcMar>
              <w:top w:w="90" w:type="dxa"/>
              <w:left w:w="90" w:type="dxa"/>
              <w:bottom w:w="90" w:type="dxa"/>
              <w:right w:w="90" w:type="dxa"/>
            </w:tcMar>
            <w:vAlign w:val="center"/>
          </w:tcPr>
          <w:p w14:paraId="059FF852">
            <w:pPr>
              <w:spacing w:before="0" w:after="0" w:line="240" w:lineRule="auto"/>
              <w:jc w:val="center"/>
            </w:pPr>
            <w:r>
              <w:rPr>
                <w:rFonts w:ascii="Times New Roman" w:hAnsi="Times New Roman" w:eastAsia="Times New Roman"/>
                <w:b w:val="0"/>
                <w:sz w:val="16"/>
              </w:rPr>
              <w:t>kg/m²</w:t>
            </w:r>
          </w:p>
        </w:tc>
      </w:tr>
    </w:tbl>
    <w:p w14:paraId="2039A1CB">
      <w:pPr>
        <w:spacing w:before="0" w:after="20" w:line="252" w:lineRule="auto"/>
        <w:jc w:val="left"/>
      </w:pPr>
      <w:r>
        <w:rPr>
          <w:rFonts w:ascii="Times New Roman" w:hAnsi="Times New Roman"/>
          <w:b w:val="0"/>
          <w:i w:val="0"/>
          <w:color w:val="000000"/>
          <w:sz w:val="20"/>
        </w:rPr>
        <w:t>Additional file 2. Supplementary Table S2. Missing data proportions by variable.</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2"/>
        <w:gridCol w:w="3312"/>
        <w:gridCol w:w="3312"/>
      </w:tblGrid>
      <w:tr w14:paraId="47ED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shd w:val="clear" w:color="auto" w:fill="D9E2F3"/>
            <w:tcMar>
              <w:top w:w="90" w:type="dxa"/>
              <w:left w:w="90" w:type="dxa"/>
              <w:bottom w:w="90" w:type="dxa"/>
              <w:right w:w="90" w:type="dxa"/>
            </w:tcMar>
            <w:vAlign w:val="center"/>
          </w:tcPr>
          <w:p w14:paraId="50F00BA9">
            <w:pPr>
              <w:spacing w:before="0" w:after="0" w:line="240" w:lineRule="auto"/>
              <w:jc w:val="center"/>
            </w:pPr>
            <w:r>
              <w:rPr>
                <w:rFonts w:ascii="Times New Roman" w:hAnsi="Times New Roman" w:eastAsia="Times New Roman"/>
                <w:b/>
                <w:sz w:val="16"/>
              </w:rPr>
              <w:t>Variable</w:t>
            </w:r>
          </w:p>
        </w:tc>
        <w:tc>
          <w:tcPr>
            <w:tcW w:w="3312" w:type="dxa"/>
            <w:shd w:val="clear" w:color="auto" w:fill="D9E2F3"/>
            <w:tcMar>
              <w:top w:w="90" w:type="dxa"/>
              <w:left w:w="90" w:type="dxa"/>
              <w:bottom w:w="90" w:type="dxa"/>
              <w:right w:w="90" w:type="dxa"/>
            </w:tcMar>
            <w:vAlign w:val="center"/>
          </w:tcPr>
          <w:p w14:paraId="1CB4B590">
            <w:pPr>
              <w:spacing w:before="0" w:after="0" w:line="240" w:lineRule="auto"/>
              <w:jc w:val="center"/>
            </w:pPr>
            <w:r>
              <w:rPr>
                <w:rFonts w:ascii="Times New Roman" w:hAnsi="Times New Roman" w:eastAsia="Times New Roman"/>
                <w:b/>
                <w:sz w:val="16"/>
              </w:rPr>
              <w:t>Missing count</w:t>
            </w:r>
          </w:p>
        </w:tc>
        <w:tc>
          <w:tcPr>
            <w:tcW w:w="3312" w:type="dxa"/>
            <w:shd w:val="clear" w:color="auto" w:fill="D9E2F3"/>
            <w:tcMar>
              <w:top w:w="90" w:type="dxa"/>
              <w:left w:w="90" w:type="dxa"/>
              <w:bottom w:w="90" w:type="dxa"/>
              <w:right w:w="90" w:type="dxa"/>
            </w:tcMar>
            <w:vAlign w:val="center"/>
          </w:tcPr>
          <w:p w14:paraId="5D476878">
            <w:pPr>
              <w:spacing w:before="0" w:after="0" w:line="240" w:lineRule="auto"/>
              <w:jc w:val="center"/>
            </w:pPr>
            <w:r>
              <w:rPr>
                <w:rFonts w:ascii="Times New Roman" w:hAnsi="Times New Roman" w:eastAsia="Times New Roman"/>
                <w:b/>
                <w:sz w:val="16"/>
              </w:rPr>
              <w:t>Missing %</w:t>
            </w:r>
          </w:p>
        </w:tc>
      </w:tr>
      <w:tr w14:paraId="5A44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5E2B13E1">
            <w:pPr>
              <w:spacing w:before="0" w:after="0" w:line="240" w:lineRule="auto"/>
              <w:jc w:val="left"/>
            </w:pPr>
            <w:r>
              <w:rPr>
                <w:rFonts w:ascii="Times New Roman" w:hAnsi="Times New Roman" w:eastAsia="Times New Roman"/>
                <w:b w:val="0"/>
                <w:sz w:val="16"/>
              </w:rPr>
              <w:t>gender</w:t>
            </w:r>
          </w:p>
        </w:tc>
        <w:tc>
          <w:tcPr>
            <w:tcW w:w="3312" w:type="dxa"/>
            <w:tcMar>
              <w:top w:w="90" w:type="dxa"/>
              <w:left w:w="90" w:type="dxa"/>
              <w:bottom w:w="90" w:type="dxa"/>
              <w:right w:w="90" w:type="dxa"/>
            </w:tcMar>
            <w:vAlign w:val="center"/>
          </w:tcPr>
          <w:p w14:paraId="22B894C5">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61B65453">
            <w:pPr>
              <w:spacing w:before="0" w:after="0" w:line="240" w:lineRule="auto"/>
              <w:jc w:val="center"/>
            </w:pPr>
            <w:r>
              <w:rPr>
                <w:rFonts w:ascii="Times New Roman" w:hAnsi="Times New Roman" w:eastAsia="Times New Roman"/>
                <w:b w:val="0"/>
                <w:sz w:val="16"/>
              </w:rPr>
              <w:t>0</w:t>
            </w:r>
          </w:p>
        </w:tc>
      </w:tr>
      <w:tr w14:paraId="4C02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19802849">
            <w:pPr>
              <w:spacing w:before="0" w:after="0" w:line="240" w:lineRule="auto"/>
              <w:jc w:val="left"/>
            </w:pPr>
            <w:r>
              <w:rPr>
                <w:rFonts w:ascii="Times New Roman" w:hAnsi="Times New Roman" w:eastAsia="Times New Roman"/>
                <w:b w:val="0"/>
                <w:sz w:val="16"/>
              </w:rPr>
              <w:t>age</w:t>
            </w:r>
          </w:p>
        </w:tc>
        <w:tc>
          <w:tcPr>
            <w:tcW w:w="3312" w:type="dxa"/>
            <w:tcMar>
              <w:top w:w="90" w:type="dxa"/>
              <w:left w:w="90" w:type="dxa"/>
              <w:bottom w:w="90" w:type="dxa"/>
              <w:right w:w="90" w:type="dxa"/>
            </w:tcMar>
            <w:vAlign w:val="center"/>
          </w:tcPr>
          <w:p w14:paraId="7C31B44B">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5F4629C6">
            <w:pPr>
              <w:spacing w:before="0" w:after="0" w:line="240" w:lineRule="auto"/>
              <w:jc w:val="center"/>
            </w:pPr>
            <w:r>
              <w:rPr>
                <w:rFonts w:ascii="Times New Roman" w:hAnsi="Times New Roman" w:eastAsia="Times New Roman"/>
                <w:b w:val="0"/>
                <w:sz w:val="16"/>
              </w:rPr>
              <w:t>0</w:t>
            </w:r>
          </w:p>
        </w:tc>
      </w:tr>
      <w:tr w14:paraId="6EFD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22D03628">
            <w:pPr>
              <w:spacing w:before="0" w:after="0" w:line="240" w:lineRule="auto"/>
              <w:jc w:val="left"/>
            </w:pPr>
            <w:r>
              <w:rPr>
                <w:rFonts w:ascii="Times New Roman" w:hAnsi="Times New Roman" w:eastAsia="Times New Roman"/>
                <w:b w:val="0"/>
                <w:sz w:val="16"/>
              </w:rPr>
              <w:t>urban_rural</w:t>
            </w:r>
          </w:p>
        </w:tc>
        <w:tc>
          <w:tcPr>
            <w:tcW w:w="3312" w:type="dxa"/>
            <w:tcMar>
              <w:top w:w="90" w:type="dxa"/>
              <w:left w:w="90" w:type="dxa"/>
              <w:bottom w:w="90" w:type="dxa"/>
              <w:right w:w="90" w:type="dxa"/>
            </w:tcMar>
            <w:vAlign w:val="center"/>
          </w:tcPr>
          <w:p w14:paraId="66AB7675">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7B2E03A0">
            <w:pPr>
              <w:spacing w:before="0" w:after="0" w:line="240" w:lineRule="auto"/>
              <w:jc w:val="center"/>
            </w:pPr>
            <w:r>
              <w:rPr>
                <w:rFonts w:ascii="Times New Roman" w:hAnsi="Times New Roman" w:eastAsia="Times New Roman"/>
                <w:b w:val="0"/>
                <w:sz w:val="16"/>
              </w:rPr>
              <w:t>0</w:t>
            </w:r>
          </w:p>
        </w:tc>
      </w:tr>
      <w:tr w14:paraId="0DBE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731CB9EE">
            <w:pPr>
              <w:spacing w:before="0" w:after="0" w:line="240" w:lineRule="auto"/>
              <w:jc w:val="left"/>
            </w:pPr>
            <w:r>
              <w:rPr>
                <w:rFonts w:ascii="Times New Roman" w:hAnsi="Times New Roman" w:eastAsia="Times New Roman"/>
                <w:b w:val="0"/>
                <w:sz w:val="16"/>
              </w:rPr>
              <w:t>primary_surgery</w:t>
            </w:r>
          </w:p>
        </w:tc>
        <w:tc>
          <w:tcPr>
            <w:tcW w:w="3312" w:type="dxa"/>
            <w:tcMar>
              <w:top w:w="90" w:type="dxa"/>
              <w:left w:w="90" w:type="dxa"/>
              <w:bottom w:w="90" w:type="dxa"/>
              <w:right w:w="90" w:type="dxa"/>
            </w:tcMar>
            <w:vAlign w:val="center"/>
          </w:tcPr>
          <w:p w14:paraId="217E75A9">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5DA12E8C">
            <w:pPr>
              <w:spacing w:before="0" w:after="0" w:line="240" w:lineRule="auto"/>
              <w:jc w:val="center"/>
            </w:pPr>
            <w:r>
              <w:rPr>
                <w:rFonts w:ascii="Times New Roman" w:hAnsi="Times New Roman" w:eastAsia="Times New Roman"/>
                <w:b w:val="0"/>
                <w:sz w:val="16"/>
              </w:rPr>
              <w:t>0</w:t>
            </w:r>
          </w:p>
        </w:tc>
      </w:tr>
      <w:tr w14:paraId="4DDD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0338B597">
            <w:pPr>
              <w:spacing w:before="0" w:after="0" w:line="240" w:lineRule="auto"/>
              <w:jc w:val="left"/>
            </w:pPr>
            <w:r>
              <w:rPr>
                <w:rFonts w:ascii="Times New Roman" w:hAnsi="Times New Roman" w:eastAsia="Times New Roman"/>
                <w:b w:val="0"/>
                <w:sz w:val="16"/>
              </w:rPr>
              <w:t>hypertension</w:t>
            </w:r>
          </w:p>
        </w:tc>
        <w:tc>
          <w:tcPr>
            <w:tcW w:w="3312" w:type="dxa"/>
            <w:tcMar>
              <w:top w:w="90" w:type="dxa"/>
              <w:left w:w="90" w:type="dxa"/>
              <w:bottom w:w="90" w:type="dxa"/>
              <w:right w:w="90" w:type="dxa"/>
            </w:tcMar>
            <w:vAlign w:val="center"/>
          </w:tcPr>
          <w:p w14:paraId="24CCCB56">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506162B7">
            <w:pPr>
              <w:spacing w:before="0" w:after="0" w:line="240" w:lineRule="auto"/>
              <w:jc w:val="center"/>
            </w:pPr>
            <w:r>
              <w:rPr>
                <w:rFonts w:ascii="Times New Roman" w:hAnsi="Times New Roman" w:eastAsia="Times New Roman"/>
                <w:b w:val="0"/>
                <w:sz w:val="16"/>
              </w:rPr>
              <w:t>0</w:t>
            </w:r>
          </w:p>
        </w:tc>
      </w:tr>
      <w:tr w14:paraId="6E7E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7DBBF3BA">
            <w:pPr>
              <w:spacing w:before="0" w:after="0" w:line="240" w:lineRule="auto"/>
              <w:jc w:val="left"/>
            </w:pPr>
            <w:r>
              <w:rPr>
                <w:rFonts w:ascii="Times New Roman" w:hAnsi="Times New Roman" w:eastAsia="Times New Roman"/>
                <w:b w:val="0"/>
                <w:sz w:val="16"/>
              </w:rPr>
              <w:t>diabetes_mellitus</w:t>
            </w:r>
          </w:p>
        </w:tc>
        <w:tc>
          <w:tcPr>
            <w:tcW w:w="3312" w:type="dxa"/>
            <w:tcMar>
              <w:top w:w="90" w:type="dxa"/>
              <w:left w:w="90" w:type="dxa"/>
              <w:bottom w:w="90" w:type="dxa"/>
              <w:right w:w="90" w:type="dxa"/>
            </w:tcMar>
            <w:vAlign w:val="center"/>
          </w:tcPr>
          <w:p w14:paraId="3821F22B">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66F6614A">
            <w:pPr>
              <w:spacing w:before="0" w:after="0" w:line="240" w:lineRule="auto"/>
              <w:jc w:val="center"/>
            </w:pPr>
            <w:r>
              <w:rPr>
                <w:rFonts w:ascii="Times New Roman" w:hAnsi="Times New Roman" w:eastAsia="Times New Roman"/>
                <w:b w:val="0"/>
                <w:sz w:val="16"/>
              </w:rPr>
              <w:t>0</w:t>
            </w:r>
          </w:p>
        </w:tc>
      </w:tr>
      <w:tr w14:paraId="39B5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19417860">
            <w:pPr>
              <w:spacing w:before="0" w:after="0" w:line="240" w:lineRule="auto"/>
              <w:jc w:val="left"/>
            </w:pPr>
            <w:r>
              <w:rPr>
                <w:rFonts w:ascii="Times New Roman" w:hAnsi="Times New Roman" w:eastAsia="Times New Roman"/>
                <w:b w:val="0"/>
                <w:sz w:val="16"/>
              </w:rPr>
              <w:t>hypercalcemia</w:t>
            </w:r>
          </w:p>
        </w:tc>
        <w:tc>
          <w:tcPr>
            <w:tcW w:w="3312" w:type="dxa"/>
            <w:tcMar>
              <w:top w:w="90" w:type="dxa"/>
              <w:left w:w="90" w:type="dxa"/>
              <w:bottom w:w="90" w:type="dxa"/>
              <w:right w:w="90" w:type="dxa"/>
            </w:tcMar>
            <w:vAlign w:val="center"/>
          </w:tcPr>
          <w:p w14:paraId="5DABA35A">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3834FFE8">
            <w:pPr>
              <w:spacing w:before="0" w:after="0" w:line="240" w:lineRule="auto"/>
              <w:jc w:val="center"/>
            </w:pPr>
            <w:r>
              <w:rPr>
                <w:rFonts w:ascii="Times New Roman" w:hAnsi="Times New Roman" w:eastAsia="Times New Roman"/>
                <w:b w:val="0"/>
                <w:sz w:val="16"/>
              </w:rPr>
              <w:t>0</w:t>
            </w:r>
          </w:p>
        </w:tc>
      </w:tr>
      <w:tr w14:paraId="5004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52304572">
            <w:pPr>
              <w:spacing w:before="0" w:after="0" w:line="240" w:lineRule="auto"/>
              <w:jc w:val="left"/>
            </w:pPr>
            <w:r>
              <w:rPr>
                <w:rFonts w:ascii="Times New Roman" w:hAnsi="Times New Roman" w:eastAsia="Times New Roman"/>
                <w:b w:val="0"/>
                <w:sz w:val="16"/>
              </w:rPr>
              <w:t>coronary_heart_disease</w:t>
            </w:r>
          </w:p>
        </w:tc>
        <w:tc>
          <w:tcPr>
            <w:tcW w:w="3312" w:type="dxa"/>
            <w:tcMar>
              <w:top w:w="90" w:type="dxa"/>
              <w:left w:w="90" w:type="dxa"/>
              <w:bottom w:w="90" w:type="dxa"/>
              <w:right w:w="90" w:type="dxa"/>
            </w:tcMar>
            <w:vAlign w:val="center"/>
          </w:tcPr>
          <w:p w14:paraId="3EBDEEB1">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29343BF3">
            <w:pPr>
              <w:spacing w:before="0" w:after="0" w:line="240" w:lineRule="auto"/>
              <w:jc w:val="center"/>
            </w:pPr>
            <w:r>
              <w:rPr>
                <w:rFonts w:ascii="Times New Roman" w:hAnsi="Times New Roman" w:eastAsia="Times New Roman"/>
                <w:b w:val="0"/>
                <w:sz w:val="16"/>
              </w:rPr>
              <w:t>0</w:t>
            </w:r>
          </w:p>
        </w:tc>
      </w:tr>
      <w:tr w14:paraId="4519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2EE6FE51">
            <w:pPr>
              <w:spacing w:before="0" w:after="0" w:line="240" w:lineRule="auto"/>
              <w:jc w:val="left"/>
            </w:pPr>
            <w:r>
              <w:rPr>
                <w:rFonts w:ascii="Times New Roman" w:hAnsi="Times New Roman" w:eastAsia="Times New Roman"/>
                <w:b w:val="0"/>
                <w:sz w:val="16"/>
              </w:rPr>
              <w:t>hyperuricemia</w:t>
            </w:r>
          </w:p>
        </w:tc>
        <w:tc>
          <w:tcPr>
            <w:tcW w:w="3312" w:type="dxa"/>
            <w:tcMar>
              <w:top w:w="90" w:type="dxa"/>
              <w:left w:w="90" w:type="dxa"/>
              <w:bottom w:w="90" w:type="dxa"/>
              <w:right w:w="90" w:type="dxa"/>
            </w:tcMar>
            <w:vAlign w:val="center"/>
          </w:tcPr>
          <w:p w14:paraId="08C9262D">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021F4DD2">
            <w:pPr>
              <w:spacing w:before="0" w:after="0" w:line="240" w:lineRule="auto"/>
              <w:jc w:val="center"/>
            </w:pPr>
            <w:r>
              <w:rPr>
                <w:rFonts w:ascii="Times New Roman" w:hAnsi="Times New Roman" w:eastAsia="Times New Roman"/>
                <w:b w:val="0"/>
                <w:sz w:val="16"/>
              </w:rPr>
              <w:t>0</w:t>
            </w:r>
          </w:p>
        </w:tc>
      </w:tr>
      <w:tr w14:paraId="2B3F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354CF1FB">
            <w:pPr>
              <w:spacing w:before="0" w:after="0" w:line="240" w:lineRule="auto"/>
              <w:jc w:val="left"/>
            </w:pPr>
            <w:r>
              <w:rPr>
                <w:rFonts w:ascii="Times New Roman" w:hAnsi="Times New Roman" w:eastAsia="Times New Roman"/>
                <w:b w:val="0"/>
                <w:sz w:val="16"/>
              </w:rPr>
              <w:t>operation_time</w:t>
            </w:r>
          </w:p>
        </w:tc>
        <w:tc>
          <w:tcPr>
            <w:tcW w:w="3312" w:type="dxa"/>
            <w:tcMar>
              <w:top w:w="90" w:type="dxa"/>
              <w:left w:w="90" w:type="dxa"/>
              <w:bottom w:w="90" w:type="dxa"/>
              <w:right w:w="90" w:type="dxa"/>
            </w:tcMar>
            <w:vAlign w:val="center"/>
          </w:tcPr>
          <w:p w14:paraId="491F053C">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5F472004">
            <w:pPr>
              <w:spacing w:before="0" w:after="0" w:line="240" w:lineRule="auto"/>
              <w:jc w:val="center"/>
            </w:pPr>
            <w:r>
              <w:rPr>
                <w:rFonts w:ascii="Times New Roman" w:hAnsi="Times New Roman" w:eastAsia="Times New Roman"/>
                <w:b w:val="0"/>
                <w:sz w:val="16"/>
              </w:rPr>
              <w:t>0</w:t>
            </w:r>
          </w:p>
        </w:tc>
      </w:tr>
      <w:tr w14:paraId="0110A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1702226C">
            <w:pPr>
              <w:spacing w:before="0" w:after="0" w:line="240" w:lineRule="auto"/>
              <w:jc w:val="left"/>
            </w:pPr>
            <w:r>
              <w:rPr>
                <w:rFonts w:ascii="Times New Roman" w:hAnsi="Times New Roman" w:eastAsia="Times New Roman"/>
                <w:b w:val="0"/>
                <w:sz w:val="16"/>
              </w:rPr>
              <w:t>preoperative_wbc_count</w:t>
            </w:r>
          </w:p>
        </w:tc>
        <w:tc>
          <w:tcPr>
            <w:tcW w:w="3312" w:type="dxa"/>
            <w:tcMar>
              <w:top w:w="90" w:type="dxa"/>
              <w:left w:w="90" w:type="dxa"/>
              <w:bottom w:w="90" w:type="dxa"/>
              <w:right w:w="90" w:type="dxa"/>
            </w:tcMar>
            <w:vAlign w:val="center"/>
          </w:tcPr>
          <w:p w14:paraId="583FBCFC">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7383064A">
            <w:pPr>
              <w:spacing w:before="0" w:after="0" w:line="240" w:lineRule="auto"/>
              <w:jc w:val="center"/>
            </w:pPr>
            <w:r>
              <w:rPr>
                <w:rFonts w:ascii="Times New Roman" w:hAnsi="Times New Roman" w:eastAsia="Times New Roman"/>
                <w:b w:val="0"/>
                <w:sz w:val="16"/>
              </w:rPr>
              <w:t>0</w:t>
            </w:r>
          </w:p>
        </w:tc>
      </w:tr>
      <w:tr w14:paraId="6FDD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3D42D257">
            <w:pPr>
              <w:spacing w:before="0" w:after="0" w:line="240" w:lineRule="auto"/>
              <w:jc w:val="left"/>
            </w:pPr>
            <w:r>
              <w:rPr>
                <w:rFonts w:ascii="Times New Roman" w:hAnsi="Times New Roman" w:eastAsia="Times New Roman"/>
                <w:b w:val="0"/>
                <w:sz w:val="16"/>
              </w:rPr>
              <w:t>preoperative_neutrophil_count</w:t>
            </w:r>
          </w:p>
        </w:tc>
        <w:tc>
          <w:tcPr>
            <w:tcW w:w="3312" w:type="dxa"/>
            <w:tcMar>
              <w:top w:w="90" w:type="dxa"/>
              <w:left w:w="90" w:type="dxa"/>
              <w:bottom w:w="90" w:type="dxa"/>
              <w:right w:w="90" w:type="dxa"/>
            </w:tcMar>
            <w:vAlign w:val="center"/>
          </w:tcPr>
          <w:p w14:paraId="671F4F5A">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3698239C">
            <w:pPr>
              <w:spacing w:before="0" w:after="0" w:line="240" w:lineRule="auto"/>
              <w:jc w:val="center"/>
            </w:pPr>
            <w:r>
              <w:rPr>
                <w:rFonts w:ascii="Times New Roman" w:hAnsi="Times New Roman" w:eastAsia="Times New Roman"/>
                <w:b w:val="0"/>
                <w:sz w:val="16"/>
              </w:rPr>
              <w:t>0</w:t>
            </w:r>
          </w:p>
        </w:tc>
      </w:tr>
      <w:tr w14:paraId="0A10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71256FA9">
            <w:pPr>
              <w:spacing w:before="0" w:after="0" w:line="240" w:lineRule="auto"/>
              <w:jc w:val="left"/>
            </w:pPr>
            <w:r>
              <w:rPr>
                <w:rFonts w:ascii="Times New Roman" w:hAnsi="Times New Roman" w:eastAsia="Times New Roman"/>
                <w:b w:val="0"/>
                <w:sz w:val="16"/>
              </w:rPr>
              <w:t>preoperative_eosinophil_count</w:t>
            </w:r>
          </w:p>
        </w:tc>
        <w:tc>
          <w:tcPr>
            <w:tcW w:w="3312" w:type="dxa"/>
            <w:tcMar>
              <w:top w:w="90" w:type="dxa"/>
              <w:left w:w="90" w:type="dxa"/>
              <w:bottom w:w="90" w:type="dxa"/>
              <w:right w:w="90" w:type="dxa"/>
            </w:tcMar>
            <w:vAlign w:val="center"/>
          </w:tcPr>
          <w:p w14:paraId="2F68D5CA">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6A62DE5D">
            <w:pPr>
              <w:spacing w:before="0" w:after="0" w:line="240" w:lineRule="auto"/>
              <w:jc w:val="center"/>
            </w:pPr>
            <w:r>
              <w:rPr>
                <w:rFonts w:ascii="Times New Roman" w:hAnsi="Times New Roman" w:eastAsia="Times New Roman"/>
                <w:b w:val="0"/>
                <w:sz w:val="16"/>
              </w:rPr>
              <w:t>0</w:t>
            </w:r>
          </w:p>
        </w:tc>
      </w:tr>
      <w:tr w14:paraId="7ABF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7636464C">
            <w:pPr>
              <w:spacing w:before="0" w:after="0" w:line="240" w:lineRule="auto"/>
              <w:jc w:val="left"/>
            </w:pPr>
            <w:r>
              <w:rPr>
                <w:rFonts w:ascii="Times New Roman" w:hAnsi="Times New Roman" w:eastAsia="Times New Roman"/>
                <w:b w:val="0"/>
                <w:sz w:val="16"/>
              </w:rPr>
              <w:t>preoperative_platelet_count</w:t>
            </w:r>
          </w:p>
        </w:tc>
        <w:tc>
          <w:tcPr>
            <w:tcW w:w="3312" w:type="dxa"/>
            <w:tcMar>
              <w:top w:w="90" w:type="dxa"/>
              <w:left w:w="90" w:type="dxa"/>
              <w:bottom w:w="90" w:type="dxa"/>
              <w:right w:w="90" w:type="dxa"/>
            </w:tcMar>
            <w:vAlign w:val="center"/>
          </w:tcPr>
          <w:p w14:paraId="3BC162B1">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3C979FC1">
            <w:pPr>
              <w:spacing w:before="0" w:after="0" w:line="240" w:lineRule="auto"/>
              <w:jc w:val="center"/>
            </w:pPr>
            <w:r>
              <w:rPr>
                <w:rFonts w:ascii="Times New Roman" w:hAnsi="Times New Roman" w:eastAsia="Times New Roman"/>
                <w:b w:val="0"/>
                <w:sz w:val="16"/>
              </w:rPr>
              <w:t>0</w:t>
            </w:r>
          </w:p>
        </w:tc>
      </w:tr>
      <w:tr w14:paraId="3F64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26507E4D">
            <w:pPr>
              <w:spacing w:before="0" w:after="0" w:line="240" w:lineRule="auto"/>
              <w:jc w:val="left"/>
            </w:pPr>
            <w:r>
              <w:rPr>
                <w:rFonts w:ascii="Times New Roman" w:hAnsi="Times New Roman" w:eastAsia="Times New Roman"/>
                <w:b w:val="0"/>
                <w:sz w:val="16"/>
              </w:rPr>
              <w:t>preoperative_renal_function</w:t>
            </w:r>
          </w:p>
        </w:tc>
        <w:tc>
          <w:tcPr>
            <w:tcW w:w="3312" w:type="dxa"/>
            <w:tcMar>
              <w:top w:w="90" w:type="dxa"/>
              <w:left w:w="90" w:type="dxa"/>
              <w:bottom w:w="90" w:type="dxa"/>
              <w:right w:w="90" w:type="dxa"/>
            </w:tcMar>
            <w:vAlign w:val="center"/>
          </w:tcPr>
          <w:p w14:paraId="2F32B570">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77049D08">
            <w:pPr>
              <w:spacing w:before="0" w:after="0" w:line="240" w:lineRule="auto"/>
              <w:jc w:val="center"/>
            </w:pPr>
            <w:r>
              <w:rPr>
                <w:rFonts w:ascii="Times New Roman" w:hAnsi="Times New Roman" w:eastAsia="Times New Roman"/>
                <w:b w:val="0"/>
                <w:sz w:val="16"/>
              </w:rPr>
              <w:t>0</w:t>
            </w:r>
          </w:p>
        </w:tc>
      </w:tr>
      <w:tr w14:paraId="1052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5F49D10A">
            <w:pPr>
              <w:spacing w:before="0" w:after="0" w:line="240" w:lineRule="auto"/>
              <w:jc w:val="left"/>
            </w:pPr>
            <w:r>
              <w:rPr>
                <w:rFonts w:ascii="Times New Roman" w:hAnsi="Times New Roman" w:eastAsia="Times New Roman"/>
                <w:b w:val="0"/>
                <w:sz w:val="16"/>
              </w:rPr>
              <w:t>preoperative_c_reactive_protein</w:t>
            </w:r>
          </w:p>
        </w:tc>
        <w:tc>
          <w:tcPr>
            <w:tcW w:w="3312" w:type="dxa"/>
            <w:tcMar>
              <w:top w:w="90" w:type="dxa"/>
              <w:left w:w="90" w:type="dxa"/>
              <w:bottom w:w="90" w:type="dxa"/>
              <w:right w:w="90" w:type="dxa"/>
            </w:tcMar>
            <w:vAlign w:val="center"/>
          </w:tcPr>
          <w:p w14:paraId="2C8F1584">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3CEA585D">
            <w:pPr>
              <w:spacing w:before="0" w:after="0" w:line="240" w:lineRule="auto"/>
              <w:jc w:val="center"/>
            </w:pPr>
            <w:r>
              <w:rPr>
                <w:rFonts w:ascii="Times New Roman" w:hAnsi="Times New Roman" w:eastAsia="Times New Roman"/>
                <w:b w:val="0"/>
                <w:sz w:val="16"/>
              </w:rPr>
              <w:t>0</w:t>
            </w:r>
          </w:p>
        </w:tc>
      </w:tr>
      <w:tr w14:paraId="3523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43E8C94D">
            <w:pPr>
              <w:spacing w:before="0" w:after="0" w:line="240" w:lineRule="auto"/>
              <w:jc w:val="left"/>
            </w:pPr>
            <w:r>
              <w:rPr>
                <w:rFonts w:ascii="Times New Roman" w:hAnsi="Times New Roman" w:eastAsia="Times New Roman"/>
                <w:b w:val="0"/>
                <w:sz w:val="16"/>
              </w:rPr>
              <w:t>preoperative_procalcitonin</w:t>
            </w:r>
          </w:p>
        </w:tc>
        <w:tc>
          <w:tcPr>
            <w:tcW w:w="3312" w:type="dxa"/>
            <w:tcMar>
              <w:top w:w="90" w:type="dxa"/>
              <w:left w:w="90" w:type="dxa"/>
              <w:bottom w:w="90" w:type="dxa"/>
              <w:right w:w="90" w:type="dxa"/>
            </w:tcMar>
            <w:vAlign w:val="center"/>
          </w:tcPr>
          <w:p w14:paraId="25B17E0A">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48B30768">
            <w:pPr>
              <w:spacing w:before="0" w:after="0" w:line="240" w:lineRule="auto"/>
              <w:jc w:val="center"/>
            </w:pPr>
            <w:r>
              <w:rPr>
                <w:rFonts w:ascii="Times New Roman" w:hAnsi="Times New Roman" w:eastAsia="Times New Roman"/>
                <w:b w:val="0"/>
                <w:sz w:val="16"/>
              </w:rPr>
              <w:t>0</w:t>
            </w:r>
          </w:p>
        </w:tc>
      </w:tr>
      <w:tr w14:paraId="65F6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3F66352E">
            <w:pPr>
              <w:spacing w:before="0" w:after="0" w:line="240" w:lineRule="auto"/>
              <w:jc w:val="left"/>
            </w:pPr>
            <w:r>
              <w:rPr>
                <w:rFonts w:ascii="Times New Roman" w:hAnsi="Times New Roman" w:eastAsia="Times New Roman"/>
                <w:b w:val="0"/>
                <w:sz w:val="16"/>
              </w:rPr>
              <w:t>urinary_p_h</w:t>
            </w:r>
          </w:p>
        </w:tc>
        <w:tc>
          <w:tcPr>
            <w:tcW w:w="3312" w:type="dxa"/>
            <w:tcMar>
              <w:top w:w="90" w:type="dxa"/>
              <w:left w:w="90" w:type="dxa"/>
              <w:bottom w:w="90" w:type="dxa"/>
              <w:right w:w="90" w:type="dxa"/>
            </w:tcMar>
            <w:vAlign w:val="center"/>
          </w:tcPr>
          <w:p w14:paraId="566B5FE0">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1F56AEFD">
            <w:pPr>
              <w:spacing w:before="0" w:after="0" w:line="240" w:lineRule="auto"/>
              <w:jc w:val="center"/>
            </w:pPr>
            <w:r>
              <w:rPr>
                <w:rFonts w:ascii="Times New Roman" w:hAnsi="Times New Roman" w:eastAsia="Times New Roman"/>
                <w:b w:val="0"/>
                <w:sz w:val="16"/>
              </w:rPr>
              <w:t>0</w:t>
            </w:r>
          </w:p>
        </w:tc>
      </w:tr>
      <w:tr w14:paraId="4797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3060E4BF">
            <w:pPr>
              <w:spacing w:before="0" w:after="0" w:line="240" w:lineRule="auto"/>
              <w:jc w:val="left"/>
            </w:pPr>
            <w:r>
              <w:rPr>
                <w:rFonts w:ascii="Times New Roman" w:hAnsi="Times New Roman" w:eastAsia="Times New Roman"/>
                <w:b w:val="0"/>
                <w:sz w:val="16"/>
              </w:rPr>
              <w:t>preoperative_nitrite</w:t>
            </w:r>
          </w:p>
        </w:tc>
        <w:tc>
          <w:tcPr>
            <w:tcW w:w="3312" w:type="dxa"/>
            <w:tcMar>
              <w:top w:w="90" w:type="dxa"/>
              <w:left w:w="90" w:type="dxa"/>
              <w:bottom w:w="90" w:type="dxa"/>
              <w:right w:w="90" w:type="dxa"/>
            </w:tcMar>
            <w:vAlign w:val="center"/>
          </w:tcPr>
          <w:p w14:paraId="0BD98EC0">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10C79D16">
            <w:pPr>
              <w:spacing w:before="0" w:after="0" w:line="240" w:lineRule="auto"/>
              <w:jc w:val="center"/>
            </w:pPr>
            <w:r>
              <w:rPr>
                <w:rFonts w:ascii="Times New Roman" w:hAnsi="Times New Roman" w:eastAsia="Times New Roman"/>
                <w:b w:val="0"/>
                <w:sz w:val="16"/>
              </w:rPr>
              <w:t>0</w:t>
            </w:r>
          </w:p>
        </w:tc>
      </w:tr>
      <w:tr w14:paraId="573B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046EB3C7">
            <w:pPr>
              <w:spacing w:before="0" w:after="0" w:line="240" w:lineRule="auto"/>
              <w:jc w:val="left"/>
            </w:pPr>
            <w:r>
              <w:rPr>
                <w:rFonts w:ascii="Times New Roman" w:hAnsi="Times New Roman" w:eastAsia="Times New Roman"/>
                <w:b w:val="0"/>
                <w:sz w:val="16"/>
              </w:rPr>
              <w:t>preoperative_leukocyte_esterase</w:t>
            </w:r>
          </w:p>
        </w:tc>
        <w:tc>
          <w:tcPr>
            <w:tcW w:w="3312" w:type="dxa"/>
            <w:tcMar>
              <w:top w:w="90" w:type="dxa"/>
              <w:left w:w="90" w:type="dxa"/>
              <w:bottom w:w="90" w:type="dxa"/>
              <w:right w:w="90" w:type="dxa"/>
            </w:tcMar>
            <w:vAlign w:val="center"/>
          </w:tcPr>
          <w:p w14:paraId="680DBD8A">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49DE5096">
            <w:pPr>
              <w:spacing w:before="0" w:after="0" w:line="240" w:lineRule="auto"/>
              <w:jc w:val="center"/>
            </w:pPr>
            <w:r>
              <w:rPr>
                <w:rFonts w:ascii="Times New Roman" w:hAnsi="Times New Roman" w:eastAsia="Times New Roman"/>
                <w:b w:val="0"/>
                <w:sz w:val="16"/>
              </w:rPr>
              <w:t>0</w:t>
            </w:r>
          </w:p>
        </w:tc>
      </w:tr>
      <w:tr w14:paraId="58D0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2E2DAD7E">
            <w:pPr>
              <w:spacing w:before="0" w:after="0" w:line="240" w:lineRule="auto"/>
              <w:jc w:val="left"/>
            </w:pPr>
            <w:r>
              <w:rPr>
                <w:rFonts w:ascii="Times New Roman" w:hAnsi="Times New Roman" w:eastAsia="Times New Roman"/>
                <w:b w:val="0"/>
                <w:sz w:val="16"/>
              </w:rPr>
              <w:t>urine_culture</w:t>
            </w:r>
          </w:p>
        </w:tc>
        <w:tc>
          <w:tcPr>
            <w:tcW w:w="3312" w:type="dxa"/>
            <w:tcMar>
              <w:top w:w="90" w:type="dxa"/>
              <w:left w:w="90" w:type="dxa"/>
              <w:bottom w:w="90" w:type="dxa"/>
              <w:right w:w="90" w:type="dxa"/>
            </w:tcMar>
            <w:vAlign w:val="center"/>
          </w:tcPr>
          <w:p w14:paraId="4618D1B5">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559171E5">
            <w:pPr>
              <w:spacing w:before="0" w:after="0" w:line="240" w:lineRule="auto"/>
              <w:jc w:val="center"/>
            </w:pPr>
            <w:r>
              <w:rPr>
                <w:rFonts w:ascii="Times New Roman" w:hAnsi="Times New Roman" w:eastAsia="Times New Roman"/>
                <w:b w:val="0"/>
                <w:sz w:val="16"/>
              </w:rPr>
              <w:t>0</w:t>
            </w:r>
          </w:p>
        </w:tc>
      </w:tr>
      <w:tr w14:paraId="3BE1A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5BECD914">
            <w:pPr>
              <w:spacing w:before="0" w:after="0" w:line="240" w:lineRule="auto"/>
              <w:jc w:val="left"/>
            </w:pPr>
            <w:r>
              <w:rPr>
                <w:rFonts w:ascii="Times New Roman" w:hAnsi="Times New Roman" w:eastAsia="Times New Roman"/>
                <w:b w:val="0"/>
                <w:sz w:val="16"/>
              </w:rPr>
              <w:t>operation_approach</w:t>
            </w:r>
          </w:p>
        </w:tc>
        <w:tc>
          <w:tcPr>
            <w:tcW w:w="3312" w:type="dxa"/>
            <w:tcMar>
              <w:top w:w="90" w:type="dxa"/>
              <w:left w:w="90" w:type="dxa"/>
              <w:bottom w:w="90" w:type="dxa"/>
              <w:right w:w="90" w:type="dxa"/>
            </w:tcMar>
            <w:vAlign w:val="center"/>
          </w:tcPr>
          <w:p w14:paraId="222F807A">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070F570F">
            <w:pPr>
              <w:spacing w:before="0" w:after="0" w:line="240" w:lineRule="auto"/>
              <w:jc w:val="center"/>
            </w:pPr>
            <w:r>
              <w:rPr>
                <w:rFonts w:ascii="Times New Roman" w:hAnsi="Times New Roman" w:eastAsia="Times New Roman"/>
                <w:b w:val="0"/>
                <w:sz w:val="16"/>
              </w:rPr>
              <w:t>0</w:t>
            </w:r>
          </w:p>
        </w:tc>
      </w:tr>
      <w:tr w14:paraId="144B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7C29880D">
            <w:pPr>
              <w:spacing w:before="0" w:after="0" w:line="240" w:lineRule="auto"/>
              <w:jc w:val="left"/>
            </w:pPr>
            <w:r>
              <w:rPr>
                <w:rFonts w:ascii="Times New Roman" w:hAnsi="Times New Roman" w:eastAsia="Times New Roman"/>
                <w:b w:val="0"/>
                <w:sz w:val="16"/>
              </w:rPr>
              <w:t>stone_length</w:t>
            </w:r>
          </w:p>
        </w:tc>
        <w:tc>
          <w:tcPr>
            <w:tcW w:w="3312" w:type="dxa"/>
            <w:tcMar>
              <w:top w:w="90" w:type="dxa"/>
              <w:left w:w="90" w:type="dxa"/>
              <w:bottom w:w="90" w:type="dxa"/>
              <w:right w:w="90" w:type="dxa"/>
            </w:tcMar>
            <w:vAlign w:val="center"/>
          </w:tcPr>
          <w:p w14:paraId="4FDCB357">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75272C9A">
            <w:pPr>
              <w:spacing w:before="0" w:after="0" w:line="240" w:lineRule="auto"/>
              <w:jc w:val="center"/>
            </w:pPr>
            <w:r>
              <w:rPr>
                <w:rFonts w:ascii="Times New Roman" w:hAnsi="Times New Roman" w:eastAsia="Times New Roman"/>
                <w:b w:val="0"/>
                <w:sz w:val="16"/>
              </w:rPr>
              <w:t>0</w:t>
            </w:r>
          </w:p>
        </w:tc>
      </w:tr>
      <w:tr w14:paraId="4D0B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7FA9AE6F">
            <w:pPr>
              <w:spacing w:before="0" w:after="0" w:line="240" w:lineRule="auto"/>
              <w:jc w:val="left"/>
            </w:pPr>
            <w:r>
              <w:rPr>
                <w:rFonts w:ascii="Times New Roman" w:hAnsi="Times New Roman" w:eastAsia="Times New Roman"/>
                <w:b w:val="0"/>
                <w:sz w:val="16"/>
              </w:rPr>
              <w:t>stone_width_mm</w:t>
            </w:r>
          </w:p>
        </w:tc>
        <w:tc>
          <w:tcPr>
            <w:tcW w:w="3312" w:type="dxa"/>
            <w:tcMar>
              <w:top w:w="90" w:type="dxa"/>
              <w:left w:w="90" w:type="dxa"/>
              <w:bottom w:w="90" w:type="dxa"/>
              <w:right w:w="90" w:type="dxa"/>
            </w:tcMar>
            <w:vAlign w:val="center"/>
          </w:tcPr>
          <w:p w14:paraId="5E645095">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14343449">
            <w:pPr>
              <w:spacing w:before="0" w:after="0" w:line="240" w:lineRule="auto"/>
              <w:jc w:val="center"/>
            </w:pPr>
            <w:r>
              <w:rPr>
                <w:rFonts w:ascii="Times New Roman" w:hAnsi="Times New Roman" w:eastAsia="Times New Roman"/>
                <w:b w:val="0"/>
                <w:sz w:val="16"/>
              </w:rPr>
              <w:t>0</w:t>
            </w:r>
          </w:p>
        </w:tc>
      </w:tr>
      <w:tr w14:paraId="5A4B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192379E5">
            <w:pPr>
              <w:spacing w:before="0" w:after="0" w:line="240" w:lineRule="auto"/>
              <w:jc w:val="left"/>
            </w:pPr>
            <w:r>
              <w:rPr>
                <w:rFonts w:ascii="Times New Roman" w:hAnsi="Times New Roman" w:eastAsia="Times New Roman"/>
                <w:b w:val="0"/>
                <w:sz w:val="16"/>
              </w:rPr>
              <w:t>stone_ct_value</w:t>
            </w:r>
          </w:p>
        </w:tc>
        <w:tc>
          <w:tcPr>
            <w:tcW w:w="3312" w:type="dxa"/>
            <w:tcMar>
              <w:top w:w="90" w:type="dxa"/>
              <w:left w:w="90" w:type="dxa"/>
              <w:bottom w:w="90" w:type="dxa"/>
              <w:right w:w="90" w:type="dxa"/>
            </w:tcMar>
            <w:vAlign w:val="center"/>
          </w:tcPr>
          <w:p w14:paraId="58DB8681">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5EA47613">
            <w:pPr>
              <w:spacing w:before="0" w:after="0" w:line="240" w:lineRule="auto"/>
              <w:jc w:val="center"/>
            </w:pPr>
            <w:r>
              <w:rPr>
                <w:rFonts w:ascii="Times New Roman" w:hAnsi="Times New Roman" w:eastAsia="Times New Roman"/>
                <w:b w:val="0"/>
                <w:sz w:val="16"/>
              </w:rPr>
              <w:t>0</w:t>
            </w:r>
          </w:p>
        </w:tc>
      </w:tr>
      <w:tr w14:paraId="61C9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0B0EFBEF">
            <w:pPr>
              <w:spacing w:before="0" w:after="0" w:line="240" w:lineRule="auto"/>
              <w:jc w:val="left"/>
            </w:pPr>
            <w:r>
              <w:rPr>
                <w:rFonts w:ascii="Times New Roman" w:hAnsi="Times New Roman" w:eastAsia="Times New Roman"/>
                <w:b w:val="0"/>
                <w:sz w:val="16"/>
              </w:rPr>
              <w:t>single_multiple</w:t>
            </w:r>
          </w:p>
        </w:tc>
        <w:tc>
          <w:tcPr>
            <w:tcW w:w="3312" w:type="dxa"/>
            <w:tcMar>
              <w:top w:w="90" w:type="dxa"/>
              <w:left w:w="90" w:type="dxa"/>
              <w:bottom w:w="90" w:type="dxa"/>
              <w:right w:w="90" w:type="dxa"/>
            </w:tcMar>
            <w:vAlign w:val="center"/>
          </w:tcPr>
          <w:p w14:paraId="29A9F867">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6A53B4B2">
            <w:pPr>
              <w:spacing w:before="0" w:after="0" w:line="240" w:lineRule="auto"/>
              <w:jc w:val="center"/>
            </w:pPr>
            <w:r>
              <w:rPr>
                <w:rFonts w:ascii="Times New Roman" w:hAnsi="Times New Roman" w:eastAsia="Times New Roman"/>
                <w:b w:val="0"/>
                <w:sz w:val="16"/>
              </w:rPr>
              <w:t>0</w:t>
            </w:r>
          </w:p>
        </w:tc>
      </w:tr>
      <w:tr w14:paraId="29C3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551F4BCB">
            <w:pPr>
              <w:spacing w:before="0" w:after="0" w:line="240" w:lineRule="auto"/>
              <w:jc w:val="left"/>
            </w:pPr>
            <w:r>
              <w:rPr>
                <w:rFonts w:ascii="Times New Roman" w:hAnsi="Times New Roman" w:eastAsia="Times New Roman"/>
                <w:b w:val="0"/>
                <w:sz w:val="16"/>
              </w:rPr>
              <w:t>hydronephrosis</w:t>
            </w:r>
          </w:p>
        </w:tc>
        <w:tc>
          <w:tcPr>
            <w:tcW w:w="3312" w:type="dxa"/>
            <w:tcMar>
              <w:top w:w="90" w:type="dxa"/>
              <w:left w:w="90" w:type="dxa"/>
              <w:bottom w:w="90" w:type="dxa"/>
              <w:right w:w="90" w:type="dxa"/>
            </w:tcMar>
            <w:vAlign w:val="center"/>
          </w:tcPr>
          <w:p w14:paraId="1DEC0802">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685B6A6A">
            <w:pPr>
              <w:spacing w:before="0" w:after="0" w:line="240" w:lineRule="auto"/>
              <w:jc w:val="center"/>
            </w:pPr>
            <w:r>
              <w:rPr>
                <w:rFonts w:ascii="Times New Roman" w:hAnsi="Times New Roman" w:eastAsia="Times New Roman"/>
                <w:b w:val="0"/>
                <w:sz w:val="16"/>
              </w:rPr>
              <w:t>0</w:t>
            </w:r>
          </w:p>
        </w:tc>
      </w:tr>
      <w:tr w14:paraId="0251F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4C7CE4A1">
            <w:pPr>
              <w:spacing w:before="0" w:after="0" w:line="240" w:lineRule="auto"/>
              <w:jc w:val="left"/>
            </w:pPr>
            <w:r>
              <w:rPr>
                <w:rFonts w:ascii="Times New Roman" w:hAnsi="Times New Roman" w:eastAsia="Times New Roman"/>
                <w:b w:val="0"/>
                <w:sz w:val="16"/>
              </w:rPr>
              <w:t>preoperative_antibiotic_duration</w:t>
            </w:r>
          </w:p>
        </w:tc>
        <w:tc>
          <w:tcPr>
            <w:tcW w:w="3312" w:type="dxa"/>
            <w:tcMar>
              <w:top w:w="90" w:type="dxa"/>
              <w:left w:w="90" w:type="dxa"/>
              <w:bottom w:w="90" w:type="dxa"/>
              <w:right w:w="90" w:type="dxa"/>
            </w:tcMar>
            <w:vAlign w:val="center"/>
          </w:tcPr>
          <w:p w14:paraId="2A2AA6FF">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57F403E7">
            <w:pPr>
              <w:spacing w:before="0" w:after="0" w:line="240" w:lineRule="auto"/>
              <w:jc w:val="center"/>
            </w:pPr>
            <w:r>
              <w:rPr>
                <w:rFonts w:ascii="Times New Roman" w:hAnsi="Times New Roman" w:eastAsia="Times New Roman"/>
                <w:b w:val="0"/>
                <w:sz w:val="16"/>
              </w:rPr>
              <w:t>0</w:t>
            </w:r>
          </w:p>
        </w:tc>
      </w:tr>
      <w:tr w14:paraId="7E35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1CB079E5">
            <w:pPr>
              <w:spacing w:before="0" w:after="0" w:line="240" w:lineRule="auto"/>
              <w:jc w:val="left"/>
            </w:pPr>
            <w:r>
              <w:rPr>
                <w:rFonts w:ascii="Times New Roman" w:hAnsi="Times New Roman" w:eastAsia="Times New Roman"/>
                <w:b w:val="0"/>
                <w:sz w:val="16"/>
              </w:rPr>
              <w:t>bmi</w:t>
            </w:r>
          </w:p>
        </w:tc>
        <w:tc>
          <w:tcPr>
            <w:tcW w:w="3312" w:type="dxa"/>
            <w:tcMar>
              <w:top w:w="90" w:type="dxa"/>
              <w:left w:w="90" w:type="dxa"/>
              <w:bottom w:w="90" w:type="dxa"/>
              <w:right w:w="90" w:type="dxa"/>
            </w:tcMar>
            <w:vAlign w:val="center"/>
          </w:tcPr>
          <w:p w14:paraId="09EA39C3">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237D2C69">
            <w:pPr>
              <w:spacing w:before="0" w:after="0" w:line="240" w:lineRule="auto"/>
              <w:jc w:val="center"/>
            </w:pPr>
            <w:r>
              <w:rPr>
                <w:rFonts w:ascii="Times New Roman" w:hAnsi="Times New Roman" w:eastAsia="Times New Roman"/>
                <w:b w:val="0"/>
                <w:sz w:val="16"/>
              </w:rPr>
              <w:t>0</w:t>
            </w:r>
          </w:p>
        </w:tc>
      </w:tr>
      <w:tr w14:paraId="49C5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2DEA51DB">
            <w:pPr>
              <w:spacing w:before="0" w:after="0" w:line="240" w:lineRule="auto"/>
              <w:jc w:val="left"/>
            </w:pPr>
            <w:r>
              <w:rPr>
                <w:rFonts w:ascii="Times New Roman" w:hAnsi="Times New Roman" w:eastAsia="Times New Roman"/>
                <w:b w:val="0"/>
                <w:sz w:val="16"/>
              </w:rPr>
              <w:t>sepsis</w:t>
            </w:r>
          </w:p>
        </w:tc>
        <w:tc>
          <w:tcPr>
            <w:tcW w:w="3312" w:type="dxa"/>
            <w:tcMar>
              <w:top w:w="90" w:type="dxa"/>
              <w:left w:w="90" w:type="dxa"/>
              <w:bottom w:w="90" w:type="dxa"/>
              <w:right w:w="90" w:type="dxa"/>
            </w:tcMar>
            <w:vAlign w:val="center"/>
          </w:tcPr>
          <w:p w14:paraId="0AA51683">
            <w:pPr>
              <w:spacing w:before="0" w:after="0" w:line="240" w:lineRule="auto"/>
              <w:jc w:val="center"/>
            </w:pPr>
            <w:r>
              <w:rPr>
                <w:rFonts w:ascii="Times New Roman" w:hAnsi="Times New Roman" w:eastAsia="Times New Roman"/>
                <w:b w:val="0"/>
                <w:sz w:val="16"/>
              </w:rPr>
              <w:t>0</w:t>
            </w:r>
          </w:p>
        </w:tc>
        <w:tc>
          <w:tcPr>
            <w:tcW w:w="3312" w:type="dxa"/>
            <w:tcMar>
              <w:top w:w="90" w:type="dxa"/>
              <w:left w:w="90" w:type="dxa"/>
              <w:bottom w:w="90" w:type="dxa"/>
              <w:right w:w="90" w:type="dxa"/>
            </w:tcMar>
            <w:vAlign w:val="center"/>
          </w:tcPr>
          <w:p w14:paraId="111D4ECE">
            <w:pPr>
              <w:spacing w:before="0" w:after="0" w:line="240" w:lineRule="auto"/>
              <w:jc w:val="center"/>
            </w:pPr>
            <w:r>
              <w:rPr>
                <w:rFonts w:ascii="Times New Roman" w:hAnsi="Times New Roman" w:eastAsia="Times New Roman"/>
                <w:b w:val="0"/>
                <w:sz w:val="16"/>
              </w:rPr>
              <w:t>0</w:t>
            </w:r>
          </w:p>
        </w:tc>
      </w:tr>
    </w:tbl>
    <w:p w14:paraId="44DA94E7">
      <w:pPr>
        <w:spacing w:before="0" w:after="20" w:line="252" w:lineRule="auto"/>
        <w:jc w:val="left"/>
      </w:pPr>
      <w:r>
        <w:rPr>
          <w:rFonts w:ascii="Times New Roman" w:hAnsi="Times New Roman"/>
          <w:b w:val="0"/>
          <w:i w:val="0"/>
          <w:color w:val="000000"/>
          <w:sz w:val="20"/>
        </w:rPr>
        <w:t>Additional file 3. Supplementary Table S3. Discrimination and classification performance of candidate models in the training set (default threshold = 0.50).</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1242"/>
        <w:gridCol w:w="1242"/>
        <w:gridCol w:w="1242"/>
        <w:gridCol w:w="1242"/>
        <w:gridCol w:w="1242"/>
        <w:gridCol w:w="1242"/>
        <w:gridCol w:w="1242"/>
      </w:tblGrid>
      <w:tr w14:paraId="7A3A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D9E2F3"/>
            <w:tcMar>
              <w:top w:w="90" w:type="dxa"/>
              <w:left w:w="90" w:type="dxa"/>
              <w:bottom w:w="90" w:type="dxa"/>
              <w:right w:w="90" w:type="dxa"/>
            </w:tcMar>
            <w:vAlign w:val="center"/>
          </w:tcPr>
          <w:p w14:paraId="470BB226">
            <w:pPr>
              <w:spacing w:before="0" w:after="0" w:line="240" w:lineRule="auto"/>
              <w:jc w:val="center"/>
            </w:pPr>
            <w:r>
              <w:rPr>
                <w:rFonts w:ascii="Times New Roman" w:hAnsi="Times New Roman" w:eastAsia="Times New Roman"/>
                <w:b/>
                <w:sz w:val="16"/>
              </w:rPr>
              <w:t>Model</w:t>
            </w:r>
          </w:p>
        </w:tc>
        <w:tc>
          <w:tcPr>
            <w:tcW w:w="1242" w:type="dxa"/>
            <w:shd w:val="clear" w:color="auto" w:fill="D9E2F3"/>
            <w:tcMar>
              <w:top w:w="90" w:type="dxa"/>
              <w:left w:w="90" w:type="dxa"/>
              <w:bottom w:w="90" w:type="dxa"/>
              <w:right w:w="90" w:type="dxa"/>
            </w:tcMar>
            <w:vAlign w:val="center"/>
          </w:tcPr>
          <w:p w14:paraId="29806494">
            <w:pPr>
              <w:spacing w:before="0" w:after="0" w:line="240" w:lineRule="auto"/>
              <w:jc w:val="center"/>
            </w:pPr>
            <w:r>
              <w:rPr>
                <w:rFonts w:ascii="Times New Roman" w:hAnsi="Times New Roman" w:eastAsia="Times New Roman"/>
                <w:b/>
                <w:sz w:val="16"/>
              </w:rPr>
              <w:t>AUC (95% CI)</w:t>
            </w:r>
          </w:p>
        </w:tc>
        <w:tc>
          <w:tcPr>
            <w:tcW w:w="1242" w:type="dxa"/>
            <w:shd w:val="clear" w:color="auto" w:fill="D9E2F3"/>
            <w:tcMar>
              <w:top w:w="90" w:type="dxa"/>
              <w:left w:w="90" w:type="dxa"/>
              <w:bottom w:w="90" w:type="dxa"/>
              <w:right w:w="90" w:type="dxa"/>
            </w:tcMar>
            <w:vAlign w:val="center"/>
          </w:tcPr>
          <w:p w14:paraId="700E8BBC">
            <w:pPr>
              <w:spacing w:before="0" w:after="0" w:line="240" w:lineRule="auto"/>
              <w:jc w:val="center"/>
            </w:pPr>
            <w:r>
              <w:rPr>
                <w:rFonts w:ascii="Times New Roman" w:hAnsi="Times New Roman" w:eastAsia="Times New Roman"/>
                <w:b/>
                <w:sz w:val="16"/>
              </w:rPr>
              <w:t>Sensitivity</w:t>
            </w:r>
          </w:p>
        </w:tc>
        <w:tc>
          <w:tcPr>
            <w:tcW w:w="1242" w:type="dxa"/>
            <w:shd w:val="clear" w:color="auto" w:fill="D9E2F3"/>
            <w:tcMar>
              <w:top w:w="90" w:type="dxa"/>
              <w:left w:w="90" w:type="dxa"/>
              <w:bottom w:w="90" w:type="dxa"/>
              <w:right w:w="90" w:type="dxa"/>
            </w:tcMar>
            <w:vAlign w:val="center"/>
          </w:tcPr>
          <w:p w14:paraId="0C9A51B9">
            <w:pPr>
              <w:spacing w:before="0" w:after="0" w:line="240" w:lineRule="auto"/>
              <w:jc w:val="center"/>
            </w:pPr>
            <w:r>
              <w:rPr>
                <w:rFonts w:ascii="Times New Roman" w:hAnsi="Times New Roman" w:eastAsia="Times New Roman"/>
                <w:b/>
                <w:sz w:val="16"/>
              </w:rPr>
              <w:t>Specificity</w:t>
            </w:r>
          </w:p>
        </w:tc>
        <w:tc>
          <w:tcPr>
            <w:tcW w:w="1242" w:type="dxa"/>
            <w:shd w:val="clear" w:color="auto" w:fill="D9E2F3"/>
            <w:tcMar>
              <w:top w:w="90" w:type="dxa"/>
              <w:left w:w="90" w:type="dxa"/>
              <w:bottom w:w="90" w:type="dxa"/>
              <w:right w:w="90" w:type="dxa"/>
            </w:tcMar>
            <w:vAlign w:val="center"/>
          </w:tcPr>
          <w:p w14:paraId="71AB8942">
            <w:pPr>
              <w:spacing w:before="0" w:after="0" w:line="240" w:lineRule="auto"/>
              <w:jc w:val="center"/>
            </w:pPr>
            <w:r>
              <w:rPr>
                <w:rFonts w:ascii="Times New Roman" w:hAnsi="Times New Roman" w:eastAsia="Times New Roman"/>
                <w:b/>
                <w:sz w:val="16"/>
              </w:rPr>
              <w:t>PPV</w:t>
            </w:r>
          </w:p>
        </w:tc>
        <w:tc>
          <w:tcPr>
            <w:tcW w:w="1242" w:type="dxa"/>
            <w:shd w:val="clear" w:color="auto" w:fill="D9E2F3"/>
            <w:tcMar>
              <w:top w:w="90" w:type="dxa"/>
              <w:left w:w="90" w:type="dxa"/>
              <w:bottom w:w="90" w:type="dxa"/>
              <w:right w:w="90" w:type="dxa"/>
            </w:tcMar>
            <w:vAlign w:val="center"/>
          </w:tcPr>
          <w:p w14:paraId="5D923A85">
            <w:pPr>
              <w:spacing w:before="0" w:after="0" w:line="240" w:lineRule="auto"/>
              <w:jc w:val="center"/>
            </w:pPr>
            <w:r>
              <w:rPr>
                <w:rFonts w:ascii="Times New Roman" w:hAnsi="Times New Roman" w:eastAsia="Times New Roman"/>
                <w:b/>
                <w:sz w:val="16"/>
              </w:rPr>
              <w:t>NPV</w:t>
            </w:r>
          </w:p>
        </w:tc>
        <w:tc>
          <w:tcPr>
            <w:tcW w:w="1242" w:type="dxa"/>
            <w:shd w:val="clear" w:color="auto" w:fill="D9E2F3"/>
            <w:tcMar>
              <w:top w:w="90" w:type="dxa"/>
              <w:left w:w="90" w:type="dxa"/>
              <w:bottom w:w="90" w:type="dxa"/>
              <w:right w:w="90" w:type="dxa"/>
            </w:tcMar>
            <w:vAlign w:val="center"/>
          </w:tcPr>
          <w:p w14:paraId="398BE6D7">
            <w:pPr>
              <w:spacing w:before="0" w:after="0" w:line="240" w:lineRule="auto"/>
              <w:jc w:val="center"/>
            </w:pPr>
            <w:r>
              <w:rPr>
                <w:rFonts w:ascii="Times New Roman" w:hAnsi="Times New Roman" w:eastAsia="Times New Roman"/>
                <w:b/>
                <w:sz w:val="16"/>
              </w:rPr>
              <w:t>Accuracy (95% CI)</w:t>
            </w:r>
          </w:p>
        </w:tc>
        <w:tc>
          <w:tcPr>
            <w:tcW w:w="1242" w:type="dxa"/>
            <w:shd w:val="clear" w:color="auto" w:fill="D9E2F3"/>
            <w:tcMar>
              <w:top w:w="90" w:type="dxa"/>
              <w:left w:w="90" w:type="dxa"/>
              <w:bottom w:w="90" w:type="dxa"/>
              <w:right w:w="90" w:type="dxa"/>
            </w:tcMar>
            <w:vAlign w:val="center"/>
          </w:tcPr>
          <w:p w14:paraId="505A22BF">
            <w:pPr>
              <w:spacing w:before="0" w:after="0" w:line="240" w:lineRule="auto"/>
              <w:jc w:val="center"/>
            </w:pPr>
            <w:r>
              <w:rPr>
                <w:rFonts w:ascii="Times New Roman" w:hAnsi="Times New Roman" w:eastAsia="Times New Roman"/>
                <w:b/>
                <w:sz w:val="16"/>
              </w:rPr>
              <w:t>F1</w:t>
            </w:r>
          </w:p>
        </w:tc>
      </w:tr>
      <w:tr w14:paraId="06EF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70254C4D">
            <w:pPr>
              <w:spacing w:before="0" w:after="0" w:line="240" w:lineRule="auto"/>
              <w:jc w:val="left"/>
            </w:pPr>
            <w:r>
              <w:rPr>
                <w:rFonts w:ascii="Times New Roman" w:hAnsi="Times New Roman" w:eastAsia="Times New Roman"/>
                <w:b w:val="0"/>
                <w:sz w:val="16"/>
              </w:rPr>
              <w:t>Random forest</w:t>
            </w:r>
          </w:p>
        </w:tc>
        <w:tc>
          <w:tcPr>
            <w:tcW w:w="1242" w:type="dxa"/>
            <w:tcMar>
              <w:top w:w="90" w:type="dxa"/>
              <w:left w:w="90" w:type="dxa"/>
              <w:bottom w:w="90" w:type="dxa"/>
              <w:right w:w="90" w:type="dxa"/>
            </w:tcMar>
            <w:vAlign w:val="center"/>
          </w:tcPr>
          <w:p w14:paraId="47937762">
            <w:pPr>
              <w:spacing w:before="0" w:after="0" w:line="240" w:lineRule="auto"/>
              <w:jc w:val="center"/>
            </w:pPr>
            <w:r>
              <w:rPr>
                <w:rFonts w:ascii="Times New Roman" w:hAnsi="Times New Roman" w:eastAsia="Times New Roman"/>
                <w:b w:val="0"/>
                <w:sz w:val="16"/>
              </w:rPr>
              <w:t>1.000 (1.000–1.000)</w:t>
            </w:r>
          </w:p>
        </w:tc>
        <w:tc>
          <w:tcPr>
            <w:tcW w:w="1242" w:type="dxa"/>
            <w:tcMar>
              <w:top w:w="90" w:type="dxa"/>
              <w:left w:w="90" w:type="dxa"/>
              <w:bottom w:w="90" w:type="dxa"/>
              <w:right w:w="90" w:type="dxa"/>
            </w:tcMar>
            <w:vAlign w:val="center"/>
          </w:tcPr>
          <w:p w14:paraId="16752C09">
            <w:pPr>
              <w:spacing w:before="0" w:after="0" w:line="240" w:lineRule="auto"/>
              <w:jc w:val="center"/>
            </w:pPr>
            <w:r>
              <w:rPr>
                <w:rFonts w:ascii="Times New Roman" w:hAnsi="Times New Roman" w:eastAsia="Times New Roman"/>
                <w:b w:val="0"/>
                <w:sz w:val="16"/>
              </w:rPr>
              <w:t>0.830</w:t>
            </w:r>
          </w:p>
        </w:tc>
        <w:tc>
          <w:tcPr>
            <w:tcW w:w="1242" w:type="dxa"/>
            <w:tcMar>
              <w:top w:w="90" w:type="dxa"/>
              <w:left w:w="90" w:type="dxa"/>
              <w:bottom w:w="90" w:type="dxa"/>
              <w:right w:w="90" w:type="dxa"/>
            </w:tcMar>
            <w:vAlign w:val="center"/>
          </w:tcPr>
          <w:p w14:paraId="4FF16DC9">
            <w:pPr>
              <w:spacing w:before="0" w:after="0" w:line="240" w:lineRule="auto"/>
              <w:jc w:val="center"/>
            </w:pPr>
            <w:r>
              <w:rPr>
                <w:rFonts w:ascii="Times New Roman" w:hAnsi="Times New Roman" w:eastAsia="Times New Roman"/>
                <w:b w:val="0"/>
                <w:sz w:val="16"/>
              </w:rPr>
              <w:t>1.000</w:t>
            </w:r>
          </w:p>
        </w:tc>
        <w:tc>
          <w:tcPr>
            <w:tcW w:w="1242" w:type="dxa"/>
            <w:tcMar>
              <w:top w:w="90" w:type="dxa"/>
              <w:left w:w="90" w:type="dxa"/>
              <w:bottom w:w="90" w:type="dxa"/>
              <w:right w:w="90" w:type="dxa"/>
            </w:tcMar>
            <w:vAlign w:val="center"/>
          </w:tcPr>
          <w:p w14:paraId="446D0C45">
            <w:pPr>
              <w:spacing w:before="0" w:after="0" w:line="240" w:lineRule="auto"/>
              <w:jc w:val="center"/>
            </w:pPr>
            <w:r>
              <w:rPr>
                <w:rFonts w:ascii="Times New Roman" w:hAnsi="Times New Roman" w:eastAsia="Times New Roman"/>
                <w:b w:val="0"/>
                <w:sz w:val="16"/>
              </w:rPr>
              <w:t>1.000</w:t>
            </w:r>
          </w:p>
        </w:tc>
        <w:tc>
          <w:tcPr>
            <w:tcW w:w="1242" w:type="dxa"/>
            <w:tcMar>
              <w:top w:w="90" w:type="dxa"/>
              <w:left w:w="90" w:type="dxa"/>
              <w:bottom w:w="90" w:type="dxa"/>
              <w:right w:w="90" w:type="dxa"/>
            </w:tcMar>
            <w:vAlign w:val="center"/>
          </w:tcPr>
          <w:p w14:paraId="1DD9C78B">
            <w:pPr>
              <w:spacing w:before="0" w:after="0" w:line="240" w:lineRule="auto"/>
              <w:jc w:val="center"/>
            </w:pPr>
            <w:r>
              <w:rPr>
                <w:rFonts w:ascii="Times New Roman" w:hAnsi="Times New Roman" w:eastAsia="Times New Roman"/>
                <w:b w:val="0"/>
                <w:sz w:val="16"/>
              </w:rPr>
              <w:t>0.984</w:t>
            </w:r>
          </w:p>
        </w:tc>
        <w:tc>
          <w:tcPr>
            <w:tcW w:w="1242" w:type="dxa"/>
            <w:tcMar>
              <w:top w:w="90" w:type="dxa"/>
              <w:left w:w="90" w:type="dxa"/>
              <w:bottom w:w="90" w:type="dxa"/>
              <w:right w:w="90" w:type="dxa"/>
            </w:tcMar>
            <w:vAlign w:val="center"/>
          </w:tcPr>
          <w:p w14:paraId="2A65BB93">
            <w:pPr>
              <w:spacing w:before="0" w:after="0" w:line="240" w:lineRule="auto"/>
              <w:jc w:val="center"/>
            </w:pPr>
            <w:r>
              <w:rPr>
                <w:rFonts w:ascii="Times New Roman" w:hAnsi="Times New Roman" w:eastAsia="Times New Roman"/>
                <w:b w:val="0"/>
                <w:sz w:val="16"/>
              </w:rPr>
              <w:t>0.985 (0.976–0.991)</w:t>
            </w:r>
          </w:p>
        </w:tc>
        <w:tc>
          <w:tcPr>
            <w:tcW w:w="1242" w:type="dxa"/>
            <w:tcMar>
              <w:top w:w="90" w:type="dxa"/>
              <w:left w:w="90" w:type="dxa"/>
              <w:bottom w:w="90" w:type="dxa"/>
              <w:right w:w="90" w:type="dxa"/>
            </w:tcMar>
            <w:vAlign w:val="center"/>
          </w:tcPr>
          <w:p w14:paraId="646B7C6B">
            <w:pPr>
              <w:spacing w:before="0" w:after="0" w:line="240" w:lineRule="auto"/>
              <w:jc w:val="center"/>
            </w:pPr>
            <w:r>
              <w:rPr>
                <w:rFonts w:ascii="Times New Roman" w:hAnsi="Times New Roman" w:eastAsia="Times New Roman"/>
                <w:b w:val="0"/>
                <w:sz w:val="16"/>
              </w:rPr>
              <w:t>0.907</w:t>
            </w:r>
          </w:p>
        </w:tc>
      </w:tr>
      <w:tr w14:paraId="30AD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082759A8">
            <w:pPr>
              <w:spacing w:before="0" w:after="0" w:line="240" w:lineRule="auto"/>
              <w:jc w:val="left"/>
            </w:pPr>
            <w:r>
              <w:rPr>
                <w:rFonts w:ascii="Times New Roman" w:hAnsi="Times New Roman" w:eastAsia="Times New Roman"/>
                <w:b w:val="0"/>
                <w:sz w:val="16"/>
              </w:rPr>
              <w:t>XGBoost</w:t>
            </w:r>
          </w:p>
        </w:tc>
        <w:tc>
          <w:tcPr>
            <w:tcW w:w="1242" w:type="dxa"/>
            <w:tcMar>
              <w:top w:w="90" w:type="dxa"/>
              <w:left w:w="90" w:type="dxa"/>
              <w:bottom w:w="90" w:type="dxa"/>
              <w:right w:w="90" w:type="dxa"/>
            </w:tcMar>
            <w:vAlign w:val="center"/>
          </w:tcPr>
          <w:p w14:paraId="21CC3471">
            <w:pPr>
              <w:spacing w:before="0" w:after="0" w:line="240" w:lineRule="auto"/>
              <w:jc w:val="center"/>
            </w:pPr>
            <w:r>
              <w:rPr>
                <w:rFonts w:ascii="Times New Roman" w:hAnsi="Times New Roman" w:eastAsia="Times New Roman"/>
                <w:b w:val="0"/>
                <w:sz w:val="16"/>
              </w:rPr>
              <w:t>0.960 (0.940–0.980)</w:t>
            </w:r>
          </w:p>
        </w:tc>
        <w:tc>
          <w:tcPr>
            <w:tcW w:w="1242" w:type="dxa"/>
            <w:tcMar>
              <w:top w:w="90" w:type="dxa"/>
              <w:left w:w="90" w:type="dxa"/>
              <w:bottom w:w="90" w:type="dxa"/>
              <w:right w:w="90" w:type="dxa"/>
            </w:tcMar>
            <w:vAlign w:val="center"/>
          </w:tcPr>
          <w:p w14:paraId="6EFCD1B7">
            <w:pPr>
              <w:spacing w:before="0" w:after="0" w:line="240" w:lineRule="auto"/>
              <w:jc w:val="center"/>
            </w:pPr>
            <w:r>
              <w:rPr>
                <w:rFonts w:ascii="Times New Roman" w:hAnsi="Times New Roman" w:eastAsia="Times New Roman"/>
                <w:b w:val="0"/>
                <w:sz w:val="16"/>
              </w:rPr>
              <w:t>0.540</w:t>
            </w:r>
          </w:p>
        </w:tc>
        <w:tc>
          <w:tcPr>
            <w:tcW w:w="1242" w:type="dxa"/>
            <w:tcMar>
              <w:top w:w="90" w:type="dxa"/>
              <w:left w:w="90" w:type="dxa"/>
              <w:bottom w:w="90" w:type="dxa"/>
              <w:right w:w="90" w:type="dxa"/>
            </w:tcMar>
            <w:vAlign w:val="center"/>
          </w:tcPr>
          <w:p w14:paraId="1996742B">
            <w:pPr>
              <w:spacing w:before="0" w:after="0" w:line="240" w:lineRule="auto"/>
              <w:jc w:val="center"/>
            </w:pPr>
            <w:r>
              <w:rPr>
                <w:rFonts w:ascii="Times New Roman" w:hAnsi="Times New Roman" w:eastAsia="Times New Roman"/>
                <w:b w:val="0"/>
                <w:sz w:val="16"/>
              </w:rPr>
              <w:t>0.992</w:t>
            </w:r>
          </w:p>
        </w:tc>
        <w:tc>
          <w:tcPr>
            <w:tcW w:w="1242" w:type="dxa"/>
            <w:tcMar>
              <w:top w:w="90" w:type="dxa"/>
              <w:left w:w="90" w:type="dxa"/>
              <w:bottom w:w="90" w:type="dxa"/>
              <w:right w:w="90" w:type="dxa"/>
            </w:tcMar>
            <w:vAlign w:val="center"/>
          </w:tcPr>
          <w:p w14:paraId="107D52E4">
            <w:pPr>
              <w:spacing w:before="0" w:after="0" w:line="240" w:lineRule="auto"/>
              <w:jc w:val="center"/>
            </w:pPr>
            <w:r>
              <w:rPr>
                <w:rFonts w:ascii="Times New Roman" w:hAnsi="Times New Roman" w:eastAsia="Times New Roman"/>
                <w:b w:val="0"/>
                <w:sz w:val="16"/>
              </w:rPr>
              <w:t>0.871</w:t>
            </w:r>
          </w:p>
        </w:tc>
        <w:tc>
          <w:tcPr>
            <w:tcW w:w="1242" w:type="dxa"/>
            <w:tcMar>
              <w:top w:w="90" w:type="dxa"/>
              <w:left w:w="90" w:type="dxa"/>
              <w:bottom w:w="90" w:type="dxa"/>
              <w:right w:w="90" w:type="dxa"/>
            </w:tcMar>
            <w:vAlign w:val="center"/>
          </w:tcPr>
          <w:p w14:paraId="679F64FB">
            <w:pPr>
              <w:spacing w:before="0" w:after="0" w:line="240" w:lineRule="auto"/>
              <w:jc w:val="center"/>
            </w:pPr>
            <w:r>
              <w:rPr>
                <w:rFonts w:ascii="Times New Roman" w:hAnsi="Times New Roman" w:eastAsia="Times New Roman"/>
                <w:b w:val="0"/>
                <w:sz w:val="16"/>
              </w:rPr>
              <w:t>0.957</w:t>
            </w:r>
          </w:p>
        </w:tc>
        <w:tc>
          <w:tcPr>
            <w:tcW w:w="1242" w:type="dxa"/>
            <w:tcMar>
              <w:top w:w="90" w:type="dxa"/>
              <w:left w:w="90" w:type="dxa"/>
              <w:bottom w:w="90" w:type="dxa"/>
              <w:right w:w="90" w:type="dxa"/>
            </w:tcMar>
            <w:vAlign w:val="center"/>
          </w:tcPr>
          <w:p w14:paraId="021A25FF">
            <w:pPr>
              <w:spacing w:before="0" w:after="0" w:line="240" w:lineRule="auto"/>
              <w:jc w:val="center"/>
            </w:pPr>
            <w:r>
              <w:rPr>
                <w:rFonts w:ascii="Times New Roman" w:hAnsi="Times New Roman" w:eastAsia="Times New Roman"/>
                <w:b w:val="0"/>
                <w:sz w:val="16"/>
              </w:rPr>
              <w:t>0.952 (0.938–0.964)</w:t>
            </w:r>
          </w:p>
        </w:tc>
        <w:tc>
          <w:tcPr>
            <w:tcW w:w="1242" w:type="dxa"/>
            <w:tcMar>
              <w:top w:w="90" w:type="dxa"/>
              <w:left w:w="90" w:type="dxa"/>
              <w:bottom w:w="90" w:type="dxa"/>
              <w:right w:w="90" w:type="dxa"/>
            </w:tcMar>
            <w:vAlign w:val="center"/>
          </w:tcPr>
          <w:p w14:paraId="5FA98554">
            <w:pPr>
              <w:spacing w:before="0" w:after="0" w:line="240" w:lineRule="auto"/>
              <w:jc w:val="center"/>
            </w:pPr>
            <w:r>
              <w:rPr>
                <w:rFonts w:ascii="Times New Roman" w:hAnsi="Times New Roman" w:eastAsia="Times New Roman"/>
                <w:b w:val="0"/>
                <w:sz w:val="16"/>
              </w:rPr>
              <w:t>0.667</w:t>
            </w:r>
          </w:p>
        </w:tc>
      </w:tr>
      <w:tr w14:paraId="3F92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4B282D29">
            <w:pPr>
              <w:spacing w:before="0" w:after="0" w:line="240" w:lineRule="auto"/>
              <w:jc w:val="left"/>
            </w:pPr>
            <w:r>
              <w:rPr>
                <w:rFonts w:ascii="Times New Roman" w:hAnsi="Times New Roman" w:eastAsia="Times New Roman"/>
                <w:b w:val="0"/>
                <w:sz w:val="16"/>
              </w:rPr>
              <w:t>Gradient boosting</w:t>
            </w:r>
          </w:p>
        </w:tc>
        <w:tc>
          <w:tcPr>
            <w:tcW w:w="1242" w:type="dxa"/>
            <w:tcMar>
              <w:top w:w="90" w:type="dxa"/>
              <w:left w:w="90" w:type="dxa"/>
              <w:bottom w:w="90" w:type="dxa"/>
              <w:right w:w="90" w:type="dxa"/>
            </w:tcMar>
            <w:vAlign w:val="center"/>
          </w:tcPr>
          <w:p w14:paraId="100BE293">
            <w:pPr>
              <w:spacing w:before="0" w:after="0" w:line="240" w:lineRule="auto"/>
              <w:jc w:val="center"/>
            </w:pPr>
            <w:r>
              <w:rPr>
                <w:rFonts w:ascii="Times New Roman" w:hAnsi="Times New Roman" w:eastAsia="Times New Roman"/>
                <w:b w:val="0"/>
                <w:sz w:val="16"/>
              </w:rPr>
              <w:t>0.952 (0.929–0.975)</w:t>
            </w:r>
          </w:p>
        </w:tc>
        <w:tc>
          <w:tcPr>
            <w:tcW w:w="1242" w:type="dxa"/>
            <w:tcMar>
              <w:top w:w="90" w:type="dxa"/>
              <w:left w:w="90" w:type="dxa"/>
              <w:bottom w:w="90" w:type="dxa"/>
              <w:right w:w="90" w:type="dxa"/>
            </w:tcMar>
            <w:vAlign w:val="center"/>
          </w:tcPr>
          <w:p w14:paraId="30F94540">
            <w:pPr>
              <w:spacing w:before="0" w:after="0" w:line="240" w:lineRule="auto"/>
              <w:jc w:val="center"/>
            </w:pPr>
            <w:r>
              <w:rPr>
                <w:rFonts w:ascii="Times New Roman" w:hAnsi="Times New Roman" w:eastAsia="Times New Roman"/>
                <w:b w:val="0"/>
                <w:sz w:val="16"/>
              </w:rPr>
              <w:t>0.510</w:t>
            </w:r>
          </w:p>
        </w:tc>
        <w:tc>
          <w:tcPr>
            <w:tcW w:w="1242" w:type="dxa"/>
            <w:tcMar>
              <w:top w:w="90" w:type="dxa"/>
              <w:left w:w="90" w:type="dxa"/>
              <w:bottom w:w="90" w:type="dxa"/>
              <w:right w:w="90" w:type="dxa"/>
            </w:tcMar>
            <w:vAlign w:val="center"/>
          </w:tcPr>
          <w:p w14:paraId="69540E22">
            <w:pPr>
              <w:spacing w:before="0" w:after="0" w:line="240" w:lineRule="auto"/>
              <w:jc w:val="center"/>
            </w:pPr>
            <w:r>
              <w:rPr>
                <w:rFonts w:ascii="Times New Roman" w:hAnsi="Times New Roman" w:eastAsia="Times New Roman"/>
                <w:b w:val="0"/>
                <w:sz w:val="16"/>
              </w:rPr>
              <w:t>0.991</w:t>
            </w:r>
          </w:p>
        </w:tc>
        <w:tc>
          <w:tcPr>
            <w:tcW w:w="1242" w:type="dxa"/>
            <w:tcMar>
              <w:top w:w="90" w:type="dxa"/>
              <w:left w:w="90" w:type="dxa"/>
              <w:bottom w:w="90" w:type="dxa"/>
              <w:right w:w="90" w:type="dxa"/>
            </w:tcMar>
            <w:vAlign w:val="center"/>
          </w:tcPr>
          <w:p w14:paraId="5D662B94">
            <w:pPr>
              <w:spacing w:before="0" w:after="0" w:line="240" w:lineRule="auto"/>
              <w:jc w:val="center"/>
            </w:pPr>
            <w:r>
              <w:rPr>
                <w:rFonts w:ascii="Times New Roman" w:hAnsi="Times New Roman" w:eastAsia="Times New Roman"/>
                <w:b w:val="0"/>
                <w:sz w:val="16"/>
              </w:rPr>
              <w:t>0.850</w:t>
            </w:r>
          </w:p>
        </w:tc>
        <w:tc>
          <w:tcPr>
            <w:tcW w:w="1242" w:type="dxa"/>
            <w:tcMar>
              <w:top w:w="90" w:type="dxa"/>
              <w:left w:w="90" w:type="dxa"/>
              <w:bottom w:w="90" w:type="dxa"/>
              <w:right w:w="90" w:type="dxa"/>
            </w:tcMar>
            <w:vAlign w:val="center"/>
          </w:tcPr>
          <w:p w14:paraId="785D162B">
            <w:pPr>
              <w:spacing w:before="0" w:after="0" w:line="240" w:lineRule="auto"/>
              <w:jc w:val="center"/>
            </w:pPr>
            <w:r>
              <w:rPr>
                <w:rFonts w:ascii="Times New Roman" w:hAnsi="Times New Roman" w:eastAsia="Times New Roman"/>
                <w:b w:val="0"/>
                <w:sz w:val="16"/>
              </w:rPr>
              <w:t>0.954</w:t>
            </w:r>
          </w:p>
        </w:tc>
        <w:tc>
          <w:tcPr>
            <w:tcW w:w="1242" w:type="dxa"/>
            <w:tcMar>
              <w:top w:w="90" w:type="dxa"/>
              <w:left w:w="90" w:type="dxa"/>
              <w:bottom w:w="90" w:type="dxa"/>
              <w:right w:w="90" w:type="dxa"/>
            </w:tcMar>
            <w:vAlign w:val="center"/>
          </w:tcPr>
          <w:p w14:paraId="1B0E7FB7">
            <w:pPr>
              <w:spacing w:before="0" w:after="0" w:line="240" w:lineRule="auto"/>
              <w:jc w:val="center"/>
            </w:pPr>
            <w:r>
              <w:rPr>
                <w:rFonts w:ascii="Times New Roman" w:hAnsi="Times New Roman" w:eastAsia="Times New Roman"/>
                <w:b w:val="0"/>
                <w:sz w:val="16"/>
              </w:rPr>
              <w:t>0.949 (0.934–0.961)</w:t>
            </w:r>
          </w:p>
        </w:tc>
        <w:tc>
          <w:tcPr>
            <w:tcW w:w="1242" w:type="dxa"/>
            <w:tcMar>
              <w:top w:w="90" w:type="dxa"/>
              <w:left w:w="90" w:type="dxa"/>
              <w:bottom w:w="90" w:type="dxa"/>
              <w:right w:w="90" w:type="dxa"/>
            </w:tcMar>
            <w:vAlign w:val="center"/>
          </w:tcPr>
          <w:p w14:paraId="2E902553">
            <w:pPr>
              <w:spacing w:before="0" w:after="0" w:line="240" w:lineRule="auto"/>
              <w:jc w:val="center"/>
            </w:pPr>
            <w:r>
              <w:rPr>
                <w:rFonts w:ascii="Times New Roman" w:hAnsi="Times New Roman" w:eastAsia="Times New Roman"/>
                <w:b w:val="0"/>
                <w:sz w:val="16"/>
              </w:rPr>
              <w:t>0.638</w:t>
            </w:r>
          </w:p>
        </w:tc>
      </w:tr>
      <w:tr w14:paraId="06AAE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7DD41DFB">
            <w:pPr>
              <w:spacing w:before="0" w:after="0" w:line="240" w:lineRule="auto"/>
              <w:jc w:val="left"/>
            </w:pPr>
            <w:r>
              <w:rPr>
                <w:rFonts w:ascii="Times New Roman" w:hAnsi="Times New Roman" w:eastAsia="Times New Roman"/>
                <w:b w:val="0"/>
                <w:sz w:val="16"/>
              </w:rPr>
              <w:t>SVM</w:t>
            </w:r>
          </w:p>
        </w:tc>
        <w:tc>
          <w:tcPr>
            <w:tcW w:w="1242" w:type="dxa"/>
            <w:tcMar>
              <w:top w:w="90" w:type="dxa"/>
              <w:left w:w="90" w:type="dxa"/>
              <w:bottom w:w="90" w:type="dxa"/>
              <w:right w:w="90" w:type="dxa"/>
            </w:tcMar>
            <w:vAlign w:val="center"/>
          </w:tcPr>
          <w:p w14:paraId="6E40391A">
            <w:pPr>
              <w:spacing w:before="0" w:after="0" w:line="240" w:lineRule="auto"/>
              <w:jc w:val="center"/>
            </w:pPr>
            <w:r>
              <w:rPr>
                <w:rFonts w:ascii="Times New Roman" w:hAnsi="Times New Roman" w:eastAsia="Times New Roman"/>
                <w:b w:val="0"/>
                <w:sz w:val="16"/>
              </w:rPr>
              <w:t>0.932 (0.903–0.962)</w:t>
            </w:r>
          </w:p>
        </w:tc>
        <w:tc>
          <w:tcPr>
            <w:tcW w:w="1242" w:type="dxa"/>
            <w:tcMar>
              <w:top w:w="90" w:type="dxa"/>
              <w:left w:w="90" w:type="dxa"/>
              <w:bottom w:w="90" w:type="dxa"/>
              <w:right w:w="90" w:type="dxa"/>
            </w:tcMar>
            <w:vAlign w:val="center"/>
          </w:tcPr>
          <w:p w14:paraId="4A1707D7">
            <w:pPr>
              <w:spacing w:before="0" w:after="0" w:line="240" w:lineRule="auto"/>
              <w:jc w:val="center"/>
            </w:pPr>
            <w:r>
              <w:rPr>
                <w:rFonts w:ascii="Times New Roman" w:hAnsi="Times New Roman" w:eastAsia="Times New Roman"/>
                <w:b w:val="0"/>
                <w:sz w:val="16"/>
              </w:rPr>
              <w:t>0.400</w:t>
            </w:r>
          </w:p>
        </w:tc>
        <w:tc>
          <w:tcPr>
            <w:tcW w:w="1242" w:type="dxa"/>
            <w:tcMar>
              <w:top w:w="90" w:type="dxa"/>
              <w:left w:w="90" w:type="dxa"/>
              <w:bottom w:w="90" w:type="dxa"/>
              <w:right w:w="90" w:type="dxa"/>
            </w:tcMar>
            <w:vAlign w:val="center"/>
          </w:tcPr>
          <w:p w14:paraId="067898A8">
            <w:pPr>
              <w:spacing w:before="0" w:after="0" w:line="240" w:lineRule="auto"/>
              <w:jc w:val="center"/>
            </w:pPr>
            <w:r>
              <w:rPr>
                <w:rFonts w:ascii="Times New Roman" w:hAnsi="Times New Roman" w:eastAsia="Times New Roman"/>
                <w:b w:val="0"/>
                <w:sz w:val="16"/>
              </w:rPr>
              <w:t>1.000</w:t>
            </w:r>
          </w:p>
        </w:tc>
        <w:tc>
          <w:tcPr>
            <w:tcW w:w="1242" w:type="dxa"/>
            <w:tcMar>
              <w:top w:w="90" w:type="dxa"/>
              <w:left w:w="90" w:type="dxa"/>
              <w:bottom w:w="90" w:type="dxa"/>
              <w:right w:w="90" w:type="dxa"/>
            </w:tcMar>
            <w:vAlign w:val="center"/>
          </w:tcPr>
          <w:p w14:paraId="64D3F8E6">
            <w:pPr>
              <w:spacing w:before="0" w:after="0" w:line="240" w:lineRule="auto"/>
              <w:jc w:val="center"/>
            </w:pPr>
            <w:r>
              <w:rPr>
                <w:rFonts w:ascii="Times New Roman" w:hAnsi="Times New Roman" w:eastAsia="Times New Roman"/>
                <w:b w:val="0"/>
                <w:sz w:val="16"/>
              </w:rPr>
              <w:t>1.000</w:t>
            </w:r>
          </w:p>
        </w:tc>
        <w:tc>
          <w:tcPr>
            <w:tcW w:w="1242" w:type="dxa"/>
            <w:tcMar>
              <w:top w:w="90" w:type="dxa"/>
              <w:left w:w="90" w:type="dxa"/>
              <w:bottom w:w="90" w:type="dxa"/>
              <w:right w:w="90" w:type="dxa"/>
            </w:tcMar>
            <w:vAlign w:val="center"/>
          </w:tcPr>
          <w:p w14:paraId="251C0A4A">
            <w:pPr>
              <w:spacing w:before="0" w:after="0" w:line="240" w:lineRule="auto"/>
              <w:jc w:val="center"/>
            </w:pPr>
            <w:r>
              <w:rPr>
                <w:rFonts w:ascii="Times New Roman" w:hAnsi="Times New Roman" w:eastAsia="Times New Roman"/>
                <w:b w:val="0"/>
                <w:sz w:val="16"/>
              </w:rPr>
              <w:t>0.945</w:t>
            </w:r>
          </w:p>
        </w:tc>
        <w:tc>
          <w:tcPr>
            <w:tcW w:w="1242" w:type="dxa"/>
            <w:tcMar>
              <w:top w:w="90" w:type="dxa"/>
              <w:left w:w="90" w:type="dxa"/>
              <w:bottom w:w="90" w:type="dxa"/>
              <w:right w:w="90" w:type="dxa"/>
            </w:tcMar>
            <w:vAlign w:val="center"/>
          </w:tcPr>
          <w:p w14:paraId="2FE21BDF">
            <w:pPr>
              <w:spacing w:before="0" w:after="0" w:line="240" w:lineRule="auto"/>
              <w:jc w:val="center"/>
            </w:pPr>
            <w:r>
              <w:rPr>
                <w:rFonts w:ascii="Times New Roman" w:hAnsi="Times New Roman" w:eastAsia="Times New Roman"/>
                <w:b w:val="0"/>
                <w:sz w:val="16"/>
              </w:rPr>
              <w:t>0.947 (0.932–0.959)</w:t>
            </w:r>
          </w:p>
        </w:tc>
        <w:tc>
          <w:tcPr>
            <w:tcW w:w="1242" w:type="dxa"/>
            <w:tcMar>
              <w:top w:w="90" w:type="dxa"/>
              <w:left w:w="90" w:type="dxa"/>
              <w:bottom w:w="90" w:type="dxa"/>
              <w:right w:w="90" w:type="dxa"/>
            </w:tcMar>
            <w:vAlign w:val="center"/>
          </w:tcPr>
          <w:p w14:paraId="329326EA">
            <w:pPr>
              <w:spacing w:before="0" w:after="0" w:line="240" w:lineRule="auto"/>
              <w:jc w:val="center"/>
            </w:pPr>
            <w:r>
              <w:rPr>
                <w:rFonts w:ascii="Times New Roman" w:hAnsi="Times New Roman" w:eastAsia="Times New Roman"/>
                <w:b w:val="0"/>
                <w:sz w:val="16"/>
              </w:rPr>
              <w:t>0.571</w:t>
            </w:r>
          </w:p>
        </w:tc>
      </w:tr>
      <w:tr w14:paraId="2AEA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23BFCA56">
            <w:pPr>
              <w:spacing w:before="0" w:after="0" w:line="240" w:lineRule="auto"/>
              <w:jc w:val="left"/>
            </w:pPr>
            <w:r>
              <w:rPr>
                <w:rFonts w:ascii="Times New Roman" w:hAnsi="Times New Roman" w:eastAsia="Times New Roman"/>
                <w:b w:val="0"/>
                <w:sz w:val="16"/>
              </w:rPr>
              <w:t>Neural network</w:t>
            </w:r>
          </w:p>
        </w:tc>
        <w:tc>
          <w:tcPr>
            <w:tcW w:w="1242" w:type="dxa"/>
            <w:tcMar>
              <w:top w:w="90" w:type="dxa"/>
              <w:left w:w="90" w:type="dxa"/>
              <w:bottom w:w="90" w:type="dxa"/>
              <w:right w:w="90" w:type="dxa"/>
            </w:tcMar>
            <w:vAlign w:val="center"/>
          </w:tcPr>
          <w:p w14:paraId="7BF836A5">
            <w:pPr>
              <w:spacing w:before="0" w:after="0" w:line="240" w:lineRule="auto"/>
              <w:jc w:val="center"/>
            </w:pPr>
            <w:r>
              <w:rPr>
                <w:rFonts w:ascii="Times New Roman" w:hAnsi="Times New Roman" w:eastAsia="Times New Roman"/>
                <w:b w:val="0"/>
                <w:sz w:val="16"/>
              </w:rPr>
              <w:t>0.900 (0.870–0.930)</w:t>
            </w:r>
          </w:p>
        </w:tc>
        <w:tc>
          <w:tcPr>
            <w:tcW w:w="1242" w:type="dxa"/>
            <w:tcMar>
              <w:top w:w="90" w:type="dxa"/>
              <w:left w:w="90" w:type="dxa"/>
              <w:bottom w:w="90" w:type="dxa"/>
              <w:right w:w="90" w:type="dxa"/>
            </w:tcMar>
            <w:vAlign w:val="center"/>
          </w:tcPr>
          <w:p w14:paraId="27CBDB37">
            <w:pPr>
              <w:spacing w:before="0" w:after="0" w:line="240" w:lineRule="auto"/>
              <w:jc w:val="center"/>
            </w:pPr>
            <w:r>
              <w:rPr>
                <w:rFonts w:ascii="Times New Roman" w:hAnsi="Times New Roman" w:eastAsia="Times New Roman"/>
                <w:b w:val="0"/>
                <w:sz w:val="16"/>
              </w:rPr>
              <w:t>0.370</w:t>
            </w:r>
          </w:p>
        </w:tc>
        <w:tc>
          <w:tcPr>
            <w:tcW w:w="1242" w:type="dxa"/>
            <w:tcMar>
              <w:top w:w="90" w:type="dxa"/>
              <w:left w:w="90" w:type="dxa"/>
              <w:bottom w:w="90" w:type="dxa"/>
              <w:right w:w="90" w:type="dxa"/>
            </w:tcMar>
            <w:vAlign w:val="center"/>
          </w:tcPr>
          <w:p w14:paraId="5CF0F7BF">
            <w:pPr>
              <w:spacing w:before="0" w:after="0" w:line="240" w:lineRule="auto"/>
              <w:jc w:val="center"/>
            </w:pPr>
            <w:r>
              <w:rPr>
                <w:rFonts w:ascii="Times New Roman" w:hAnsi="Times New Roman" w:eastAsia="Times New Roman"/>
                <w:b w:val="0"/>
                <w:sz w:val="16"/>
              </w:rPr>
              <w:t>0.985</w:t>
            </w:r>
          </w:p>
        </w:tc>
        <w:tc>
          <w:tcPr>
            <w:tcW w:w="1242" w:type="dxa"/>
            <w:tcMar>
              <w:top w:w="90" w:type="dxa"/>
              <w:left w:w="90" w:type="dxa"/>
              <w:bottom w:w="90" w:type="dxa"/>
              <w:right w:w="90" w:type="dxa"/>
            </w:tcMar>
            <w:vAlign w:val="center"/>
          </w:tcPr>
          <w:p w14:paraId="3EBC99E3">
            <w:pPr>
              <w:spacing w:before="0" w:after="0" w:line="240" w:lineRule="auto"/>
              <w:jc w:val="center"/>
            </w:pPr>
            <w:r>
              <w:rPr>
                <w:rFonts w:ascii="Times New Roman" w:hAnsi="Times New Roman" w:eastAsia="Times New Roman"/>
                <w:b w:val="0"/>
                <w:sz w:val="16"/>
              </w:rPr>
              <w:t>0.712</w:t>
            </w:r>
          </w:p>
        </w:tc>
        <w:tc>
          <w:tcPr>
            <w:tcW w:w="1242" w:type="dxa"/>
            <w:tcMar>
              <w:top w:w="90" w:type="dxa"/>
              <w:left w:w="90" w:type="dxa"/>
              <w:bottom w:w="90" w:type="dxa"/>
              <w:right w:w="90" w:type="dxa"/>
            </w:tcMar>
            <w:vAlign w:val="center"/>
          </w:tcPr>
          <w:p w14:paraId="7A69BA03">
            <w:pPr>
              <w:spacing w:before="0" w:after="0" w:line="240" w:lineRule="auto"/>
              <w:jc w:val="center"/>
            </w:pPr>
            <w:r>
              <w:rPr>
                <w:rFonts w:ascii="Times New Roman" w:hAnsi="Times New Roman" w:eastAsia="Times New Roman"/>
                <w:b w:val="0"/>
                <w:sz w:val="16"/>
              </w:rPr>
              <w:t>0.942</w:t>
            </w:r>
          </w:p>
        </w:tc>
        <w:tc>
          <w:tcPr>
            <w:tcW w:w="1242" w:type="dxa"/>
            <w:tcMar>
              <w:top w:w="90" w:type="dxa"/>
              <w:left w:w="90" w:type="dxa"/>
              <w:bottom w:w="90" w:type="dxa"/>
              <w:right w:w="90" w:type="dxa"/>
            </w:tcMar>
            <w:vAlign w:val="center"/>
          </w:tcPr>
          <w:p w14:paraId="618E1AEE">
            <w:pPr>
              <w:spacing w:before="0" w:after="0" w:line="240" w:lineRule="auto"/>
              <w:jc w:val="center"/>
            </w:pPr>
            <w:r>
              <w:rPr>
                <w:rFonts w:ascii="Times New Roman" w:hAnsi="Times New Roman" w:eastAsia="Times New Roman"/>
                <w:b w:val="0"/>
                <w:sz w:val="16"/>
              </w:rPr>
              <w:t>0.931 (0.915–0.945)</w:t>
            </w:r>
          </w:p>
        </w:tc>
        <w:tc>
          <w:tcPr>
            <w:tcW w:w="1242" w:type="dxa"/>
            <w:tcMar>
              <w:top w:w="90" w:type="dxa"/>
              <w:left w:w="90" w:type="dxa"/>
              <w:bottom w:w="90" w:type="dxa"/>
              <w:right w:w="90" w:type="dxa"/>
            </w:tcMar>
            <w:vAlign w:val="center"/>
          </w:tcPr>
          <w:p w14:paraId="541D7B7A">
            <w:pPr>
              <w:spacing w:before="0" w:after="0" w:line="240" w:lineRule="auto"/>
              <w:jc w:val="center"/>
            </w:pPr>
            <w:r>
              <w:rPr>
                <w:rFonts w:ascii="Times New Roman" w:hAnsi="Times New Roman" w:eastAsia="Times New Roman"/>
                <w:b w:val="0"/>
                <w:sz w:val="16"/>
              </w:rPr>
              <w:t>0.487</w:t>
            </w:r>
          </w:p>
        </w:tc>
      </w:tr>
      <w:tr w14:paraId="4556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408EB872">
            <w:pPr>
              <w:spacing w:before="0" w:after="0" w:line="240" w:lineRule="auto"/>
              <w:jc w:val="left"/>
            </w:pPr>
            <w:r>
              <w:rPr>
                <w:rFonts w:ascii="Times New Roman" w:hAnsi="Times New Roman" w:eastAsia="Times New Roman"/>
                <w:b w:val="0"/>
                <w:sz w:val="16"/>
              </w:rPr>
              <w:t>Logistic regression</w:t>
            </w:r>
          </w:p>
        </w:tc>
        <w:tc>
          <w:tcPr>
            <w:tcW w:w="1242" w:type="dxa"/>
            <w:tcMar>
              <w:top w:w="90" w:type="dxa"/>
              <w:left w:w="90" w:type="dxa"/>
              <w:bottom w:w="90" w:type="dxa"/>
              <w:right w:w="90" w:type="dxa"/>
            </w:tcMar>
            <w:vAlign w:val="center"/>
          </w:tcPr>
          <w:p w14:paraId="044A3C2E">
            <w:pPr>
              <w:spacing w:before="0" w:after="0" w:line="240" w:lineRule="auto"/>
              <w:jc w:val="center"/>
            </w:pPr>
            <w:r>
              <w:rPr>
                <w:rFonts w:ascii="Times New Roman" w:hAnsi="Times New Roman" w:eastAsia="Times New Roman"/>
                <w:b w:val="0"/>
                <w:sz w:val="16"/>
              </w:rPr>
              <w:t>0.899 (0.869–0.929)</w:t>
            </w:r>
          </w:p>
        </w:tc>
        <w:tc>
          <w:tcPr>
            <w:tcW w:w="1242" w:type="dxa"/>
            <w:tcMar>
              <w:top w:w="90" w:type="dxa"/>
              <w:left w:w="90" w:type="dxa"/>
              <w:bottom w:w="90" w:type="dxa"/>
              <w:right w:w="90" w:type="dxa"/>
            </w:tcMar>
            <w:vAlign w:val="center"/>
          </w:tcPr>
          <w:p w14:paraId="484B36FB">
            <w:pPr>
              <w:spacing w:before="0" w:after="0" w:line="240" w:lineRule="auto"/>
              <w:jc w:val="center"/>
            </w:pPr>
            <w:r>
              <w:rPr>
                <w:rFonts w:ascii="Times New Roman" w:hAnsi="Times New Roman" w:eastAsia="Times New Roman"/>
                <w:b w:val="0"/>
                <w:sz w:val="16"/>
              </w:rPr>
              <w:t>0.360</w:t>
            </w:r>
          </w:p>
        </w:tc>
        <w:tc>
          <w:tcPr>
            <w:tcW w:w="1242" w:type="dxa"/>
            <w:tcMar>
              <w:top w:w="90" w:type="dxa"/>
              <w:left w:w="90" w:type="dxa"/>
              <w:bottom w:w="90" w:type="dxa"/>
              <w:right w:w="90" w:type="dxa"/>
            </w:tcMar>
            <w:vAlign w:val="center"/>
          </w:tcPr>
          <w:p w14:paraId="47A3BEB9">
            <w:pPr>
              <w:spacing w:before="0" w:after="0" w:line="240" w:lineRule="auto"/>
              <w:jc w:val="center"/>
            </w:pPr>
            <w:r>
              <w:rPr>
                <w:rFonts w:ascii="Times New Roman" w:hAnsi="Times New Roman" w:eastAsia="Times New Roman"/>
                <w:b w:val="0"/>
                <w:sz w:val="16"/>
              </w:rPr>
              <w:t>0.985</w:t>
            </w:r>
          </w:p>
        </w:tc>
        <w:tc>
          <w:tcPr>
            <w:tcW w:w="1242" w:type="dxa"/>
            <w:tcMar>
              <w:top w:w="90" w:type="dxa"/>
              <w:left w:w="90" w:type="dxa"/>
              <w:bottom w:w="90" w:type="dxa"/>
              <w:right w:w="90" w:type="dxa"/>
            </w:tcMar>
            <w:vAlign w:val="center"/>
          </w:tcPr>
          <w:p w14:paraId="7D8A1C56">
            <w:pPr>
              <w:spacing w:before="0" w:after="0" w:line="240" w:lineRule="auto"/>
              <w:jc w:val="center"/>
            </w:pPr>
            <w:r>
              <w:rPr>
                <w:rFonts w:ascii="Times New Roman" w:hAnsi="Times New Roman" w:eastAsia="Times New Roman"/>
                <w:b w:val="0"/>
                <w:sz w:val="16"/>
              </w:rPr>
              <w:t>0.706</w:t>
            </w:r>
          </w:p>
        </w:tc>
        <w:tc>
          <w:tcPr>
            <w:tcW w:w="1242" w:type="dxa"/>
            <w:tcMar>
              <w:top w:w="90" w:type="dxa"/>
              <w:left w:w="90" w:type="dxa"/>
              <w:bottom w:w="90" w:type="dxa"/>
              <w:right w:w="90" w:type="dxa"/>
            </w:tcMar>
            <w:vAlign w:val="center"/>
          </w:tcPr>
          <w:p w14:paraId="2D966FA9">
            <w:pPr>
              <w:spacing w:before="0" w:after="0" w:line="240" w:lineRule="auto"/>
              <w:jc w:val="center"/>
            </w:pPr>
            <w:r>
              <w:rPr>
                <w:rFonts w:ascii="Times New Roman" w:hAnsi="Times New Roman" w:eastAsia="Times New Roman"/>
                <w:b w:val="0"/>
                <w:sz w:val="16"/>
              </w:rPr>
              <w:t>0.941</w:t>
            </w:r>
          </w:p>
        </w:tc>
        <w:tc>
          <w:tcPr>
            <w:tcW w:w="1242" w:type="dxa"/>
            <w:tcMar>
              <w:top w:w="90" w:type="dxa"/>
              <w:left w:w="90" w:type="dxa"/>
              <w:bottom w:w="90" w:type="dxa"/>
              <w:right w:w="90" w:type="dxa"/>
            </w:tcMar>
            <w:vAlign w:val="center"/>
          </w:tcPr>
          <w:p w14:paraId="14393037">
            <w:pPr>
              <w:spacing w:before="0" w:after="0" w:line="240" w:lineRule="auto"/>
              <w:jc w:val="center"/>
            </w:pPr>
            <w:r>
              <w:rPr>
                <w:rFonts w:ascii="Times New Roman" w:hAnsi="Times New Roman" w:eastAsia="Times New Roman"/>
                <w:b w:val="0"/>
                <w:sz w:val="16"/>
              </w:rPr>
              <w:t>0.930 (0.914–0.944)</w:t>
            </w:r>
          </w:p>
        </w:tc>
        <w:tc>
          <w:tcPr>
            <w:tcW w:w="1242" w:type="dxa"/>
            <w:tcMar>
              <w:top w:w="90" w:type="dxa"/>
              <w:left w:w="90" w:type="dxa"/>
              <w:bottom w:w="90" w:type="dxa"/>
              <w:right w:w="90" w:type="dxa"/>
            </w:tcMar>
            <w:vAlign w:val="center"/>
          </w:tcPr>
          <w:p w14:paraId="5251F5C2">
            <w:pPr>
              <w:spacing w:before="0" w:after="0" w:line="240" w:lineRule="auto"/>
              <w:jc w:val="center"/>
            </w:pPr>
            <w:r>
              <w:rPr>
                <w:rFonts w:ascii="Times New Roman" w:hAnsi="Times New Roman" w:eastAsia="Times New Roman"/>
                <w:b w:val="0"/>
                <w:sz w:val="16"/>
              </w:rPr>
              <w:t>0.477</w:t>
            </w:r>
          </w:p>
        </w:tc>
      </w:tr>
      <w:tr w14:paraId="3A75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71CBCDB7">
            <w:pPr>
              <w:spacing w:before="0" w:after="0" w:line="240" w:lineRule="auto"/>
              <w:jc w:val="left"/>
            </w:pPr>
            <w:r>
              <w:rPr>
                <w:rFonts w:ascii="Times New Roman" w:hAnsi="Times New Roman" w:eastAsia="Times New Roman"/>
                <w:b w:val="0"/>
                <w:sz w:val="16"/>
              </w:rPr>
              <w:t>Naïve Bayes</w:t>
            </w:r>
          </w:p>
        </w:tc>
        <w:tc>
          <w:tcPr>
            <w:tcW w:w="1242" w:type="dxa"/>
            <w:tcMar>
              <w:top w:w="90" w:type="dxa"/>
              <w:left w:w="90" w:type="dxa"/>
              <w:bottom w:w="90" w:type="dxa"/>
              <w:right w:w="90" w:type="dxa"/>
            </w:tcMar>
            <w:vAlign w:val="center"/>
          </w:tcPr>
          <w:p w14:paraId="730BFA5C">
            <w:pPr>
              <w:spacing w:before="0" w:after="0" w:line="240" w:lineRule="auto"/>
              <w:jc w:val="center"/>
            </w:pPr>
            <w:r>
              <w:rPr>
                <w:rFonts w:ascii="Times New Roman" w:hAnsi="Times New Roman" w:eastAsia="Times New Roman"/>
                <w:b w:val="0"/>
                <w:sz w:val="16"/>
              </w:rPr>
              <w:t>0.898 (0.865–0.931)</w:t>
            </w:r>
          </w:p>
        </w:tc>
        <w:tc>
          <w:tcPr>
            <w:tcW w:w="1242" w:type="dxa"/>
            <w:tcMar>
              <w:top w:w="90" w:type="dxa"/>
              <w:left w:w="90" w:type="dxa"/>
              <w:bottom w:w="90" w:type="dxa"/>
              <w:right w:w="90" w:type="dxa"/>
            </w:tcMar>
            <w:vAlign w:val="center"/>
          </w:tcPr>
          <w:p w14:paraId="6912C073">
            <w:pPr>
              <w:spacing w:before="0" w:after="0" w:line="240" w:lineRule="auto"/>
              <w:jc w:val="center"/>
            </w:pPr>
            <w:r>
              <w:rPr>
                <w:rFonts w:ascii="Times New Roman" w:hAnsi="Times New Roman" w:eastAsia="Times New Roman"/>
                <w:b w:val="0"/>
                <w:sz w:val="16"/>
              </w:rPr>
              <w:t>0.110</w:t>
            </w:r>
          </w:p>
        </w:tc>
        <w:tc>
          <w:tcPr>
            <w:tcW w:w="1242" w:type="dxa"/>
            <w:tcMar>
              <w:top w:w="90" w:type="dxa"/>
              <w:left w:w="90" w:type="dxa"/>
              <w:bottom w:w="90" w:type="dxa"/>
              <w:right w:w="90" w:type="dxa"/>
            </w:tcMar>
            <w:vAlign w:val="center"/>
          </w:tcPr>
          <w:p w14:paraId="17558C53">
            <w:pPr>
              <w:spacing w:before="0" w:after="0" w:line="240" w:lineRule="auto"/>
              <w:jc w:val="center"/>
            </w:pPr>
            <w:r>
              <w:rPr>
                <w:rFonts w:ascii="Times New Roman" w:hAnsi="Times New Roman" w:eastAsia="Times New Roman"/>
                <w:b w:val="0"/>
                <w:sz w:val="16"/>
              </w:rPr>
              <w:t>1.000</w:t>
            </w:r>
          </w:p>
        </w:tc>
        <w:tc>
          <w:tcPr>
            <w:tcW w:w="1242" w:type="dxa"/>
            <w:tcMar>
              <w:top w:w="90" w:type="dxa"/>
              <w:left w:w="90" w:type="dxa"/>
              <w:bottom w:w="90" w:type="dxa"/>
              <w:right w:w="90" w:type="dxa"/>
            </w:tcMar>
            <w:vAlign w:val="center"/>
          </w:tcPr>
          <w:p w14:paraId="2D401156">
            <w:pPr>
              <w:spacing w:before="0" w:after="0" w:line="240" w:lineRule="auto"/>
              <w:jc w:val="center"/>
            </w:pPr>
            <w:r>
              <w:rPr>
                <w:rFonts w:ascii="Times New Roman" w:hAnsi="Times New Roman" w:eastAsia="Times New Roman"/>
                <w:b w:val="0"/>
                <w:sz w:val="16"/>
              </w:rPr>
              <w:t>1.000</w:t>
            </w:r>
          </w:p>
        </w:tc>
        <w:tc>
          <w:tcPr>
            <w:tcW w:w="1242" w:type="dxa"/>
            <w:tcMar>
              <w:top w:w="90" w:type="dxa"/>
              <w:left w:w="90" w:type="dxa"/>
              <w:bottom w:w="90" w:type="dxa"/>
              <w:right w:w="90" w:type="dxa"/>
            </w:tcMar>
            <w:vAlign w:val="center"/>
          </w:tcPr>
          <w:p w14:paraId="5D344372">
            <w:pPr>
              <w:spacing w:before="0" w:after="0" w:line="240" w:lineRule="auto"/>
              <w:jc w:val="center"/>
            </w:pPr>
            <w:r>
              <w:rPr>
                <w:rFonts w:ascii="Times New Roman" w:hAnsi="Times New Roman" w:eastAsia="Times New Roman"/>
                <w:b w:val="0"/>
                <w:sz w:val="16"/>
              </w:rPr>
              <w:t>0.921</w:t>
            </w:r>
          </w:p>
        </w:tc>
        <w:tc>
          <w:tcPr>
            <w:tcW w:w="1242" w:type="dxa"/>
            <w:tcMar>
              <w:top w:w="90" w:type="dxa"/>
              <w:left w:w="90" w:type="dxa"/>
              <w:bottom w:w="90" w:type="dxa"/>
              <w:right w:w="90" w:type="dxa"/>
            </w:tcMar>
            <w:vAlign w:val="center"/>
          </w:tcPr>
          <w:p w14:paraId="26059AE7">
            <w:pPr>
              <w:spacing w:before="0" w:after="0" w:line="240" w:lineRule="auto"/>
              <w:jc w:val="center"/>
            </w:pPr>
            <w:r>
              <w:rPr>
                <w:rFonts w:ascii="Times New Roman" w:hAnsi="Times New Roman" w:eastAsia="Times New Roman"/>
                <w:b w:val="0"/>
                <w:sz w:val="16"/>
              </w:rPr>
              <w:t>0.922 (0.904–0.937)</w:t>
            </w:r>
          </w:p>
        </w:tc>
        <w:tc>
          <w:tcPr>
            <w:tcW w:w="1242" w:type="dxa"/>
            <w:tcMar>
              <w:top w:w="90" w:type="dxa"/>
              <w:left w:w="90" w:type="dxa"/>
              <w:bottom w:w="90" w:type="dxa"/>
              <w:right w:w="90" w:type="dxa"/>
            </w:tcMar>
            <w:vAlign w:val="center"/>
          </w:tcPr>
          <w:p w14:paraId="6BC8738A">
            <w:pPr>
              <w:spacing w:before="0" w:after="0" w:line="240" w:lineRule="auto"/>
              <w:jc w:val="center"/>
            </w:pPr>
            <w:r>
              <w:rPr>
                <w:rFonts w:ascii="Times New Roman" w:hAnsi="Times New Roman" w:eastAsia="Times New Roman"/>
                <w:b w:val="0"/>
                <w:sz w:val="16"/>
              </w:rPr>
              <w:t>0.198</w:t>
            </w:r>
          </w:p>
        </w:tc>
      </w:tr>
    </w:tbl>
    <w:p w14:paraId="03569A75">
      <w:pPr>
        <w:spacing w:before="0" w:after="20" w:line="252" w:lineRule="auto"/>
        <w:jc w:val="left"/>
      </w:pPr>
      <w:r>
        <w:rPr>
          <w:rFonts w:ascii="Times New Roman" w:hAnsi="Times New Roman"/>
          <w:b w:val="0"/>
          <w:i w:val="0"/>
          <w:color w:val="000000"/>
          <w:sz w:val="20"/>
        </w:rPr>
        <w:t>Additional file 4. Supplementary Table S4. Pairwise DeLong test results for test-set AUCs with multiple-comparison adjustment.</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1264"/>
        <w:gridCol w:w="1242"/>
        <w:gridCol w:w="1242"/>
        <w:gridCol w:w="1242"/>
        <w:gridCol w:w="1242"/>
        <w:gridCol w:w="1242"/>
        <w:gridCol w:w="1242"/>
      </w:tblGrid>
      <w:tr w14:paraId="1ED6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D9E2F3"/>
            <w:tcMar>
              <w:top w:w="90" w:type="dxa"/>
              <w:left w:w="90" w:type="dxa"/>
              <w:bottom w:w="90" w:type="dxa"/>
              <w:right w:w="90" w:type="dxa"/>
            </w:tcMar>
            <w:vAlign w:val="center"/>
          </w:tcPr>
          <w:p w14:paraId="768FF8F9">
            <w:pPr>
              <w:spacing w:before="0" w:after="0" w:line="240" w:lineRule="auto"/>
              <w:jc w:val="center"/>
            </w:pPr>
            <w:r>
              <w:rPr>
                <w:rFonts w:ascii="Times New Roman" w:hAnsi="Times New Roman" w:eastAsia="Times New Roman"/>
                <w:b/>
                <w:sz w:val="15"/>
              </w:rPr>
              <w:t>Model 1</w:t>
            </w:r>
          </w:p>
        </w:tc>
        <w:tc>
          <w:tcPr>
            <w:tcW w:w="1242" w:type="dxa"/>
            <w:shd w:val="clear" w:color="auto" w:fill="D9E2F3"/>
            <w:tcMar>
              <w:top w:w="90" w:type="dxa"/>
              <w:left w:w="90" w:type="dxa"/>
              <w:bottom w:w="90" w:type="dxa"/>
              <w:right w:w="90" w:type="dxa"/>
            </w:tcMar>
            <w:vAlign w:val="center"/>
          </w:tcPr>
          <w:p w14:paraId="0B975D59">
            <w:pPr>
              <w:spacing w:before="0" w:after="0" w:line="240" w:lineRule="auto"/>
              <w:jc w:val="center"/>
            </w:pPr>
            <w:r>
              <w:rPr>
                <w:rFonts w:ascii="Times New Roman" w:hAnsi="Times New Roman" w:eastAsia="Times New Roman"/>
                <w:b/>
                <w:sz w:val="15"/>
              </w:rPr>
              <w:t>Model 2</w:t>
            </w:r>
          </w:p>
        </w:tc>
        <w:tc>
          <w:tcPr>
            <w:tcW w:w="1242" w:type="dxa"/>
            <w:shd w:val="clear" w:color="auto" w:fill="D9E2F3"/>
            <w:tcMar>
              <w:top w:w="90" w:type="dxa"/>
              <w:left w:w="90" w:type="dxa"/>
              <w:bottom w:w="90" w:type="dxa"/>
              <w:right w:w="90" w:type="dxa"/>
            </w:tcMar>
            <w:vAlign w:val="center"/>
          </w:tcPr>
          <w:p w14:paraId="17095227">
            <w:pPr>
              <w:spacing w:before="0" w:after="0" w:line="240" w:lineRule="auto"/>
              <w:jc w:val="center"/>
            </w:pPr>
            <w:r>
              <w:rPr>
                <w:rFonts w:ascii="Times New Roman" w:hAnsi="Times New Roman" w:eastAsia="Times New Roman"/>
                <w:b/>
                <w:sz w:val="15"/>
              </w:rPr>
              <w:t>AUC 1</w:t>
            </w:r>
          </w:p>
        </w:tc>
        <w:tc>
          <w:tcPr>
            <w:tcW w:w="1242" w:type="dxa"/>
            <w:shd w:val="clear" w:color="auto" w:fill="D9E2F3"/>
            <w:tcMar>
              <w:top w:w="90" w:type="dxa"/>
              <w:left w:w="90" w:type="dxa"/>
              <w:bottom w:w="90" w:type="dxa"/>
              <w:right w:w="90" w:type="dxa"/>
            </w:tcMar>
            <w:vAlign w:val="center"/>
          </w:tcPr>
          <w:p w14:paraId="0BA57E31">
            <w:pPr>
              <w:spacing w:before="0" w:after="0" w:line="240" w:lineRule="auto"/>
              <w:jc w:val="center"/>
            </w:pPr>
            <w:r>
              <w:rPr>
                <w:rFonts w:ascii="Times New Roman" w:hAnsi="Times New Roman" w:eastAsia="Times New Roman"/>
                <w:b/>
                <w:sz w:val="15"/>
              </w:rPr>
              <w:t>AUC 2</w:t>
            </w:r>
          </w:p>
        </w:tc>
        <w:tc>
          <w:tcPr>
            <w:tcW w:w="1242" w:type="dxa"/>
            <w:shd w:val="clear" w:color="auto" w:fill="D9E2F3"/>
            <w:tcMar>
              <w:top w:w="90" w:type="dxa"/>
              <w:left w:w="90" w:type="dxa"/>
              <w:bottom w:w="90" w:type="dxa"/>
              <w:right w:w="90" w:type="dxa"/>
            </w:tcMar>
            <w:vAlign w:val="center"/>
          </w:tcPr>
          <w:p w14:paraId="7CD5ED14">
            <w:pPr>
              <w:spacing w:before="0" w:after="0" w:line="240" w:lineRule="auto"/>
              <w:jc w:val="center"/>
            </w:pPr>
            <w:r>
              <w:rPr>
                <w:rFonts w:ascii="Times New Roman" w:hAnsi="Times New Roman" w:eastAsia="Times New Roman"/>
                <w:b/>
                <w:sz w:val="15"/>
              </w:rPr>
              <w:t>ΔAUC</w:t>
            </w:r>
          </w:p>
        </w:tc>
        <w:tc>
          <w:tcPr>
            <w:tcW w:w="1242" w:type="dxa"/>
            <w:shd w:val="clear" w:color="auto" w:fill="D9E2F3"/>
            <w:tcMar>
              <w:top w:w="90" w:type="dxa"/>
              <w:left w:w="90" w:type="dxa"/>
              <w:bottom w:w="90" w:type="dxa"/>
              <w:right w:w="90" w:type="dxa"/>
            </w:tcMar>
            <w:vAlign w:val="center"/>
          </w:tcPr>
          <w:p w14:paraId="6535FA21">
            <w:pPr>
              <w:spacing w:before="0" w:after="0" w:line="240" w:lineRule="auto"/>
              <w:jc w:val="center"/>
            </w:pPr>
            <w:r>
              <w:rPr>
                <w:rFonts w:ascii="Times New Roman" w:hAnsi="Times New Roman" w:eastAsia="Times New Roman"/>
                <w:b/>
                <w:sz w:val="15"/>
              </w:rPr>
              <w:t>P</w:t>
            </w:r>
          </w:p>
        </w:tc>
        <w:tc>
          <w:tcPr>
            <w:tcW w:w="1242" w:type="dxa"/>
            <w:shd w:val="clear" w:color="auto" w:fill="D9E2F3"/>
            <w:tcMar>
              <w:top w:w="90" w:type="dxa"/>
              <w:left w:w="90" w:type="dxa"/>
              <w:bottom w:w="90" w:type="dxa"/>
              <w:right w:w="90" w:type="dxa"/>
            </w:tcMar>
            <w:vAlign w:val="center"/>
          </w:tcPr>
          <w:p w14:paraId="5D52F688">
            <w:pPr>
              <w:spacing w:before="0" w:after="0" w:line="240" w:lineRule="auto"/>
              <w:jc w:val="center"/>
            </w:pPr>
            <w:r>
              <w:rPr>
                <w:rFonts w:ascii="Times New Roman" w:hAnsi="Times New Roman" w:eastAsia="Times New Roman"/>
                <w:b/>
                <w:sz w:val="15"/>
              </w:rPr>
              <w:t>P (FDR)</w:t>
            </w:r>
          </w:p>
        </w:tc>
        <w:tc>
          <w:tcPr>
            <w:tcW w:w="1242" w:type="dxa"/>
            <w:shd w:val="clear" w:color="auto" w:fill="D9E2F3"/>
            <w:tcMar>
              <w:top w:w="90" w:type="dxa"/>
              <w:left w:w="90" w:type="dxa"/>
              <w:bottom w:w="90" w:type="dxa"/>
              <w:right w:w="90" w:type="dxa"/>
            </w:tcMar>
            <w:vAlign w:val="center"/>
          </w:tcPr>
          <w:p w14:paraId="7BDDFE41">
            <w:pPr>
              <w:spacing w:before="0" w:after="0" w:line="240" w:lineRule="auto"/>
              <w:jc w:val="center"/>
            </w:pPr>
            <w:r>
              <w:rPr>
                <w:rFonts w:ascii="Times New Roman" w:hAnsi="Times New Roman" w:eastAsia="Times New Roman"/>
                <w:b/>
                <w:sz w:val="15"/>
              </w:rPr>
              <w:t>P (Bonferroni)</w:t>
            </w:r>
          </w:p>
        </w:tc>
      </w:tr>
      <w:tr w14:paraId="040CD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29F14E63">
            <w:pPr>
              <w:spacing w:before="0" w:after="0" w:line="240" w:lineRule="auto"/>
              <w:jc w:val="left"/>
            </w:pPr>
            <w:r>
              <w:rPr>
                <w:rFonts w:ascii="Times New Roman" w:hAnsi="Times New Roman" w:eastAsia="Times New Roman"/>
                <w:b w:val="0"/>
                <w:sz w:val="15"/>
              </w:rPr>
              <w:t>logistic</w:t>
            </w:r>
          </w:p>
        </w:tc>
        <w:tc>
          <w:tcPr>
            <w:tcW w:w="1242" w:type="dxa"/>
            <w:tcMar>
              <w:top w:w="90" w:type="dxa"/>
              <w:left w:w="90" w:type="dxa"/>
              <w:bottom w:w="90" w:type="dxa"/>
              <w:right w:w="90" w:type="dxa"/>
            </w:tcMar>
            <w:vAlign w:val="center"/>
          </w:tcPr>
          <w:p w14:paraId="5C5CF6DE">
            <w:pPr>
              <w:spacing w:before="0" w:after="0" w:line="240" w:lineRule="auto"/>
              <w:jc w:val="center"/>
            </w:pPr>
            <w:r>
              <w:rPr>
                <w:rFonts w:ascii="Times New Roman" w:hAnsi="Times New Roman" w:eastAsia="Times New Roman"/>
                <w:b w:val="0"/>
                <w:sz w:val="15"/>
              </w:rPr>
              <w:t>random_forest</w:t>
            </w:r>
          </w:p>
        </w:tc>
        <w:tc>
          <w:tcPr>
            <w:tcW w:w="1242" w:type="dxa"/>
            <w:tcMar>
              <w:top w:w="90" w:type="dxa"/>
              <w:left w:w="90" w:type="dxa"/>
              <w:bottom w:w="90" w:type="dxa"/>
              <w:right w:w="90" w:type="dxa"/>
            </w:tcMar>
            <w:vAlign w:val="center"/>
          </w:tcPr>
          <w:p w14:paraId="6B7EB1DD">
            <w:pPr>
              <w:spacing w:before="0" w:after="0" w:line="240" w:lineRule="auto"/>
              <w:jc w:val="center"/>
            </w:pPr>
            <w:r>
              <w:rPr>
                <w:rFonts w:ascii="Times New Roman" w:hAnsi="Times New Roman" w:eastAsia="Times New Roman"/>
                <w:b w:val="0"/>
                <w:sz w:val="15"/>
              </w:rPr>
              <w:t>0.893</w:t>
            </w:r>
          </w:p>
        </w:tc>
        <w:tc>
          <w:tcPr>
            <w:tcW w:w="1242" w:type="dxa"/>
            <w:tcMar>
              <w:top w:w="90" w:type="dxa"/>
              <w:left w:w="90" w:type="dxa"/>
              <w:bottom w:w="90" w:type="dxa"/>
              <w:right w:w="90" w:type="dxa"/>
            </w:tcMar>
            <w:vAlign w:val="center"/>
          </w:tcPr>
          <w:p w14:paraId="0AF51178">
            <w:pPr>
              <w:spacing w:before="0" w:after="0" w:line="240" w:lineRule="auto"/>
              <w:jc w:val="center"/>
            </w:pPr>
            <w:r>
              <w:rPr>
                <w:rFonts w:ascii="Times New Roman" w:hAnsi="Times New Roman" w:eastAsia="Times New Roman"/>
                <w:b w:val="0"/>
                <w:sz w:val="15"/>
              </w:rPr>
              <w:t>0.865</w:t>
            </w:r>
          </w:p>
        </w:tc>
        <w:tc>
          <w:tcPr>
            <w:tcW w:w="1242" w:type="dxa"/>
            <w:tcMar>
              <w:top w:w="90" w:type="dxa"/>
              <w:left w:w="90" w:type="dxa"/>
              <w:bottom w:w="90" w:type="dxa"/>
              <w:right w:w="90" w:type="dxa"/>
            </w:tcMar>
            <w:vAlign w:val="center"/>
          </w:tcPr>
          <w:p w14:paraId="0C94E082">
            <w:pPr>
              <w:spacing w:before="0" w:after="0" w:line="240" w:lineRule="auto"/>
              <w:jc w:val="center"/>
            </w:pPr>
            <w:r>
              <w:rPr>
                <w:rFonts w:ascii="Times New Roman" w:hAnsi="Times New Roman" w:eastAsia="Times New Roman"/>
                <w:b w:val="0"/>
                <w:sz w:val="15"/>
              </w:rPr>
              <w:t>0.028</w:t>
            </w:r>
          </w:p>
        </w:tc>
        <w:tc>
          <w:tcPr>
            <w:tcW w:w="1242" w:type="dxa"/>
            <w:tcMar>
              <w:top w:w="90" w:type="dxa"/>
              <w:left w:w="90" w:type="dxa"/>
              <w:bottom w:w="90" w:type="dxa"/>
              <w:right w:w="90" w:type="dxa"/>
            </w:tcMar>
            <w:vAlign w:val="center"/>
          </w:tcPr>
          <w:p w14:paraId="041D80CE">
            <w:pPr>
              <w:spacing w:before="0" w:after="0" w:line="240" w:lineRule="auto"/>
              <w:jc w:val="center"/>
            </w:pPr>
            <w:r>
              <w:rPr>
                <w:rFonts w:ascii="Times New Roman" w:hAnsi="Times New Roman" w:eastAsia="Times New Roman"/>
                <w:b w:val="0"/>
                <w:sz w:val="15"/>
              </w:rPr>
              <w:t>0.101</w:t>
            </w:r>
          </w:p>
        </w:tc>
        <w:tc>
          <w:tcPr>
            <w:tcW w:w="1242" w:type="dxa"/>
            <w:tcMar>
              <w:top w:w="90" w:type="dxa"/>
              <w:left w:w="90" w:type="dxa"/>
              <w:bottom w:w="90" w:type="dxa"/>
              <w:right w:w="90" w:type="dxa"/>
            </w:tcMar>
            <w:vAlign w:val="center"/>
          </w:tcPr>
          <w:p w14:paraId="16943535">
            <w:pPr>
              <w:spacing w:before="0" w:after="0" w:line="240" w:lineRule="auto"/>
              <w:jc w:val="center"/>
            </w:pPr>
            <w:r>
              <w:rPr>
                <w:rFonts w:ascii="Times New Roman" w:hAnsi="Times New Roman" w:eastAsia="Times New Roman"/>
                <w:b w:val="0"/>
                <w:sz w:val="15"/>
              </w:rPr>
              <w:t>0.164</w:t>
            </w:r>
          </w:p>
        </w:tc>
        <w:tc>
          <w:tcPr>
            <w:tcW w:w="1242" w:type="dxa"/>
            <w:tcMar>
              <w:top w:w="90" w:type="dxa"/>
              <w:left w:w="90" w:type="dxa"/>
              <w:bottom w:w="90" w:type="dxa"/>
              <w:right w:w="90" w:type="dxa"/>
            </w:tcMar>
            <w:vAlign w:val="center"/>
          </w:tcPr>
          <w:p w14:paraId="7D3EFF5C">
            <w:pPr>
              <w:spacing w:before="0" w:after="0" w:line="240" w:lineRule="auto"/>
              <w:jc w:val="center"/>
            </w:pPr>
            <w:r>
              <w:rPr>
                <w:rFonts w:ascii="Times New Roman" w:hAnsi="Times New Roman" w:eastAsia="Times New Roman"/>
                <w:b w:val="0"/>
                <w:sz w:val="15"/>
              </w:rPr>
              <w:t>1.000</w:t>
            </w:r>
          </w:p>
        </w:tc>
      </w:tr>
      <w:tr w14:paraId="79AE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6D106760">
            <w:pPr>
              <w:spacing w:before="0" w:after="0" w:line="240" w:lineRule="auto"/>
              <w:jc w:val="left"/>
            </w:pPr>
            <w:r>
              <w:rPr>
                <w:rFonts w:ascii="Times New Roman" w:hAnsi="Times New Roman" w:eastAsia="Times New Roman"/>
                <w:b w:val="0"/>
                <w:sz w:val="15"/>
              </w:rPr>
              <w:t>logistic</w:t>
            </w:r>
          </w:p>
        </w:tc>
        <w:tc>
          <w:tcPr>
            <w:tcW w:w="1242" w:type="dxa"/>
            <w:tcMar>
              <w:top w:w="90" w:type="dxa"/>
              <w:left w:w="90" w:type="dxa"/>
              <w:bottom w:w="90" w:type="dxa"/>
              <w:right w:w="90" w:type="dxa"/>
            </w:tcMar>
            <w:vAlign w:val="center"/>
          </w:tcPr>
          <w:p w14:paraId="592F12C2">
            <w:pPr>
              <w:spacing w:before="0" w:after="0" w:line="240" w:lineRule="auto"/>
              <w:jc w:val="center"/>
            </w:pPr>
            <w:r>
              <w:rPr>
                <w:rFonts w:ascii="Times New Roman" w:hAnsi="Times New Roman" w:eastAsia="Times New Roman"/>
                <w:b w:val="0"/>
                <w:sz w:val="15"/>
              </w:rPr>
              <w:t>xgboost</w:t>
            </w:r>
          </w:p>
        </w:tc>
        <w:tc>
          <w:tcPr>
            <w:tcW w:w="1242" w:type="dxa"/>
            <w:tcMar>
              <w:top w:w="90" w:type="dxa"/>
              <w:left w:w="90" w:type="dxa"/>
              <w:bottom w:w="90" w:type="dxa"/>
              <w:right w:w="90" w:type="dxa"/>
            </w:tcMar>
            <w:vAlign w:val="center"/>
          </w:tcPr>
          <w:p w14:paraId="0A461375">
            <w:pPr>
              <w:spacing w:before="0" w:after="0" w:line="240" w:lineRule="auto"/>
              <w:jc w:val="center"/>
            </w:pPr>
            <w:r>
              <w:rPr>
                <w:rFonts w:ascii="Times New Roman" w:hAnsi="Times New Roman" w:eastAsia="Times New Roman"/>
                <w:b w:val="0"/>
                <w:sz w:val="15"/>
              </w:rPr>
              <w:t>0.893</w:t>
            </w:r>
          </w:p>
        </w:tc>
        <w:tc>
          <w:tcPr>
            <w:tcW w:w="1242" w:type="dxa"/>
            <w:tcMar>
              <w:top w:w="90" w:type="dxa"/>
              <w:left w:w="90" w:type="dxa"/>
              <w:bottom w:w="90" w:type="dxa"/>
              <w:right w:w="90" w:type="dxa"/>
            </w:tcMar>
            <w:vAlign w:val="center"/>
          </w:tcPr>
          <w:p w14:paraId="3B867C3F">
            <w:pPr>
              <w:spacing w:before="0" w:after="0" w:line="240" w:lineRule="auto"/>
              <w:jc w:val="center"/>
            </w:pPr>
            <w:r>
              <w:rPr>
                <w:rFonts w:ascii="Times New Roman" w:hAnsi="Times New Roman" w:eastAsia="Times New Roman"/>
                <w:b w:val="0"/>
                <w:sz w:val="15"/>
              </w:rPr>
              <w:t>0.893</w:t>
            </w:r>
          </w:p>
        </w:tc>
        <w:tc>
          <w:tcPr>
            <w:tcW w:w="1242" w:type="dxa"/>
            <w:tcMar>
              <w:top w:w="90" w:type="dxa"/>
              <w:left w:w="90" w:type="dxa"/>
              <w:bottom w:w="90" w:type="dxa"/>
              <w:right w:w="90" w:type="dxa"/>
            </w:tcMar>
            <w:vAlign w:val="center"/>
          </w:tcPr>
          <w:p w14:paraId="2300BA2D">
            <w:pPr>
              <w:spacing w:before="0" w:after="0" w:line="240" w:lineRule="auto"/>
              <w:jc w:val="center"/>
            </w:pPr>
            <w:r>
              <w:rPr>
                <w:rFonts w:ascii="Times New Roman" w:hAnsi="Times New Roman" w:eastAsia="Times New Roman"/>
                <w:b w:val="0"/>
                <w:sz w:val="15"/>
              </w:rPr>
              <w:t>-0.000</w:t>
            </w:r>
          </w:p>
        </w:tc>
        <w:tc>
          <w:tcPr>
            <w:tcW w:w="1242" w:type="dxa"/>
            <w:tcMar>
              <w:top w:w="90" w:type="dxa"/>
              <w:left w:w="90" w:type="dxa"/>
              <w:bottom w:w="90" w:type="dxa"/>
              <w:right w:w="90" w:type="dxa"/>
            </w:tcMar>
            <w:vAlign w:val="center"/>
          </w:tcPr>
          <w:p w14:paraId="44BD6EBF">
            <w:pPr>
              <w:spacing w:before="0" w:after="0" w:line="240" w:lineRule="auto"/>
              <w:jc w:val="center"/>
            </w:pPr>
            <w:r>
              <w:rPr>
                <w:rFonts w:ascii="Times New Roman" w:hAnsi="Times New Roman" w:eastAsia="Times New Roman"/>
                <w:b w:val="0"/>
                <w:sz w:val="15"/>
              </w:rPr>
              <w:t>0.983</w:t>
            </w:r>
          </w:p>
        </w:tc>
        <w:tc>
          <w:tcPr>
            <w:tcW w:w="1242" w:type="dxa"/>
            <w:tcMar>
              <w:top w:w="90" w:type="dxa"/>
              <w:left w:w="90" w:type="dxa"/>
              <w:bottom w:w="90" w:type="dxa"/>
              <w:right w:w="90" w:type="dxa"/>
            </w:tcMar>
            <w:vAlign w:val="center"/>
          </w:tcPr>
          <w:p w14:paraId="171A8F91">
            <w:pPr>
              <w:spacing w:before="0" w:after="0" w:line="240" w:lineRule="auto"/>
              <w:jc w:val="center"/>
            </w:pPr>
            <w:r>
              <w:rPr>
                <w:rFonts w:ascii="Times New Roman" w:hAnsi="Times New Roman" w:eastAsia="Times New Roman"/>
                <w:b w:val="0"/>
                <w:sz w:val="15"/>
              </w:rPr>
              <w:t>0.983</w:t>
            </w:r>
          </w:p>
        </w:tc>
        <w:tc>
          <w:tcPr>
            <w:tcW w:w="1242" w:type="dxa"/>
            <w:tcMar>
              <w:top w:w="90" w:type="dxa"/>
              <w:left w:w="90" w:type="dxa"/>
              <w:bottom w:w="90" w:type="dxa"/>
              <w:right w:w="90" w:type="dxa"/>
            </w:tcMar>
            <w:vAlign w:val="center"/>
          </w:tcPr>
          <w:p w14:paraId="4FB7E093">
            <w:pPr>
              <w:spacing w:before="0" w:after="0" w:line="240" w:lineRule="auto"/>
              <w:jc w:val="center"/>
            </w:pPr>
            <w:r>
              <w:rPr>
                <w:rFonts w:ascii="Times New Roman" w:hAnsi="Times New Roman" w:eastAsia="Times New Roman"/>
                <w:b w:val="0"/>
                <w:sz w:val="15"/>
              </w:rPr>
              <w:t>1.000</w:t>
            </w:r>
          </w:p>
        </w:tc>
      </w:tr>
      <w:tr w14:paraId="4A58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4F8322FC">
            <w:pPr>
              <w:spacing w:before="0" w:after="0" w:line="240" w:lineRule="auto"/>
              <w:jc w:val="left"/>
            </w:pPr>
            <w:r>
              <w:rPr>
                <w:rFonts w:ascii="Times New Roman" w:hAnsi="Times New Roman" w:eastAsia="Times New Roman"/>
                <w:b w:val="0"/>
                <w:sz w:val="15"/>
              </w:rPr>
              <w:t>logistic</w:t>
            </w:r>
          </w:p>
        </w:tc>
        <w:tc>
          <w:tcPr>
            <w:tcW w:w="1242" w:type="dxa"/>
            <w:tcMar>
              <w:top w:w="90" w:type="dxa"/>
              <w:left w:w="90" w:type="dxa"/>
              <w:bottom w:w="90" w:type="dxa"/>
              <w:right w:w="90" w:type="dxa"/>
            </w:tcMar>
            <w:vAlign w:val="center"/>
          </w:tcPr>
          <w:p w14:paraId="42CBF550">
            <w:pPr>
              <w:spacing w:before="0" w:after="0" w:line="240" w:lineRule="auto"/>
              <w:jc w:val="center"/>
            </w:pPr>
            <w:r>
              <w:rPr>
                <w:rFonts w:ascii="Times New Roman" w:hAnsi="Times New Roman" w:eastAsia="Times New Roman"/>
                <w:b w:val="0"/>
                <w:sz w:val="15"/>
              </w:rPr>
              <w:t>svm</w:t>
            </w:r>
          </w:p>
        </w:tc>
        <w:tc>
          <w:tcPr>
            <w:tcW w:w="1242" w:type="dxa"/>
            <w:tcMar>
              <w:top w:w="90" w:type="dxa"/>
              <w:left w:w="90" w:type="dxa"/>
              <w:bottom w:w="90" w:type="dxa"/>
              <w:right w:w="90" w:type="dxa"/>
            </w:tcMar>
            <w:vAlign w:val="center"/>
          </w:tcPr>
          <w:p w14:paraId="4D5E4D8E">
            <w:pPr>
              <w:spacing w:before="0" w:after="0" w:line="240" w:lineRule="auto"/>
              <w:jc w:val="center"/>
            </w:pPr>
            <w:r>
              <w:rPr>
                <w:rFonts w:ascii="Times New Roman" w:hAnsi="Times New Roman" w:eastAsia="Times New Roman"/>
                <w:b w:val="0"/>
                <w:sz w:val="15"/>
              </w:rPr>
              <w:t>0.893</w:t>
            </w:r>
          </w:p>
        </w:tc>
        <w:tc>
          <w:tcPr>
            <w:tcW w:w="1242" w:type="dxa"/>
            <w:tcMar>
              <w:top w:w="90" w:type="dxa"/>
              <w:left w:w="90" w:type="dxa"/>
              <w:bottom w:w="90" w:type="dxa"/>
              <w:right w:w="90" w:type="dxa"/>
            </w:tcMar>
            <w:vAlign w:val="center"/>
          </w:tcPr>
          <w:p w14:paraId="37DE1D2C">
            <w:pPr>
              <w:spacing w:before="0" w:after="0" w:line="240" w:lineRule="auto"/>
              <w:jc w:val="center"/>
            </w:pPr>
            <w:r>
              <w:rPr>
                <w:rFonts w:ascii="Times New Roman" w:hAnsi="Times New Roman" w:eastAsia="Times New Roman"/>
                <w:b w:val="0"/>
                <w:sz w:val="15"/>
              </w:rPr>
              <w:t>0.824</w:t>
            </w:r>
          </w:p>
        </w:tc>
        <w:tc>
          <w:tcPr>
            <w:tcW w:w="1242" w:type="dxa"/>
            <w:tcMar>
              <w:top w:w="90" w:type="dxa"/>
              <w:left w:w="90" w:type="dxa"/>
              <w:bottom w:w="90" w:type="dxa"/>
              <w:right w:w="90" w:type="dxa"/>
            </w:tcMar>
            <w:vAlign w:val="center"/>
          </w:tcPr>
          <w:p w14:paraId="5947D072">
            <w:pPr>
              <w:spacing w:before="0" w:after="0" w:line="240" w:lineRule="auto"/>
              <w:jc w:val="center"/>
            </w:pPr>
            <w:r>
              <w:rPr>
                <w:rFonts w:ascii="Times New Roman" w:hAnsi="Times New Roman" w:eastAsia="Times New Roman"/>
                <w:b w:val="0"/>
                <w:sz w:val="15"/>
              </w:rPr>
              <w:t>0.069</w:t>
            </w:r>
          </w:p>
        </w:tc>
        <w:tc>
          <w:tcPr>
            <w:tcW w:w="1242" w:type="dxa"/>
            <w:tcMar>
              <w:top w:w="90" w:type="dxa"/>
              <w:left w:w="90" w:type="dxa"/>
              <w:bottom w:w="90" w:type="dxa"/>
              <w:right w:w="90" w:type="dxa"/>
            </w:tcMar>
            <w:vAlign w:val="center"/>
          </w:tcPr>
          <w:p w14:paraId="74649C01">
            <w:pPr>
              <w:spacing w:before="0" w:after="0" w:line="240" w:lineRule="auto"/>
              <w:jc w:val="center"/>
            </w:pPr>
            <w:r>
              <w:rPr>
                <w:rFonts w:ascii="Times New Roman" w:hAnsi="Times New Roman" w:eastAsia="Times New Roman"/>
                <w:b w:val="0"/>
                <w:sz w:val="15"/>
              </w:rPr>
              <w:t>0.024</w:t>
            </w:r>
          </w:p>
        </w:tc>
        <w:tc>
          <w:tcPr>
            <w:tcW w:w="1242" w:type="dxa"/>
            <w:tcMar>
              <w:top w:w="90" w:type="dxa"/>
              <w:left w:w="90" w:type="dxa"/>
              <w:bottom w:w="90" w:type="dxa"/>
              <w:right w:w="90" w:type="dxa"/>
            </w:tcMar>
            <w:vAlign w:val="center"/>
          </w:tcPr>
          <w:p w14:paraId="0B5352F1">
            <w:pPr>
              <w:spacing w:before="0" w:after="0" w:line="240" w:lineRule="auto"/>
              <w:jc w:val="center"/>
            </w:pPr>
            <w:r>
              <w:rPr>
                <w:rFonts w:ascii="Times New Roman" w:hAnsi="Times New Roman" w:eastAsia="Times New Roman"/>
                <w:b w:val="0"/>
                <w:sz w:val="15"/>
              </w:rPr>
              <w:t>0.056</w:t>
            </w:r>
          </w:p>
        </w:tc>
        <w:tc>
          <w:tcPr>
            <w:tcW w:w="1242" w:type="dxa"/>
            <w:tcMar>
              <w:top w:w="90" w:type="dxa"/>
              <w:left w:w="90" w:type="dxa"/>
              <w:bottom w:w="90" w:type="dxa"/>
              <w:right w:w="90" w:type="dxa"/>
            </w:tcMar>
            <w:vAlign w:val="center"/>
          </w:tcPr>
          <w:p w14:paraId="462AC9FD">
            <w:pPr>
              <w:spacing w:before="0" w:after="0" w:line="240" w:lineRule="auto"/>
              <w:jc w:val="center"/>
            </w:pPr>
            <w:r>
              <w:rPr>
                <w:rFonts w:ascii="Times New Roman" w:hAnsi="Times New Roman" w:eastAsia="Times New Roman"/>
                <w:b w:val="0"/>
                <w:sz w:val="15"/>
              </w:rPr>
              <w:t>0.500</w:t>
            </w:r>
          </w:p>
        </w:tc>
      </w:tr>
      <w:tr w14:paraId="353A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654FC9F9">
            <w:pPr>
              <w:spacing w:before="0" w:after="0" w:line="240" w:lineRule="auto"/>
              <w:jc w:val="left"/>
            </w:pPr>
            <w:r>
              <w:rPr>
                <w:rFonts w:ascii="Times New Roman" w:hAnsi="Times New Roman" w:eastAsia="Times New Roman"/>
                <w:b w:val="0"/>
                <w:sz w:val="15"/>
              </w:rPr>
              <w:t>logistic</w:t>
            </w:r>
          </w:p>
        </w:tc>
        <w:tc>
          <w:tcPr>
            <w:tcW w:w="1242" w:type="dxa"/>
            <w:tcMar>
              <w:top w:w="90" w:type="dxa"/>
              <w:left w:w="90" w:type="dxa"/>
              <w:bottom w:w="90" w:type="dxa"/>
              <w:right w:w="90" w:type="dxa"/>
            </w:tcMar>
            <w:vAlign w:val="center"/>
          </w:tcPr>
          <w:p w14:paraId="70CEC287">
            <w:pPr>
              <w:spacing w:before="0" w:after="0" w:line="240" w:lineRule="auto"/>
              <w:jc w:val="center"/>
            </w:pPr>
            <w:r>
              <w:rPr>
                <w:rFonts w:ascii="Times New Roman" w:hAnsi="Times New Roman" w:eastAsia="Times New Roman"/>
                <w:b w:val="0"/>
                <w:sz w:val="15"/>
              </w:rPr>
              <w:t>neural_network</w:t>
            </w:r>
          </w:p>
        </w:tc>
        <w:tc>
          <w:tcPr>
            <w:tcW w:w="1242" w:type="dxa"/>
            <w:tcMar>
              <w:top w:w="90" w:type="dxa"/>
              <w:left w:w="90" w:type="dxa"/>
              <w:bottom w:w="90" w:type="dxa"/>
              <w:right w:w="90" w:type="dxa"/>
            </w:tcMar>
            <w:vAlign w:val="center"/>
          </w:tcPr>
          <w:p w14:paraId="2DD24582">
            <w:pPr>
              <w:spacing w:before="0" w:after="0" w:line="240" w:lineRule="auto"/>
              <w:jc w:val="center"/>
            </w:pPr>
            <w:r>
              <w:rPr>
                <w:rFonts w:ascii="Times New Roman" w:hAnsi="Times New Roman" w:eastAsia="Times New Roman"/>
                <w:b w:val="0"/>
                <w:sz w:val="15"/>
              </w:rPr>
              <w:t>0.893</w:t>
            </w:r>
          </w:p>
        </w:tc>
        <w:tc>
          <w:tcPr>
            <w:tcW w:w="1242" w:type="dxa"/>
            <w:tcMar>
              <w:top w:w="90" w:type="dxa"/>
              <w:left w:w="90" w:type="dxa"/>
              <w:bottom w:w="90" w:type="dxa"/>
              <w:right w:w="90" w:type="dxa"/>
            </w:tcMar>
            <w:vAlign w:val="center"/>
          </w:tcPr>
          <w:p w14:paraId="26AE0635">
            <w:pPr>
              <w:spacing w:before="0" w:after="0" w:line="240" w:lineRule="auto"/>
              <w:jc w:val="center"/>
            </w:pPr>
            <w:r>
              <w:rPr>
                <w:rFonts w:ascii="Times New Roman" w:hAnsi="Times New Roman" w:eastAsia="Times New Roman"/>
                <w:b w:val="0"/>
                <w:sz w:val="15"/>
              </w:rPr>
              <w:t>0.894</w:t>
            </w:r>
          </w:p>
        </w:tc>
        <w:tc>
          <w:tcPr>
            <w:tcW w:w="1242" w:type="dxa"/>
            <w:tcMar>
              <w:top w:w="90" w:type="dxa"/>
              <w:left w:w="90" w:type="dxa"/>
              <w:bottom w:w="90" w:type="dxa"/>
              <w:right w:w="90" w:type="dxa"/>
            </w:tcMar>
            <w:vAlign w:val="center"/>
          </w:tcPr>
          <w:p w14:paraId="1C3A5D2B">
            <w:pPr>
              <w:spacing w:before="0" w:after="0" w:line="240" w:lineRule="auto"/>
              <w:jc w:val="center"/>
            </w:pPr>
            <w:r>
              <w:rPr>
                <w:rFonts w:ascii="Times New Roman" w:hAnsi="Times New Roman" w:eastAsia="Times New Roman"/>
                <w:b w:val="0"/>
                <w:sz w:val="15"/>
              </w:rPr>
              <w:t>-0.001</w:t>
            </w:r>
          </w:p>
        </w:tc>
        <w:tc>
          <w:tcPr>
            <w:tcW w:w="1242" w:type="dxa"/>
            <w:tcMar>
              <w:top w:w="90" w:type="dxa"/>
              <w:left w:w="90" w:type="dxa"/>
              <w:bottom w:w="90" w:type="dxa"/>
              <w:right w:w="90" w:type="dxa"/>
            </w:tcMar>
            <w:vAlign w:val="center"/>
          </w:tcPr>
          <w:p w14:paraId="3D173162">
            <w:pPr>
              <w:spacing w:before="0" w:after="0" w:line="240" w:lineRule="auto"/>
              <w:jc w:val="center"/>
            </w:pPr>
            <w:r>
              <w:rPr>
                <w:rFonts w:ascii="Times New Roman" w:hAnsi="Times New Roman" w:eastAsia="Times New Roman"/>
                <w:b w:val="0"/>
                <w:sz w:val="15"/>
              </w:rPr>
              <w:t>0.809</w:t>
            </w:r>
          </w:p>
        </w:tc>
        <w:tc>
          <w:tcPr>
            <w:tcW w:w="1242" w:type="dxa"/>
            <w:tcMar>
              <w:top w:w="90" w:type="dxa"/>
              <w:left w:w="90" w:type="dxa"/>
              <w:bottom w:w="90" w:type="dxa"/>
              <w:right w:w="90" w:type="dxa"/>
            </w:tcMar>
            <w:vAlign w:val="center"/>
          </w:tcPr>
          <w:p w14:paraId="6BE37991">
            <w:pPr>
              <w:spacing w:before="0" w:after="0" w:line="240" w:lineRule="auto"/>
              <w:jc w:val="center"/>
            </w:pPr>
            <w:r>
              <w:rPr>
                <w:rFonts w:ascii="Times New Roman" w:hAnsi="Times New Roman" w:eastAsia="Times New Roman"/>
                <w:b w:val="0"/>
                <w:sz w:val="15"/>
              </w:rPr>
              <w:t>0.894</w:t>
            </w:r>
          </w:p>
        </w:tc>
        <w:tc>
          <w:tcPr>
            <w:tcW w:w="1242" w:type="dxa"/>
            <w:tcMar>
              <w:top w:w="90" w:type="dxa"/>
              <w:left w:w="90" w:type="dxa"/>
              <w:bottom w:w="90" w:type="dxa"/>
              <w:right w:w="90" w:type="dxa"/>
            </w:tcMar>
            <w:vAlign w:val="center"/>
          </w:tcPr>
          <w:p w14:paraId="3E026FE1">
            <w:pPr>
              <w:spacing w:before="0" w:after="0" w:line="240" w:lineRule="auto"/>
              <w:jc w:val="center"/>
            </w:pPr>
            <w:r>
              <w:rPr>
                <w:rFonts w:ascii="Times New Roman" w:hAnsi="Times New Roman" w:eastAsia="Times New Roman"/>
                <w:b w:val="0"/>
                <w:sz w:val="15"/>
              </w:rPr>
              <w:t>1.000</w:t>
            </w:r>
          </w:p>
        </w:tc>
      </w:tr>
      <w:tr w14:paraId="017E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22B47A2C">
            <w:pPr>
              <w:spacing w:before="0" w:after="0" w:line="240" w:lineRule="auto"/>
              <w:jc w:val="left"/>
            </w:pPr>
            <w:r>
              <w:rPr>
                <w:rFonts w:ascii="Times New Roman" w:hAnsi="Times New Roman" w:eastAsia="Times New Roman"/>
                <w:b w:val="0"/>
                <w:sz w:val="15"/>
              </w:rPr>
              <w:t>logistic</w:t>
            </w:r>
          </w:p>
        </w:tc>
        <w:tc>
          <w:tcPr>
            <w:tcW w:w="1242" w:type="dxa"/>
            <w:tcMar>
              <w:top w:w="90" w:type="dxa"/>
              <w:left w:w="90" w:type="dxa"/>
              <w:bottom w:w="90" w:type="dxa"/>
              <w:right w:w="90" w:type="dxa"/>
            </w:tcMar>
            <w:vAlign w:val="center"/>
          </w:tcPr>
          <w:p w14:paraId="45F5EA6B">
            <w:pPr>
              <w:spacing w:before="0" w:after="0" w:line="240" w:lineRule="auto"/>
              <w:jc w:val="center"/>
            </w:pPr>
            <w:r>
              <w:rPr>
                <w:rFonts w:ascii="Times New Roman" w:hAnsi="Times New Roman" w:eastAsia="Times New Roman"/>
                <w:b w:val="0"/>
                <w:sz w:val="15"/>
              </w:rPr>
              <w:t>naive_bayes</w:t>
            </w:r>
          </w:p>
        </w:tc>
        <w:tc>
          <w:tcPr>
            <w:tcW w:w="1242" w:type="dxa"/>
            <w:tcMar>
              <w:top w:w="90" w:type="dxa"/>
              <w:left w:w="90" w:type="dxa"/>
              <w:bottom w:w="90" w:type="dxa"/>
              <w:right w:w="90" w:type="dxa"/>
            </w:tcMar>
            <w:vAlign w:val="center"/>
          </w:tcPr>
          <w:p w14:paraId="530ECAF1">
            <w:pPr>
              <w:spacing w:before="0" w:after="0" w:line="240" w:lineRule="auto"/>
              <w:jc w:val="center"/>
            </w:pPr>
            <w:r>
              <w:rPr>
                <w:rFonts w:ascii="Times New Roman" w:hAnsi="Times New Roman" w:eastAsia="Times New Roman"/>
                <w:b w:val="0"/>
                <w:sz w:val="15"/>
              </w:rPr>
              <w:t>0.893</w:t>
            </w:r>
          </w:p>
        </w:tc>
        <w:tc>
          <w:tcPr>
            <w:tcW w:w="1242" w:type="dxa"/>
            <w:tcMar>
              <w:top w:w="90" w:type="dxa"/>
              <w:left w:w="90" w:type="dxa"/>
              <w:bottom w:w="90" w:type="dxa"/>
              <w:right w:w="90" w:type="dxa"/>
            </w:tcMar>
            <w:vAlign w:val="center"/>
          </w:tcPr>
          <w:p w14:paraId="4E3223D3">
            <w:pPr>
              <w:spacing w:before="0" w:after="0" w:line="240" w:lineRule="auto"/>
              <w:jc w:val="center"/>
            </w:pPr>
            <w:r>
              <w:rPr>
                <w:rFonts w:ascii="Times New Roman" w:hAnsi="Times New Roman" w:eastAsia="Times New Roman"/>
                <w:b w:val="0"/>
                <w:sz w:val="15"/>
              </w:rPr>
              <w:t>0.844</w:t>
            </w:r>
          </w:p>
        </w:tc>
        <w:tc>
          <w:tcPr>
            <w:tcW w:w="1242" w:type="dxa"/>
            <w:tcMar>
              <w:top w:w="90" w:type="dxa"/>
              <w:left w:w="90" w:type="dxa"/>
              <w:bottom w:w="90" w:type="dxa"/>
              <w:right w:w="90" w:type="dxa"/>
            </w:tcMar>
            <w:vAlign w:val="center"/>
          </w:tcPr>
          <w:p w14:paraId="60A5928F">
            <w:pPr>
              <w:spacing w:before="0" w:after="0" w:line="240" w:lineRule="auto"/>
              <w:jc w:val="center"/>
            </w:pPr>
            <w:r>
              <w:rPr>
                <w:rFonts w:ascii="Times New Roman" w:hAnsi="Times New Roman" w:eastAsia="Times New Roman"/>
                <w:b w:val="0"/>
                <w:sz w:val="15"/>
              </w:rPr>
              <w:t>0.049</w:t>
            </w:r>
          </w:p>
        </w:tc>
        <w:tc>
          <w:tcPr>
            <w:tcW w:w="1242" w:type="dxa"/>
            <w:tcMar>
              <w:top w:w="90" w:type="dxa"/>
              <w:left w:w="90" w:type="dxa"/>
              <w:bottom w:w="90" w:type="dxa"/>
              <w:right w:w="90" w:type="dxa"/>
            </w:tcMar>
            <w:vAlign w:val="center"/>
          </w:tcPr>
          <w:p w14:paraId="28F27601">
            <w:pPr>
              <w:spacing w:before="0" w:after="0" w:line="240" w:lineRule="auto"/>
              <w:jc w:val="center"/>
            </w:pPr>
            <w:r>
              <w:rPr>
                <w:rFonts w:ascii="Times New Roman" w:hAnsi="Times New Roman" w:eastAsia="Times New Roman"/>
                <w:b w:val="0"/>
                <w:sz w:val="15"/>
              </w:rPr>
              <w:t>0.022</w:t>
            </w:r>
          </w:p>
        </w:tc>
        <w:tc>
          <w:tcPr>
            <w:tcW w:w="1242" w:type="dxa"/>
            <w:tcMar>
              <w:top w:w="90" w:type="dxa"/>
              <w:left w:w="90" w:type="dxa"/>
              <w:bottom w:w="90" w:type="dxa"/>
              <w:right w:w="90" w:type="dxa"/>
            </w:tcMar>
            <w:vAlign w:val="center"/>
          </w:tcPr>
          <w:p w14:paraId="65E08C66">
            <w:pPr>
              <w:spacing w:before="0" w:after="0" w:line="240" w:lineRule="auto"/>
              <w:jc w:val="center"/>
            </w:pPr>
            <w:r>
              <w:rPr>
                <w:rFonts w:ascii="Times New Roman" w:hAnsi="Times New Roman" w:eastAsia="Times New Roman"/>
                <w:b w:val="0"/>
                <w:sz w:val="15"/>
              </w:rPr>
              <w:t>0.056</w:t>
            </w:r>
          </w:p>
        </w:tc>
        <w:tc>
          <w:tcPr>
            <w:tcW w:w="1242" w:type="dxa"/>
            <w:tcMar>
              <w:top w:w="90" w:type="dxa"/>
              <w:left w:w="90" w:type="dxa"/>
              <w:bottom w:w="90" w:type="dxa"/>
              <w:right w:w="90" w:type="dxa"/>
            </w:tcMar>
            <w:vAlign w:val="center"/>
          </w:tcPr>
          <w:p w14:paraId="1360A9FB">
            <w:pPr>
              <w:spacing w:before="0" w:after="0" w:line="240" w:lineRule="auto"/>
              <w:jc w:val="center"/>
            </w:pPr>
            <w:r>
              <w:rPr>
                <w:rFonts w:ascii="Times New Roman" w:hAnsi="Times New Roman" w:eastAsia="Times New Roman"/>
                <w:b w:val="0"/>
                <w:sz w:val="15"/>
              </w:rPr>
              <w:t>0.464</w:t>
            </w:r>
          </w:p>
        </w:tc>
      </w:tr>
      <w:tr w14:paraId="7A4A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00F1C4F7">
            <w:pPr>
              <w:spacing w:before="0" w:after="0" w:line="240" w:lineRule="auto"/>
              <w:jc w:val="left"/>
            </w:pPr>
            <w:r>
              <w:rPr>
                <w:rFonts w:ascii="Times New Roman" w:hAnsi="Times New Roman" w:eastAsia="Times New Roman"/>
                <w:b w:val="0"/>
                <w:sz w:val="15"/>
              </w:rPr>
              <w:t>logistic</w:t>
            </w:r>
          </w:p>
        </w:tc>
        <w:tc>
          <w:tcPr>
            <w:tcW w:w="1242" w:type="dxa"/>
            <w:tcMar>
              <w:top w:w="90" w:type="dxa"/>
              <w:left w:w="90" w:type="dxa"/>
              <w:bottom w:w="90" w:type="dxa"/>
              <w:right w:w="90" w:type="dxa"/>
            </w:tcMar>
            <w:vAlign w:val="center"/>
          </w:tcPr>
          <w:p w14:paraId="56F34019">
            <w:pPr>
              <w:spacing w:before="0" w:after="0" w:line="240" w:lineRule="auto"/>
              <w:jc w:val="center"/>
            </w:pPr>
            <w:r>
              <w:rPr>
                <w:rFonts w:ascii="Times New Roman" w:hAnsi="Times New Roman" w:eastAsia="Times New Roman"/>
                <w:b w:val="0"/>
                <w:sz w:val="15"/>
              </w:rPr>
              <w:t>gradient_boosting</w:t>
            </w:r>
          </w:p>
        </w:tc>
        <w:tc>
          <w:tcPr>
            <w:tcW w:w="1242" w:type="dxa"/>
            <w:tcMar>
              <w:top w:w="90" w:type="dxa"/>
              <w:left w:w="90" w:type="dxa"/>
              <w:bottom w:w="90" w:type="dxa"/>
              <w:right w:w="90" w:type="dxa"/>
            </w:tcMar>
            <w:vAlign w:val="center"/>
          </w:tcPr>
          <w:p w14:paraId="16622E78">
            <w:pPr>
              <w:spacing w:before="0" w:after="0" w:line="240" w:lineRule="auto"/>
              <w:jc w:val="center"/>
            </w:pPr>
            <w:r>
              <w:rPr>
                <w:rFonts w:ascii="Times New Roman" w:hAnsi="Times New Roman" w:eastAsia="Times New Roman"/>
                <w:b w:val="0"/>
                <w:sz w:val="15"/>
              </w:rPr>
              <w:t>0.893</w:t>
            </w:r>
          </w:p>
        </w:tc>
        <w:tc>
          <w:tcPr>
            <w:tcW w:w="1242" w:type="dxa"/>
            <w:tcMar>
              <w:top w:w="90" w:type="dxa"/>
              <w:left w:w="90" w:type="dxa"/>
              <w:bottom w:w="90" w:type="dxa"/>
              <w:right w:w="90" w:type="dxa"/>
            </w:tcMar>
            <w:vAlign w:val="center"/>
          </w:tcPr>
          <w:p w14:paraId="6698A56B">
            <w:pPr>
              <w:spacing w:before="0" w:after="0" w:line="240" w:lineRule="auto"/>
              <w:jc w:val="center"/>
            </w:pPr>
            <w:r>
              <w:rPr>
                <w:rFonts w:ascii="Times New Roman" w:hAnsi="Times New Roman" w:eastAsia="Times New Roman"/>
                <w:b w:val="0"/>
                <w:sz w:val="15"/>
              </w:rPr>
              <w:t>0.887</w:t>
            </w:r>
          </w:p>
        </w:tc>
        <w:tc>
          <w:tcPr>
            <w:tcW w:w="1242" w:type="dxa"/>
            <w:tcMar>
              <w:top w:w="90" w:type="dxa"/>
              <w:left w:w="90" w:type="dxa"/>
              <w:bottom w:w="90" w:type="dxa"/>
              <w:right w:w="90" w:type="dxa"/>
            </w:tcMar>
            <w:vAlign w:val="center"/>
          </w:tcPr>
          <w:p w14:paraId="7D0668D8">
            <w:pPr>
              <w:spacing w:before="0" w:after="0" w:line="240" w:lineRule="auto"/>
              <w:jc w:val="center"/>
            </w:pPr>
            <w:r>
              <w:rPr>
                <w:rFonts w:ascii="Times New Roman" w:hAnsi="Times New Roman" w:eastAsia="Times New Roman"/>
                <w:b w:val="0"/>
                <w:sz w:val="15"/>
              </w:rPr>
              <w:t>0.006</w:t>
            </w:r>
          </w:p>
        </w:tc>
        <w:tc>
          <w:tcPr>
            <w:tcW w:w="1242" w:type="dxa"/>
            <w:tcMar>
              <w:top w:w="90" w:type="dxa"/>
              <w:left w:w="90" w:type="dxa"/>
              <w:bottom w:w="90" w:type="dxa"/>
              <w:right w:w="90" w:type="dxa"/>
            </w:tcMar>
            <w:vAlign w:val="center"/>
          </w:tcPr>
          <w:p w14:paraId="3526CCB5">
            <w:pPr>
              <w:spacing w:before="0" w:after="0" w:line="240" w:lineRule="auto"/>
              <w:jc w:val="center"/>
            </w:pPr>
            <w:r>
              <w:rPr>
                <w:rFonts w:ascii="Times New Roman" w:hAnsi="Times New Roman" w:eastAsia="Times New Roman"/>
                <w:b w:val="0"/>
                <w:sz w:val="15"/>
              </w:rPr>
              <w:t>0.736</w:t>
            </w:r>
          </w:p>
        </w:tc>
        <w:tc>
          <w:tcPr>
            <w:tcW w:w="1242" w:type="dxa"/>
            <w:tcMar>
              <w:top w:w="90" w:type="dxa"/>
              <w:left w:w="90" w:type="dxa"/>
              <w:bottom w:w="90" w:type="dxa"/>
              <w:right w:w="90" w:type="dxa"/>
            </w:tcMar>
            <w:vAlign w:val="center"/>
          </w:tcPr>
          <w:p w14:paraId="64C25CDB">
            <w:pPr>
              <w:spacing w:before="0" w:after="0" w:line="240" w:lineRule="auto"/>
              <w:jc w:val="center"/>
            </w:pPr>
            <w:r>
              <w:rPr>
                <w:rFonts w:ascii="Times New Roman" w:hAnsi="Times New Roman" w:eastAsia="Times New Roman"/>
                <w:b w:val="0"/>
                <w:sz w:val="15"/>
              </w:rPr>
              <w:t>0.859</w:t>
            </w:r>
          </w:p>
        </w:tc>
        <w:tc>
          <w:tcPr>
            <w:tcW w:w="1242" w:type="dxa"/>
            <w:tcMar>
              <w:top w:w="90" w:type="dxa"/>
              <w:left w:w="90" w:type="dxa"/>
              <w:bottom w:w="90" w:type="dxa"/>
              <w:right w:w="90" w:type="dxa"/>
            </w:tcMar>
            <w:vAlign w:val="center"/>
          </w:tcPr>
          <w:p w14:paraId="7D6BFF62">
            <w:pPr>
              <w:spacing w:before="0" w:after="0" w:line="240" w:lineRule="auto"/>
              <w:jc w:val="center"/>
            </w:pPr>
            <w:r>
              <w:rPr>
                <w:rFonts w:ascii="Times New Roman" w:hAnsi="Times New Roman" w:eastAsia="Times New Roman"/>
                <w:b w:val="0"/>
                <w:sz w:val="15"/>
              </w:rPr>
              <w:t>1.000</w:t>
            </w:r>
          </w:p>
        </w:tc>
      </w:tr>
      <w:tr w14:paraId="1319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7AE8B0F1">
            <w:pPr>
              <w:spacing w:before="0" w:after="0" w:line="240" w:lineRule="auto"/>
              <w:jc w:val="left"/>
            </w:pPr>
            <w:r>
              <w:rPr>
                <w:rFonts w:ascii="Times New Roman" w:hAnsi="Times New Roman" w:eastAsia="Times New Roman"/>
                <w:b w:val="0"/>
                <w:sz w:val="15"/>
              </w:rPr>
              <w:t>random_forest</w:t>
            </w:r>
          </w:p>
        </w:tc>
        <w:tc>
          <w:tcPr>
            <w:tcW w:w="1242" w:type="dxa"/>
            <w:tcMar>
              <w:top w:w="90" w:type="dxa"/>
              <w:left w:w="90" w:type="dxa"/>
              <w:bottom w:w="90" w:type="dxa"/>
              <w:right w:w="90" w:type="dxa"/>
            </w:tcMar>
            <w:vAlign w:val="center"/>
          </w:tcPr>
          <w:p w14:paraId="2C127BC7">
            <w:pPr>
              <w:spacing w:before="0" w:after="0" w:line="240" w:lineRule="auto"/>
              <w:jc w:val="center"/>
            </w:pPr>
            <w:r>
              <w:rPr>
                <w:rFonts w:ascii="Times New Roman" w:hAnsi="Times New Roman" w:eastAsia="Times New Roman"/>
                <w:b w:val="0"/>
                <w:sz w:val="15"/>
              </w:rPr>
              <w:t>xgboost</w:t>
            </w:r>
          </w:p>
        </w:tc>
        <w:tc>
          <w:tcPr>
            <w:tcW w:w="1242" w:type="dxa"/>
            <w:tcMar>
              <w:top w:w="90" w:type="dxa"/>
              <w:left w:w="90" w:type="dxa"/>
              <w:bottom w:w="90" w:type="dxa"/>
              <w:right w:w="90" w:type="dxa"/>
            </w:tcMar>
            <w:vAlign w:val="center"/>
          </w:tcPr>
          <w:p w14:paraId="615FF4C3">
            <w:pPr>
              <w:spacing w:before="0" w:after="0" w:line="240" w:lineRule="auto"/>
              <w:jc w:val="center"/>
            </w:pPr>
            <w:r>
              <w:rPr>
                <w:rFonts w:ascii="Times New Roman" w:hAnsi="Times New Roman" w:eastAsia="Times New Roman"/>
                <w:b w:val="0"/>
                <w:sz w:val="15"/>
              </w:rPr>
              <w:t>0.865</w:t>
            </w:r>
          </w:p>
        </w:tc>
        <w:tc>
          <w:tcPr>
            <w:tcW w:w="1242" w:type="dxa"/>
            <w:tcMar>
              <w:top w:w="90" w:type="dxa"/>
              <w:left w:w="90" w:type="dxa"/>
              <w:bottom w:w="90" w:type="dxa"/>
              <w:right w:w="90" w:type="dxa"/>
            </w:tcMar>
            <w:vAlign w:val="center"/>
          </w:tcPr>
          <w:p w14:paraId="180F2D24">
            <w:pPr>
              <w:spacing w:before="0" w:after="0" w:line="240" w:lineRule="auto"/>
              <w:jc w:val="center"/>
            </w:pPr>
            <w:r>
              <w:rPr>
                <w:rFonts w:ascii="Times New Roman" w:hAnsi="Times New Roman" w:eastAsia="Times New Roman"/>
                <w:b w:val="0"/>
                <w:sz w:val="15"/>
              </w:rPr>
              <w:t>0.893</w:t>
            </w:r>
          </w:p>
        </w:tc>
        <w:tc>
          <w:tcPr>
            <w:tcW w:w="1242" w:type="dxa"/>
            <w:tcMar>
              <w:top w:w="90" w:type="dxa"/>
              <w:left w:w="90" w:type="dxa"/>
              <w:bottom w:w="90" w:type="dxa"/>
              <w:right w:w="90" w:type="dxa"/>
            </w:tcMar>
            <w:vAlign w:val="center"/>
          </w:tcPr>
          <w:p w14:paraId="4C5FE3F9">
            <w:pPr>
              <w:spacing w:before="0" w:after="0" w:line="240" w:lineRule="auto"/>
              <w:jc w:val="center"/>
            </w:pPr>
            <w:r>
              <w:rPr>
                <w:rFonts w:ascii="Times New Roman" w:hAnsi="Times New Roman" w:eastAsia="Times New Roman"/>
                <w:b w:val="0"/>
                <w:sz w:val="15"/>
              </w:rPr>
              <w:t>-0.029</w:t>
            </w:r>
          </w:p>
        </w:tc>
        <w:tc>
          <w:tcPr>
            <w:tcW w:w="1242" w:type="dxa"/>
            <w:tcMar>
              <w:top w:w="90" w:type="dxa"/>
              <w:left w:w="90" w:type="dxa"/>
              <w:bottom w:w="90" w:type="dxa"/>
              <w:right w:w="90" w:type="dxa"/>
            </w:tcMar>
            <w:vAlign w:val="center"/>
          </w:tcPr>
          <w:p w14:paraId="64B8B100">
            <w:pPr>
              <w:spacing w:before="0" w:after="0" w:line="240" w:lineRule="auto"/>
              <w:jc w:val="center"/>
            </w:pPr>
            <w:r>
              <w:rPr>
                <w:rFonts w:ascii="Times New Roman" w:hAnsi="Times New Roman" w:eastAsia="Times New Roman"/>
                <w:b w:val="0"/>
                <w:sz w:val="15"/>
              </w:rPr>
              <w:t>0.015</w:t>
            </w:r>
          </w:p>
        </w:tc>
        <w:tc>
          <w:tcPr>
            <w:tcW w:w="1242" w:type="dxa"/>
            <w:tcMar>
              <w:top w:w="90" w:type="dxa"/>
              <w:left w:w="90" w:type="dxa"/>
              <w:bottom w:w="90" w:type="dxa"/>
              <w:right w:w="90" w:type="dxa"/>
            </w:tcMar>
            <w:vAlign w:val="center"/>
          </w:tcPr>
          <w:p w14:paraId="280BEC78">
            <w:pPr>
              <w:spacing w:before="0" w:after="0" w:line="240" w:lineRule="auto"/>
              <w:jc w:val="center"/>
            </w:pPr>
            <w:r>
              <w:rPr>
                <w:rFonts w:ascii="Times New Roman" w:hAnsi="Times New Roman" w:eastAsia="Times New Roman"/>
                <w:b w:val="0"/>
                <w:sz w:val="15"/>
              </w:rPr>
              <w:t>0.056</w:t>
            </w:r>
          </w:p>
        </w:tc>
        <w:tc>
          <w:tcPr>
            <w:tcW w:w="1242" w:type="dxa"/>
            <w:tcMar>
              <w:top w:w="90" w:type="dxa"/>
              <w:left w:w="90" w:type="dxa"/>
              <w:bottom w:w="90" w:type="dxa"/>
              <w:right w:w="90" w:type="dxa"/>
            </w:tcMar>
            <w:vAlign w:val="center"/>
          </w:tcPr>
          <w:p w14:paraId="3B80BAA5">
            <w:pPr>
              <w:spacing w:before="0" w:after="0" w:line="240" w:lineRule="auto"/>
              <w:jc w:val="center"/>
            </w:pPr>
            <w:r>
              <w:rPr>
                <w:rFonts w:ascii="Times New Roman" w:hAnsi="Times New Roman" w:eastAsia="Times New Roman"/>
                <w:b w:val="0"/>
                <w:sz w:val="15"/>
              </w:rPr>
              <w:t>0.319</w:t>
            </w:r>
          </w:p>
        </w:tc>
      </w:tr>
      <w:tr w14:paraId="438C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6A2D8373">
            <w:pPr>
              <w:spacing w:before="0" w:after="0" w:line="240" w:lineRule="auto"/>
              <w:jc w:val="left"/>
            </w:pPr>
            <w:r>
              <w:rPr>
                <w:rFonts w:ascii="Times New Roman" w:hAnsi="Times New Roman" w:eastAsia="Times New Roman"/>
                <w:b w:val="0"/>
                <w:sz w:val="15"/>
              </w:rPr>
              <w:t>random_forest</w:t>
            </w:r>
          </w:p>
        </w:tc>
        <w:tc>
          <w:tcPr>
            <w:tcW w:w="1242" w:type="dxa"/>
            <w:tcMar>
              <w:top w:w="90" w:type="dxa"/>
              <w:left w:w="90" w:type="dxa"/>
              <w:bottom w:w="90" w:type="dxa"/>
              <w:right w:w="90" w:type="dxa"/>
            </w:tcMar>
            <w:vAlign w:val="center"/>
          </w:tcPr>
          <w:p w14:paraId="006A9B79">
            <w:pPr>
              <w:spacing w:before="0" w:after="0" w:line="240" w:lineRule="auto"/>
              <w:jc w:val="center"/>
            </w:pPr>
            <w:r>
              <w:rPr>
                <w:rFonts w:ascii="Times New Roman" w:hAnsi="Times New Roman" w:eastAsia="Times New Roman"/>
                <w:b w:val="0"/>
                <w:sz w:val="15"/>
              </w:rPr>
              <w:t>svm</w:t>
            </w:r>
          </w:p>
        </w:tc>
        <w:tc>
          <w:tcPr>
            <w:tcW w:w="1242" w:type="dxa"/>
            <w:tcMar>
              <w:top w:w="90" w:type="dxa"/>
              <w:left w:w="90" w:type="dxa"/>
              <w:bottom w:w="90" w:type="dxa"/>
              <w:right w:w="90" w:type="dxa"/>
            </w:tcMar>
            <w:vAlign w:val="center"/>
          </w:tcPr>
          <w:p w14:paraId="76053380">
            <w:pPr>
              <w:spacing w:before="0" w:after="0" w:line="240" w:lineRule="auto"/>
              <w:jc w:val="center"/>
            </w:pPr>
            <w:r>
              <w:rPr>
                <w:rFonts w:ascii="Times New Roman" w:hAnsi="Times New Roman" w:eastAsia="Times New Roman"/>
                <w:b w:val="0"/>
                <w:sz w:val="15"/>
              </w:rPr>
              <w:t>0.865</w:t>
            </w:r>
          </w:p>
        </w:tc>
        <w:tc>
          <w:tcPr>
            <w:tcW w:w="1242" w:type="dxa"/>
            <w:tcMar>
              <w:top w:w="90" w:type="dxa"/>
              <w:left w:w="90" w:type="dxa"/>
              <w:bottom w:w="90" w:type="dxa"/>
              <w:right w:w="90" w:type="dxa"/>
            </w:tcMar>
            <w:vAlign w:val="center"/>
          </w:tcPr>
          <w:p w14:paraId="2148CC8E">
            <w:pPr>
              <w:spacing w:before="0" w:after="0" w:line="240" w:lineRule="auto"/>
              <w:jc w:val="center"/>
            </w:pPr>
            <w:r>
              <w:rPr>
                <w:rFonts w:ascii="Times New Roman" w:hAnsi="Times New Roman" w:eastAsia="Times New Roman"/>
                <w:b w:val="0"/>
                <w:sz w:val="15"/>
              </w:rPr>
              <w:t>0.824</w:t>
            </w:r>
          </w:p>
        </w:tc>
        <w:tc>
          <w:tcPr>
            <w:tcW w:w="1242" w:type="dxa"/>
            <w:tcMar>
              <w:top w:w="90" w:type="dxa"/>
              <w:left w:w="90" w:type="dxa"/>
              <w:bottom w:w="90" w:type="dxa"/>
              <w:right w:w="90" w:type="dxa"/>
            </w:tcMar>
            <w:vAlign w:val="center"/>
          </w:tcPr>
          <w:p w14:paraId="6D01C313">
            <w:pPr>
              <w:spacing w:before="0" w:after="0" w:line="240" w:lineRule="auto"/>
              <w:jc w:val="center"/>
            </w:pPr>
            <w:r>
              <w:rPr>
                <w:rFonts w:ascii="Times New Roman" w:hAnsi="Times New Roman" w:eastAsia="Times New Roman"/>
                <w:b w:val="0"/>
                <w:sz w:val="15"/>
              </w:rPr>
              <w:t>0.040</w:t>
            </w:r>
          </w:p>
        </w:tc>
        <w:tc>
          <w:tcPr>
            <w:tcW w:w="1242" w:type="dxa"/>
            <w:tcMar>
              <w:top w:w="90" w:type="dxa"/>
              <w:left w:w="90" w:type="dxa"/>
              <w:bottom w:w="90" w:type="dxa"/>
              <w:right w:w="90" w:type="dxa"/>
            </w:tcMar>
            <w:vAlign w:val="center"/>
          </w:tcPr>
          <w:p w14:paraId="794B63A2">
            <w:pPr>
              <w:spacing w:before="0" w:after="0" w:line="240" w:lineRule="auto"/>
              <w:jc w:val="center"/>
            </w:pPr>
            <w:r>
              <w:rPr>
                <w:rFonts w:ascii="Times New Roman" w:hAnsi="Times New Roman" w:eastAsia="Times New Roman"/>
                <w:b w:val="0"/>
                <w:sz w:val="15"/>
              </w:rPr>
              <w:t>0.099</w:t>
            </w:r>
          </w:p>
        </w:tc>
        <w:tc>
          <w:tcPr>
            <w:tcW w:w="1242" w:type="dxa"/>
            <w:tcMar>
              <w:top w:w="90" w:type="dxa"/>
              <w:left w:w="90" w:type="dxa"/>
              <w:bottom w:w="90" w:type="dxa"/>
              <w:right w:w="90" w:type="dxa"/>
            </w:tcMar>
            <w:vAlign w:val="center"/>
          </w:tcPr>
          <w:p w14:paraId="48380219">
            <w:pPr>
              <w:spacing w:before="0" w:after="0" w:line="240" w:lineRule="auto"/>
              <w:jc w:val="center"/>
            </w:pPr>
            <w:r>
              <w:rPr>
                <w:rFonts w:ascii="Times New Roman" w:hAnsi="Times New Roman" w:eastAsia="Times New Roman"/>
                <w:b w:val="0"/>
                <w:sz w:val="15"/>
              </w:rPr>
              <w:t>0.164</w:t>
            </w:r>
          </w:p>
        </w:tc>
        <w:tc>
          <w:tcPr>
            <w:tcW w:w="1242" w:type="dxa"/>
            <w:tcMar>
              <w:top w:w="90" w:type="dxa"/>
              <w:left w:w="90" w:type="dxa"/>
              <w:bottom w:w="90" w:type="dxa"/>
              <w:right w:w="90" w:type="dxa"/>
            </w:tcMar>
            <w:vAlign w:val="center"/>
          </w:tcPr>
          <w:p w14:paraId="2876E450">
            <w:pPr>
              <w:spacing w:before="0" w:after="0" w:line="240" w:lineRule="auto"/>
              <w:jc w:val="center"/>
            </w:pPr>
            <w:r>
              <w:rPr>
                <w:rFonts w:ascii="Times New Roman" w:hAnsi="Times New Roman" w:eastAsia="Times New Roman"/>
                <w:b w:val="0"/>
                <w:sz w:val="15"/>
              </w:rPr>
              <w:t>1.000</w:t>
            </w:r>
          </w:p>
        </w:tc>
      </w:tr>
      <w:tr w14:paraId="68A1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49F11B54">
            <w:pPr>
              <w:spacing w:before="0" w:after="0" w:line="240" w:lineRule="auto"/>
              <w:jc w:val="left"/>
            </w:pPr>
            <w:r>
              <w:rPr>
                <w:rFonts w:ascii="Times New Roman" w:hAnsi="Times New Roman" w:eastAsia="Times New Roman"/>
                <w:b w:val="0"/>
                <w:sz w:val="15"/>
              </w:rPr>
              <w:t>random_forest</w:t>
            </w:r>
          </w:p>
        </w:tc>
        <w:tc>
          <w:tcPr>
            <w:tcW w:w="1242" w:type="dxa"/>
            <w:tcMar>
              <w:top w:w="90" w:type="dxa"/>
              <w:left w:w="90" w:type="dxa"/>
              <w:bottom w:w="90" w:type="dxa"/>
              <w:right w:w="90" w:type="dxa"/>
            </w:tcMar>
            <w:vAlign w:val="center"/>
          </w:tcPr>
          <w:p w14:paraId="270B58B3">
            <w:pPr>
              <w:spacing w:before="0" w:after="0" w:line="240" w:lineRule="auto"/>
              <w:jc w:val="center"/>
            </w:pPr>
            <w:r>
              <w:rPr>
                <w:rFonts w:ascii="Times New Roman" w:hAnsi="Times New Roman" w:eastAsia="Times New Roman"/>
                <w:b w:val="0"/>
                <w:sz w:val="15"/>
              </w:rPr>
              <w:t>neural_network</w:t>
            </w:r>
          </w:p>
        </w:tc>
        <w:tc>
          <w:tcPr>
            <w:tcW w:w="1242" w:type="dxa"/>
            <w:tcMar>
              <w:top w:w="90" w:type="dxa"/>
              <w:left w:w="90" w:type="dxa"/>
              <w:bottom w:w="90" w:type="dxa"/>
              <w:right w:w="90" w:type="dxa"/>
            </w:tcMar>
            <w:vAlign w:val="center"/>
          </w:tcPr>
          <w:p w14:paraId="16CAE918">
            <w:pPr>
              <w:spacing w:before="0" w:after="0" w:line="240" w:lineRule="auto"/>
              <w:jc w:val="center"/>
            </w:pPr>
            <w:r>
              <w:rPr>
                <w:rFonts w:ascii="Times New Roman" w:hAnsi="Times New Roman" w:eastAsia="Times New Roman"/>
                <w:b w:val="0"/>
                <w:sz w:val="15"/>
              </w:rPr>
              <w:t>0.865</w:t>
            </w:r>
          </w:p>
        </w:tc>
        <w:tc>
          <w:tcPr>
            <w:tcW w:w="1242" w:type="dxa"/>
            <w:tcMar>
              <w:top w:w="90" w:type="dxa"/>
              <w:left w:w="90" w:type="dxa"/>
              <w:bottom w:w="90" w:type="dxa"/>
              <w:right w:w="90" w:type="dxa"/>
            </w:tcMar>
            <w:vAlign w:val="center"/>
          </w:tcPr>
          <w:p w14:paraId="675C9EEE">
            <w:pPr>
              <w:spacing w:before="0" w:after="0" w:line="240" w:lineRule="auto"/>
              <w:jc w:val="center"/>
            </w:pPr>
            <w:r>
              <w:rPr>
                <w:rFonts w:ascii="Times New Roman" w:hAnsi="Times New Roman" w:eastAsia="Times New Roman"/>
                <w:b w:val="0"/>
                <w:sz w:val="15"/>
              </w:rPr>
              <w:t>0.894</w:t>
            </w:r>
          </w:p>
        </w:tc>
        <w:tc>
          <w:tcPr>
            <w:tcW w:w="1242" w:type="dxa"/>
            <w:tcMar>
              <w:top w:w="90" w:type="dxa"/>
              <w:left w:w="90" w:type="dxa"/>
              <w:bottom w:w="90" w:type="dxa"/>
              <w:right w:w="90" w:type="dxa"/>
            </w:tcMar>
            <w:vAlign w:val="center"/>
          </w:tcPr>
          <w:p w14:paraId="07986CA2">
            <w:pPr>
              <w:spacing w:before="0" w:after="0" w:line="240" w:lineRule="auto"/>
              <w:jc w:val="center"/>
            </w:pPr>
            <w:r>
              <w:rPr>
                <w:rFonts w:ascii="Times New Roman" w:hAnsi="Times New Roman" w:eastAsia="Times New Roman"/>
                <w:b w:val="0"/>
                <w:sz w:val="15"/>
              </w:rPr>
              <w:t>-0.029</w:t>
            </w:r>
          </w:p>
        </w:tc>
        <w:tc>
          <w:tcPr>
            <w:tcW w:w="1242" w:type="dxa"/>
            <w:tcMar>
              <w:top w:w="90" w:type="dxa"/>
              <w:left w:w="90" w:type="dxa"/>
              <w:bottom w:w="90" w:type="dxa"/>
              <w:right w:w="90" w:type="dxa"/>
            </w:tcMar>
            <w:vAlign w:val="center"/>
          </w:tcPr>
          <w:p w14:paraId="7CB1A74E">
            <w:pPr>
              <w:spacing w:before="0" w:after="0" w:line="240" w:lineRule="auto"/>
              <w:jc w:val="center"/>
            </w:pPr>
            <w:r>
              <w:rPr>
                <w:rFonts w:ascii="Times New Roman" w:hAnsi="Times New Roman" w:eastAsia="Times New Roman"/>
                <w:b w:val="0"/>
                <w:sz w:val="15"/>
              </w:rPr>
              <w:t>0.088</w:t>
            </w:r>
          </w:p>
        </w:tc>
        <w:tc>
          <w:tcPr>
            <w:tcW w:w="1242" w:type="dxa"/>
            <w:tcMar>
              <w:top w:w="90" w:type="dxa"/>
              <w:left w:w="90" w:type="dxa"/>
              <w:bottom w:w="90" w:type="dxa"/>
              <w:right w:w="90" w:type="dxa"/>
            </w:tcMar>
            <w:vAlign w:val="center"/>
          </w:tcPr>
          <w:p w14:paraId="4577518D">
            <w:pPr>
              <w:spacing w:before="0" w:after="0" w:line="240" w:lineRule="auto"/>
              <w:jc w:val="center"/>
            </w:pPr>
            <w:r>
              <w:rPr>
                <w:rFonts w:ascii="Times New Roman" w:hAnsi="Times New Roman" w:eastAsia="Times New Roman"/>
                <w:b w:val="0"/>
                <w:sz w:val="15"/>
              </w:rPr>
              <w:t>0.164</w:t>
            </w:r>
          </w:p>
        </w:tc>
        <w:tc>
          <w:tcPr>
            <w:tcW w:w="1242" w:type="dxa"/>
            <w:tcMar>
              <w:top w:w="90" w:type="dxa"/>
              <w:left w:w="90" w:type="dxa"/>
              <w:bottom w:w="90" w:type="dxa"/>
              <w:right w:w="90" w:type="dxa"/>
            </w:tcMar>
            <w:vAlign w:val="center"/>
          </w:tcPr>
          <w:p w14:paraId="7DDC9071">
            <w:pPr>
              <w:spacing w:before="0" w:after="0" w:line="240" w:lineRule="auto"/>
              <w:jc w:val="center"/>
            </w:pPr>
            <w:r>
              <w:rPr>
                <w:rFonts w:ascii="Times New Roman" w:hAnsi="Times New Roman" w:eastAsia="Times New Roman"/>
                <w:b w:val="0"/>
                <w:sz w:val="15"/>
              </w:rPr>
              <w:t>1.000</w:t>
            </w:r>
          </w:p>
        </w:tc>
      </w:tr>
      <w:tr w14:paraId="581F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75C39057">
            <w:pPr>
              <w:spacing w:before="0" w:after="0" w:line="240" w:lineRule="auto"/>
              <w:jc w:val="left"/>
            </w:pPr>
            <w:r>
              <w:rPr>
                <w:rFonts w:ascii="Times New Roman" w:hAnsi="Times New Roman" w:eastAsia="Times New Roman"/>
                <w:b w:val="0"/>
                <w:sz w:val="15"/>
              </w:rPr>
              <w:t>random_forest</w:t>
            </w:r>
          </w:p>
        </w:tc>
        <w:tc>
          <w:tcPr>
            <w:tcW w:w="1242" w:type="dxa"/>
            <w:tcMar>
              <w:top w:w="90" w:type="dxa"/>
              <w:left w:w="90" w:type="dxa"/>
              <w:bottom w:w="90" w:type="dxa"/>
              <w:right w:w="90" w:type="dxa"/>
            </w:tcMar>
            <w:vAlign w:val="center"/>
          </w:tcPr>
          <w:p w14:paraId="33E6B619">
            <w:pPr>
              <w:spacing w:before="0" w:after="0" w:line="240" w:lineRule="auto"/>
              <w:jc w:val="center"/>
            </w:pPr>
            <w:r>
              <w:rPr>
                <w:rFonts w:ascii="Times New Roman" w:hAnsi="Times New Roman" w:eastAsia="Times New Roman"/>
                <w:b w:val="0"/>
                <w:sz w:val="15"/>
              </w:rPr>
              <w:t>naive_bayes</w:t>
            </w:r>
          </w:p>
        </w:tc>
        <w:tc>
          <w:tcPr>
            <w:tcW w:w="1242" w:type="dxa"/>
            <w:tcMar>
              <w:top w:w="90" w:type="dxa"/>
              <w:left w:w="90" w:type="dxa"/>
              <w:bottom w:w="90" w:type="dxa"/>
              <w:right w:w="90" w:type="dxa"/>
            </w:tcMar>
            <w:vAlign w:val="center"/>
          </w:tcPr>
          <w:p w14:paraId="2F760DAD">
            <w:pPr>
              <w:spacing w:before="0" w:after="0" w:line="240" w:lineRule="auto"/>
              <w:jc w:val="center"/>
            </w:pPr>
            <w:r>
              <w:rPr>
                <w:rFonts w:ascii="Times New Roman" w:hAnsi="Times New Roman" w:eastAsia="Times New Roman"/>
                <w:b w:val="0"/>
                <w:sz w:val="15"/>
              </w:rPr>
              <w:t>0.865</w:t>
            </w:r>
          </w:p>
        </w:tc>
        <w:tc>
          <w:tcPr>
            <w:tcW w:w="1242" w:type="dxa"/>
            <w:tcMar>
              <w:top w:w="90" w:type="dxa"/>
              <w:left w:w="90" w:type="dxa"/>
              <w:bottom w:w="90" w:type="dxa"/>
              <w:right w:w="90" w:type="dxa"/>
            </w:tcMar>
            <w:vAlign w:val="center"/>
          </w:tcPr>
          <w:p w14:paraId="4DF24744">
            <w:pPr>
              <w:spacing w:before="0" w:after="0" w:line="240" w:lineRule="auto"/>
              <w:jc w:val="center"/>
            </w:pPr>
            <w:r>
              <w:rPr>
                <w:rFonts w:ascii="Times New Roman" w:hAnsi="Times New Roman" w:eastAsia="Times New Roman"/>
                <w:b w:val="0"/>
                <w:sz w:val="15"/>
              </w:rPr>
              <w:t>0.844</w:t>
            </w:r>
          </w:p>
        </w:tc>
        <w:tc>
          <w:tcPr>
            <w:tcW w:w="1242" w:type="dxa"/>
            <w:tcMar>
              <w:top w:w="90" w:type="dxa"/>
              <w:left w:w="90" w:type="dxa"/>
              <w:bottom w:w="90" w:type="dxa"/>
              <w:right w:w="90" w:type="dxa"/>
            </w:tcMar>
            <w:vAlign w:val="center"/>
          </w:tcPr>
          <w:p w14:paraId="34C89D20">
            <w:pPr>
              <w:spacing w:before="0" w:after="0" w:line="240" w:lineRule="auto"/>
              <w:jc w:val="center"/>
            </w:pPr>
            <w:r>
              <w:rPr>
                <w:rFonts w:ascii="Times New Roman" w:hAnsi="Times New Roman" w:eastAsia="Times New Roman"/>
                <w:b w:val="0"/>
                <w:sz w:val="15"/>
              </w:rPr>
              <w:t>0.021</w:t>
            </w:r>
          </w:p>
        </w:tc>
        <w:tc>
          <w:tcPr>
            <w:tcW w:w="1242" w:type="dxa"/>
            <w:tcMar>
              <w:top w:w="90" w:type="dxa"/>
              <w:left w:w="90" w:type="dxa"/>
              <w:bottom w:w="90" w:type="dxa"/>
              <w:right w:w="90" w:type="dxa"/>
            </w:tcMar>
            <w:vAlign w:val="center"/>
          </w:tcPr>
          <w:p w14:paraId="1829B380">
            <w:pPr>
              <w:spacing w:before="0" w:after="0" w:line="240" w:lineRule="auto"/>
              <w:jc w:val="center"/>
            </w:pPr>
            <w:r>
              <w:rPr>
                <w:rFonts w:ascii="Times New Roman" w:hAnsi="Times New Roman" w:eastAsia="Times New Roman"/>
                <w:b w:val="0"/>
                <w:sz w:val="15"/>
              </w:rPr>
              <w:t>0.357</w:t>
            </w:r>
          </w:p>
        </w:tc>
        <w:tc>
          <w:tcPr>
            <w:tcW w:w="1242" w:type="dxa"/>
            <w:tcMar>
              <w:top w:w="90" w:type="dxa"/>
              <w:left w:w="90" w:type="dxa"/>
              <w:bottom w:w="90" w:type="dxa"/>
              <w:right w:w="90" w:type="dxa"/>
            </w:tcMar>
            <w:vAlign w:val="center"/>
          </w:tcPr>
          <w:p w14:paraId="110E4810">
            <w:pPr>
              <w:spacing w:before="0" w:after="0" w:line="240" w:lineRule="auto"/>
              <w:jc w:val="center"/>
            </w:pPr>
            <w:r>
              <w:rPr>
                <w:rFonts w:ascii="Times New Roman" w:hAnsi="Times New Roman" w:eastAsia="Times New Roman"/>
                <w:b w:val="0"/>
                <w:sz w:val="15"/>
              </w:rPr>
              <w:t>0.500</w:t>
            </w:r>
          </w:p>
        </w:tc>
        <w:tc>
          <w:tcPr>
            <w:tcW w:w="1242" w:type="dxa"/>
            <w:tcMar>
              <w:top w:w="90" w:type="dxa"/>
              <w:left w:w="90" w:type="dxa"/>
              <w:bottom w:w="90" w:type="dxa"/>
              <w:right w:w="90" w:type="dxa"/>
            </w:tcMar>
            <w:vAlign w:val="center"/>
          </w:tcPr>
          <w:p w14:paraId="5F2DBC16">
            <w:pPr>
              <w:spacing w:before="0" w:after="0" w:line="240" w:lineRule="auto"/>
              <w:jc w:val="center"/>
            </w:pPr>
            <w:r>
              <w:rPr>
                <w:rFonts w:ascii="Times New Roman" w:hAnsi="Times New Roman" w:eastAsia="Times New Roman"/>
                <w:b w:val="0"/>
                <w:sz w:val="15"/>
              </w:rPr>
              <w:t>1.000</w:t>
            </w:r>
          </w:p>
        </w:tc>
      </w:tr>
      <w:tr w14:paraId="7F30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6BC2141F">
            <w:pPr>
              <w:spacing w:before="0" w:after="0" w:line="240" w:lineRule="auto"/>
              <w:jc w:val="left"/>
            </w:pPr>
            <w:r>
              <w:rPr>
                <w:rFonts w:ascii="Times New Roman" w:hAnsi="Times New Roman" w:eastAsia="Times New Roman"/>
                <w:b w:val="0"/>
                <w:sz w:val="15"/>
              </w:rPr>
              <w:t>random_forest</w:t>
            </w:r>
          </w:p>
        </w:tc>
        <w:tc>
          <w:tcPr>
            <w:tcW w:w="1242" w:type="dxa"/>
            <w:tcMar>
              <w:top w:w="90" w:type="dxa"/>
              <w:left w:w="90" w:type="dxa"/>
              <w:bottom w:w="90" w:type="dxa"/>
              <w:right w:w="90" w:type="dxa"/>
            </w:tcMar>
            <w:vAlign w:val="center"/>
          </w:tcPr>
          <w:p w14:paraId="39EF9437">
            <w:pPr>
              <w:spacing w:before="0" w:after="0" w:line="240" w:lineRule="auto"/>
              <w:jc w:val="center"/>
            </w:pPr>
            <w:r>
              <w:rPr>
                <w:rFonts w:ascii="Times New Roman" w:hAnsi="Times New Roman" w:eastAsia="Times New Roman"/>
                <w:b w:val="0"/>
                <w:sz w:val="15"/>
              </w:rPr>
              <w:t>gradient_boosting</w:t>
            </w:r>
          </w:p>
        </w:tc>
        <w:tc>
          <w:tcPr>
            <w:tcW w:w="1242" w:type="dxa"/>
            <w:tcMar>
              <w:top w:w="90" w:type="dxa"/>
              <w:left w:w="90" w:type="dxa"/>
              <w:bottom w:w="90" w:type="dxa"/>
              <w:right w:w="90" w:type="dxa"/>
            </w:tcMar>
            <w:vAlign w:val="center"/>
          </w:tcPr>
          <w:p w14:paraId="6EDFF108">
            <w:pPr>
              <w:spacing w:before="0" w:after="0" w:line="240" w:lineRule="auto"/>
              <w:jc w:val="center"/>
            </w:pPr>
            <w:r>
              <w:rPr>
                <w:rFonts w:ascii="Times New Roman" w:hAnsi="Times New Roman" w:eastAsia="Times New Roman"/>
                <w:b w:val="0"/>
                <w:sz w:val="15"/>
              </w:rPr>
              <w:t>0.865</w:t>
            </w:r>
          </w:p>
        </w:tc>
        <w:tc>
          <w:tcPr>
            <w:tcW w:w="1242" w:type="dxa"/>
            <w:tcMar>
              <w:top w:w="90" w:type="dxa"/>
              <w:left w:w="90" w:type="dxa"/>
              <w:bottom w:w="90" w:type="dxa"/>
              <w:right w:w="90" w:type="dxa"/>
            </w:tcMar>
            <w:vAlign w:val="center"/>
          </w:tcPr>
          <w:p w14:paraId="33D911F6">
            <w:pPr>
              <w:spacing w:before="0" w:after="0" w:line="240" w:lineRule="auto"/>
              <w:jc w:val="center"/>
            </w:pPr>
            <w:r>
              <w:rPr>
                <w:rFonts w:ascii="Times New Roman" w:hAnsi="Times New Roman" w:eastAsia="Times New Roman"/>
                <w:b w:val="0"/>
                <w:sz w:val="15"/>
              </w:rPr>
              <w:t>0.887</w:t>
            </w:r>
          </w:p>
        </w:tc>
        <w:tc>
          <w:tcPr>
            <w:tcW w:w="1242" w:type="dxa"/>
            <w:tcMar>
              <w:top w:w="90" w:type="dxa"/>
              <w:left w:w="90" w:type="dxa"/>
              <w:bottom w:w="90" w:type="dxa"/>
              <w:right w:w="90" w:type="dxa"/>
            </w:tcMar>
            <w:vAlign w:val="center"/>
          </w:tcPr>
          <w:p w14:paraId="6FD30BEF">
            <w:pPr>
              <w:spacing w:before="0" w:after="0" w:line="240" w:lineRule="auto"/>
              <w:jc w:val="center"/>
            </w:pPr>
            <w:r>
              <w:rPr>
                <w:rFonts w:ascii="Times New Roman" w:hAnsi="Times New Roman" w:eastAsia="Times New Roman"/>
                <w:b w:val="0"/>
                <w:sz w:val="15"/>
              </w:rPr>
              <w:t>-0.022</w:t>
            </w:r>
          </w:p>
        </w:tc>
        <w:tc>
          <w:tcPr>
            <w:tcW w:w="1242" w:type="dxa"/>
            <w:tcMar>
              <w:top w:w="90" w:type="dxa"/>
              <w:left w:w="90" w:type="dxa"/>
              <w:bottom w:w="90" w:type="dxa"/>
              <w:right w:w="90" w:type="dxa"/>
            </w:tcMar>
            <w:vAlign w:val="center"/>
          </w:tcPr>
          <w:p w14:paraId="27788C09">
            <w:pPr>
              <w:spacing w:before="0" w:after="0" w:line="240" w:lineRule="auto"/>
              <w:jc w:val="center"/>
            </w:pPr>
            <w:r>
              <w:rPr>
                <w:rFonts w:ascii="Times New Roman" w:hAnsi="Times New Roman" w:eastAsia="Times New Roman"/>
                <w:b w:val="0"/>
                <w:sz w:val="15"/>
              </w:rPr>
              <w:t>0.014</w:t>
            </w:r>
          </w:p>
        </w:tc>
        <w:tc>
          <w:tcPr>
            <w:tcW w:w="1242" w:type="dxa"/>
            <w:tcMar>
              <w:top w:w="90" w:type="dxa"/>
              <w:left w:w="90" w:type="dxa"/>
              <w:bottom w:w="90" w:type="dxa"/>
              <w:right w:w="90" w:type="dxa"/>
            </w:tcMar>
            <w:vAlign w:val="center"/>
          </w:tcPr>
          <w:p w14:paraId="31805487">
            <w:pPr>
              <w:spacing w:before="0" w:after="0" w:line="240" w:lineRule="auto"/>
              <w:jc w:val="center"/>
            </w:pPr>
            <w:r>
              <w:rPr>
                <w:rFonts w:ascii="Times New Roman" w:hAnsi="Times New Roman" w:eastAsia="Times New Roman"/>
                <w:b w:val="0"/>
                <w:sz w:val="15"/>
              </w:rPr>
              <w:t>0.056</w:t>
            </w:r>
          </w:p>
        </w:tc>
        <w:tc>
          <w:tcPr>
            <w:tcW w:w="1242" w:type="dxa"/>
            <w:tcMar>
              <w:top w:w="90" w:type="dxa"/>
              <w:left w:w="90" w:type="dxa"/>
              <w:bottom w:w="90" w:type="dxa"/>
              <w:right w:w="90" w:type="dxa"/>
            </w:tcMar>
            <w:vAlign w:val="center"/>
          </w:tcPr>
          <w:p w14:paraId="5979A33C">
            <w:pPr>
              <w:spacing w:before="0" w:after="0" w:line="240" w:lineRule="auto"/>
              <w:jc w:val="center"/>
            </w:pPr>
            <w:r>
              <w:rPr>
                <w:rFonts w:ascii="Times New Roman" w:hAnsi="Times New Roman" w:eastAsia="Times New Roman"/>
                <w:b w:val="0"/>
                <w:sz w:val="15"/>
              </w:rPr>
              <w:t>0.300</w:t>
            </w:r>
          </w:p>
        </w:tc>
      </w:tr>
      <w:tr w14:paraId="2440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252EF51D">
            <w:pPr>
              <w:spacing w:before="0" w:after="0" w:line="240" w:lineRule="auto"/>
              <w:jc w:val="left"/>
            </w:pPr>
            <w:r>
              <w:rPr>
                <w:rFonts w:ascii="Times New Roman" w:hAnsi="Times New Roman" w:eastAsia="Times New Roman"/>
                <w:b w:val="0"/>
                <w:sz w:val="15"/>
              </w:rPr>
              <w:t>xgboost</w:t>
            </w:r>
          </w:p>
        </w:tc>
        <w:tc>
          <w:tcPr>
            <w:tcW w:w="1242" w:type="dxa"/>
            <w:tcMar>
              <w:top w:w="90" w:type="dxa"/>
              <w:left w:w="90" w:type="dxa"/>
              <w:bottom w:w="90" w:type="dxa"/>
              <w:right w:w="90" w:type="dxa"/>
            </w:tcMar>
            <w:vAlign w:val="center"/>
          </w:tcPr>
          <w:p w14:paraId="794616B7">
            <w:pPr>
              <w:spacing w:before="0" w:after="0" w:line="240" w:lineRule="auto"/>
              <w:jc w:val="center"/>
            </w:pPr>
            <w:r>
              <w:rPr>
                <w:rFonts w:ascii="Times New Roman" w:hAnsi="Times New Roman" w:eastAsia="Times New Roman"/>
                <w:b w:val="0"/>
                <w:sz w:val="15"/>
              </w:rPr>
              <w:t>svm</w:t>
            </w:r>
          </w:p>
        </w:tc>
        <w:tc>
          <w:tcPr>
            <w:tcW w:w="1242" w:type="dxa"/>
            <w:tcMar>
              <w:top w:w="90" w:type="dxa"/>
              <w:left w:w="90" w:type="dxa"/>
              <w:bottom w:w="90" w:type="dxa"/>
              <w:right w:w="90" w:type="dxa"/>
            </w:tcMar>
            <w:vAlign w:val="center"/>
          </w:tcPr>
          <w:p w14:paraId="61880A9F">
            <w:pPr>
              <w:spacing w:before="0" w:after="0" w:line="240" w:lineRule="auto"/>
              <w:jc w:val="center"/>
            </w:pPr>
            <w:r>
              <w:rPr>
                <w:rFonts w:ascii="Times New Roman" w:hAnsi="Times New Roman" w:eastAsia="Times New Roman"/>
                <w:b w:val="0"/>
                <w:sz w:val="15"/>
              </w:rPr>
              <w:t>0.893</w:t>
            </w:r>
          </w:p>
        </w:tc>
        <w:tc>
          <w:tcPr>
            <w:tcW w:w="1242" w:type="dxa"/>
            <w:tcMar>
              <w:top w:w="90" w:type="dxa"/>
              <w:left w:w="90" w:type="dxa"/>
              <w:bottom w:w="90" w:type="dxa"/>
              <w:right w:w="90" w:type="dxa"/>
            </w:tcMar>
            <w:vAlign w:val="center"/>
          </w:tcPr>
          <w:p w14:paraId="5D84127E">
            <w:pPr>
              <w:spacing w:before="0" w:after="0" w:line="240" w:lineRule="auto"/>
              <w:jc w:val="center"/>
            </w:pPr>
            <w:r>
              <w:rPr>
                <w:rFonts w:ascii="Times New Roman" w:hAnsi="Times New Roman" w:eastAsia="Times New Roman"/>
                <w:b w:val="0"/>
                <w:sz w:val="15"/>
              </w:rPr>
              <w:t>0.824</w:t>
            </w:r>
          </w:p>
        </w:tc>
        <w:tc>
          <w:tcPr>
            <w:tcW w:w="1242" w:type="dxa"/>
            <w:tcMar>
              <w:top w:w="90" w:type="dxa"/>
              <w:left w:w="90" w:type="dxa"/>
              <w:bottom w:w="90" w:type="dxa"/>
              <w:right w:w="90" w:type="dxa"/>
            </w:tcMar>
            <w:vAlign w:val="center"/>
          </w:tcPr>
          <w:p w14:paraId="118AD47D">
            <w:pPr>
              <w:spacing w:before="0" w:after="0" w:line="240" w:lineRule="auto"/>
              <w:jc w:val="center"/>
            </w:pPr>
            <w:r>
              <w:rPr>
                <w:rFonts w:ascii="Times New Roman" w:hAnsi="Times New Roman" w:eastAsia="Times New Roman"/>
                <w:b w:val="0"/>
                <w:sz w:val="15"/>
              </w:rPr>
              <w:t>0.069</w:t>
            </w:r>
          </w:p>
        </w:tc>
        <w:tc>
          <w:tcPr>
            <w:tcW w:w="1242" w:type="dxa"/>
            <w:tcMar>
              <w:top w:w="90" w:type="dxa"/>
              <w:left w:w="90" w:type="dxa"/>
              <w:bottom w:w="90" w:type="dxa"/>
              <w:right w:w="90" w:type="dxa"/>
            </w:tcMar>
            <w:vAlign w:val="center"/>
          </w:tcPr>
          <w:p w14:paraId="7B2172CB">
            <w:pPr>
              <w:spacing w:before="0" w:after="0" w:line="240" w:lineRule="auto"/>
              <w:jc w:val="center"/>
            </w:pPr>
            <w:r>
              <w:rPr>
                <w:rFonts w:ascii="Times New Roman" w:hAnsi="Times New Roman" w:eastAsia="Times New Roman"/>
                <w:b w:val="0"/>
                <w:sz w:val="15"/>
              </w:rPr>
              <w:t>0.013</w:t>
            </w:r>
          </w:p>
        </w:tc>
        <w:tc>
          <w:tcPr>
            <w:tcW w:w="1242" w:type="dxa"/>
            <w:tcMar>
              <w:top w:w="90" w:type="dxa"/>
              <w:left w:w="90" w:type="dxa"/>
              <w:bottom w:w="90" w:type="dxa"/>
              <w:right w:w="90" w:type="dxa"/>
            </w:tcMar>
            <w:vAlign w:val="center"/>
          </w:tcPr>
          <w:p w14:paraId="45F11D13">
            <w:pPr>
              <w:spacing w:before="0" w:after="0" w:line="240" w:lineRule="auto"/>
              <w:jc w:val="center"/>
            </w:pPr>
            <w:r>
              <w:rPr>
                <w:rFonts w:ascii="Times New Roman" w:hAnsi="Times New Roman" w:eastAsia="Times New Roman"/>
                <w:b w:val="0"/>
                <w:sz w:val="15"/>
              </w:rPr>
              <w:t>0.056</w:t>
            </w:r>
          </w:p>
        </w:tc>
        <w:tc>
          <w:tcPr>
            <w:tcW w:w="1242" w:type="dxa"/>
            <w:tcMar>
              <w:top w:w="90" w:type="dxa"/>
              <w:left w:w="90" w:type="dxa"/>
              <w:bottom w:w="90" w:type="dxa"/>
              <w:right w:w="90" w:type="dxa"/>
            </w:tcMar>
            <w:vAlign w:val="center"/>
          </w:tcPr>
          <w:p w14:paraId="4DFFE6F4">
            <w:pPr>
              <w:spacing w:before="0" w:after="0" w:line="240" w:lineRule="auto"/>
              <w:jc w:val="center"/>
            </w:pPr>
            <w:r>
              <w:rPr>
                <w:rFonts w:ascii="Times New Roman" w:hAnsi="Times New Roman" w:eastAsia="Times New Roman"/>
                <w:b w:val="0"/>
                <w:sz w:val="15"/>
              </w:rPr>
              <w:t>0.274</w:t>
            </w:r>
          </w:p>
        </w:tc>
      </w:tr>
      <w:tr w14:paraId="0901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6EEA43E3">
            <w:pPr>
              <w:spacing w:before="0" w:after="0" w:line="240" w:lineRule="auto"/>
              <w:jc w:val="left"/>
            </w:pPr>
            <w:r>
              <w:rPr>
                <w:rFonts w:ascii="Times New Roman" w:hAnsi="Times New Roman" w:eastAsia="Times New Roman"/>
                <w:b w:val="0"/>
                <w:sz w:val="15"/>
              </w:rPr>
              <w:t>xgboost</w:t>
            </w:r>
          </w:p>
        </w:tc>
        <w:tc>
          <w:tcPr>
            <w:tcW w:w="1242" w:type="dxa"/>
            <w:tcMar>
              <w:top w:w="90" w:type="dxa"/>
              <w:left w:w="90" w:type="dxa"/>
              <w:bottom w:w="90" w:type="dxa"/>
              <w:right w:w="90" w:type="dxa"/>
            </w:tcMar>
            <w:vAlign w:val="center"/>
          </w:tcPr>
          <w:p w14:paraId="2C10A480">
            <w:pPr>
              <w:spacing w:before="0" w:after="0" w:line="240" w:lineRule="auto"/>
              <w:jc w:val="center"/>
            </w:pPr>
            <w:r>
              <w:rPr>
                <w:rFonts w:ascii="Times New Roman" w:hAnsi="Times New Roman" w:eastAsia="Times New Roman"/>
                <w:b w:val="0"/>
                <w:sz w:val="15"/>
              </w:rPr>
              <w:t>neural_network</w:t>
            </w:r>
          </w:p>
        </w:tc>
        <w:tc>
          <w:tcPr>
            <w:tcW w:w="1242" w:type="dxa"/>
            <w:tcMar>
              <w:top w:w="90" w:type="dxa"/>
              <w:left w:w="90" w:type="dxa"/>
              <w:bottom w:w="90" w:type="dxa"/>
              <w:right w:w="90" w:type="dxa"/>
            </w:tcMar>
            <w:vAlign w:val="center"/>
          </w:tcPr>
          <w:p w14:paraId="67190A7D">
            <w:pPr>
              <w:spacing w:before="0" w:after="0" w:line="240" w:lineRule="auto"/>
              <w:jc w:val="center"/>
            </w:pPr>
            <w:r>
              <w:rPr>
                <w:rFonts w:ascii="Times New Roman" w:hAnsi="Times New Roman" w:eastAsia="Times New Roman"/>
                <w:b w:val="0"/>
                <w:sz w:val="15"/>
              </w:rPr>
              <w:t>0.893</w:t>
            </w:r>
          </w:p>
        </w:tc>
        <w:tc>
          <w:tcPr>
            <w:tcW w:w="1242" w:type="dxa"/>
            <w:tcMar>
              <w:top w:w="90" w:type="dxa"/>
              <w:left w:w="90" w:type="dxa"/>
              <w:bottom w:w="90" w:type="dxa"/>
              <w:right w:w="90" w:type="dxa"/>
            </w:tcMar>
            <w:vAlign w:val="center"/>
          </w:tcPr>
          <w:p w14:paraId="2B7F4DA6">
            <w:pPr>
              <w:spacing w:before="0" w:after="0" w:line="240" w:lineRule="auto"/>
              <w:jc w:val="center"/>
            </w:pPr>
            <w:r>
              <w:rPr>
                <w:rFonts w:ascii="Times New Roman" w:hAnsi="Times New Roman" w:eastAsia="Times New Roman"/>
                <w:b w:val="0"/>
                <w:sz w:val="15"/>
              </w:rPr>
              <w:t>0.894</w:t>
            </w:r>
          </w:p>
        </w:tc>
        <w:tc>
          <w:tcPr>
            <w:tcW w:w="1242" w:type="dxa"/>
            <w:tcMar>
              <w:top w:w="90" w:type="dxa"/>
              <w:left w:w="90" w:type="dxa"/>
              <w:bottom w:w="90" w:type="dxa"/>
              <w:right w:w="90" w:type="dxa"/>
            </w:tcMar>
            <w:vAlign w:val="center"/>
          </w:tcPr>
          <w:p w14:paraId="0D3C0480">
            <w:pPr>
              <w:spacing w:before="0" w:after="0" w:line="240" w:lineRule="auto"/>
              <w:jc w:val="center"/>
            </w:pPr>
            <w:r>
              <w:rPr>
                <w:rFonts w:ascii="Times New Roman" w:hAnsi="Times New Roman" w:eastAsia="Times New Roman"/>
                <w:b w:val="0"/>
                <w:sz w:val="15"/>
              </w:rPr>
              <w:t>-0.000</w:t>
            </w:r>
          </w:p>
        </w:tc>
        <w:tc>
          <w:tcPr>
            <w:tcW w:w="1242" w:type="dxa"/>
            <w:tcMar>
              <w:top w:w="90" w:type="dxa"/>
              <w:left w:w="90" w:type="dxa"/>
              <w:bottom w:w="90" w:type="dxa"/>
              <w:right w:w="90" w:type="dxa"/>
            </w:tcMar>
            <w:vAlign w:val="center"/>
          </w:tcPr>
          <w:p w14:paraId="5FDA061D">
            <w:pPr>
              <w:spacing w:before="0" w:after="0" w:line="240" w:lineRule="auto"/>
              <w:jc w:val="center"/>
            </w:pPr>
            <w:r>
              <w:rPr>
                <w:rFonts w:ascii="Times New Roman" w:hAnsi="Times New Roman" w:eastAsia="Times New Roman"/>
                <w:b w:val="0"/>
                <w:sz w:val="15"/>
              </w:rPr>
              <w:t>0.981</w:t>
            </w:r>
          </w:p>
        </w:tc>
        <w:tc>
          <w:tcPr>
            <w:tcW w:w="1242" w:type="dxa"/>
            <w:tcMar>
              <w:top w:w="90" w:type="dxa"/>
              <w:left w:w="90" w:type="dxa"/>
              <w:bottom w:w="90" w:type="dxa"/>
              <w:right w:w="90" w:type="dxa"/>
            </w:tcMar>
            <w:vAlign w:val="center"/>
          </w:tcPr>
          <w:p w14:paraId="7E6B66E7">
            <w:pPr>
              <w:spacing w:before="0" w:after="0" w:line="240" w:lineRule="auto"/>
              <w:jc w:val="center"/>
            </w:pPr>
            <w:r>
              <w:rPr>
                <w:rFonts w:ascii="Times New Roman" w:hAnsi="Times New Roman" w:eastAsia="Times New Roman"/>
                <w:b w:val="0"/>
                <w:sz w:val="15"/>
              </w:rPr>
              <w:t>0.983</w:t>
            </w:r>
          </w:p>
        </w:tc>
        <w:tc>
          <w:tcPr>
            <w:tcW w:w="1242" w:type="dxa"/>
            <w:tcMar>
              <w:top w:w="90" w:type="dxa"/>
              <w:left w:w="90" w:type="dxa"/>
              <w:bottom w:w="90" w:type="dxa"/>
              <w:right w:w="90" w:type="dxa"/>
            </w:tcMar>
            <w:vAlign w:val="center"/>
          </w:tcPr>
          <w:p w14:paraId="26E39880">
            <w:pPr>
              <w:spacing w:before="0" w:after="0" w:line="240" w:lineRule="auto"/>
              <w:jc w:val="center"/>
            </w:pPr>
            <w:r>
              <w:rPr>
                <w:rFonts w:ascii="Times New Roman" w:hAnsi="Times New Roman" w:eastAsia="Times New Roman"/>
                <w:b w:val="0"/>
                <w:sz w:val="15"/>
              </w:rPr>
              <w:t>1.000</w:t>
            </w:r>
          </w:p>
        </w:tc>
      </w:tr>
      <w:tr w14:paraId="6F8B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02440CC4">
            <w:pPr>
              <w:spacing w:before="0" w:after="0" w:line="240" w:lineRule="auto"/>
              <w:jc w:val="left"/>
            </w:pPr>
            <w:r>
              <w:rPr>
                <w:rFonts w:ascii="Times New Roman" w:hAnsi="Times New Roman" w:eastAsia="Times New Roman"/>
                <w:b w:val="0"/>
                <w:sz w:val="15"/>
              </w:rPr>
              <w:t>xgboost</w:t>
            </w:r>
          </w:p>
        </w:tc>
        <w:tc>
          <w:tcPr>
            <w:tcW w:w="1242" w:type="dxa"/>
            <w:tcMar>
              <w:top w:w="90" w:type="dxa"/>
              <w:left w:w="90" w:type="dxa"/>
              <w:bottom w:w="90" w:type="dxa"/>
              <w:right w:w="90" w:type="dxa"/>
            </w:tcMar>
            <w:vAlign w:val="center"/>
          </w:tcPr>
          <w:p w14:paraId="27F35AF0">
            <w:pPr>
              <w:spacing w:before="0" w:after="0" w:line="240" w:lineRule="auto"/>
              <w:jc w:val="center"/>
            </w:pPr>
            <w:r>
              <w:rPr>
                <w:rFonts w:ascii="Times New Roman" w:hAnsi="Times New Roman" w:eastAsia="Times New Roman"/>
                <w:b w:val="0"/>
                <w:sz w:val="15"/>
              </w:rPr>
              <w:t>naive_bayes</w:t>
            </w:r>
          </w:p>
        </w:tc>
        <w:tc>
          <w:tcPr>
            <w:tcW w:w="1242" w:type="dxa"/>
            <w:tcMar>
              <w:top w:w="90" w:type="dxa"/>
              <w:left w:w="90" w:type="dxa"/>
              <w:bottom w:w="90" w:type="dxa"/>
              <w:right w:w="90" w:type="dxa"/>
            </w:tcMar>
            <w:vAlign w:val="center"/>
          </w:tcPr>
          <w:p w14:paraId="55B0A3FF">
            <w:pPr>
              <w:spacing w:before="0" w:after="0" w:line="240" w:lineRule="auto"/>
              <w:jc w:val="center"/>
            </w:pPr>
            <w:r>
              <w:rPr>
                <w:rFonts w:ascii="Times New Roman" w:hAnsi="Times New Roman" w:eastAsia="Times New Roman"/>
                <w:b w:val="0"/>
                <w:sz w:val="15"/>
              </w:rPr>
              <w:t>0.893</w:t>
            </w:r>
          </w:p>
        </w:tc>
        <w:tc>
          <w:tcPr>
            <w:tcW w:w="1242" w:type="dxa"/>
            <w:tcMar>
              <w:top w:w="90" w:type="dxa"/>
              <w:left w:w="90" w:type="dxa"/>
              <w:bottom w:w="90" w:type="dxa"/>
              <w:right w:w="90" w:type="dxa"/>
            </w:tcMar>
            <w:vAlign w:val="center"/>
          </w:tcPr>
          <w:p w14:paraId="7492ED48">
            <w:pPr>
              <w:spacing w:before="0" w:after="0" w:line="240" w:lineRule="auto"/>
              <w:jc w:val="center"/>
            </w:pPr>
            <w:r>
              <w:rPr>
                <w:rFonts w:ascii="Times New Roman" w:hAnsi="Times New Roman" w:eastAsia="Times New Roman"/>
                <w:b w:val="0"/>
                <w:sz w:val="15"/>
              </w:rPr>
              <w:t>0.844</w:t>
            </w:r>
          </w:p>
        </w:tc>
        <w:tc>
          <w:tcPr>
            <w:tcW w:w="1242" w:type="dxa"/>
            <w:tcMar>
              <w:top w:w="90" w:type="dxa"/>
              <w:left w:w="90" w:type="dxa"/>
              <w:bottom w:w="90" w:type="dxa"/>
              <w:right w:w="90" w:type="dxa"/>
            </w:tcMar>
            <w:vAlign w:val="center"/>
          </w:tcPr>
          <w:p w14:paraId="70BCDE08">
            <w:pPr>
              <w:spacing w:before="0" w:after="0" w:line="240" w:lineRule="auto"/>
              <w:jc w:val="center"/>
            </w:pPr>
            <w:r>
              <w:rPr>
                <w:rFonts w:ascii="Times New Roman" w:hAnsi="Times New Roman" w:eastAsia="Times New Roman"/>
                <w:b w:val="0"/>
                <w:sz w:val="15"/>
              </w:rPr>
              <w:t>0.049</w:t>
            </w:r>
          </w:p>
        </w:tc>
        <w:tc>
          <w:tcPr>
            <w:tcW w:w="1242" w:type="dxa"/>
            <w:tcMar>
              <w:top w:w="90" w:type="dxa"/>
              <w:left w:w="90" w:type="dxa"/>
              <w:bottom w:w="90" w:type="dxa"/>
              <w:right w:w="90" w:type="dxa"/>
            </w:tcMar>
            <w:vAlign w:val="center"/>
          </w:tcPr>
          <w:p w14:paraId="797D597F">
            <w:pPr>
              <w:spacing w:before="0" w:after="0" w:line="240" w:lineRule="auto"/>
              <w:jc w:val="center"/>
            </w:pPr>
            <w:r>
              <w:rPr>
                <w:rFonts w:ascii="Times New Roman" w:hAnsi="Times New Roman" w:eastAsia="Times New Roman"/>
                <w:b w:val="0"/>
                <w:sz w:val="15"/>
              </w:rPr>
              <w:t>0.022</w:t>
            </w:r>
          </w:p>
        </w:tc>
        <w:tc>
          <w:tcPr>
            <w:tcW w:w="1242" w:type="dxa"/>
            <w:tcMar>
              <w:top w:w="90" w:type="dxa"/>
              <w:left w:w="90" w:type="dxa"/>
              <w:bottom w:w="90" w:type="dxa"/>
              <w:right w:w="90" w:type="dxa"/>
            </w:tcMar>
            <w:vAlign w:val="center"/>
          </w:tcPr>
          <w:p w14:paraId="25EBCE13">
            <w:pPr>
              <w:spacing w:before="0" w:after="0" w:line="240" w:lineRule="auto"/>
              <w:jc w:val="center"/>
            </w:pPr>
            <w:r>
              <w:rPr>
                <w:rFonts w:ascii="Times New Roman" w:hAnsi="Times New Roman" w:eastAsia="Times New Roman"/>
                <w:b w:val="0"/>
                <w:sz w:val="15"/>
              </w:rPr>
              <w:t>0.056</w:t>
            </w:r>
          </w:p>
        </w:tc>
        <w:tc>
          <w:tcPr>
            <w:tcW w:w="1242" w:type="dxa"/>
            <w:tcMar>
              <w:top w:w="90" w:type="dxa"/>
              <w:left w:w="90" w:type="dxa"/>
              <w:bottom w:w="90" w:type="dxa"/>
              <w:right w:w="90" w:type="dxa"/>
            </w:tcMar>
            <w:vAlign w:val="center"/>
          </w:tcPr>
          <w:p w14:paraId="7A4F5D42">
            <w:pPr>
              <w:spacing w:before="0" w:after="0" w:line="240" w:lineRule="auto"/>
              <w:jc w:val="center"/>
            </w:pPr>
            <w:r>
              <w:rPr>
                <w:rFonts w:ascii="Times New Roman" w:hAnsi="Times New Roman" w:eastAsia="Times New Roman"/>
                <w:b w:val="0"/>
                <w:sz w:val="15"/>
              </w:rPr>
              <w:t>0.459</w:t>
            </w:r>
          </w:p>
        </w:tc>
      </w:tr>
      <w:tr w14:paraId="639E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40C358FA">
            <w:pPr>
              <w:spacing w:before="0" w:after="0" w:line="240" w:lineRule="auto"/>
              <w:jc w:val="left"/>
            </w:pPr>
            <w:r>
              <w:rPr>
                <w:rFonts w:ascii="Times New Roman" w:hAnsi="Times New Roman" w:eastAsia="Times New Roman"/>
                <w:b w:val="0"/>
                <w:sz w:val="15"/>
              </w:rPr>
              <w:t>xgboost</w:t>
            </w:r>
          </w:p>
        </w:tc>
        <w:tc>
          <w:tcPr>
            <w:tcW w:w="1242" w:type="dxa"/>
            <w:tcMar>
              <w:top w:w="90" w:type="dxa"/>
              <w:left w:w="90" w:type="dxa"/>
              <w:bottom w:w="90" w:type="dxa"/>
              <w:right w:w="90" w:type="dxa"/>
            </w:tcMar>
            <w:vAlign w:val="center"/>
          </w:tcPr>
          <w:p w14:paraId="5D247BD2">
            <w:pPr>
              <w:spacing w:before="0" w:after="0" w:line="240" w:lineRule="auto"/>
              <w:jc w:val="center"/>
            </w:pPr>
            <w:r>
              <w:rPr>
                <w:rFonts w:ascii="Times New Roman" w:hAnsi="Times New Roman" w:eastAsia="Times New Roman"/>
                <w:b w:val="0"/>
                <w:sz w:val="15"/>
              </w:rPr>
              <w:t>gradient_boosting</w:t>
            </w:r>
          </w:p>
        </w:tc>
        <w:tc>
          <w:tcPr>
            <w:tcW w:w="1242" w:type="dxa"/>
            <w:tcMar>
              <w:top w:w="90" w:type="dxa"/>
              <w:left w:w="90" w:type="dxa"/>
              <w:bottom w:w="90" w:type="dxa"/>
              <w:right w:w="90" w:type="dxa"/>
            </w:tcMar>
            <w:vAlign w:val="center"/>
          </w:tcPr>
          <w:p w14:paraId="4C5B6BA2">
            <w:pPr>
              <w:spacing w:before="0" w:after="0" w:line="240" w:lineRule="auto"/>
              <w:jc w:val="center"/>
            </w:pPr>
            <w:r>
              <w:rPr>
                <w:rFonts w:ascii="Times New Roman" w:hAnsi="Times New Roman" w:eastAsia="Times New Roman"/>
                <w:b w:val="0"/>
                <w:sz w:val="15"/>
              </w:rPr>
              <w:t>0.893</w:t>
            </w:r>
          </w:p>
        </w:tc>
        <w:tc>
          <w:tcPr>
            <w:tcW w:w="1242" w:type="dxa"/>
            <w:tcMar>
              <w:top w:w="90" w:type="dxa"/>
              <w:left w:w="90" w:type="dxa"/>
              <w:bottom w:w="90" w:type="dxa"/>
              <w:right w:w="90" w:type="dxa"/>
            </w:tcMar>
            <w:vAlign w:val="center"/>
          </w:tcPr>
          <w:p w14:paraId="5DA71DB7">
            <w:pPr>
              <w:spacing w:before="0" w:after="0" w:line="240" w:lineRule="auto"/>
              <w:jc w:val="center"/>
            </w:pPr>
            <w:r>
              <w:rPr>
                <w:rFonts w:ascii="Times New Roman" w:hAnsi="Times New Roman" w:eastAsia="Times New Roman"/>
                <w:b w:val="0"/>
                <w:sz w:val="15"/>
              </w:rPr>
              <w:t>0.887</w:t>
            </w:r>
          </w:p>
        </w:tc>
        <w:tc>
          <w:tcPr>
            <w:tcW w:w="1242" w:type="dxa"/>
            <w:tcMar>
              <w:top w:w="90" w:type="dxa"/>
              <w:left w:w="90" w:type="dxa"/>
              <w:bottom w:w="90" w:type="dxa"/>
              <w:right w:w="90" w:type="dxa"/>
            </w:tcMar>
            <w:vAlign w:val="center"/>
          </w:tcPr>
          <w:p w14:paraId="05D33027">
            <w:pPr>
              <w:spacing w:before="0" w:after="0" w:line="240" w:lineRule="auto"/>
              <w:jc w:val="center"/>
            </w:pPr>
            <w:r>
              <w:rPr>
                <w:rFonts w:ascii="Times New Roman" w:hAnsi="Times New Roman" w:eastAsia="Times New Roman"/>
                <w:b w:val="0"/>
                <w:sz w:val="15"/>
              </w:rPr>
              <w:t>0.006</w:t>
            </w:r>
          </w:p>
        </w:tc>
        <w:tc>
          <w:tcPr>
            <w:tcW w:w="1242" w:type="dxa"/>
            <w:tcMar>
              <w:top w:w="90" w:type="dxa"/>
              <w:left w:w="90" w:type="dxa"/>
              <w:bottom w:w="90" w:type="dxa"/>
              <w:right w:w="90" w:type="dxa"/>
            </w:tcMar>
            <w:vAlign w:val="center"/>
          </w:tcPr>
          <w:p w14:paraId="36747F5A">
            <w:pPr>
              <w:spacing w:before="0" w:after="0" w:line="240" w:lineRule="auto"/>
              <w:jc w:val="center"/>
            </w:pPr>
            <w:r>
              <w:rPr>
                <w:rFonts w:ascii="Times New Roman" w:hAnsi="Times New Roman" w:eastAsia="Times New Roman"/>
                <w:b w:val="0"/>
                <w:sz w:val="15"/>
              </w:rPr>
              <w:t>0.341</w:t>
            </w:r>
          </w:p>
        </w:tc>
        <w:tc>
          <w:tcPr>
            <w:tcW w:w="1242" w:type="dxa"/>
            <w:tcMar>
              <w:top w:w="90" w:type="dxa"/>
              <w:left w:w="90" w:type="dxa"/>
              <w:bottom w:w="90" w:type="dxa"/>
              <w:right w:w="90" w:type="dxa"/>
            </w:tcMar>
            <w:vAlign w:val="center"/>
          </w:tcPr>
          <w:p w14:paraId="00592548">
            <w:pPr>
              <w:spacing w:before="0" w:after="0" w:line="240" w:lineRule="auto"/>
              <w:jc w:val="center"/>
            </w:pPr>
            <w:r>
              <w:rPr>
                <w:rFonts w:ascii="Times New Roman" w:hAnsi="Times New Roman" w:eastAsia="Times New Roman"/>
                <w:b w:val="0"/>
                <w:sz w:val="15"/>
              </w:rPr>
              <w:t>0.500</w:t>
            </w:r>
          </w:p>
        </w:tc>
        <w:tc>
          <w:tcPr>
            <w:tcW w:w="1242" w:type="dxa"/>
            <w:tcMar>
              <w:top w:w="90" w:type="dxa"/>
              <w:left w:w="90" w:type="dxa"/>
              <w:bottom w:w="90" w:type="dxa"/>
              <w:right w:w="90" w:type="dxa"/>
            </w:tcMar>
            <w:vAlign w:val="center"/>
          </w:tcPr>
          <w:p w14:paraId="61C822C5">
            <w:pPr>
              <w:spacing w:before="0" w:after="0" w:line="240" w:lineRule="auto"/>
              <w:jc w:val="center"/>
            </w:pPr>
            <w:r>
              <w:rPr>
                <w:rFonts w:ascii="Times New Roman" w:hAnsi="Times New Roman" w:eastAsia="Times New Roman"/>
                <w:b w:val="0"/>
                <w:sz w:val="15"/>
              </w:rPr>
              <w:t>1.000</w:t>
            </w:r>
          </w:p>
        </w:tc>
      </w:tr>
      <w:tr w14:paraId="4CF2B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4675D84E">
            <w:pPr>
              <w:spacing w:before="0" w:after="0" w:line="240" w:lineRule="auto"/>
              <w:jc w:val="left"/>
            </w:pPr>
            <w:r>
              <w:rPr>
                <w:rFonts w:ascii="Times New Roman" w:hAnsi="Times New Roman" w:eastAsia="Times New Roman"/>
                <w:b w:val="0"/>
                <w:sz w:val="15"/>
              </w:rPr>
              <w:t>svm</w:t>
            </w:r>
          </w:p>
        </w:tc>
        <w:tc>
          <w:tcPr>
            <w:tcW w:w="1242" w:type="dxa"/>
            <w:tcMar>
              <w:top w:w="90" w:type="dxa"/>
              <w:left w:w="90" w:type="dxa"/>
              <w:bottom w:w="90" w:type="dxa"/>
              <w:right w:w="90" w:type="dxa"/>
            </w:tcMar>
            <w:vAlign w:val="center"/>
          </w:tcPr>
          <w:p w14:paraId="3AEEE659">
            <w:pPr>
              <w:spacing w:before="0" w:after="0" w:line="240" w:lineRule="auto"/>
              <w:jc w:val="center"/>
            </w:pPr>
            <w:r>
              <w:rPr>
                <w:rFonts w:ascii="Times New Roman" w:hAnsi="Times New Roman" w:eastAsia="Times New Roman"/>
                <w:b w:val="0"/>
                <w:sz w:val="15"/>
              </w:rPr>
              <w:t>neural_network</w:t>
            </w:r>
          </w:p>
        </w:tc>
        <w:tc>
          <w:tcPr>
            <w:tcW w:w="1242" w:type="dxa"/>
            <w:tcMar>
              <w:top w:w="90" w:type="dxa"/>
              <w:left w:w="90" w:type="dxa"/>
              <w:bottom w:w="90" w:type="dxa"/>
              <w:right w:w="90" w:type="dxa"/>
            </w:tcMar>
            <w:vAlign w:val="center"/>
          </w:tcPr>
          <w:p w14:paraId="554D4B09">
            <w:pPr>
              <w:spacing w:before="0" w:after="0" w:line="240" w:lineRule="auto"/>
              <w:jc w:val="center"/>
            </w:pPr>
            <w:r>
              <w:rPr>
                <w:rFonts w:ascii="Times New Roman" w:hAnsi="Times New Roman" w:eastAsia="Times New Roman"/>
                <w:b w:val="0"/>
                <w:sz w:val="15"/>
              </w:rPr>
              <w:t>0.824</w:t>
            </w:r>
          </w:p>
        </w:tc>
        <w:tc>
          <w:tcPr>
            <w:tcW w:w="1242" w:type="dxa"/>
            <w:tcMar>
              <w:top w:w="90" w:type="dxa"/>
              <w:left w:w="90" w:type="dxa"/>
              <w:bottom w:w="90" w:type="dxa"/>
              <w:right w:w="90" w:type="dxa"/>
            </w:tcMar>
            <w:vAlign w:val="center"/>
          </w:tcPr>
          <w:p w14:paraId="13C38AD8">
            <w:pPr>
              <w:spacing w:before="0" w:after="0" w:line="240" w:lineRule="auto"/>
              <w:jc w:val="center"/>
            </w:pPr>
            <w:r>
              <w:rPr>
                <w:rFonts w:ascii="Times New Roman" w:hAnsi="Times New Roman" w:eastAsia="Times New Roman"/>
                <w:b w:val="0"/>
                <w:sz w:val="15"/>
              </w:rPr>
              <w:t>0.894</w:t>
            </w:r>
          </w:p>
        </w:tc>
        <w:tc>
          <w:tcPr>
            <w:tcW w:w="1242" w:type="dxa"/>
            <w:tcMar>
              <w:top w:w="90" w:type="dxa"/>
              <w:left w:w="90" w:type="dxa"/>
              <w:bottom w:w="90" w:type="dxa"/>
              <w:right w:w="90" w:type="dxa"/>
            </w:tcMar>
            <w:vAlign w:val="center"/>
          </w:tcPr>
          <w:p w14:paraId="5F5D6918">
            <w:pPr>
              <w:spacing w:before="0" w:after="0" w:line="240" w:lineRule="auto"/>
              <w:jc w:val="center"/>
            </w:pPr>
            <w:r>
              <w:rPr>
                <w:rFonts w:ascii="Times New Roman" w:hAnsi="Times New Roman" w:eastAsia="Times New Roman"/>
                <w:b w:val="0"/>
                <w:sz w:val="15"/>
              </w:rPr>
              <w:t>-0.069</w:t>
            </w:r>
          </w:p>
        </w:tc>
        <w:tc>
          <w:tcPr>
            <w:tcW w:w="1242" w:type="dxa"/>
            <w:tcMar>
              <w:top w:w="90" w:type="dxa"/>
              <w:left w:w="90" w:type="dxa"/>
              <w:bottom w:w="90" w:type="dxa"/>
              <w:right w:w="90" w:type="dxa"/>
            </w:tcMar>
            <w:vAlign w:val="center"/>
          </w:tcPr>
          <w:p w14:paraId="219B8F21">
            <w:pPr>
              <w:spacing w:before="0" w:after="0" w:line="240" w:lineRule="auto"/>
              <w:jc w:val="center"/>
            </w:pPr>
            <w:r>
              <w:rPr>
                <w:rFonts w:ascii="Times New Roman" w:hAnsi="Times New Roman" w:eastAsia="Times New Roman"/>
                <w:b w:val="0"/>
                <w:sz w:val="15"/>
              </w:rPr>
              <w:t>0.021</w:t>
            </w:r>
          </w:p>
        </w:tc>
        <w:tc>
          <w:tcPr>
            <w:tcW w:w="1242" w:type="dxa"/>
            <w:tcMar>
              <w:top w:w="90" w:type="dxa"/>
              <w:left w:w="90" w:type="dxa"/>
              <w:bottom w:w="90" w:type="dxa"/>
              <w:right w:w="90" w:type="dxa"/>
            </w:tcMar>
            <w:vAlign w:val="center"/>
          </w:tcPr>
          <w:p w14:paraId="2CC4291B">
            <w:pPr>
              <w:spacing w:before="0" w:after="0" w:line="240" w:lineRule="auto"/>
              <w:jc w:val="center"/>
            </w:pPr>
            <w:r>
              <w:rPr>
                <w:rFonts w:ascii="Times New Roman" w:hAnsi="Times New Roman" w:eastAsia="Times New Roman"/>
                <w:b w:val="0"/>
                <w:sz w:val="15"/>
              </w:rPr>
              <w:t>0.056</w:t>
            </w:r>
          </w:p>
        </w:tc>
        <w:tc>
          <w:tcPr>
            <w:tcW w:w="1242" w:type="dxa"/>
            <w:tcMar>
              <w:top w:w="90" w:type="dxa"/>
              <w:left w:w="90" w:type="dxa"/>
              <w:bottom w:w="90" w:type="dxa"/>
              <w:right w:w="90" w:type="dxa"/>
            </w:tcMar>
            <w:vAlign w:val="center"/>
          </w:tcPr>
          <w:p w14:paraId="7E139F55">
            <w:pPr>
              <w:spacing w:before="0" w:after="0" w:line="240" w:lineRule="auto"/>
              <w:jc w:val="center"/>
            </w:pPr>
            <w:r>
              <w:rPr>
                <w:rFonts w:ascii="Times New Roman" w:hAnsi="Times New Roman" w:eastAsia="Times New Roman"/>
                <w:b w:val="0"/>
                <w:sz w:val="15"/>
              </w:rPr>
              <w:t>0.438</w:t>
            </w:r>
          </w:p>
        </w:tc>
      </w:tr>
      <w:tr w14:paraId="66E4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6D5B4E2C">
            <w:pPr>
              <w:spacing w:before="0" w:after="0" w:line="240" w:lineRule="auto"/>
              <w:jc w:val="left"/>
            </w:pPr>
            <w:r>
              <w:rPr>
                <w:rFonts w:ascii="Times New Roman" w:hAnsi="Times New Roman" w:eastAsia="Times New Roman"/>
                <w:b w:val="0"/>
                <w:sz w:val="15"/>
              </w:rPr>
              <w:t>svm</w:t>
            </w:r>
          </w:p>
        </w:tc>
        <w:tc>
          <w:tcPr>
            <w:tcW w:w="1242" w:type="dxa"/>
            <w:tcMar>
              <w:top w:w="90" w:type="dxa"/>
              <w:left w:w="90" w:type="dxa"/>
              <w:bottom w:w="90" w:type="dxa"/>
              <w:right w:w="90" w:type="dxa"/>
            </w:tcMar>
            <w:vAlign w:val="center"/>
          </w:tcPr>
          <w:p w14:paraId="469BBBC3">
            <w:pPr>
              <w:spacing w:before="0" w:after="0" w:line="240" w:lineRule="auto"/>
              <w:jc w:val="center"/>
            </w:pPr>
            <w:r>
              <w:rPr>
                <w:rFonts w:ascii="Times New Roman" w:hAnsi="Times New Roman" w:eastAsia="Times New Roman"/>
                <w:b w:val="0"/>
                <w:sz w:val="15"/>
              </w:rPr>
              <w:t>naive_bayes</w:t>
            </w:r>
          </w:p>
        </w:tc>
        <w:tc>
          <w:tcPr>
            <w:tcW w:w="1242" w:type="dxa"/>
            <w:tcMar>
              <w:top w:w="90" w:type="dxa"/>
              <w:left w:w="90" w:type="dxa"/>
              <w:bottom w:w="90" w:type="dxa"/>
              <w:right w:w="90" w:type="dxa"/>
            </w:tcMar>
            <w:vAlign w:val="center"/>
          </w:tcPr>
          <w:p w14:paraId="226C900C">
            <w:pPr>
              <w:spacing w:before="0" w:after="0" w:line="240" w:lineRule="auto"/>
              <w:jc w:val="center"/>
            </w:pPr>
            <w:r>
              <w:rPr>
                <w:rFonts w:ascii="Times New Roman" w:hAnsi="Times New Roman" w:eastAsia="Times New Roman"/>
                <w:b w:val="0"/>
                <w:sz w:val="15"/>
              </w:rPr>
              <w:t>0.824</w:t>
            </w:r>
          </w:p>
        </w:tc>
        <w:tc>
          <w:tcPr>
            <w:tcW w:w="1242" w:type="dxa"/>
            <w:tcMar>
              <w:top w:w="90" w:type="dxa"/>
              <w:left w:w="90" w:type="dxa"/>
              <w:bottom w:w="90" w:type="dxa"/>
              <w:right w:w="90" w:type="dxa"/>
            </w:tcMar>
            <w:vAlign w:val="center"/>
          </w:tcPr>
          <w:p w14:paraId="3FC8CD7B">
            <w:pPr>
              <w:spacing w:before="0" w:after="0" w:line="240" w:lineRule="auto"/>
              <w:jc w:val="center"/>
            </w:pPr>
            <w:r>
              <w:rPr>
                <w:rFonts w:ascii="Times New Roman" w:hAnsi="Times New Roman" w:eastAsia="Times New Roman"/>
                <w:b w:val="0"/>
                <w:sz w:val="15"/>
              </w:rPr>
              <w:t>0.844</w:t>
            </w:r>
          </w:p>
        </w:tc>
        <w:tc>
          <w:tcPr>
            <w:tcW w:w="1242" w:type="dxa"/>
            <w:tcMar>
              <w:top w:w="90" w:type="dxa"/>
              <w:left w:w="90" w:type="dxa"/>
              <w:bottom w:w="90" w:type="dxa"/>
              <w:right w:w="90" w:type="dxa"/>
            </w:tcMar>
            <w:vAlign w:val="center"/>
          </w:tcPr>
          <w:p w14:paraId="79B2EE13">
            <w:pPr>
              <w:spacing w:before="0" w:after="0" w:line="240" w:lineRule="auto"/>
              <w:jc w:val="center"/>
            </w:pPr>
            <w:r>
              <w:rPr>
                <w:rFonts w:ascii="Times New Roman" w:hAnsi="Times New Roman" w:eastAsia="Times New Roman"/>
                <w:b w:val="0"/>
                <w:sz w:val="15"/>
              </w:rPr>
              <w:t>-0.020</w:t>
            </w:r>
          </w:p>
        </w:tc>
        <w:tc>
          <w:tcPr>
            <w:tcW w:w="1242" w:type="dxa"/>
            <w:tcMar>
              <w:top w:w="90" w:type="dxa"/>
              <w:left w:w="90" w:type="dxa"/>
              <w:bottom w:w="90" w:type="dxa"/>
              <w:right w:w="90" w:type="dxa"/>
            </w:tcMar>
            <w:vAlign w:val="center"/>
          </w:tcPr>
          <w:p w14:paraId="0EC113AF">
            <w:pPr>
              <w:spacing w:before="0" w:after="0" w:line="240" w:lineRule="auto"/>
              <w:jc w:val="center"/>
            </w:pPr>
            <w:r>
              <w:rPr>
                <w:rFonts w:ascii="Times New Roman" w:hAnsi="Times New Roman" w:eastAsia="Times New Roman"/>
                <w:b w:val="0"/>
                <w:sz w:val="15"/>
              </w:rPr>
              <w:t>0.543</w:t>
            </w:r>
          </w:p>
        </w:tc>
        <w:tc>
          <w:tcPr>
            <w:tcW w:w="1242" w:type="dxa"/>
            <w:tcMar>
              <w:top w:w="90" w:type="dxa"/>
              <w:left w:w="90" w:type="dxa"/>
              <w:bottom w:w="90" w:type="dxa"/>
              <w:right w:w="90" w:type="dxa"/>
            </w:tcMar>
            <w:vAlign w:val="center"/>
          </w:tcPr>
          <w:p w14:paraId="6DA81AC9">
            <w:pPr>
              <w:spacing w:before="0" w:after="0" w:line="240" w:lineRule="auto"/>
              <w:jc w:val="center"/>
            </w:pPr>
            <w:r>
              <w:rPr>
                <w:rFonts w:ascii="Times New Roman" w:hAnsi="Times New Roman" w:eastAsia="Times New Roman"/>
                <w:b w:val="0"/>
                <w:sz w:val="15"/>
              </w:rPr>
              <w:t>0.713</w:t>
            </w:r>
          </w:p>
        </w:tc>
        <w:tc>
          <w:tcPr>
            <w:tcW w:w="1242" w:type="dxa"/>
            <w:tcMar>
              <w:top w:w="90" w:type="dxa"/>
              <w:left w:w="90" w:type="dxa"/>
              <w:bottom w:w="90" w:type="dxa"/>
              <w:right w:w="90" w:type="dxa"/>
            </w:tcMar>
            <w:vAlign w:val="center"/>
          </w:tcPr>
          <w:p w14:paraId="5B06598F">
            <w:pPr>
              <w:spacing w:before="0" w:after="0" w:line="240" w:lineRule="auto"/>
              <w:jc w:val="center"/>
            </w:pPr>
            <w:r>
              <w:rPr>
                <w:rFonts w:ascii="Times New Roman" w:hAnsi="Times New Roman" w:eastAsia="Times New Roman"/>
                <w:b w:val="0"/>
                <w:sz w:val="15"/>
              </w:rPr>
              <w:t>1.000</w:t>
            </w:r>
          </w:p>
        </w:tc>
      </w:tr>
      <w:tr w14:paraId="4F87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3614E370">
            <w:pPr>
              <w:spacing w:before="0" w:after="0" w:line="240" w:lineRule="auto"/>
              <w:jc w:val="left"/>
            </w:pPr>
            <w:r>
              <w:rPr>
                <w:rFonts w:ascii="Times New Roman" w:hAnsi="Times New Roman" w:eastAsia="Times New Roman"/>
                <w:b w:val="0"/>
                <w:sz w:val="15"/>
              </w:rPr>
              <w:t>svm</w:t>
            </w:r>
          </w:p>
        </w:tc>
        <w:tc>
          <w:tcPr>
            <w:tcW w:w="1242" w:type="dxa"/>
            <w:tcMar>
              <w:top w:w="90" w:type="dxa"/>
              <w:left w:w="90" w:type="dxa"/>
              <w:bottom w:w="90" w:type="dxa"/>
              <w:right w:w="90" w:type="dxa"/>
            </w:tcMar>
            <w:vAlign w:val="center"/>
          </w:tcPr>
          <w:p w14:paraId="1D87D98C">
            <w:pPr>
              <w:spacing w:before="0" w:after="0" w:line="240" w:lineRule="auto"/>
              <w:jc w:val="center"/>
            </w:pPr>
            <w:r>
              <w:rPr>
                <w:rFonts w:ascii="Times New Roman" w:hAnsi="Times New Roman" w:eastAsia="Times New Roman"/>
                <w:b w:val="0"/>
                <w:sz w:val="15"/>
              </w:rPr>
              <w:t>gradient_boosting</w:t>
            </w:r>
          </w:p>
        </w:tc>
        <w:tc>
          <w:tcPr>
            <w:tcW w:w="1242" w:type="dxa"/>
            <w:tcMar>
              <w:top w:w="90" w:type="dxa"/>
              <w:left w:w="90" w:type="dxa"/>
              <w:bottom w:w="90" w:type="dxa"/>
              <w:right w:w="90" w:type="dxa"/>
            </w:tcMar>
            <w:vAlign w:val="center"/>
          </w:tcPr>
          <w:p w14:paraId="1DC8D388">
            <w:pPr>
              <w:spacing w:before="0" w:after="0" w:line="240" w:lineRule="auto"/>
              <w:jc w:val="center"/>
            </w:pPr>
            <w:r>
              <w:rPr>
                <w:rFonts w:ascii="Times New Roman" w:hAnsi="Times New Roman" w:eastAsia="Times New Roman"/>
                <w:b w:val="0"/>
                <w:sz w:val="15"/>
              </w:rPr>
              <w:t>0.824</w:t>
            </w:r>
          </w:p>
        </w:tc>
        <w:tc>
          <w:tcPr>
            <w:tcW w:w="1242" w:type="dxa"/>
            <w:tcMar>
              <w:top w:w="90" w:type="dxa"/>
              <w:left w:w="90" w:type="dxa"/>
              <w:bottom w:w="90" w:type="dxa"/>
              <w:right w:w="90" w:type="dxa"/>
            </w:tcMar>
            <w:vAlign w:val="center"/>
          </w:tcPr>
          <w:p w14:paraId="318BB2F9">
            <w:pPr>
              <w:spacing w:before="0" w:after="0" w:line="240" w:lineRule="auto"/>
              <w:jc w:val="center"/>
            </w:pPr>
            <w:r>
              <w:rPr>
                <w:rFonts w:ascii="Times New Roman" w:hAnsi="Times New Roman" w:eastAsia="Times New Roman"/>
                <w:b w:val="0"/>
                <w:sz w:val="15"/>
              </w:rPr>
              <w:t>0.887</w:t>
            </w:r>
          </w:p>
        </w:tc>
        <w:tc>
          <w:tcPr>
            <w:tcW w:w="1242" w:type="dxa"/>
            <w:tcMar>
              <w:top w:w="90" w:type="dxa"/>
              <w:left w:w="90" w:type="dxa"/>
              <w:bottom w:w="90" w:type="dxa"/>
              <w:right w:w="90" w:type="dxa"/>
            </w:tcMar>
            <w:vAlign w:val="center"/>
          </w:tcPr>
          <w:p w14:paraId="199E301F">
            <w:pPr>
              <w:spacing w:before="0" w:after="0" w:line="240" w:lineRule="auto"/>
              <w:jc w:val="center"/>
            </w:pPr>
            <w:r>
              <w:rPr>
                <w:rFonts w:ascii="Times New Roman" w:hAnsi="Times New Roman" w:eastAsia="Times New Roman"/>
                <w:b w:val="0"/>
                <w:sz w:val="15"/>
              </w:rPr>
              <w:t>-0.063</w:t>
            </w:r>
          </w:p>
        </w:tc>
        <w:tc>
          <w:tcPr>
            <w:tcW w:w="1242" w:type="dxa"/>
            <w:tcMar>
              <w:top w:w="90" w:type="dxa"/>
              <w:left w:w="90" w:type="dxa"/>
              <w:bottom w:w="90" w:type="dxa"/>
              <w:right w:w="90" w:type="dxa"/>
            </w:tcMar>
            <w:vAlign w:val="center"/>
          </w:tcPr>
          <w:p w14:paraId="0F38DF82">
            <w:pPr>
              <w:spacing w:before="0" w:after="0" w:line="240" w:lineRule="auto"/>
              <w:jc w:val="center"/>
            </w:pPr>
            <w:r>
              <w:rPr>
                <w:rFonts w:ascii="Times New Roman" w:hAnsi="Times New Roman" w:eastAsia="Times New Roman"/>
                <w:b w:val="0"/>
                <w:sz w:val="15"/>
              </w:rPr>
              <w:t>0.016</w:t>
            </w:r>
          </w:p>
        </w:tc>
        <w:tc>
          <w:tcPr>
            <w:tcW w:w="1242" w:type="dxa"/>
            <w:tcMar>
              <w:top w:w="90" w:type="dxa"/>
              <w:left w:w="90" w:type="dxa"/>
              <w:bottom w:w="90" w:type="dxa"/>
              <w:right w:w="90" w:type="dxa"/>
            </w:tcMar>
            <w:vAlign w:val="center"/>
          </w:tcPr>
          <w:p w14:paraId="3CCEA0D1">
            <w:pPr>
              <w:spacing w:before="0" w:after="0" w:line="240" w:lineRule="auto"/>
              <w:jc w:val="center"/>
            </w:pPr>
            <w:r>
              <w:rPr>
                <w:rFonts w:ascii="Times New Roman" w:hAnsi="Times New Roman" w:eastAsia="Times New Roman"/>
                <w:b w:val="0"/>
                <w:sz w:val="15"/>
              </w:rPr>
              <w:t>0.056</w:t>
            </w:r>
          </w:p>
        </w:tc>
        <w:tc>
          <w:tcPr>
            <w:tcW w:w="1242" w:type="dxa"/>
            <w:tcMar>
              <w:top w:w="90" w:type="dxa"/>
              <w:left w:w="90" w:type="dxa"/>
              <w:bottom w:w="90" w:type="dxa"/>
              <w:right w:w="90" w:type="dxa"/>
            </w:tcMar>
            <w:vAlign w:val="center"/>
          </w:tcPr>
          <w:p w14:paraId="698E7EB4">
            <w:pPr>
              <w:spacing w:before="0" w:after="0" w:line="240" w:lineRule="auto"/>
              <w:jc w:val="center"/>
            </w:pPr>
            <w:r>
              <w:rPr>
                <w:rFonts w:ascii="Times New Roman" w:hAnsi="Times New Roman" w:eastAsia="Times New Roman"/>
                <w:b w:val="0"/>
                <w:sz w:val="15"/>
              </w:rPr>
              <w:t>0.338</w:t>
            </w:r>
          </w:p>
        </w:tc>
      </w:tr>
      <w:tr w14:paraId="25C6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7583C533">
            <w:pPr>
              <w:spacing w:before="0" w:after="0" w:line="240" w:lineRule="auto"/>
              <w:jc w:val="left"/>
            </w:pPr>
            <w:r>
              <w:rPr>
                <w:rFonts w:ascii="Times New Roman" w:hAnsi="Times New Roman" w:eastAsia="Times New Roman"/>
                <w:b w:val="0"/>
                <w:sz w:val="15"/>
              </w:rPr>
              <w:t>neural_network</w:t>
            </w:r>
          </w:p>
        </w:tc>
        <w:tc>
          <w:tcPr>
            <w:tcW w:w="1242" w:type="dxa"/>
            <w:tcMar>
              <w:top w:w="90" w:type="dxa"/>
              <w:left w:w="90" w:type="dxa"/>
              <w:bottom w:w="90" w:type="dxa"/>
              <w:right w:w="90" w:type="dxa"/>
            </w:tcMar>
            <w:vAlign w:val="center"/>
          </w:tcPr>
          <w:p w14:paraId="13B35CA7">
            <w:pPr>
              <w:spacing w:before="0" w:after="0" w:line="240" w:lineRule="auto"/>
              <w:jc w:val="center"/>
            </w:pPr>
            <w:r>
              <w:rPr>
                <w:rFonts w:ascii="Times New Roman" w:hAnsi="Times New Roman" w:eastAsia="Times New Roman"/>
                <w:b w:val="0"/>
                <w:sz w:val="15"/>
              </w:rPr>
              <w:t>naive_bayes</w:t>
            </w:r>
          </w:p>
        </w:tc>
        <w:tc>
          <w:tcPr>
            <w:tcW w:w="1242" w:type="dxa"/>
            <w:tcMar>
              <w:top w:w="90" w:type="dxa"/>
              <w:left w:w="90" w:type="dxa"/>
              <w:bottom w:w="90" w:type="dxa"/>
              <w:right w:w="90" w:type="dxa"/>
            </w:tcMar>
            <w:vAlign w:val="center"/>
          </w:tcPr>
          <w:p w14:paraId="032AC882">
            <w:pPr>
              <w:spacing w:before="0" w:after="0" w:line="240" w:lineRule="auto"/>
              <w:jc w:val="center"/>
            </w:pPr>
            <w:r>
              <w:rPr>
                <w:rFonts w:ascii="Times New Roman" w:hAnsi="Times New Roman" w:eastAsia="Times New Roman"/>
                <w:b w:val="0"/>
                <w:sz w:val="15"/>
              </w:rPr>
              <w:t>0.894</w:t>
            </w:r>
          </w:p>
        </w:tc>
        <w:tc>
          <w:tcPr>
            <w:tcW w:w="1242" w:type="dxa"/>
            <w:tcMar>
              <w:top w:w="90" w:type="dxa"/>
              <w:left w:w="90" w:type="dxa"/>
              <w:bottom w:w="90" w:type="dxa"/>
              <w:right w:w="90" w:type="dxa"/>
            </w:tcMar>
            <w:vAlign w:val="center"/>
          </w:tcPr>
          <w:p w14:paraId="77702051">
            <w:pPr>
              <w:spacing w:before="0" w:after="0" w:line="240" w:lineRule="auto"/>
              <w:jc w:val="center"/>
            </w:pPr>
            <w:r>
              <w:rPr>
                <w:rFonts w:ascii="Times New Roman" w:hAnsi="Times New Roman" w:eastAsia="Times New Roman"/>
                <w:b w:val="0"/>
                <w:sz w:val="15"/>
              </w:rPr>
              <w:t>0.844</w:t>
            </w:r>
          </w:p>
        </w:tc>
        <w:tc>
          <w:tcPr>
            <w:tcW w:w="1242" w:type="dxa"/>
            <w:tcMar>
              <w:top w:w="90" w:type="dxa"/>
              <w:left w:w="90" w:type="dxa"/>
              <w:bottom w:w="90" w:type="dxa"/>
              <w:right w:w="90" w:type="dxa"/>
            </w:tcMar>
            <w:vAlign w:val="center"/>
          </w:tcPr>
          <w:p w14:paraId="05A6D1A6">
            <w:pPr>
              <w:spacing w:before="0" w:after="0" w:line="240" w:lineRule="auto"/>
              <w:jc w:val="center"/>
            </w:pPr>
            <w:r>
              <w:rPr>
                <w:rFonts w:ascii="Times New Roman" w:hAnsi="Times New Roman" w:eastAsia="Times New Roman"/>
                <w:b w:val="0"/>
                <w:sz w:val="15"/>
              </w:rPr>
              <w:t>0.050</w:t>
            </w:r>
          </w:p>
        </w:tc>
        <w:tc>
          <w:tcPr>
            <w:tcW w:w="1242" w:type="dxa"/>
            <w:tcMar>
              <w:top w:w="90" w:type="dxa"/>
              <w:left w:w="90" w:type="dxa"/>
              <w:bottom w:w="90" w:type="dxa"/>
              <w:right w:w="90" w:type="dxa"/>
            </w:tcMar>
            <w:vAlign w:val="center"/>
          </w:tcPr>
          <w:p w14:paraId="3E739295">
            <w:pPr>
              <w:spacing w:before="0" w:after="0" w:line="240" w:lineRule="auto"/>
              <w:jc w:val="center"/>
            </w:pPr>
            <w:r>
              <w:rPr>
                <w:rFonts w:ascii="Times New Roman" w:hAnsi="Times New Roman" w:eastAsia="Times New Roman"/>
                <w:b w:val="0"/>
                <w:sz w:val="15"/>
              </w:rPr>
              <w:t>0.018</w:t>
            </w:r>
          </w:p>
        </w:tc>
        <w:tc>
          <w:tcPr>
            <w:tcW w:w="1242" w:type="dxa"/>
            <w:tcMar>
              <w:top w:w="90" w:type="dxa"/>
              <w:left w:w="90" w:type="dxa"/>
              <w:bottom w:w="90" w:type="dxa"/>
              <w:right w:w="90" w:type="dxa"/>
            </w:tcMar>
            <w:vAlign w:val="center"/>
          </w:tcPr>
          <w:p w14:paraId="6C6CD9C4">
            <w:pPr>
              <w:spacing w:before="0" w:after="0" w:line="240" w:lineRule="auto"/>
              <w:jc w:val="center"/>
            </w:pPr>
            <w:r>
              <w:rPr>
                <w:rFonts w:ascii="Times New Roman" w:hAnsi="Times New Roman" w:eastAsia="Times New Roman"/>
                <w:b w:val="0"/>
                <w:sz w:val="15"/>
              </w:rPr>
              <w:t>0.056</w:t>
            </w:r>
          </w:p>
        </w:tc>
        <w:tc>
          <w:tcPr>
            <w:tcW w:w="1242" w:type="dxa"/>
            <w:tcMar>
              <w:top w:w="90" w:type="dxa"/>
              <w:left w:w="90" w:type="dxa"/>
              <w:bottom w:w="90" w:type="dxa"/>
              <w:right w:w="90" w:type="dxa"/>
            </w:tcMar>
            <w:vAlign w:val="center"/>
          </w:tcPr>
          <w:p w14:paraId="4D1F0B64">
            <w:pPr>
              <w:spacing w:before="0" w:after="0" w:line="240" w:lineRule="auto"/>
              <w:jc w:val="center"/>
            </w:pPr>
            <w:r>
              <w:rPr>
                <w:rFonts w:ascii="Times New Roman" w:hAnsi="Times New Roman" w:eastAsia="Times New Roman"/>
                <w:b w:val="0"/>
                <w:sz w:val="15"/>
              </w:rPr>
              <w:t>0.379</w:t>
            </w:r>
          </w:p>
        </w:tc>
      </w:tr>
      <w:tr w14:paraId="24B37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417C00D9">
            <w:pPr>
              <w:spacing w:before="0" w:after="0" w:line="240" w:lineRule="auto"/>
              <w:jc w:val="left"/>
            </w:pPr>
            <w:r>
              <w:rPr>
                <w:rFonts w:ascii="Times New Roman" w:hAnsi="Times New Roman" w:eastAsia="Times New Roman"/>
                <w:b w:val="0"/>
                <w:sz w:val="15"/>
              </w:rPr>
              <w:t>neural_network</w:t>
            </w:r>
          </w:p>
        </w:tc>
        <w:tc>
          <w:tcPr>
            <w:tcW w:w="1242" w:type="dxa"/>
            <w:tcMar>
              <w:top w:w="90" w:type="dxa"/>
              <w:left w:w="90" w:type="dxa"/>
              <w:bottom w:w="90" w:type="dxa"/>
              <w:right w:w="90" w:type="dxa"/>
            </w:tcMar>
            <w:vAlign w:val="center"/>
          </w:tcPr>
          <w:p w14:paraId="4D1BD7D7">
            <w:pPr>
              <w:spacing w:before="0" w:after="0" w:line="240" w:lineRule="auto"/>
              <w:jc w:val="center"/>
            </w:pPr>
            <w:r>
              <w:rPr>
                <w:rFonts w:ascii="Times New Roman" w:hAnsi="Times New Roman" w:eastAsia="Times New Roman"/>
                <w:b w:val="0"/>
                <w:sz w:val="15"/>
              </w:rPr>
              <w:t>gradient_boosting</w:t>
            </w:r>
          </w:p>
        </w:tc>
        <w:tc>
          <w:tcPr>
            <w:tcW w:w="1242" w:type="dxa"/>
            <w:tcMar>
              <w:top w:w="90" w:type="dxa"/>
              <w:left w:w="90" w:type="dxa"/>
              <w:bottom w:w="90" w:type="dxa"/>
              <w:right w:w="90" w:type="dxa"/>
            </w:tcMar>
            <w:vAlign w:val="center"/>
          </w:tcPr>
          <w:p w14:paraId="6AB450C0">
            <w:pPr>
              <w:spacing w:before="0" w:after="0" w:line="240" w:lineRule="auto"/>
              <w:jc w:val="center"/>
            </w:pPr>
            <w:r>
              <w:rPr>
                <w:rFonts w:ascii="Times New Roman" w:hAnsi="Times New Roman" w:eastAsia="Times New Roman"/>
                <w:b w:val="0"/>
                <w:sz w:val="15"/>
              </w:rPr>
              <w:t>0.894</w:t>
            </w:r>
          </w:p>
        </w:tc>
        <w:tc>
          <w:tcPr>
            <w:tcW w:w="1242" w:type="dxa"/>
            <w:tcMar>
              <w:top w:w="90" w:type="dxa"/>
              <w:left w:w="90" w:type="dxa"/>
              <w:bottom w:w="90" w:type="dxa"/>
              <w:right w:w="90" w:type="dxa"/>
            </w:tcMar>
            <w:vAlign w:val="center"/>
          </w:tcPr>
          <w:p w14:paraId="1C99C8B5">
            <w:pPr>
              <w:spacing w:before="0" w:after="0" w:line="240" w:lineRule="auto"/>
              <w:jc w:val="center"/>
            </w:pPr>
            <w:r>
              <w:rPr>
                <w:rFonts w:ascii="Times New Roman" w:hAnsi="Times New Roman" w:eastAsia="Times New Roman"/>
                <w:b w:val="0"/>
                <w:sz w:val="15"/>
              </w:rPr>
              <w:t>0.887</w:t>
            </w:r>
          </w:p>
        </w:tc>
        <w:tc>
          <w:tcPr>
            <w:tcW w:w="1242" w:type="dxa"/>
            <w:tcMar>
              <w:top w:w="90" w:type="dxa"/>
              <w:left w:w="90" w:type="dxa"/>
              <w:bottom w:w="90" w:type="dxa"/>
              <w:right w:w="90" w:type="dxa"/>
            </w:tcMar>
            <w:vAlign w:val="center"/>
          </w:tcPr>
          <w:p w14:paraId="4BE9EB50">
            <w:pPr>
              <w:spacing w:before="0" w:after="0" w:line="240" w:lineRule="auto"/>
              <w:jc w:val="center"/>
            </w:pPr>
            <w:r>
              <w:rPr>
                <w:rFonts w:ascii="Times New Roman" w:hAnsi="Times New Roman" w:eastAsia="Times New Roman"/>
                <w:b w:val="0"/>
                <w:sz w:val="15"/>
              </w:rPr>
              <w:t>0.007</w:t>
            </w:r>
          </w:p>
        </w:tc>
        <w:tc>
          <w:tcPr>
            <w:tcW w:w="1242" w:type="dxa"/>
            <w:tcMar>
              <w:top w:w="90" w:type="dxa"/>
              <w:left w:w="90" w:type="dxa"/>
              <w:bottom w:w="90" w:type="dxa"/>
              <w:right w:w="90" w:type="dxa"/>
            </w:tcMar>
            <w:vAlign w:val="center"/>
          </w:tcPr>
          <w:p w14:paraId="25E252A7">
            <w:pPr>
              <w:spacing w:before="0" w:after="0" w:line="240" w:lineRule="auto"/>
              <w:jc w:val="center"/>
            </w:pPr>
            <w:r>
              <w:rPr>
                <w:rFonts w:ascii="Times New Roman" w:hAnsi="Times New Roman" w:eastAsia="Times New Roman"/>
                <w:b w:val="0"/>
                <w:sz w:val="15"/>
              </w:rPr>
              <w:t>0.706</w:t>
            </w:r>
          </w:p>
        </w:tc>
        <w:tc>
          <w:tcPr>
            <w:tcW w:w="1242" w:type="dxa"/>
            <w:tcMar>
              <w:top w:w="90" w:type="dxa"/>
              <w:left w:w="90" w:type="dxa"/>
              <w:bottom w:w="90" w:type="dxa"/>
              <w:right w:w="90" w:type="dxa"/>
            </w:tcMar>
            <w:vAlign w:val="center"/>
          </w:tcPr>
          <w:p w14:paraId="56F95C5A">
            <w:pPr>
              <w:spacing w:before="0" w:after="0" w:line="240" w:lineRule="auto"/>
              <w:jc w:val="center"/>
            </w:pPr>
            <w:r>
              <w:rPr>
                <w:rFonts w:ascii="Times New Roman" w:hAnsi="Times New Roman" w:eastAsia="Times New Roman"/>
                <w:b w:val="0"/>
                <w:sz w:val="15"/>
              </w:rPr>
              <w:t>0.859</w:t>
            </w:r>
          </w:p>
        </w:tc>
        <w:tc>
          <w:tcPr>
            <w:tcW w:w="1242" w:type="dxa"/>
            <w:tcMar>
              <w:top w:w="90" w:type="dxa"/>
              <w:left w:w="90" w:type="dxa"/>
              <w:bottom w:w="90" w:type="dxa"/>
              <w:right w:w="90" w:type="dxa"/>
            </w:tcMar>
            <w:vAlign w:val="center"/>
          </w:tcPr>
          <w:p w14:paraId="002DA45D">
            <w:pPr>
              <w:spacing w:before="0" w:after="0" w:line="240" w:lineRule="auto"/>
              <w:jc w:val="center"/>
            </w:pPr>
            <w:r>
              <w:rPr>
                <w:rFonts w:ascii="Times New Roman" w:hAnsi="Times New Roman" w:eastAsia="Times New Roman"/>
                <w:b w:val="0"/>
                <w:sz w:val="15"/>
              </w:rPr>
              <w:t>1.000</w:t>
            </w:r>
          </w:p>
        </w:tc>
      </w:tr>
      <w:tr w14:paraId="14A9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Mar>
              <w:top w:w="90" w:type="dxa"/>
              <w:left w:w="90" w:type="dxa"/>
              <w:bottom w:w="90" w:type="dxa"/>
              <w:right w:w="90" w:type="dxa"/>
            </w:tcMar>
            <w:vAlign w:val="center"/>
          </w:tcPr>
          <w:p w14:paraId="50ED5C70">
            <w:pPr>
              <w:spacing w:before="0" w:after="0" w:line="240" w:lineRule="auto"/>
              <w:jc w:val="left"/>
            </w:pPr>
            <w:r>
              <w:rPr>
                <w:rFonts w:ascii="Times New Roman" w:hAnsi="Times New Roman" w:eastAsia="Times New Roman"/>
                <w:b w:val="0"/>
                <w:sz w:val="15"/>
              </w:rPr>
              <w:t>naive_bayes</w:t>
            </w:r>
          </w:p>
        </w:tc>
        <w:tc>
          <w:tcPr>
            <w:tcW w:w="1242" w:type="dxa"/>
            <w:tcMar>
              <w:top w:w="90" w:type="dxa"/>
              <w:left w:w="90" w:type="dxa"/>
              <w:bottom w:w="90" w:type="dxa"/>
              <w:right w:w="90" w:type="dxa"/>
            </w:tcMar>
            <w:vAlign w:val="center"/>
          </w:tcPr>
          <w:p w14:paraId="16EF1124">
            <w:pPr>
              <w:spacing w:before="0" w:after="0" w:line="240" w:lineRule="auto"/>
              <w:jc w:val="center"/>
            </w:pPr>
            <w:r>
              <w:rPr>
                <w:rFonts w:ascii="Times New Roman" w:hAnsi="Times New Roman" w:eastAsia="Times New Roman"/>
                <w:b w:val="0"/>
                <w:sz w:val="15"/>
              </w:rPr>
              <w:t>gradient_boosting</w:t>
            </w:r>
          </w:p>
        </w:tc>
        <w:tc>
          <w:tcPr>
            <w:tcW w:w="1242" w:type="dxa"/>
            <w:tcMar>
              <w:top w:w="90" w:type="dxa"/>
              <w:left w:w="90" w:type="dxa"/>
              <w:bottom w:w="90" w:type="dxa"/>
              <w:right w:w="90" w:type="dxa"/>
            </w:tcMar>
            <w:vAlign w:val="center"/>
          </w:tcPr>
          <w:p w14:paraId="2A997565">
            <w:pPr>
              <w:spacing w:before="0" w:after="0" w:line="240" w:lineRule="auto"/>
              <w:jc w:val="center"/>
            </w:pPr>
            <w:r>
              <w:rPr>
                <w:rFonts w:ascii="Times New Roman" w:hAnsi="Times New Roman" w:eastAsia="Times New Roman"/>
                <w:b w:val="0"/>
                <w:sz w:val="15"/>
              </w:rPr>
              <w:t>0.844</w:t>
            </w:r>
          </w:p>
        </w:tc>
        <w:tc>
          <w:tcPr>
            <w:tcW w:w="1242" w:type="dxa"/>
            <w:tcMar>
              <w:top w:w="90" w:type="dxa"/>
              <w:left w:w="90" w:type="dxa"/>
              <w:bottom w:w="90" w:type="dxa"/>
              <w:right w:w="90" w:type="dxa"/>
            </w:tcMar>
            <w:vAlign w:val="center"/>
          </w:tcPr>
          <w:p w14:paraId="2034FCBC">
            <w:pPr>
              <w:spacing w:before="0" w:after="0" w:line="240" w:lineRule="auto"/>
              <w:jc w:val="center"/>
            </w:pPr>
            <w:r>
              <w:rPr>
                <w:rFonts w:ascii="Times New Roman" w:hAnsi="Times New Roman" w:eastAsia="Times New Roman"/>
                <w:b w:val="0"/>
                <w:sz w:val="15"/>
              </w:rPr>
              <w:t>0.887</w:t>
            </w:r>
          </w:p>
        </w:tc>
        <w:tc>
          <w:tcPr>
            <w:tcW w:w="1242" w:type="dxa"/>
            <w:tcMar>
              <w:top w:w="90" w:type="dxa"/>
              <w:left w:w="90" w:type="dxa"/>
              <w:bottom w:w="90" w:type="dxa"/>
              <w:right w:w="90" w:type="dxa"/>
            </w:tcMar>
            <w:vAlign w:val="center"/>
          </w:tcPr>
          <w:p w14:paraId="121FA2E2">
            <w:pPr>
              <w:spacing w:before="0" w:after="0" w:line="240" w:lineRule="auto"/>
              <w:jc w:val="center"/>
            </w:pPr>
            <w:r>
              <w:rPr>
                <w:rFonts w:ascii="Times New Roman" w:hAnsi="Times New Roman" w:eastAsia="Times New Roman"/>
                <w:b w:val="0"/>
                <w:sz w:val="15"/>
              </w:rPr>
              <w:t>-0.043</w:t>
            </w:r>
          </w:p>
        </w:tc>
        <w:tc>
          <w:tcPr>
            <w:tcW w:w="1242" w:type="dxa"/>
            <w:tcMar>
              <w:top w:w="90" w:type="dxa"/>
              <w:left w:w="90" w:type="dxa"/>
              <w:bottom w:w="90" w:type="dxa"/>
              <w:right w:w="90" w:type="dxa"/>
            </w:tcMar>
            <w:vAlign w:val="center"/>
          </w:tcPr>
          <w:p w14:paraId="7F05AC21">
            <w:pPr>
              <w:spacing w:before="0" w:after="0" w:line="240" w:lineRule="auto"/>
              <w:jc w:val="center"/>
            </w:pPr>
            <w:r>
              <w:rPr>
                <w:rFonts w:ascii="Times New Roman" w:hAnsi="Times New Roman" w:eastAsia="Times New Roman"/>
                <w:b w:val="0"/>
                <w:sz w:val="15"/>
              </w:rPr>
              <w:t>0.040</w:t>
            </w:r>
          </w:p>
        </w:tc>
        <w:tc>
          <w:tcPr>
            <w:tcW w:w="1242" w:type="dxa"/>
            <w:tcMar>
              <w:top w:w="90" w:type="dxa"/>
              <w:left w:w="90" w:type="dxa"/>
              <w:bottom w:w="90" w:type="dxa"/>
              <w:right w:w="90" w:type="dxa"/>
            </w:tcMar>
            <w:vAlign w:val="center"/>
          </w:tcPr>
          <w:p w14:paraId="1D8C2D62">
            <w:pPr>
              <w:spacing w:before="0" w:after="0" w:line="240" w:lineRule="auto"/>
              <w:jc w:val="center"/>
            </w:pPr>
            <w:r>
              <w:rPr>
                <w:rFonts w:ascii="Times New Roman" w:hAnsi="Times New Roman" w:eastAsia="Times New Roman"/>
                <w:b w:val="0"/>
                <w:sz w:val="15"/>
              </w:rPr>
              <w:t>0.084</w:t>
            </w:r>
          </w:p>
        </w:tc>
        <w:tc>
          <w:tcPr>
            <w:tcW w:w="1242" w:type="dxa"/>
            <w:tcMar>
              <w:top w:w="90" w:type="dxa"/>
              <w:left w:w="90" w:type="dxa"/>
              <w:bottom w:w="90" w:type="dxa"/>
              <w:right w:w="90" w:type="dxa"/>
            </w:tcMar>
            <w:vAlign w:val="center"/>
          </w:tcPr>
          <w:p w14:paraId="6AA28B95">
            <w:pPr>
              <w:spacing w:before="0" w:after="0" w:line="240" w:lineRule="auto"/>
              <w:jc w:val="center"/>
            </w:pPr>
            <w:r>
              <w:rPr>
                <w:rFonts w:ascii="Times New Roman" w:hAnsi="Times New Roman" w:eastAsia="Times New Roman"/>
                <w:b w:val="0"/>
                <w:sz w:val="15"/>
              </w:rPr>
              <w:t>0.843</w:t>
            </w:r>
          </w:p>
        </w:tc>
      </w:tr>
    </w:tbl>
    <w:p w14:paraId="72C382F0">
      <w:pPr>
        <w:spacing w:before="0" w:after="20" w:line="252" w:lineRule="auto"/>
        <w:jc w:val="left"/>
      </w:pPr>
      <w:r>
        <w:rPr>
          <w:rFonts w:ascii="Times New Roman" w:hAnsi="Times New Roman"/>
          <w:b w:val="0"/>
          <w:i w:val="0"/>
          <w:color w:val="000000"/>
          <w:sz w:val="20"/>
        </w:rPr>
        <w:t>Additional file 5. Supplementary Table S5. SHAP feature importance in the internal hold-out test set.</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2"/>
        <w:gridCol w:w="3312"/>
        <w:gridCol w:w="3312"/>
      </w:tblGrid>
      <w:tr w14:paraId="3EA0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shd w:val="clear" w:color="auto" w:fill="D9E2F3"/>
            <w:tcMar>
              <w:top w:w="90" w:type="dxa"/>
              <w:left w:w="90" w:type="dxa"/>
              <w:bottom w:w="90" w:type="dxa"/>
              <w:right w:w="90" w:type="dxa"/>
            </w:tcMar>
            <w:vAlign w:val="center"/>
          </w:tcPr>
          <w:p w14:paraId="68DDD805">
            <w:pPr>
              <w:spacing w:before="0" w:after="0" w:line="240" w:lineRule="auto"/>
              <w:jc w:val="center"/>
            </w:pPr>
            <w:r>
              <w:rPr>
                <w:rFonts w:ascii="Times New Roman" w:hAnsi="Times New Roman" w:eastAsia="Times New Roman"/>
                <w:b/>
                <w:sz w:val="17"/>
              </w:rPr>
              <w:t>Rank</w:t>
            </w:r>
          </w:p>
        </w:tc>
        <w:tc>
          <w:tcPr>
            <w:tcW w:w="3312" w:type="dxa"/>
            <w:shd w:val="clear" w:color="auto" w:fill="D9E2F3"/>
            <w:tcMar>
              <w:top w:w="90" w:type="dxa"/>
              <w:left w:w="90" w:type="dxa"/>
              <w:bottom w:w="90" w:type="dxa"/>
              <w:right w:w="90" w:type="dxa"/>
            </w:tcMar>
            <w:vAlign w:val="center"/>
          </w:tcPr>
          <w:p w14:paraId="270C0DC5">
            <w:pPr>
              <w:spacing w:before="0" w:after="0" w:line="240" w:lineRule="auto"/>
              <w:jc w:val="center"/>
            </w:pPr>
            <w:r>
              <w:rPr>
                <w:rFonts w:ascii="Times New Roman" w:hAnsi="Times New Roman" w:eastAsia="Times New Roman"/>
                <w:b/>
                <w:sz w:val="17"/>
              </w:rPr>
              <w:t>Feature</w:t>
            </w:r>
          </w:p>
        </w:tc>
        <w:tc>
          <w:tcPr>
            <w:tcW w:w="3312" w:type="dxa"/>
            <w:shd w:val="clear" w:color="auto" w:fill="D9E2F3"/>
            <w:tcMar>
              <w:top w:w="90" w:type="dxa"/>
              <w:left w:w="90" w:type="dxa"/>
              <w:bottom w:w="90" w:type="dxa"/>
              <w:right w:w="90" w:type="dxa"/>
            </w:tcMar>
            <w:vAlign w:val="center"/>
          </w:tcPr>
          <w:p w14:paraId="65CACBFC">
            <w:pPr>
              <w:spacing w:before="0" w:after="0" w:line="240" w:lineRule="auto"/>
              <w:jc w:val="center"/>
            </w:pPr>
            <w:r>
              <w:rPr>
                <w:rFonts w:ascii="Times New Roman" w:hAnsi="Times New Roman" w:eastAsia="Times New Roman"/>
                <w:b/>
                <w:sz w:val="17"/>
              </w:rPr>
              <w:t>Mean |SHAP|</w:t>
            </w:r>
          </w:p>
        </w:tc>
      </w:tr>
      <w:tr w14:paraId="08E7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3C53747B">
            <w:pPr>
              <w:spacing w:before="0" w:after="0" w:line="240" w:lineRule="auto"/>
              <w:jc w:val="left"/>
            </w:pPr>
            <w:r>
              <w:rPr>
                <w:rFonts w:ascii="Times New Roman" w:hAnsi="Times New Roman" w:eastAsia="Times New Roman"/>
                <w:b w:val="0"/>
                <w:sz w:val="17"/>
              </w:rPr>
              <w:t>1</w:t>
            </w:r>
          </w:p>
        </w:tc>
        <w:tc>
          <w:tcPr>
            <w:tcW w:w="3312" w:type="dxa"/>
            <w:tcMar>
              <w:top w:w="90" w:type="dxa"/>
              <w:left w:w="90" w:type="dxa"/>
              <w:bottom w:w="90" w:type="dxa"/>
              <w:right w:w="90" w:type="dxa"/>
            </w:tcMar>
            <w:vAlign w:val="center"/>
          </w:tcPr>
          <w:p w14:paraId="0B883A72">
            <w:pPr>
              <w:spacing w:before="0" w:after="0" w:line="240" w:lineRule="auto"/>
              <w:jc w:val="center"/>
            </w:pPr>
            <w:r>
              <w:rPr>
                <w:rFonts w:ascii="Times New Roman" w:hAnsi="Times New Roman" w:eastAsia="Times New Roman"/>
                <w:b w:val="0"/>
                <w:sz w:val="17"/>
              </w:rPr>
              <w:t>operation_time</w:t>
            </w:r>
          </w:p>
        </w:tc>
        <w:tc>
          <w:tcPr>
            <w:tcW w:w="3312" w:type="dxa"/>
            <w:tcMar>
              <w:top w:w="90" w:type="dxa"/>
              <w:left w:w="90" w:type="dxa"/>
              <w:bottom w:w="90" w:type="dxa"/>
              <w:right w:w="90" w:type="dxa"/>
            </w:tcMar>
            <w:vAlign w:val="center"/>
          </w:tcPr>
          <w:p w14:paraId="4710349D">
            <w:pPr>
              <w:spacing w:before="0" w:after="0" w:line="240" w:lineRule="auto"/>
              <w:jc w:val="center"/>
            </w:pPr>
            <w:r>
              <w:rPr>
                <w:rFonts w:ascii="Times New Roman" w:hAnsi="Times New Roman" w:eastAsia="Times New Roman"/>
                <w:b w:val="0"/>
                <w:sz w:val="17"/>
              </w:rPr>
              <w:t>0.0410</w:t>
            </w:r>
          </w:p>
        </w:tc>
      </w:tr>
      <w:tr w14:paraId="13B7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55F59321">
            <w:pPr>
              <w:spacing w:before="0" w:after="0" w:line="240" w:lineRule="auto"/>
              <w:jc w:val="left"/>
            </w:pPr>
            <w:r>
              <w:rPr>
                <w:rFonts w:ascii="Times New Roman" w:hAnsi="Times New Roman" w:eastAsia="Times New Roman"/>
                <w:b w:val="0"/>
                <w:sz w:val="17"/>
              </w:rPr>
              <w:t>2</w:t>
            </w:r>
          </w:p>
        </w:tc>
        <w:tc>
          <w:tcPr>
            <w:tcW w:w="3312" w:type="dxa"/>
            <w:tcMar>
              <w:top w:w="90" w:type="dxa"/>
              <w:left w:w="90" w:type="dxa"/>
              <w:bottom w:w="90" w:type="dxa"/>
              <w:right w:w="90" w:type="dxa"/>
            </w:tcMar>
            <w:vAlign w:val="center"/>
          </w:tcPr>
          <w:p w14:paraId="162A8A87">
            <w:pPr>
              <w:spacing w:before="0" w:after="0" w:line="240" w:lineRule="auto"/>
              <w:jc w:val="center"/>
            </w:pPr>
            <w:r>
              <w:rPr>
                <w:rFonts w:ascii="Times New Roman" w:hAnsi="Times New Roman" w:eastAsia="Times New Roman"/>
                <w:b w:val="0"/>
                <w:sz w:val="17"/>
              </w:rPr>
              <w:t>preoperative_renal_function</w:t>
            </w:r>
          </w:p>
        </w:tc>
        <w:tc>
          <w:tcPr>
            <w:tcW w:w="3312" w:type="dxa"/>
            <w:tcMar>
              <w:top w:w="90" w:type="dxa"/>
              <w:left w:w="90" w:type="dxa"/>
              <w:bottom w:w="90" w:type="dxa"/>
              <w:right w:w="90" w:type="dxa"/>
            </w:tcMar>
            <w:vAlign w:val="center"/>
          </w:tcPr>
          <w:p w14:paraId="5C0170C7">
            <w:pPr>
              <w:spacing w:before="0" w:after="0" w:line="240" w:lineRule="auto"/>
              <w:jc w:val="center"/>
            </w:pPr>
            <w:r>
              <w:rPr>
                <w:rFonts w:ascii="Times New Roman" w:hAnsi="Times New Roman" w:eastAsia="Times New Roman"/>
                <w:b w:val="0"/>
                <w:sz w:val="17"/>
              </w:rPr>
              <w:t>0.0404</w:t>
            </w:r>
          </w:p>
        </w:tc>
      </w:tr>
      <w:tr w14:paraId="1006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30019F5D">
            <w:pPr>
              <w:spacing w:before="0" w:after="0" w:line="240" w:lineRule="auto"/>
              <w:jc w:val="left"/>
            </w:pPr>
            <w:r>
              <w:rPr>
                <w:rFonts w:ascii="Times New Roman" w:hAnsi="Times New Roman" w:eastAsia="Times New Roman"/>
                <w:b w:val="0"/>
                <w:sz w:val="17"/>
              </w:rPr>
              <w:t>3</w:t>
            </w:r>
          </w:p>
        </w:tc>
        <w:tc>
          <w:tcPr>
            <w:tcW w:w="3312" w:type="dxa"/>
            <w:tcMar>
              <w:top w:w="90" w:type="dxa"/>
              <w:left w:w="90" w:type="dxa"/>
              <w:bottom w:w="90" w:type="dxa"/>
              <w:right w:w="90" w:type="dxa"/>
            </w:tcMar>
            <w:vAlign w:val="center"/>
          </w:tcPr>
          <w:p w14:paraId="3D441DEE">
            <w:pPr>
              <w:spacing w:before="0" w:after="0" w:line="240" w:lineRule="auto"/>
              <w:jc w:val="center"/>
            </w:pPr>
            <w:r>
              <w:rPr>
                <w:rFonts w:ascii="Times New Roman" w:hAnsi="Times New Roman" w:eastAsia="Times New Roman"/>
                <w:b w:val="0"/>
                <w:sz w:val="17"/>
              </w:rPr>
              <w:t>operation_approach_X3</w:t>
            </w:r>
          </w:p>
        </w:tc>
        <w:tc>
          <w:tcPr>
            <w:tcW w:w="3312" w:type="dxa"/>
            <w:tcMar>
              <w:top w:w="90" w:type="dxa"/>
              <w:left w:w="90" w:type="dxa"/>
              <w:bottom w:w="90" w:type="dxa"/>
              <w:right w:w="90" w:type="dxa"/>
            </w:tcMar>
            <w:vAlign w:val="center"/>
          </w:tcPr>
          <w:p w14:paraId="1FB6BB24">
            <w:pPr>
              <w:spacing w:before="0" w:after="0" w:line="240" w:lineRule="auto"/>
              <w:jc w:val="center"/>
            </w:pPr>
            <w:r>
              <w:rPr>
                <w:rFonts w:ascii="Times New Roman" w:hAnsi="Times New Roman" w:eastAsia="Times New Roman"/>
                <w:b w:val="0"/>
                <w:sz w:val="17"/>
              </w:rPr>
              <w:t>0.0361</w:t>
            </w:r>
          </w:p>
        </w:tc>
      </w:tr>
      <w:tr w14:paraId="2C19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475B564F">
            <w:pPr>
              <w:spacing w:before="0" w:after="0" w:line="240" w:lineRule="auto"/>
              <w:jc w:val="left"/>
            </w:pPr>
            <w:r>
              <w:rPr>
                <w:rFonts w:ascii="Times New Roman" w:hAnsi="Times New Roman" w:eastAsia="Times New Roman"/>
                <w:b w:val="0"/>
                <w:sz w:val="17"/>
              </w:rPr>
              <w:t>4</w:t>
            </w:r>
          </w:p>
        </w:tc>
        <w:tc>
          <w:tcPr>
            <w:tcW w:w="3312" w:type="dxa"/>
            <w:tcMar>
              <w:top w:w="90" w:type="dxa"/>
              <w:left w:w="90" w:type="dxa"/>
              <w:bottom w:w="90" w:type="dxa"/>
              <w:right w:w="90" w:type="dxa"/>
            </w:tcMar>
            <w:vAlign w:val="center"/>
          </w:tcPr>
          <w:p w14:paraId="5D7CCC15">
            <w:pPr>
              <w:spacing w:before="0" w:after="0" w:line="240" w:lineRule="auto"/>
              <w:jc w:val="center"/>
            </w:pPr>
            <w:r>
              <w:rPr>
                <w:rFonts w:ascii="Times New Roman" w:hAnsi="Times New Roman" w:eastAsia="Times New Roman"/>
                <w:b w:val="0"/>
                <w:sz w:val="17"/>
              </w:rPr>
              <w:t>stone_ct_value</w:t>
            </w:r>
          </w:p>
        </w:tc>
        <w:tc>
          <w:tcPr>
            <w:tcW w:w="3312" w:type="dxa"/>
            <w:tcMar>
              <w:top w:w="90" w:type="dxa"/>
              <w:left w:w="90" w:type="dxa"/>
              <w:bottom w:w="90" w:type="dxa"/>
              <w:right w:w="90" w:type="dxa"/>
            </w:tcMar>
            <w:vAlign w:val="center"/>
          </w:tcPr>
          <w:p w14:paraId="2E3A8D08">
            <w:pPr>
              <w:spacing w:before="0" w:after="0" w:line="240" w:lineRule="auto"/>
              <w:jc w:val="center"/>
            </w:pPr>
            <w:r>
              <w:rPr>
                <w:rFonts w:ascii="Times New Roman" w:hAnsi="Times New Roman" w:eastAsia="Times New Roman"/>
                <w:b w:val="0"/>
                <w:sz w:val="17"/>
              </w:rPr>
              <w:t>0.0347</w:t>
            </w:r>
          </w:p>
        </w:tc>
      </w:tr>
      <w:tr w14:paraId="68C8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3146236D">
            <w:pPr>
              <w:spacing w:before="0" w:after="0" w:line="240" w:lineRule="auto"/>
              <w:jc w:val="left"/>
            </w:pPr>
            <w:r>
              <w:rPr>
                <w:rFonts w:ascii="Times New Roman" w:hAnsi="Times New Roman" w:eastAsia="Times New Roman"/>
                <w:b w:val="0"/>
                <w:sz w:val="17"/>
              </w:rPr>
              <w:t>5</w:t>
            </w:r>
          </w:p>
        </w:tc>
        <w:tc>
          <w:tcPr>
            <w:tcW w:w="3312" w:type="dxa"/>
            <w:tcMar>
              <w:top w:w="90" w:type="dxa"/>
              <w:left w:w="90" w:type="dxa"/>
              <w:bottom w:w="90" w:type="dxa"/>
              <w:right w:w="90" w:type="dxa"/>
            </w:tcMar>
            <w:vAlign w:val="center"/>
          </w:tcPr>
          <w:p w14:paraId="74F0616D">
            <w:pPr>
              <w:spacing w:before="0" w:after="0" w:line="240" w:lineRule="auto"/>
              <w:jc w:val="center"/>
            </w:pPr>
            <w:r>
              <w:rPr>
                <w:rFonts w:ascii="Times New Roman" w:hAnsi="Times New Roman" w:eastAsia="Times New Roman"/>
                <w:b w:val="0"/>
                <w:sz w:val="17"/>
              </w:rPr>
              <w:t>preoperative_wbc_count</w:t>
            </w:r>
          </w:p>
        </w:tc>
        <w:tc>
          <w:tcPr>
            <w:tcW w:w="3312" w:type="dxa"/>
            <w:tcMar>
              <w:top w:w="90" w:type="dxa"/>
              <w:left w:w="90" w:type="dxa"/>
              <w:bottom w:w="90" w:type="dxa"/>
              <w:right w:w="90" w:type="dxa"/>
            </w:tcMar>
            <w:vAlign w:val="center"/>
          </w:tcPr>
          <w:p w14:paraId="254E7D3F">
            <w:pPr>
              <w:spacing w:before="0" w:after="0" w:line="240" w:lineRule="auto"/>
              <w:jc w:val="center"/>
            </w:pPr>
            <w:r>
              <w:rPr>
                <w:rFonts w:ascii="Times New Roman" w:hAnsi="Times New Roman" w:eastAsia="Times New Roman"/>
                <w:b w:val="0"/>
                <w:sz w:val="17"/>
              </w:rPr>
              <w:t>0.0264</w:t>
            </w:r>
          </w:p>
        </w:tc>
      </w:tr>
      <w:tr w14:paraId="594B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03186299">
            <w:pPr>
              <w:spacing w:before="0" w:after="0" w:line="240" w:lineRule="auto"/>
              <w:jc w:val="left"/>
            </w:pPr>
            <w:r>
              <w:rPr>
                <w:rFonts w:ascii="Times New Roman" w:hAnsi="Times New Roman" w:eastAsia="Times New Roman"/>
                <w:b w:val="0"/>
                <w:sz w:val="17"/>
              </w:rPr>
              <w:t>6</w:t>
            </w:r>
          </w:p>
        </w:tc>
        <w:tc>
          <w:tcPr>
            <w:tcW w:w="3312" w:type="dxa"/>
            <w:tcMar>
              <w:top w:w="90" w:type="dxa"/>
              <w:left w:w="90" w:type="dxa"/>
              <w:bottom w:w="90" w:type="dxa"/>
              <w:right w:w="90" w:type="dxa"/>
            </w:tcMar>
            <w:vAlign w:val="center"/>
          </w:tcPr>
          <w:p w14:paraId="3C542799">
            <w:pPr>
              <w:spacing w:before="0" w:after="0" w:line="240" w:lineRule="auto"/>
              <w:jc w:val="center"/>
            </w:pPr>
            <w:r>
              <w:rPr>
                <w:rFonts w:ascii="Times New Roman" w:hAnsi="Times New Roman" w:eastAsia="Times New Roman"/>
                <w:b w:val="0"/>
                <w:sz w:val="17"/>
              </w:rPr>
              <w:t>operation_approach_X2</w:t>
            </w:r>
          </w:p>
        </w:tc>
        <w:tc>
          <w:tcPr>
            <w:tcW w:w="3312" w:type="dxa"/>
            <w:tcMar>
              <w:top w:w="90" w:type="dxa"/>
              <w:left w:w="90" w:type="dxa"/>
              <w:bottom w:w="90" w:type="dxa"/>
              <w:right w:w="90" w:type="dxa"/>
            </w:tcMar>
            <w:vAlign w:val="center"/>
          </w:tcPr>
          <w:p w14:paraId="2E0F2E99">
            <w:pPr>
              <w:spacing w:before="0" w:after="0" w:line="240" w:lineRule="auto"/>
              <w:jc w:val="center"/>
            </w:pPr>
            <w:r>
              <w:rPr>
                <w:rFonts w:ascii="Times New Roman" w:hAnsi="Times New Roman" w:eastAsia="Times New Roman"/>
                <w:b w:val="0"/>
                <w:sz w:val="17"/>
              </w:rPr>
              <w:t>0.0261</w:t>
            </w:r>
          </w:p>
        </w:tc>
      </w:tr>
      <w:tr w14:paraId="466E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16D86277">
            <w:pPr>
              <w:spacing w:before="0" w:after="0" w:line="240" w:lineRule="auto"/>
              <w:jc w:val="left"/>
            </w:pPr>
            <w:r>
              <w:rPr>
                <w:rFonts w:ascii="Times New Roman" w:hAnsi="Times New Roman" w:eastAsia="Times New Roman"/>
                <w:b w:val="0"/>
                <w:sz w:val="17"/>
              </w:rPr>
              <w:t>7</w:t>
            </w:r>
          </w:p>
        </w:tc>
        <w:tc>
          <w:tcPr>
            <w:tcW w:w="3312" w:type="dxa"/>
            <w:tcMar>
              <w:top w:w="90" w:type="dxa"/>
              <w:left w:w="90" w:type="dxa"/>
              <w:bottom w:w="90" w:type="dxa"/>
              <w:right w:w="90" w:type="dxa"/>
            </w:tcMar>
            <w:vAlign w:val="center"/>
          </w:tcPr>
          <w:p w14:paraId="3D278E3A">
            <w:pPr>
              <w:spacing w:before="0" w:after="0" w:line="240" w:lineRule="auto"/>
              <w:jc w:val="center"/>
            </w:pPr>
            <w:r>
              <w:rPr>
                <w:rFonts w:ascii="Times New Roman" w:hAnsi="Times New Roman" w:eastAsia="Times New Roman"/>
                <w:b w:val="0"/>
                <w:sz w:val="17"/>
              </w:rPr>
              <w:t>preoperative_antibiotic_duration</w:t>
            </w:r>
          </w:p>
        </w:tc>
        <w:tc>
          <w:tcPr>
            <w:tcW w:w="3312" w:type="dxa"/>
            <w:tcMar>
              <w:top w:w="90" w:type="dxa"/>
              <w:left w:w="90" w:type="dxa"/>
              <w:bottom w:w="90" w:type="dxa"/>
              <w:right w:w="90" w:type="dxa"/>
            </w:tcMar>
            <w:vAlign w:val="center"/>
          </w:tcPr>
          <w:p w14:paraId="7718F6FB">
            <w:pPr>
              <w:spacing w:before="0" w:after="0" w:line="240" w:lineRule="auto"/>
              <w:jc w:val="center"/>
            </w:pPr>
            <w:r>
              <w:rPr>
                <w:rFonts w:ascii="Times New Roman" w:hAnsi="Times New Roman" w:eastAsia="Times New Roman"/>
                <w:b w:val="0"/>
                <w:sz w:val="17"/>
              </w:rPr>
              <w:t>0.0228</w:t>
            </w:r>
          </w:p>
        </w:tc>
      </w:tr>
      <w:tr w14:paraId="2605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6B74EBEE">
            <w:pPr>
              <w:spacing w:before="0" w:after="0" w:line="240" w:lineRule="auto"/>
              <w:jc w:val="left"/>
            </w:pPr>
            <w:r>
              <w:rPr>
                <w:rFonts w:ascii="Times New Roman" w:hAnsi="Times New Roman" w:eastAsia="Times New Roman"/>
                <w:b w:val="0"/>
                <w:sz w:val="17"/>
              </w:rPr>
              <w:t>8</w:t>
            </w:r>
          </w:p>
        </w:tc>
        <w:tc>
          <w:tcPr>
            <w:tcW w:w="3312" w:type="dxa"/>
            <w:tcMar>
              <w:top w:w="90" w:type="dxa"/>
              <w:left w:w="90" w:type="dxa"/>
              <w:bottom w:w="90" w:type="dxa"/>
              <w:right w:w="90" w:type="dxa"/>
            </w:tcMar>
            <w:vAlign w:val="center"/>
          </w:tcPr>
          <w:p w14:paraId="6E3D054C">
            <w:pPr>
              <w:spacing w:before="0" w:after="0" w:line="240" w:lineRule="auto"/>
              <w:jc w:val="center"/>
            </w:pPr>
            <w:r>
              <w:rPr>
                <w:rFonts w:ascii="Times New Roman" w:hAnsi="Times New Roman" w:eastAsia="Times New Roman"/>
                <w:b w:val="0"/>
                <w:sz w:val="17"/>
              </w:rPr>
              <w:t>diabetes_mellitus_X1</w:t>
            </w:r>
          </w:p>
        </w:tc>
        <w:tc>
          <w:tcPr>
            <w:tcW w:w="3312" w:type="dxa"/>
            <w:tcMar>
              <w:top w:w="90" w:type="dxa"/>
              <w:left w:w="90" w:type="dxa"/>
              <w:bottom w:w="90" w:type="dxa"/>
              <w:right w:w="90" w:type="dxa"/>
            </w:tcMar>
            <w:vAlign w:val="center"/>
          </w:tcPr>
          <w:p w14:paraId="1B125608">
            <w:pPr>
              <w:spacing w:before="0" w:after="0" w:line="240" w:lineRule="auto"/>
              <w:jc w:val="center"/>
            </w:pPr>
            <w:r>
              <w:rPr>
                <w:rFonts w:ascii="Times New Roman" w:hAnsi="Times New Roman" w:eastAsia="Times New Roman"/>
                <w:b w:val="0"/>
                <w:sz w:val="17"/>
              </w:rPr>
              <w:t>0.0155</w:t>
            </w:r>
          </w:p>
        </w:tc>
      </w:tr>
      <w:tr w14:paraId="55FA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6F7DEB35">
            <w:pPr>
              <w:spacing w:before="0" w:after="0" w:line="240" w:lineRule="auto"/>
              <w:jc w:val="left"/>
            </w:pPr>
            <w:r>
              <w:rPr>
                <w:rFonts w:ascii="Times New Roman" w:hAnsi="Times New Roman" w:eastAsia="Times New Roman"/>
                <w:b w:val="0"/>
                <w:sz w:val="17"/>
              </w:rPr>
              <w:t>9</w:t>
            </w:r>
          </w:p>
        </w:tc>
        <w:tc>
          <w:tcPr>
            <w:tcW w:w="3312" w:type="dxa"/>
            <w:tcMar>
              <w:top w:w="90" w:type="dxa"/>
              <w:left w:w="90" w:type="dxa"/>
              <w:bottom w:w="90" w:type="dxa"/>
              <w:right w:w="90" w:type="dxa"/>
            </w:tcMar>
            <w:vAlign w:val="center"/>
          </w:tcPr>
          <w:p w14:paraId="693F58DA">
            <w:pPr>
              <w:spacing w:before="0" w:after="0" w:line="240" w:lineRule="auto"/>
              <w:jc w:val="center"/>
            </w:pPr>
            <w:r>
              <w:rPr>
                <w:rFonts w:ascii="Times New Roman" w:hAnsi="Times New Roman" w:eastAsia="Times New Roman"/>
                <w:b w:val="0"/>
                <w:sz w:val="17"/>
              </w:rPr>
              <w:t>stone_length</w:t>
            </w:r>
          </w:p>
        </w:tc>
        <w:tc>
          <w:tcPr>
            <w:tcW w:w="3312" w:type="dxa"/>
            <w:tcMar>
              <w:top w:w="90" w:type="dxa"/>
              <w:left w:w="90" w:type="dxa"/>
              <w:bottom w:w="90" w:type="dxa"/>
              <w:right w:w="90" w:type="dxa"/>
            </w:tcMar>
            <w:vAlign w:val="center"/>
          </w:tcPr>
          <w:p w14:paraId="13A4D029">
            <w:pPr>
              <w:spacing w:before="0" w:after="0" w:line="240" w:lineRule="auto"/>
              <w:jc w:val="center"/>
            </w:pPr>
            <w:r>
              <w:rPr>
                <w:rFonts w:ascii="Times New Roman" w:hAnsi="Times New Roman" w:eastAsia="Times New Roman"/>
                <w:b w:val="0"/>
                <w:sz w:val="17"/>
              </w:rPr>
              <w:t>0.0113</w:t>
            </w:r>
          </w:p>
        </w:tc>
      </w:tr>
      <w:tr w14:paraId="5082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2" w:type="dxa"/>
            <w:tcMar>
              <w:top w:w="90" w:type="dxa"/>
              <w:left w:w="90" w:type="dxa"/>
              <w:bottom w:w="90" w:type="dxa"/>
              <w:right w:w="90" w:type="dxa"/>
            </w:tcMar>
            <w:vAlign w:val="center"/>
          </w:tcPr>
          <w:p w14:paraId="5BEFD25C">
            <w:pPr>
              <w:spacing w:before="0" w:after="0" w:line="240" w:lineRule="auto"/>
              <w:jc w:val="left"/>
            </w:pPr>
            <w:r>
              <w:rPr>
                <w:rFonts w:ascii="Times New Roman" w:hAnsi="Times New Roman" w:eastAsia="Times New Roman"/>
                <w:b w:val="0"/>
                <w:sz w:val="17"/>
              </w:rPr>
              <w:t>10</w:t>
            </w:r>
          </w:p>
        </w:tc>
        <w:tc>
          <w:tcPr>
            <w:tcW w:w="3312" w:type="dxa"/>
            <w:tcMar>
              <w:top w:w="90" w:type="dxa"/>
              <w:left w:w="90" w:type="dxa"/>
              <w:bottom w:w="90" w:type="dxa"/>
              <w:right w:w="90" w:type="dxa"/>
            </w:tcMar>
            <w:vAlign w:val="center"/>
          </w:tcPr>
          <w:p w14:paraId="5C31BF34">
            <w:pPr>
              <w:spacing w:before="0" w:after="0" w:line="240" w:lineRule="auto"/>
              <w:jc w:val="center"/>
            </w:pPr>
            <w:r>
              <w:rPr>
                <w:rFonts w:ascii="Times New Roman" w:hAnsi="Times New Roman" w:eastAsia="Times New Roman"/>
                <w:b w:val="0"/>
                <w:sz w:val="17"/>
              </w:rPr>
              <w:t>urine_culture_CoNS</w:t>
            </w:r>
          </w:p>
        </w:tc>
        <w:tc>
          <w:tcPr>
            <w:tcW w:w="3312" w:type="dxa"/>
            <w:tcMar>
              <w:top w:w="90" w:type="dxa"/>
              <w:left w:w="90" w:type="dxa"/>
              <w:bottom w:w="90" w:type="dxa"/>
              <w:right w:w="90" w:type="dxa"/>
            </w:tcMar>
            <w:vAlign w:val="center"/>
          </w:tcPr>
          <w:p w14:paraId="24A672ED">
            <w:pPr>
              <w:spacing w:before="0" w:after="0" w:line="240" w:lineRule="auto"/>
              <w:jc w:val="center"/>
            </w:pPr>
            <w:r>
              <w:rPr>
                <w:rFonts w:ascii="Times New Roman" w:hAnsi="Times New Roman" w:eastAsia="Times New Roman"/>
                <w:b w:val="0"/>
                <w:sz w:val="17"/>
              </w:rPr>
              <w:t>0.0032</w:t>
            </w:r>
          </w:p>
        </w:tc>
      </w:tr>
    </w:tbl>
    <w:p w14:paraId="6AF19609">
      <w:pPr>
        <w:spacing w:before="0" w:after="20" w:line="252" w:lineRule="auto"/>
        <w:jc w:val="left"/>
      </w:pPr>
      <w:r>
        <w:rPr>
          <w:rFonts w:ascii="Times New Roman" w:hAnsi="Times New Roman"/>
          <w:b w:val="0"/>
          <w:i w:val="0"/>
          <w:color w:val="000000"/>
          <w:sz w:val="20"/>
        </w:rPr>
        <w:t>Additional file 6. Supplementary Table S6. Reference levels for categorical predictors in the final clinical logistic model.</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4"/>
        <w:gridCol w:w="2484"/>
        <w:gridCol w:w="2484"/>
        <w:gridCol w:w="2484"/>
      </w:tblGrid>
      <w:tr w14:paraId="2B69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shd w:val="clear" w:color="auto" w:fill="D9E2F3"/>
            <w:tcMar>
              <w:top w:w="90" w:type="dxa"/>
              <w:left w:w="90" w:type="dxa"/>
              <w:bottom w:w="90" w:type="dxa"/>
              <w:right w:w="90" w:type="dxa"/>
            </w:tcMar>
            <w:vAlign w:val="center"/>
          </w:tcPr>
          <w:p w14:paraId="641DB8EF">
            <w:pPr>
              <w:spacing w:before="0" w:after="0" w:line="240" w:lineRule="auto"/>
              <w:jc w:val="center"/>
            </w:pPr>
            <w:r>
              <w:rPr>
                <w:rFonts w:ascii="Times New Roman" w:hAnsi="Times New Roman" w:eastAsia="Times New Roman"/>
                <w:b/>
                <w:sz w:val="17"/>
              </w:rPr>
              <w:t>Variable</w:t>
            </w:r>
          </w:p>
        </w:tc>
        <w:tc>
          <w:tcPr>
            <w:tcW w:w="2484" w:type="dxa"/>
            <w:shd w:val="clear" w:color="auto" w:fill="D9E2F3"/>
            <w:tcMar>
              <w:top w:w="90" w:type="dxa"/>
              <w:left w:w="90" w:type="dxa"/>
              <w:bottom w:w="90" w:type="dxa"/>
              <w:right w:w="90" w:type="dxa"/>
            </w:tcMar>
            <w:vAlign w:val="center"/>
          </w:tcPr>
          <w:p w14:paraId="70E31420">
            <w:pPr>
              <w:spacing w:before="0" w:after="0" w:line="240" w:lineRule="auto"/>
              <w:jc w:val="center"/>
            </w:pPr>
            <w:r>
              <w:rPr>
                <w:rFonts w:ascii="Times New Roman" w:hAnsi="Times New Roman" w:eastAsia="Times New Roman"/>
                <w:b/>
                <w:sz w:val="17"/>
              </w:rPr>
              <w:t>Label</w:t>
            </w:r>
          </w:p>
        </w:tc>
        <w:tc>
          <w:tcPr>
            <w:tcW w:w="2484" w:type="dxa"/>
            <w:shd w:val="clear" w:color="auto" w:fill="D9E2F3"/>
            <w:tcMar>
              <w:top w:w="90" w:type="dxa"/>
              <w:left w:w="90" w:type="dxa"/>
              <w:bottom w:w="90" w:type="dxa"/>
              <w:right w:w="90" w:type="dxa"/>
            </w:tcMar>
            <w:vAlign w:val="center"/>
          </w:tcPr>
          <w:p w14:paraId="1F28B632">
            <w:pPr>
              <w:spacing w:before="0" w:after="0" w:line="240" w:lineRule="auto"/>
              <w:jc w:val="center"/>
            </w:pPr>
            <w:r>
              <w:rPr>
                <w:rFonts w:ascii="Times New Roman" w:hAnsi="Times New Roman" w:eastAsia="Times New Roman"/>
                <w:b/>
                <w:sz w:val="17"/>
              </w:rPr>
              <w:t>Levels</w:t>
            </w:r>
          </w:p>
        </w:tc>
        <w:tc>
          <w:tcPr>
            <w:tcW w:w="2484" w:type="dxa"/>
            <w:shd w:val="clear" w:color="auto" w:fill="D9E2F3"/>
            <w:tcMar>
              <w:top w:w="90" w:type="dxa"/>
              <w:left w:w="90" w:type="dxa"/>
              <w:bottom w:w="90" w:type="dxa"/>
              <w:right w:w="90" w:type="dxa"/>
            </w:tcMar>
            <w:vAlign w:val="center"/>
          </w:tcPr>
          <w:p w14:paraId="1E164FC1">
            <w:pPr>
              <w:spacing w:before="0" w:after="0" w:line="240" w:lineRule="auto"/>
              <w:jc w:val="center"/>
            </w:pPr>
            <w:r>
              <w:rPr>
                <w:rFonts w:ascii="Times New Roman" w:hAnsi="Times New Roman" w:eastAsia="Times New Roman"/>
                <w:b/>
                <w:sz w:val="17"/>
              </w:rPr>
              <w:t>Reference</w:t>
            </w:r>
          </w:p>
        </w:tc>
      </w:tr>
      <w:tr w14:paraId="77ECA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4274501F">
            <w:pPr>
              <w:spacing w:before="0" w:after="0" w:line="240" w:lineRule="auto"/>
              <w:jc w:val="left"/>
            </w:pPr>
            <w:r>
              <w:rPr>
                <w:rFonts w:ascii="Times New Roman" w:hAnsi="Times New Roman" w:eastAsia="Times New Roman"/>
                <w:b w:val="0"/>
                <w:sz w:val="17"/>
              </w:rPr>
              <w:t>diabetes_mellitus</w:t>
            </w:r>
          </w:p>
        </w:tc>
        <w:tc>
          <w:tcPr>
            <w:tcW w:w="2484" w:type="dxa"/>
            <w:tcMar>
              <w:top w:w="90" w:type="dxa"/>
              <w:left w:w="90" w:type="dxa"/>
              <w:bottom w:w="90" w:type="dxa"/>
              <w:right w:w="90" w:type="dxa"/>
            </w:tcMar>
            <w:vAlign w:val="center"/>
          </w:tcPr>
          <w:p w14:paraId="4F16C159">
            <w:pPr>
              <w:spacing w:before="0" w:after="0" w:line="240" w:lineRule="auto"/>
              <w:jc w:val="center"/>
            </w:pPr>
            <w:r>
              <w:rPr>
                <w:rFonts w:ascii="Times New Roman" w:hAnsi="Times New Roman" w:eastAsia="Times New Roman"/>
                <w:b w:val="0"/>
                <w:sz w:val="17"/>
              </w:rPr>
              <w:t>Diabetes (yes/no)</w:t>
            </w:r>
          </w:p>
        </w:tc>
        <w:tc>
          <w:tcPr>
            <w:tcW w:w="2484" w:type="dxa"/>
            <w:tcMar>
              <w:top w:w="90" w:type="dxa"/>
              <w:left w:w="90" w:type="dxa"/>
              <w:bottom w:w="90" w:type="dxa"/>
              <w:right w:w="90" w:type="dxa"/>
            </w:tcMar>
            <w:vAlign w:val="center"/>
          </w:tcPr>
          <w:p w14:paraId="4A0C3DB2">
            <w:pPr>
              <w:spacing w:before="0" w:after="0" w:line="240" w:lineRule="auto"/>
              <w:jc w:val="center"/>
            </w:pPr>
            <w:r>
              <w:rPr>
                <w:rFonts w:ascii="Times New Roman" w:hAnsi="Times New Roman" w:eastAsia="Times New Roman"/>
                <w:b w:val="0"/>
                <w:sz w:val="17"/>
              </w:rPr>
              <w:t>0, 1</w:t>
            </w:r>
          </w:p>
        </w:tc>
        <w:tc>
          <w:tcPr>
            <w:tcW w:w="2484" w:type="dxa"/>
            <w:tcMar>
              <w:top w:w="90" w:type="dxa"/>
              <w:left w:w="90" w:type="dxa"/>
              <w:bottom w:w="90" w:type="dxa"/>
              <w:right w:w="90" w:type="dxa"/>
            </w:tcMar>
            <w:vAlign w:val="center"/>
          </w:tcPr>
          <w:p w14:paraId="53A5A7E1">
            <w:pPr>
              <w:spacing w:before="0" w:after="0" w:line="240" w:lineRule="auto"/>
              <w:jc w:val="center"/>
            </w:pPr>
            <w:r>
              <w:rPr>
                <w:rFonts w:ascii="Times New Roman" w:hAnsi="Times New Roman" w:eastAsia="Times New Roman"/>
                <w:b w:val="0"/>
                <w:sz w:val="17"/>
              </w:rPr>
              <w:t>0</w:t>
            </w:r>
          </w:p>
        </w:tc>
      </w:tr>
      <w:tr w14:paraId="6C0B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02E53E75">
            <w:pPr>
              <w:spacing w:before="0" w:after="0" w:line="240" w:lineRule="auto"/>
              <w:jc w:val="left"/>
            </w:pPr>
            <w:r>
              <w:rPr>
                <w:rFonts w:ascii="Times New Roman" w:hAnsi="Times New Roman" w:eastAsia="Times New Roman"/>
                <w:b w:val="0"/>
                <w:sz w:val="17"/>
              </w:rPr>
              <w:t>urine_culture</w:t>
            </w:r>
          </w:p>
        </w:tc>
        <w:tc>
          <w:tcPr>
            <w:tcW w:w="2484" w:type="dxa"/>
            <w:tcMar>
              <w:top w:w="90" w:type="dxa"/>
              <w:left w:w="90" w:type="dxa"/>
              <w:bottom w:w="90" w:type="dxa"/>
              <w:right w:w="90" w:type="dxa"/>
            </w:tcMar>
            <w:vAlign w:val="center"/>
          </w:tcPr>
          <w:p w14:paraId="5EDACE4F">
            <w:pPr>
              <w:spacing w:after="0" w:line="240" w:lineRule="auto"/>
            </w:pPr>
            <w:r>
              <w:t>Urine culture</w:t>
            </w:r>
          </w:p>
        </w:tc>
        <w:tc>
          <w:tcPr>
            <w:tcW w:w="2484" w:type="dxa"/>
            <w:tcMar>
              <w:top w:w="90" w:type="dxa"/>
              <w:left w:w="90" w:type="dxa"/>
              <w:bottom w:w="90" w:type="dxa"/>
              <w:right w:w="90" w:type="dxa"/>
            </w:tcMar>
            <w:vAlign w:val="center"/>
          </w:tcPr>
          <w:p w14:paraId="68527A7A">
            <w:pPr>
              <w:spacing w:before="0" w:after="0" w:line="240" w:lineRule="auto"/>
              <w:jc w:val="center"/>
            </w:pPr>
            <w:r>
              <w:rPr>
                <w:rFonts w:ascii="Times New Roman" w:hAnsi="Times New Roman" w:eastAsia="Times New Roman"/>
                <w:b w:val="0"/>
                <w:sz w:val="17"/>
              </w:rPr>
              <w:t>0, E. coli , E. faecalis, Other, Others, VRE</w:t>
            </w:r>
          </w:p>
        </w:tc>
        <w:tc>
          <w:tcPr>
            <w:tcW w:w="2484" w:type="dxa"/>
            <w:tcMar>
              <w:top w:w="90" w:type="dxa"/>
              <w:left w:w="90" w:type="dxa"/>
              <w:bottom w:w="90" w:type="dxa"/>
              <w:right w:w="90" w:type="dxa"/>
            </w:tcMar>
            <w:vAlign w:val="center"/>
          </w:tcPr>
          <w:p w14:paraId="348F3795">
            <w:pPr>
              <w:spacing w:before="0" w:after="0" w:line="240" w:lineRule="auto"/>
              <w:jc w:val="center"/>
            </w:pPr>
            <w:r>
              <w:rPr>
                <w:rFonts w:ascii="Times New Roman" w:hAnsi="Times New Roman" w:eastAsia="Times New Roman"/>
                <w:b w:val="0"/>
                <w:sz w:val="17"/>
              </w:rPr>
              <w:t>0</w:t>
            </w:r>
          </w:p>
        </w:tc>
      </w:tr>
      <w:tr w14:paraId="07B8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62F6FB52">
            <w:pPr>
              <w:spacing w:before="0" w:after="0" w:line="240" w:lineRule="auto"/>
              <w:jc w:val="left"/>
            </w:pPr>
            <w:r>
              <w:rPr>
                <w:rFonts w:ascii="Times New Roman" w:hAnsi="Times New Roman" w:eastAsia="Times New Roman"/>
                <w:b w:val="0"/>
                <w:sz w:val="17"/>
              </w:rPr>
              <w:t>operation_approach</w:t>
            </w:r>
          </w:p>
        </w:tc>
        <w:tc>
          <w:tcPr>
            <w:tcW w:w="2484" w:type="dxa"/>
            <w:tcMar>
              <w:top w:w="90" w:type="dxa"/>
              <w:left w:w="90" w:type="dxa"/>
              <w:bottom w:w="90" w:type="dxa"/>
              <w:right w:w="90" w:type="dxa"/>
            </w:tcMar>
            <w:vAlign w:val="center"/>
          </w:tcPr>
          <w:p w14:paraId="6DEA66C7">
            <w:pPr>
              <w:spacing w:after="0" w:line="240" w:lineRule="auto"/>
            </w:pPr>
            <w:r>
              <w:t>Approach (PCNL/URS/RIRS)</w:t>
            </w:r>
          </w:p>
        </w:tc>
        <w:tc>
          <w:tcPr>
            <w:tcW w:w="2484" w:type="dxa"/>
            <w:tcMar>
              <w:top w:w="90" w:type="dxa"/>
              <w:left w:w="90" w:type="dxa"/>
              <w:bottom w:w="90" w:type="dxa"/>
              <w:right w:w="90" w:type="dxa"/>
            </w:tcMar>
            <w:vAlign w:val="center"/>
          </w:tcPr>
          <w:p w14:paraId="64779C31">
            <w:pPr>
              <w:spacing w:before="0" w:after="0" w:line="240" w:lineRule="auto"/>
              <w:jc w:val="center"/>
            </w:pPr>
            <w:r>
              <w:rPr>
                <w:rFonts w:ascii="Times New Roman" w:hAnsi="Times New Roman" w:eastAsia="Times New Roman"/>
                <w:b w:val="0"/>
                <w:sz w:val="17"/>
              </w:rPr>
              <w:t>1, 2, 3</w:t>
            </w:r>
          </w:p>
        </w:tc>
        <w:tc>
          <w:tcPr>
            <w:tcW w:w="2484" w:type="dxa"/>
            <w:tcMar>
              <w:top w:w="90" w:type="dxa"/>
              <w:left w:w="90" w:type="dxa"/>
              <w:bottom w:w="90" w:type="dxa"/>
              <w:right w:w="90" w:type="dxa"/>
            </w:tcMar>
            <w:vAlign w:val="center"/>
          </w:tcPr>
          <w:p w14:paraId="2D562FAA">
            <w:pPr>
              <w:spacing w:before="0" w:after="0" w:line="240" w:lineRule="auto"/>
              <w:jc w:val="center"/>
            </w:pPr>
            <w:r>
              <w:rPr>
                <w:rFonts w:ascii="Times New Roman" w:hAnsi="Times New Roman" w:eastAsia="Times New Roman"/>
                <w:b w:val="0"/>
                <w:sz w:val="17"/>
              </w:rPr>
              <w:t>1</w:t>
            </w:r>
          </w:p>
        </w:tc>
      </w:tr>
    </w:tbl>
    <w:p w14:paraId="2E3A1C65">
      <w:pPr>
        <w:spacing w:before="0" w:after="20" w:line="252" w:lineRule="auto"/>
        <w:jc w:val="left"/>
      </w:pPr>
      <w:r>
        <w:rPr>
          <w:rFonts w:ascii="Times New Roman" w:hAnsi="Times New Roman"/>
          <w:b w:val="0"/>
          <w:i w:val="0"/>
          <w:color w:val="000000"/>
          <w:sz w:val="20"/>
        </w:rPr>
        <w:t>Additional file 7. Supplementary Table S7. Coefficients and odds ratios of the final clinical logistic model; rare organism-specific urine-culture contrasts had wide confidence intervals and should be interpreted cautiously.</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4"/>
        <w:gridCol w:w="2484"/>
        <w:gridCol w:w="2484"/>
        <w:gridCol w:w="2484"/>
      </w:tblGrid>
      <w:tr w14:paraId="4693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shd w:val="clear" w:color="auto" w:fill="D9E2F3"/>
            <w:tcMar>
              <w:top w:w="90" w:type="dxa"/>
              <w:left w:w="90" w:type="dxa"/>
              <w:bottom w:w="90" w:type="dxa"/>
              <w:right w:w="90" w:type="dxa"/>
            </w:tcMar>
            <w:vAlign w:val="center"/>
          </w:tcPr>
          <w:p w14:paraId="78FD82EA">
            <w:pPr>
              <w:spacing w:before="0" w:after="0" w:line="240" w:lineRule="auto"/>
              <w:jc w:val="center"/>
            </w:pPr>
            <w:r>
              <w:rPr>
                <w:rFonts w:ascii="Times New Roman" w:hAnsi="Times New Roman" w:eastAsia="Times New Roman"/>
                <w:b/>
                <w:sz w:val="15"/>
              </w:rPr>
              <w:t>Predictor</w:t>
            </w:r>
          </w:p>
        </w:tc>
        <w:tc>
          <w:tcPr>
            <w:tcW w:w="2484" w:type="dxa"/>
            <w:shd w:val="clear" w:color="auto" w:fill="D9E2F3"/>
            <w:tcMar>
              <w:top w:w="90" w:type="dxa"/>
              <w:left w:w="90" w:type="dxa"/>
              <w:bottom w:w="90" w:type="dxa"/>
              <w:right w:w="90" w:type="dxa"/>
            </w:tcMar>
            <w:vAlign w:val="center"/>
          </w:tcPr>
          <w:p w14:paraId="7410CB27">
            <w:pPr>
              <w:spacing w:before="0" w:after="0" w:line="240" w:lineRule="auto"/>
              <w:jc w:val="center"/>
            </w:pPr>
            <w:r>
              <w:rPr>
                <w:rFonts w:ascii="Times New Roman" w:hAnsi="Times New Roman" w:eastAsia="Times New Roman"/>
                <w:b/>
                <w:sz w:val="15"/>
              </w:rPr>
              <w:t>β coefficient</w:t>
            </w:r>
          </w:p>
        </w:tc>
        <w:tc>
          <w:tcPr>
            <w:tcW w:w="2484" w:type="dxa"/>
            <w:shd w:val="clear" w:color="auto" w:fill="D9E2F3"/>
            <w:tcMar>
              <w:top w:w="90" w:type="dxa"/>
              <w:left w:w="90" w:type="dxa"/>
              <w:bottom w:w="90" w:type="dxa"/>
              <w:right w:w="90" w:type="dxa"/>
            </w:tcMar>
            <w:vAlign w:val="center"/>
          </w:tcPr>
          <w:p w14:paraId="1E75E4AC">
            <w:pPr>
              <w:spacing w:before="0" w:after="0" w:line="240" w:lineRule="auto"/>
              <w:jc w:val="center"/>
            </w:pPr>
            <w:r>
              <w:rPr>
                <w:rFonts w:ascii="Times New Roman" w:hAnsi="Times New Roman" w:eastAsia="Times New Roman"/>
                <w:b/>
                <w:sz w:val="15"/>
              </w:rPr>
              <w:t>OR (95% CI)</w:t>
            </w:r>
          </w:p>
        </w:tc>
        <w:tc>
          <w:tcPr>
            <w:tcW w:w="2484" w:type="dxa"/>
            <w:shd w:val="clear" w:color="auto" w:fill="D9E2F3"/>
            <w:tcMar>
              <w:top w:w="90" w:type="dxa"/>
              <w:left w:w="90" w:type="dxa"/>
              <w:bottom w:w="90" w:type="dxa"/>
              <w:right w:w="90" w:type="dxa"/>
            </w:tcMar>
            <w:vAlign w:val="center"/>
          </w:tcPr>
          <w:p w14:paraId="71DAE9D2">
            <w:pPr>
              <w:spacing w:before="0" w:after="0" w:line="240" w:lineRule="auto"/>
              <w:jc w:val="center"/>
            </w:pPr>
            <w:r>
              <w:rPr>
                <w:rFonts w:ascii="Times New Roman" w:hAnsi="Times New Roman" w:eastAsia="Times New Roman"/>
                <w:b/>
                <w:sz w:val="15"/>
              </w:rPr>
              <w:t>P value</w:t>
            </w:r>
          </w:p>
        </w:tc>
      </w:tr>
      <w:tr w14:paraId="54F0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61780222">
            <w:pPr>
              <w:spacing w:before="0" w:after="0" w:line="240" w:lineRule="auto"/>
              <w:jc w:val="left"/>
            </w:pPr>
            <w:r>
              <w:rPr>
                <w:rFonts w:ascii="Times New Roman" w:hAnsi="Times New Roman" w:eastAsia="Times New Roman"/>
                <w:b w:val="0"/>
                <w:sz w:val="15"/>
              </w:rPr>
              <w:t>Intercept</w:t>
            </w:r>
          </w:p>
        </w:tc>
        <w:tc>
          <w:tcPr>
            <w:tcW w:w="2484" w:type="dxa"/>
            <w:tcMar>
              <w:top w:w="90" w:type="dxa"/>
              <w:left w:w="90" w:type="dxa"/>
              <w:bottom w:w="90" w:type="dxa"/>
              <w:right w:w="90" w:type="dxa"/>
            </w:tcMar>
            <w:vAlign w:val="center"/>
          </w:tcPr>
          <w:p w14:paraId="6CEAF7A2">
            <w:pPr>
              <w:spacing w:before="0" w:after="0" w:line="240" w:lineRule="auto"/>
              <w:jc w:val="center"/>
            </w:pPr>
            <w:r>
              <w:rPr>
                <w:rFonts w:ascii="Times New Roman" w:hAnsi="Times New Roman" w:eastAsia="Times New Roman"/>
                <w:b w:val="0"/>
                <w:sz w:val="15"/>
              </w:rPr>
              <w:t>-8.754</w:t>
            </w:r>
          </w:p>
        </w:tc>
        <w:tc>
          <w:tcPr>
            <w:tcW w:w="2484" w:type="dxa"/>
            <w:tcMar>
              <w:top w:w="90" w:type="dxa"/>
              <w:left w:w="90" w:type="dxa"/>
              <w:bottom w:w="90" w:type="dxa"/>
              <w:right w:w="90" w:type="dxa"/>
            </w:tcMar>
            <w:vAlign w:val="center"/>
          </w:tcPr>
          <w:p w14:paraId="3F8F049F">
            <w:pPr>
              <w:spacing w:before="0" w:after="0" w:line="240" w:lineRule="auto"/>
              <w:jc w:val="center"/>
            </w:pPr>
            <w:r>
              <w:rPr>
                <w:rFonts w:ascii="Times New Roman" w:hAnsi="Times New Roman" w:eastAsia="Times New Roman"/>
                <w:b w:val="0"/>
                <w:sz w:val="15"/>
              </w:rPr>
              <w:t>0.000 (0.000–0.001)</w:t>
            </w:r>
          </w:p>
        </w:tc>
        <w:tc>
          <w:tcPr>
            <w:tcW w:w="2484" w:type="dxa"/>
            <w:tcMar>
              <w:top w:w="90" w:type="dxa"/>
              <w:left w:w="90" w:type="dxa"/>
              <w:bottom w:w="90" w:type="dxa"/>
              <w:right w:w="90" w:type="dxa"/>
            </w:tcMar>
            <w:vAlign w:val="center"/>
          </w:tcPr>
          <w:p w14:paraId="26DE019C">
            <w:pPr>
              <w:spacing w:before="0" w:after="0" w:line="240" w:lineRule="auto"/>
              <w:jc w:val="center"/>
            </w:pPr>
            <w:r>
              <w:rPr>
                <w:rFonts w:ascii="Times New Roman" w:hAnsi="Times New Roman" w:eastAsia="Times New Roman"/>
                <w:b w:val="0"/>
                <w:sz w:val="15"/>
              </w:rPr>
              <w:t>&lt;0.001</w:t>
            </w:r>
          </w:p>
        </w:tc>
      </w:tr>
      <w:tr w14:paraId="73B1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5BBBEE01">
            <w:pPr>
              <w:spacing w:before="0" w:after="0" w:line="240" w:lineRule="auto"/>
              <w:jc w:val="left"/>
            </w:pPr>
            <w:r>
              <w:rPr>
                <w:rFonts w:ascii="Times New Roman" w:hAnsi="Times New Roman" w:eastAsia="Times New Roman"/>
                <w:b w:val="0"/>
                <w:sz w:val="15"/>
              </w:rPr>
              <w:t>Operation time (min)</w:t>
            </w:r>
          </w:p>
        </w:tc>
        <w:tc>
          <w:tcPr>
            <w:tcW w:w="2484" w:type="dxa"/>
            <w:tcMar>
              <w:top w:w="90" w:type="dxa"/>
              <w:left w:w="90" w:type="dxa"/>
              <w:bottom w:w="90" w:type="dxa"/>
              <w:right w:w="90" w:type="dxa"/>
            </w:tcMar>
            <w:vAlign w:val="center"/>
          </w:tcPr>
          <w:p w14:paraId="673971CE">
            <w:pPr>
              <w:spacing w:before="0" w:after="0" w:line="240" w:lineRule="auto"/>
              <w:jc w:val="center"/>
            </w:pPr>
            <w:r>
              <w:rPr>
                <w:rFonts w:ascii="Times New Roman" w:hAnsi="Times New Roman" w:eastAsia="Times New Roman"/>
                <w:b w:val="0"/>
                <w:sz w:val="15"/>
              </w:rPr>
              <w:t>0.051</w:t>
            </w:r>
          </w:p>
        </w:tc>
        <w:tc>
          <w:tcPr>
            <w:tcW w:w="2484" w:type="dxa"/>
            <w:tcMar>
              <w:top w:w="90" w:type="dxa"/>
              <w:left w:w="90" w:type="dxa"/>
              <w:bottom w:w="90" w:type="dxa"/>
              <w:right w:w="90" w:type="dxa"/>
            </w:tcMar>
            <w:vAlign w:val="center"/>
          </w:tcPr>
          <w:p w14:paraId="00915F5A">
            <w:pPr>
              <w:spacing w:before="0" w:after="0" w:line="240" w:lineRule="auto"/>
              <w:jc w:val="center"/>
            </w:pPr>
            <w:r>
              <w:rPr>
                <w:rFonts w:ascii="Times New Roman" w:hAnsi="Times New Roman" w:eastAsia="Times New Roman"/>
                <w:b w:val="0"/>
                <w:sz w:val="15"/>
              </w:rPr>
              <w:t>1.052 (1.033–1.071)</w:t>
            </w:r>
          </w:p>
        </w:tc>
        <w:tc>
          <w:tcPr>
            <w:tcW w:w="2484" w:type="dxa"/>
            <w:tcMar>
              <w:top w:w="90" w:type="dxa"/>
              <w:left w:w="90" w:type="dxa"/>
              <w:bottom w:w="90" w:type="dxa"/>
              <w:right w:w="90" w:type="dxa"/>
            </w:tcMar>
            <w:vAlign w:val="center"/>
          </w:tcPr>
          <w:p w14:paraId="60F071F6">
            <w:pPr>
              <w:spacing w:before="0" w:after="0" w:line="240" w:lineRule="auto"/>
              <w:jc w:val="center"/>
            </w:pPr>
            <w:r>
              <w:rPr>
                <w:rFonts w:ascii="Times New Roman" w:hAnsi="Times New Roman" w:eastAsia="Times New Roman"/>
                <w:b w:val="0"/>
                <w:sz w:val="15"/>
              </w:rPr>
              <w:t>&lt;0.001</w:t>
            </w:r>
          </w:p>
        </w:tc>
      </w:tr>
      <w:tr w14:paraId="1C62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58F01D5B">
            <w:pPr>
              <w:spacing w:before="0" w:after="0" w:line="240" w:lineRule="auto"/>
              <w:jc w:val="left"/>
            </w:pPr>
            <w:r>
              <w:rPr>
                <w:rFonts w:ascii="Times New Roman" w:hAnsi="Times New Roman" w:eastAsia="Times New Roman"/>
                <w:b w:val="0"/>
                <w:sz w:val="15"/>
              </w:rPr>
              <w:t>WBC (10^9/L)</w:t>
            </w:r>
          </w:p>
        </w:tc>
        <w:tc>
          <w:tcPr>
            <w:tcW w:w="2484" w:type="dxa"/>
            <w:tcMar>
              <w:top w:w="90" w:type="dxa"/>
              <w:left w:w="90" w:type="dxa"/>
              <w:bottom w:w="90" w:type="dxa"/>
              <w:right w:w="90" w:type="dxa"/>
            </w:tcMar>
            <w:vAlign w:val="center"/>
          </w:tcPr>
          <w:p w14:paraId="07A5DDA1">
            <w:pPr>
              <w:spacing w:before="0" w:after="0" w:line="240" w:lineRule="auto"/>
              <w:jc w:val="center"/>
            </w:pPr>
            <w:r>
              <w:rPr>
                <w:rFonts w:ascii="Times New Roman" w:hAnsi="Times New Roman" w:eastAsia="Times New Roman"/>
                <w:b w:val="0"/>
                <w:sz w:val="15"/>
              </w:rPr>
              <w:t>0.183</w:t>
            </w:r>
          </w:p>
        </w:tc>
        <w:tc>
          <w:tcPr>
            <w:tcW w:w="2484" w:type="dxa"/>
            <w:tcMar>
              <w:top w:w="90" w:type="dxa"/>
              <w:left w:w="90" w:type="dxa"/>
              <w:bottom w:w="90" w:type="dxa"/>
              <w:right w:w="90" w:type="dxa"/>
            </w:tcMar>
            <w:vAlign w:val="center"/>
          </w:tcPr>
          <w:p w14:paraId="495FC437">
            <w:pPr>
              <w:spacing w:before="0" w:after="0" w:line="240" w:lineRule="auto"/>
              <w:jc w:val="center"/>
            </w:pPr>
            <w:r>
              <w:rPr>
                <w:rFonts w:ascii="Times New Roman" w:hAnsi="Times New Roman" w:eastAsia="Times New Roman"/>
                <w:b w:val="0"/>
                <w:sz w:val="15"/>
              </w:rPr>
              <w:t>1.201 (1.112–1.297)</w:t>
            </w:r>
          </w:p>
        </w:tc>
        <w:tc>
          <w:tcPr>
            <w:tcW w:w="2484" w:type="dxa"/>
            <w:tcMar>
              <w:top w:w="90" w:type="dxa"/>
              <w:left w:w="90" w:type="dxa"/>
              <w:bottom w:w="90" w:type="dxa"/>
              <w:right w:w="90" w:type="dxa"/>
            </w:tcMar>
            <w:vAlign w:val="center"/>
          </w:tcPr>
          <w:p w14:paraId="589CE4F2">
            <w:pPr>
              <w:spacing w:before="0" w:after="0" w:line="240" w:lineRule="auto"/>
              <w:jc w:val="center"/>
            </w:pPr>
            <w:r>
              <w:rPr>
                <w:rFonts w:ascii="Times New Roman" w:hAnsi="Times New Roman" w:eastAsia="Times New Roman"/>
                <w:b w:val="0"/>
                <w:sz w:val="15"/>
              </w:rPr>
              <w:t>&lt;0.001</w:t>
            </w:r>
          </w:p>
        </w:tc>
      </w:tr>
      <w:tr w14:paraId="560F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7DB3C9C9">
            <w:pPr>
              <w:spacing w:before="0" w:after="0" w:line="240" w:lineRule="auto"/>
              <w:jc w:val="left"/>
            </w:pPr>
            <w:r>
              <w:rPr>
                <w:rFonts w:ascii="Times New Roman" w:hAnsi="Times New Roman" w:eastAsia="Times New Roman"/>
                <w:b w:val="0"/>
                <w:sz w:val="15"/>
              </w:rPr>
              <w:t>CKD stage (I–V)</w:t>
            </w:r>
          </w:p>
        </w:tc>
        <w:tc>
          <w:tcPr>
            <w:tcW w:w="2484" w:type="dxa"/>
            <w:tcMar>
              <w:top w:w="90" w:type="dxa"/>
              <w:left w:w="90" w:type="dxa"/>
              <w:bottom w:w="90" w:type="dxa"/>
              <w:right w:w="90" w:type="dxa"/>
            </w:tcMar>
            <w:vAlign w:val="center"/>
          </w:tcPr>
          <w:p w14:paraId="7761B237">
            <w:pPr>
              <w:spacing w:before="0" w:after="0" w:line="240" w:lineRule="auto"/>
              <w:jc w:val="center"/>
            </w:pPr>
            <w:r>
              <w:rPr>
                <w:rFonts w:ascii="Times New Roman" w:hAnsi="Times New Roman" w:eastAsia="Times New Roman"/>
                <w:b w:val="0"/>
                <w:sz w:val="15"/>
              </w:rPr>
              <w:t>0.742</w:t>
            </w:r>
          </w:p>
        </w:tc>
        <w:tc>
          <w:tcPr>
            <w:tcW w:w="2484" w:type="dxa"/>
            <w:tcMar>
              <w:top w:w="90" w:type="dxa"/>
              <w:left w:w="90" w:type="dxa"/>
              <w:bottom w:w="90" w:type="dxa"/>
              <w:right w:w="90" w:type="dxa"/>
            </w:tcMar>
            <w:vAlign w:val="center"/>
          </w:tcPr>
          <w:p w14:paraId="7EEA6C53">
            <w:pPr>
              <w:spacing w:before="0" w:after="0" w:line="240" w:lineRule="auto"/>
              <w:jc w:val="center"/>
            </w:pPr>
            <w:r>
              <w:rPr>
                <w:rFonts w:ascii="Times New Roman" w:hAnsi="Times New Roman" w:eastAsia="Times New Roman"/>
                <w:b w:val="0"/>
                <w:sz w:val="15"/>
              </w:rPr>
              <w:t>2.099 (1.639–2.690)</w:t>
            </w:r>
          </w:p>
        </w:tc>
        <w:tc>
          <w:tcPr>
            <w:tcW w:w="2484" w:type="dxa"/>
            <w:tcMar>
              <w:top w:w="90" w:type="dxa"/>
              <w:left w:w="90" w:type="dxa"/>
              <w:bottom w:w="90" w:type="dxa"/>
              <w:right w:w="90" w:type="dxa"/>
            </w:tcMar>
            <w:vAlign w:val="center"/>
          </w:tcPr>
          <w:p w14:paraId="703A4517">
            <w:pPr>
              <w:spacing w:before="0" w:after="0" w:line="240" w:lineRule="auto"/>
              <w:jc w:val="center"/>
            </w:pPr>
            <w:r>
              <w:rPr>
                <w:rFonts w:ascii="Times New Roman" w:hAnsi="Times New Roman" w:eastAsia="Times New Roman"/>
                <w:b w:val="0"/>
                <w:sz w:val="15"/>
              </w:rPr>
              <w:t>&lt;0.001</w:t>
            </w:r>
          </w:p>
        </w:tc>
      </w:tr>
      <w:tr w14:paraId="0BFF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3A681529">
            <w:pPr>
              <w:spacing w:before="0" w:after="0" w:line="240" w:lineRule="auto"/>
              <w:jc w:val="left"/>
            </w:pPr>
            <w:r>
              <w:rPr>
                <w:rFonts w:ascii="Times New Roman" w:hAnsi="Times New Roman" w:eastAsia="Times New Roman"/>
                <w:b w:val="0"/>
                <w:sz w:val="15"/>
              </w:rPr>
              <w:t>Stone length (mm)</w:t>
            </w:r>
          </w:p>
        </w:tc>
        <w:tc>
          <w:tcPr>
            <w:tcW w:w="2484" w:type="dxa"/>
            <w:tcMar>
              <w:top w:w="90" w:type="dxa"/>
              <w:left w:w="90" w:type="dxa"/>
              <w:bottom w:w="90" w:type="dxa"/>
              <w:right w:w="90" w:type="dxa"/>
            </w:tcMar>
            <w:vAlign w:val="center"/>
          </w:tcPr>
          <w:p w14:paraId="5C976E94">
            <w:pPr>
              <w:spacing w:before="0" w:after="0" w:line="240" w:lineRule="auto"/>
              <w:jc w:val="center"/>
            </w:pPr>
            <w:r>
              <w:rPr>
                <w:rFonts w:ascii="Times New Roman" w:hAnsi="Times New Roman" w:eastAsia="Times New Roman"/>
                <w:b w:val="0"/>
                <w:sz w:val="15"/>
              </w:rPr>
              <w:t>0.061</w:t>
            </w:r>
          </w:p>
        </w:tc>
        <w:tc>
          <w:tcPr>
            <w:tcW w:w="2484" w:type="dxa"/>
            <w:tcMar>
              <w:top w:w="90" w:type="dxa"/>
              <w:left w:w="90" w:type="dxa"/>
              <w:bottom w:w="90" w:type="dxa"/>
              <w:right w:w="90" w:type="dxa"/>
            </w:tcMar>
            <w:vAlign w:val="center"/>
          </w:tcPr>
          <w:p w14:paraId="33EBE8CF">
            <w:pPr>
              <w:spacing w:before="0" w:after="0" w:line="240" w:lineRule="auto"/>
              <w:jc w:val="center"/>
            </w:pPr>
            <w:r>
              <w:rPr>
                <w:rFonts w:ascii="Times New Roman" w:hAnsi="Times New Roman" w:eastAsia="Times New Roman"/>
                <w:b w:val="0"/>
                <w:sz w:val="15"/>
              </w:rPr>
              <w:t>1.063 (1.016–1.113)</w:t>
            </w:r>
          </w:p>
        </w:tc>
        <w:tc>
          <w:tcPr>
            <w:tcW w:w="2484" w:type="dxa"/>
            <w:tcMar>
              <w:top w:w="90" w:type="dxa"/>
              <w:left w:w="90" w:type="dxa"/>
              <w:bottom w:w="90" w:type="dxa"/>
              <w:right w:w="90" w:type="dxa"/>
            </w:tcMar>
            <w:vAlign w:val="center"/>
          </w:tcPr>
          <w:p w14:paraId="02CDE7EF">
            <w:pPr>
              <w:spacing w:before="0" w:after="0" w:line="240" w:lineRule="auto"/>
              <w:jc w:val="center"/>
            </w:pPr>
            <w:r>
              <w:rPr>
                <w:rFonts w:ascii="Times New Roman" w:hAnsi="Times New Roman" w:eastAsia="Times New Roman"/>
                <w:b w:val="0"/>
                <w:sz w:val="15"/>
              </w:rPr>
              <w:t>0.008</w:t>
            </w:r>
          </w:p>
        </w:tc>
      </w:tr>
      <w:tr w14:paraId="3F93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70880DF1">
            <w:pPr>
              <w:spacing w:before="0" w:after="0" w:line="240" w:lineRule="auto"/>
              <w:jc w:val="left"/>
            </w:pPr>
            <w:r>
              <w:rPr>
                <w:rFonts w:ascii="Times New Roman" w:hAnsi="Times New Roman" w:eastAsia="Times New Roman"/>
                <w:b w:val="0"/>
                <w:sz w:val="15"/>
              </w:rPr>
              <w:t>Stone CT value (HU)</w:t>
            </w:r>
          </w:p>
        </w:tc>
        <w:tc>
          <w:tcPr>
            <w:tcW w:w="2484" w:type="dxa"/>
            <w:tcMar>
              <w:top w:w="90" w:type="dxa"/>
              <w:left w:w="90" w:type="dxa"/>
              <w:bottom w:w="90" w:type="dxa"/>
              <w:right w:w="90" w:type="dxa"/>
            </w:tcMar>
            <w:vAlign w:val="center"/>
          </w:tcPr>
          <w:p w14:paraId="1BE08F20">
            <w:pPr>
              <w:spacing w:before="0" w:after="0" w:line="240" w:lineRule="auto"/>
              <w:jc w:val="center"/>
            </w:pPr>
            <w:r>
              <w:rPr>
                <w:rFonts w:ascii="Times New Roman" w:hAnsi="Times New Roman" w:eastAsia="Times New Roman"/>
                <w:b w:val="0"/>
                <w:sz w:val="15"/>
              </w:rPr>
              <w:t>0.002</w:t>
            </w:r>
          </w:p>
        </w:tc>
        <w:tc>
          <w:tcPr>
            <w:tcW w:w="2484" w:type="dxa"/>
            <w:tcMar>
              <w:top w:w="90" w:type="dxa"/>
              <w:left w:w="90" w:type="dxa"/>
              <w:bottom w:w="90" w:type="dxa"/>
              <w:right w:w="90" w:type="dxa"/>
            </w:tcMar>
            <w:vAlign w:val="center"/>
          </w:tcPr>
          <w:p w14:paraId="122F5B6E">
            <w:pPr>
              <w:spacing w:before="0" w:after="0" w:line="240" w:lineRule="auto"/>
              <w:jc w:val="center"/>
            </w:pPr>
            <w:r>
              <w:rPr>
                <w:rFonts w:ascii="Times New Roman" w:hAnsi="Times New Roman" w:eastAsia="Times New Roman"/>
                <w:b w:val="0"/>
                <w:sz w:val="15"/>
              </w:rPr>
              <w:t>1.002 (1.001–1.002)</w:t>
            </w:r>
          </w:p>
        </w:tc>
        <w:tc>
          <w:tcPr>
            <w:tcW w:w="2484" w:type="dxa"/>
            <w:tcMar>
              <w:top w:w="90" w:type="dxa"/>
              <w:left w:w="90" w:type="dxa"/>
              <w:bottom w:w="90" w:type="dxa"/>
              <w:right w:w="90" w:type="dxa"/>
            </w:tcMar>
            <w:vAlign w:val="center"/>
          </w:tcPr>
          <w:p w14:paraId="1B4E7684">
            <w:pPr>
              <w:spacing w:before="0" w:after="0" w:line="240" w:lineRule="auto"/>
              <w:jc w:val="center"/>
            </w:pPr>
            <w:r>
              <w:rPr>
                <w:rFonts w:ascii="Times New Roman" w:hAnsi="Times New Roman" w:eastAsia="Times New Roman"/>
                <w:b w:val="0"/>
                <w:sz w:val="15"/>
              </w:rPr>
              <w:t>&lt;0.001</w:t>
            </w:r>
          </w:p>
        </w:tc>
      </w:tr>
      <w:tr w14:paraId="1C58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533B074C">
            <w:pPr>
              <w:spacing w:before="0" w:after="0" w:line="240" w:lineRule="auto"/>
              <w:jc w:val="left"/>
            </w:pPr>
            <w:r>
              <w:rPr>
                <w:rFonts w:ascii="Times New Roman" w:hAnsi="Times New Roman" w:eastAsia="Times New Roman"/>
                <w:b w:val="0"/>
                <w:sz w:val="15"/>
              </w:rPr>
              <w:t>Preop antibiotics (days)</w:t>
            </w:r>
          </w:p>
        </w:tc>
        <w:tc>
          <w:tcPr>
            <w:tcW w:w="2484" w:type="dxa"/>
            <w:tcMar>
              <w:top w:w="90" w:type="dxa"/>
              <w:left w:w="90" w:type="dxa"/>
              <w:bottom w:w="90" w:type="dxa"/>
              <w:right w:w="90" w:type="dxa"/>
            </w:tcMar>
            <w:vAlign w:val="center"/>
          </w:tcPr>
          <w:p w14:paraId="0504B407">
            <w:pPr>
              <w:spacing w:before="0" w:after="0" w:line="240" w:lineRule="auto"/>
              <w:jc w:val="center"/>
            </w:pPr>
            <w:r>
              <w:rPr>
                <w:rFonts w:ascii="Times New Roman" w:hAnsi="Times New Roman" w:eastAsia="Times New Roman"/>
                <w:b w:val="0"/>
                <w:sz w:val="15"/>
              </w:rPr>
              <w:t>-0.172</w:t>
            </w:r>
          </w:p>
        </w:tc>
        <w:tc>
          <w:tcPr>
            <w:tcW w:w="2484" w:type="dxa"/>
            <w:tcMar>
              <w:top w:w="90" w:type="dxa"/>
              <w:left w:w="90" w:type="dxa"/>
              <w:bottom w:w="90" w:type="dxa"/>
              <w:right w:w="90" w:type="dxa"/>
            </w:tcMar>
            <w:vAlign w:val="center"/>
          </w:tcPr>
          <w:p w14:paraId="79FAD4C2">
            <w:pPr>
              <w:spacing w:before="0" w:after="0" w:line="240" w:lineRule="auto"/>
              <w:jc w:val="center"/>
            </w:pPr>
            <w:r>
              <w:rPr>
                <w:rFonts w:ascii="Times New Roman" w:hAnsi="Times New Roman" w:eastAsia="Times New Roman"/>
                <w:b w:val="0"/>
                <w:sz w:val="15"/>
              </w:rPr>
              <w:t>0.842 (0.757–0.936)</w:t>
            </w:r>
          </w:p>
        </w:tc>
        <w:tc>
          <w:tcPr>
            <w:tcW w:w="2484" w:type="dxa"/>
            <w:tcMar>
              <w:top w:w="90" w:type="dxa"/>
              <w:left w:w="90" w:type="dxa"/>
              <w:bottom w:w="90" w:type="dxa"/>
              <w:right w:w="90" w:type="dxa"/>
            </w:tcMar>
            <w:vAlign w:val="center"/>
          </w:tcPr>
          <w:p w14:paraId="2E373E0D">
            <w:pPr>
              <w:spacing w:before="0" w:after="0" w:line="240" w:lineRule="auto"/>
              <w:jc w:val="center"/>
            </w:pPr>
            <w:r>
              <w:rPr>
                <w:rFonts w:ascii="Times New Roman" w:hAnsi="Times New Roman" w:eastAsia="Times New Roman"/>
                <w:b w:val="0"/>
                <w:sz w:val="15"/>
              </w:rPr>
              <w:t>0.001</w:t>
            </w:r>
          </w:p>
        </w:tc>
      </w:tr>
      <w:tr w14:paraId="7FA6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591432F2">
            <w:pPr>
              <w:spacing w:before="0" w:after="0" w:line="240" w:lineRule="auto"/>
              <w:jc w:val="left"/>
            </w:pPr>
            <w:r>
              <w:rPr>
                <w:rFonts w:ascii="Times New Roman" w:hAnsi="Times New Roman" w:eastAsia="Times New Roman"/>
                <w:b w:val="0"/>
                <w:sz w:val="15"/>
              </w:rPr>
              <w:t>Diabetes (yes/no) | contrast: =1</w:t>
            </w:r>
          </w:p>
        </w:tc>
        <w:tc>
          <w:tcPr>
            <w:tcW w:w="2484" w:type="dxa"/>
            <w:tcMar>
              <w:top w:w="90" w:type="dxa"/>
              <w:left w:w="90" w:type="dxa"/>
              <w:bottom w:w="90" w:type="dxa"/>
              <w:right w:w="90" w:type="dxa"/>
            </w:tcMar>
            <w:vAlign w:val="center"/>
          </w:tcPr>
          <w:p w14:paraId="3D68F984">
            <w:pPr>
              <w:spacing w:before="0" w:after="0" w:line="240" w:lineRule="auto"/>
              <w:jc w:val="center"/>
            </w:pPr>
            <w:r>
              <w:rPr>
                <w:rFonts w:ascii="Times New Roman" w:hAnsi="Times New Roman" w:eastAsia="Times New Roman"/>
                <w:b w:val="0"/>
                <w:sz w:val="15"/>
              </w:rPr>
              <w:t>1.435</w:t>
            </w:r>
          </w:p>
        </w:tc>
        <w:tc>
          <w:tcPr>
            <w:tcW w:w="2484" w:type="dxa"/>
            <w:tcMar>
              <w:top w:w="90" w:type="dxa"/>
              <w:left w:w="90" w:type="dxa"/>
              <w:bottom w:w="90" w:type="dxa"/>
              <w:right w:w="90" w:type="dxa"/>
            </w:tcMar>
            <w:vAlign w:val="center"/>
          </w:tcPr>
          <w:p w14:paraId="01392E08">
            <w:pPr>
              <w:spacing w:before="0" w:after="0" w:line="240" w:lineRule="auto"/>
              <w:jc w:val="center"/>
            </w:pPr>
            <w:r>
              <w:rPr>
                <w:rFonts w:ascii="Times New Roman" w:hAnsi="Times New Roman" w:eastAsia="Times New Roman"/>
                <w:b w:val="0"/>
                <w:sz w:val="15"/>
              </w:rPr>
              <w:t>4.199 (2.191–8.047)</w:t>
            </w:r>
          </w:p>
        </w:tc>
        <w:tc>
          <w:tcPr>
            <w:tcW w:w="2484" w:type="dxa"/>
            <w:tcMar>
              <w:top w:w="90" w:type="dxa"/>
              <w:left w:w="90" w:type="dxa"/>
              <w:bottom w:w="90" w:type="dxa"/>
              <w:right w:w="90" w:type="dxa"/>
            </w:tcMar>
            <w:vAlign w:val="center"/>
          </w:tcPr>
          <w:p w14:paraId="0A7AA838">
            <w:pPr>
              <w:spacing w:before="0" w:after="0" w:line="240" w:lineRule="auto"/>
              <w:jc w:val="center"/>
            </w:pPr>
            <w:r>
              <w:rPr>
                <w:rFonts w:ascii="Times New Roman" w:hAnsi="Times New Roman" w:eastAsia="Times New Roman"/>
                <w:b w:val="0"/>
                <w:sz w:val="15"/>
              </w:rPr>
              <w:t>&lt;0.001</w:t>
            </w:r>
          </w:p>
        </w:tc>
      </w:tr>
      <w:tr w14:paraId="0C22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4EA1587B">
            <w:pPr>
              <w:spacing w:after="0" w:line="240" w:lineRule="auto"/>
            </w:pPr>
            <w:r>
              <w:t xml:space="preserve">Urine culture | contrast: =E. coli </w:t>
            </w:r>
          </w:p>
        </w:tc>
        <w:tc>
          <w:tcPr>
            <w:tcW w:w="2484" w:type="dxa"/>
            <w:tcMar>
              <w:top w:w="90" w:type="dxa"/>
              <w:left w:w="90" w:type="dxa"/>
              <w:bottom w:w="90" w:type="dxa"/>
              <w:right w:w="90" w:type="dxa"/>
            </w:tcMar>
            <w:vAlign w:val="center"/>
          </w:tcPr>
          <w:p w14:paraId="54328384">
            <w:pPr>
              <w:spacing w:before="0" w:after="0" w:line="240" w:lineRule="auto"/>
              <w:jc w:val="center"/>
            </w:pPr>
            <w:r>
              <w:rPr>
                <w:rFonts w:ascii="Times New Roman" w:hAnsi="Times New Roman" w:eastAsia="Times New Roman"/>
                <w:b w:val="0"/>
                <w:sz w:val="15"/>
              </w:rPr>
              <w:t>0.257</w:t>
            </w:r>
          </w:p>
        </w:tc>
        <w:tc>
          <w:tcPr>
            <w:tcW w:w="2484" w:type="dxa"/>
            <w:tcMar>
              <w:top w:w="90" w:type="dxa"/>
              <w:left w:w="90" w:type="dxa"/>
              <w:bottom w:w="90" w:type="dxa"/>
              <w:right w:w="90" w:type="dxa"/>
            </w:tcMar>
            <w:vAlign w:val="center"/>
          </w:tcPr>
          <w:p w14:paraId="5D378910">
            <w:pPr>
              <w:spacing w:before="0" w:after="0" w:line="240" w:lineRule="auto"/>
              <w:jc w:val="center"/>
            </w:pPr>
            <w:r>
              <w:rPr>
                <w:rFonts w:ascii="Times New Roman" w:hAnsi="Times New Roman" w:eastAsia="Times New Roman"/>
                <w:b w:val="0"/>
                <w:sz w:val="15"/>
              </w:rPr>
              <w:t>1.293 (0.393–4.249)</w:t>
            </w:r>
          </w:p>
        </w:tc>
        <w:tc>
          <w:tcPr>
            <w:tcW w:w="2484" w:type="dxa"/>
            <w:tcMar>
              <w:top w:w="90" w:type="dxa"/>
              <w:left w:w="90" w:type="dxa"/>
              <w:bottom w:w="90" w:type="dxa"/>
              <w:right w:w="90" w:type="dxa"/>
            </w:tcMar>
            <w:vAlign w:val="center"/>
          </w:tcPr>
          <w:p w14:paraId="0D9251AE">
            <w:pPr>
              <w:spacing w:before="0" w:after="0" w:line="240" w:lineRule="auto"/>
              <w:jc w:val="center"/>
            </w:pPr>
            <w:r>
              <w:rPr>
                <w:rFonts w:ascii="Times New Roman" w:hAnsi="Times New Roman" w:eastAsia="Times New Roman"/>
                <w:b w:val="0"/>
                <w:sz w:val="15"/>
              </w:rPr>
              <w:t>0.672</w:t>
            </w:r>
          </w:p>
        </w:tc>
      </w:tr>
      <w:tr w14:paraId="4DBF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0407E899">
            <w:pPr>
              <w:spacing w:after="0" w:line="240" w:lineRule="auto"/>
            </w:pPr>
            <w:r>
              <w:t>Urine culture | contrast: =E. faecalis</w:t>
            </w:r>
          </w:p>
        </w:tc>
        <w:tc>
          <w:tcPr>
            <w:tcW w:w="2484" w:type="dxa"/>
            <w:tcMar>
              <w:top w:w="90" w:type="dxa"/>
              <w:left w:w="90" w:type="dxa"/>
              <w:bottom w:w="90" w:type="dxa"/>
              <w:right w:w="90" w:type="dxa"/>
            </w:tcMar>
            <w:vAlign w:val="center"/>
          </w:tcPr>
          <w:p w14:paraId="312D0B69">
            <w:pPr>
              <w:spacing w:before="0" w:after="0" w:line="240" w:lineRule="auto"/>
              <w:jc w:val="center"/>
            </w:pPr>
            <w:r>
              <w:rPr>
                <w:rFonts w:ascii="Times New Roman" w:hAnsi="Times New Roman" w:eastAsia="Times New Roman"/>
                <w:b w:val="0"/>
                <w:sz w:val="15"/>
              </w:rPr>
              <w:t>-1.068</w:t>
            </w:r>
          </w:p>
        </w:tc>
        <w:tc>
          <w:tcPr>
            <w:tcW w:w="2484" w:type="dxa"/>
            <w:tcMar>
              <w:top w:w="90" w:type="dxa"/>
              <w:left w:w="90" w:type="dxa"/>
              <w:bottom w:w="90" w:type="dxa"/>
              <w:right w:w="90" w:type="dxa"/>
            </w:tcMar>
            <w:vAlign w:val="center"/>
          </w:tcPr>
          <w:p w14:paraId="37ED39A1">
            <w:pPr>
              <w:spacing w:before="0" w:after="0" w:line="240" w:lineRule="auto"/>
              <w:jc w:val="center"/>
            </w:pPr>
            <w:r>
              <w:rPr>
                <w:rFonts w:ascii="Times New Roman" w:hAnsi="Times New Roman" w:eastAsia="Times New Roman"/>
                <w:b w:val="0"/>
                <w:sz w:val="15"/>
              </w:rPr>
              <w:t>0.344 (0.018–6.481)</w:t>
            </w:r>
          </w:p>
        </w:tc>
        <w:tc>
          <w:tcPr>
            <w:tcW w:w="2484" w:type="dxa"/>
            <w:tcMar>
              <w:top w:w="90" w:type="dxa"/>
              <w:left w:w="90" w:type="dxa"/>
              <w:bottom w:w="90" w:type="dxa"/>
              <w:right w:w="90" w:type="dxa"/>
            </w:tcMar>
            <w:vAlign w:val="center"/>
          </w:tcPr>
          <w:p w14:paraId="5868B02F">
            <w:pPr>
              <w:spacing w:before="0" w:after="0" w:line="240" w:lineRule="auto"/>
              <w:jc w:val="center"/>
            </w:pPr>
            <w:r>
              <w:rPr>
                <w:rFonts w:ascii="Times New Roman" w:hAnsi="Times New Roman" w:eastAsia="Times New Roman"/>
                <w:b w:val="0"/>
                <w:sz w:val="15"/>
              </w:rPr>
              <w:t>0.476</w:t>
            </w:r>
          </w:p>
        </w:tc>
      </w:tr>
      <w:tr w14:paraId="70AC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44B17AA6">
            <w:pPr>
              <w:spacing w:after="0" w:line="240" w:lineRule="auto"/>
            </w:pPr>
            <w:r>
              <w:t>Urine culture | contrast: =Other</w:t>
            </w:r>
          </w:p>
        </w:tc>
        <w:tc>
          <w:tcPr>
            <w:tcW w:w="2484" w:type="dxa"/>
            <w:tcMar>
              <w:top w:w="90" w:type="dxa"/>
              <w:left w:w="90" w:type="dxa"/>
              <w:bottom w:w="90" w:type="dxa"/>
              <w:right w:w="90" w:type="dxa"/>
            </w:tcMar>
            <w:vAlign w:val="center"/>
          </w:tcPr>
          <w:p w14:paraId="736B2618">
            <w:pPr>
              <w:spacing w:before="0" w:after="0" w:line="240" w:lineRule="auto"/>
              <w:jc w:val="center"/>
            </w:pPr>
            <w:r>
              <w:rPr>
                <w:rFonts w:ascii="Times New Roman" w:hAnsi="Times New Roman" w:eastAsia="Times New Roman"/>
                <w:b w:val="0"/>
                <w:sz w:val="15"/>
              </w:rPr>
              <w:t>-0.241</w:t>
            </w:r>
          </w:p>
        </w:tc>
        <w:tc>
          <w:tcPr>
            <w:tcW w:w="2484" w:type="dxa"/>
            <w:tcMar>
              <w:top w:w="90" w:type="dxa"/>
              <w:left w:w="90" w:type="dxa"/>
              <w:bottom w:w="90" w:type="dxa"/>
              <w:right w:w="90" w:type="dxa"/>
            </w:tcMar>
            <w:vAlign w:val="center"/>
          </w:tcPr>
          <w:p w14:paraId="517F764F">
            <w:pPr>
              <w:spacing w:before="0" w:after="0" w:line="240" w:lineRule="auto"/>
              <w:jc w:val="center"/>
            </w:pPr>
            <w:r>
              <w:rPr>
                <w:rFonts w:ascii="Times New Roman" w:hAnsi="Times New Roman" w:eastAsia="Times New Roman"/>
                <w:b w:val="0"/>
                <w:sz w:val="15"/>
              </w:rPr>
              <w:t>0.786 (0.154–4.006)</w:t>
            </w:r>
          </w:p>
        </w:tc>
        <w:tc>
          <w:tcPr>
            <w:tcW w:w="2484" w:type="dxa"/>
            <w:tcMar>
              <w:top w:w="90" w:type="dxa"/>
              <w:left w:w="90" w:type="dxa"/>
              <w:bottom w:w="90" w:type="dxa"/>
              <w:right w:w="90" w:type="dxa"/>
            </w:tcMar>
            <w:vAlign w:val="center"/>
          </w:tcPr>
          <w:p w14:paraId="607B7B0A">
            <w:pPr>
              <w:spacing w:before="0" w:after="0" w:line="240" w:lineRule="auto"/>
              <w:jc w:val="center"/>
            </w:pPr>
            <w:r>
              <w:rPr>
                <w:rFonts w:ascii="Times New Roman" w:hAnsi="Times New Roman" w:eastAsia="Times New Roman"/>
                <w:b w:val="0"/>
                <w:sz w:val="15"/>
              </w:rPr>
              <w:t>0.772</w:t>
            </w:r>
          </w:p>
        </w:tc>
      </w:tr>
      <w:tr w14:paraId="600D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439F3411">
            <w:pPr>
              <w:spacing w:after="0" w:line="240" w:lineRule="auto"/>
            </w:pPr>
            <w:r>
              <w:t>Urine culture | contrast: =Others</w:t>
            </w:r>
          </w:p>
        </w:tc>
        <w:tc>
          <w:tcPr>
            <w:tcW w:w="2484" w:type="dxa"/>
            <w:tcMar>
              <w:top w:w="90" w:type="dxa"/>
              <w:left w:w="90" w:type="dxa"/>
              <w:bottom w:w="90" w:type="dxa"/>
              <w:right w:w="90" w:type="dxa"/>
            </w:tcMar>
            <w:vAlign w:val="center"/>
          </w:tcPr>
          <w:p w14:paraId="4938DB5F">
            <w:pPr>
              <w:spacing w:before="0" w:after="0" w:line="240" w:lineRule="auto"/>
              <w:jc w:val="center"/>
            </w:pPr>
            <w:r>
              <w:rPr>
                <w:rFonts w:ascii="Times New Roman" w:hAnsi="Times New Roman" w:eastAsia="Times New Roman"/>
                <w:b w:val="0"/>
                <w:sz w:val="15"/>
              </w:rPr>
              <w:t>-0.219</w:t>
            </w:r>
          </w:p>
        </w:tc>
        <w:tc>
          <w:tcPr>
            <w:tcW w:w="2484" w:type="dxa"/>
            <w:tcMar>
              <w:top w:w="90" w:type="dxa"/>
              <w:left w:w="90" w:type="dxa"/>
              <w:bottom w:w="90" w:type="dxa"/>
              <w:right w:w="90" w:type="dxa"/>
            </w:tcMar>
            <w:vAlign w:val="center"/>
          </w:tcPr>
          <w:p w14:paraId="04E8ACAD">
            <w:pPr>
              <w:spacing w:before="0" w:after="0" w:line="240" w:lineRule="auto"/>
              <w:jc w:val="center"/>
            </w:pPr>
            <w:r>
              <w:rPr>
                <w:rFonts w:ascii="Times New Roman" w:hAnsi="Times New Roman" w:eastAsia="Times New Roman"/>
                <w:b w:val="0"/>
                <w:sz w:val="15"/>
              </w:rPr>
              <w:t>0.803 (0.035–18.478)</w:t>
            </w:r>
          </w:p>
        </w:tc>
        <w:tc>
          <w:tcPr>
            <w:tcW w:w="2484" w:type="dxa"/>
            <w:tcMar>
              <w:top w:w="90" w:type="dxa"/>
              <w:left w:w="90" w:type="dxa"/>
              <w:bottom w:w="90" w:type="dxa"/>
              <w:right w:w="90" w:type="dxa"/>
            </w:tcMar>
            <w:vAlign w:val="center"/>
          </w:tcPr>
          <w:p w14:paraId="60D38E9C">
            <w:pPr>
              <w:spacing w:before="0" w:after="0" w:line="240" w:lineRule="auto"/>
              <w:jc w:val="center"/>
            </w:pPr>
            <w:r>
              <w:rPr>
                <w:rFonts w:ascii="Times New Roman" w:hAnsi="Times New Roman" w:eastAsia="Times New Roman"/>
                <w:b w:val="0"/>
                <w:sz w:val="15"/>
              </w:rPr>
              <w:t>0.891</w:t>
            </w:r>
          </w:p>
        </w:tc>
      </w:tr>
      <w:tr w14:paraId="298C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45630F20">
            <w:pPr>
              <w:spacing w:after="0" w:line="240" w:lineRule="auto"/>
            </w:pPr>
            <w:r>
              <w:t>Urine culture | contrast: =VRE</w:t>
            </w:r>
          </w:p>
        </w:tc>
        <w:tc>
          <w:tcPr>
            <w:tcW w:w="2484" w:type="dxa"/>
            <w:tcMar>
              <w:top w:w="90" w:type="dxa"/>
              <w:left w:w="90" w:type="dxa"/>
              <w:bottom w:w="90" w:type="dxa"/>
              <w:right w:w="90" w:type="dxa"/>
            </w:tcMar>
            <w:vAlign w:val="center"/>
          </w:tcPr>
          <w:p w14:paraId="2EAD2CC7">
            <w:pPr>
              <w:spacing w:before="0" w:after="0" w:line="240" w:lineRule="auto"/>
              <w:jc w:val="center"/>
            </w:pPr>
            <w:r>
              <w:rPr>
                <w:rFonts w:ascii="Times New Roman" w:hAnsi="Times New Roman" w:eastAsia="Times New Roman"/>
                <w:b w:val="0"/>
                <w:sz w:val="15"/>
              </w:rPr>
              <w:t>0.074</w:t>
            </w:r>
          </w:p>
        </w:tc>
        <w:tc>
          <w:tcPr>
            <w:tcW w:w="2484" w:type="dxa"/>
            <w:tcMar>
              <w:top w:w="90" w:type="dxa"/>
              <w:left w:w="90" w:type="dxa"/>
              <w:bottom w:w="90" w:type="dxa"/>
              <w:right w:w="90" w:type="dxa"/>
            </w:tcMar>
            <w:vAlign w:val="center"/>
          </w:tcPr>
          <w:p w14:paraId="10B33C06">
            <w:pPr>
              <w:spacing w:before="0" w:after="0" w:line="240" w:lineRule="auto"/>
              <w:jc w:val="center"/>
            </w:pPr>
            <w:r>
              <w:rPr>
                <w:rFonts w:ascii="Times New Roman" w:hAnsi="Times New Roman" w:eastAsia="Times New Roman"/>
                <w:b w:val="0"/>
                <w:sz w:val="15"/>
              </w:rPr>
              <w:t>1.076 (0.170–6.799)</w:t>
            </w:r>
          </w:p>
        </w:tc>
        <w:tc>
          <w:tcPr>
            <w:tcW w:w="2484" w:type="dxa"/>
            <w:tcMar>
              <w:top w:w="90" w:type="dxa"/>
              <w:left w:w="90" w:type="dxa"/>
              <w:bottom w:w="90" w:type="dxa"/>
              <w:right w:w="90" w:type="dxa"/>
            </w:tcMar>
            <w:vAlign w:val="center"/>
          </w:tcPr>
          <w:p w14:paraId="1FD1D947">
            <w:pPr>
              <w:spacing w:before="0" w:after="0" w:line="240" w:lineRule="auto"/>
              <w:jc w:val="center"/>
            </w:pPr>
            <w:r>
              <w:rPr>
                <w:rFonts w:ascii="Times New Roman" w:hAnsi="Times New Roman" w:eastAsia="Times New Roman"/>
                <w:b w:val="0"/>
                <w:sz w:val="15"/>
              </w:rPr>
              <w:t>0.938</w:t>
            </w:r>
          </w:p>
        </w:tc>
      </w:tr>
      <w:tr w14:paraId="5B706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6179D04F">
            <w:pPr>
              <w:spacing w:after="0" w:line="240" w:lineRule="auto"/>
            </w:pPr>
            <w:r>
              <w:t>Approach (PCNL/URS/RIRS) | contrast: =2</w:t>
            </w:r>
          </w:p>
        </w:tc>
        <w:tc>
          <w:tcPr>
            <w:tcW w:w="2484" w:type="dxa"/>
            <w:tcMar>
              <w:top w:w="90" w:type="dxa"/>
              <w:left w:w="90" w:type="dxa"/>
              <w:bottom w:w="90" w:type="dxa"/>
              <w:right w:w="90" w:type="dxa"/>
            </w:tcMar>
            <w:vAlign w:val="center"/>
          </w:tcPr>
          <w:p w14:paraId="396366B2">
            <w:pPr>
              <w:spacing w:before="0" w:after="0" w:line="240" w:lineRule="auto"/>
              <w:jc w:val="center"/>
            </w:pPr>
            <w:r>
              <w:rPr>
                <w:rFonts w:ascii="Times New Roman" w:hAnsi="Times New Roman" w:eastAsia="Times New Roman"/>
                <w:b w:val="0"/>
                <w:sz w:val="15"/>
              </w:rPr>
              <w:t>-0.853</w:t>
            </w:r>
          </w:p>
        </w:tc>
        <w:tc>
          <w:tcPr>
            <w:tcW w:w="2484" w:type="dxa"/>
            <w:tcMar>
              <w:top w:w="90" w:type="dxa"/>
              <w:left w:w="90" w:type="dxa"/>
              <w:bottom w:w="90" w:type="dxa"/>
              <w:right w:w="90" w:type="dxa"/>
            </w:tcMar>
            <w:vAlign w:val="center"/>
          </w:tcPr>
          <w:p w14:paraId="0F5289B9">
            <w:pPr>
              <w:spacing w:before="0" w:after="0" w:line="240" w:lineRule="auto"/>
              <w:jc w:val="center"/>
            </w:pPr>
            <w:r>
              <w:rPr>
                <w:rFonts w:ascii="Times New Roman" w:hAnsi="Times New Roman" w:eastAsia="Times New Roman"/>
                <w:b w:val="0"/>
                <w:sz w:val="15"/>
              </w:rPr>
              <w:t>0.426 (0.221–0.820)</w:t>
            </w:r>
          </w:p>
        </w:tc>
        <w:tc>
          <w:tcPr>
            <w:tcW w:w="2484" w:type="dxa"/>
            <w:tcMar>
              <w:top w:w="90" w:type="dxa"/>
              <w:left w:w="90" w:type="dxa"/>
              <w:bottom w:w="90" w:type="dxa"/>
              <w:right w:w="90" w:type="dxa"/>
            </w:tcMar>
            <w:vAlign w:val="center"/>
          </w:tcPr>
          <w:p w14:paraId="0670B6F8">
            <w:pPr>
              <w:spacing w:before="0" w:after="0" w:line="240" w:lineRule="auto"/>
              <w:jc w:val="center"/>
            </w:pPr>
            <w:r>
              <w:rPr>
                <w:rFonts w:ascii="Times New Roman" w:hAnsi="Times New Roman" w:eastAsia="Times New Roman"/>
                <w:b w:val="0"/>
                <w:sz w:val="15"/>
              </w:rPr>
              <w:t>0.011</w:t>
            </w:r>
          </w:p>
        </w:tc>
      </w:tr>
      <w:tr w14:paraId="4A92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Mar>
              <w:top w:w="90" w:type="dxa"/>
              <w:left w:w="90" w:type="dxa"/>
              <w:bottom w:w="90" w:type="dxa"/>
              <w:right w:w="90" w:type="dxa"/>
            </w:tcMar>
            <w:vAlign w:val="center"/>
          </w:tcPr>
          <w:p w14:paraId="261F4C0E">
            <w:pPr>
              <w:spacing w:after="0" w:line="240" w:lineRule="auto"/>
            </w:pPr>
            <w:r>
              <w:t>Approach (PCNL/URS/RIRS) | contrast: =3</w:t>
            </w:r>
          </w:p>
        </w:tc>
        <w:tc>
          <w:tcPr>
            <w:tcW w:w="2484" w:type="dxa"/>
            <w:tcMar>
              <w:top w:w="90" w:type="dxa"/>
              <w:left w:w="90" w:type="dxa"/>
              <w:bottom w:w="90" w:type="dxa"/>
              <w:right w:w="90" w:type="dxa"/>
            </w:tcMar>
            <w:vAlign w:val="center"/>
          </w:tcPr>
          <w:p w14:paraId="31AC4F71">
            <w:pPr>
              <w:spacing w:before="0" w:after="0" w:line="240" w:lineRule="auto"/>
              <w:jc w:val="center"/>
            </w:pPr>
            <w:r>
              <w:rPr>
                <w:rFonts w:ascii="Times New Roman" w:hAnsi="Times New Roman" w:eastAsia="Times New Roman"/>
                <w:b w:val="0"/>
                <w:sz w:val="15"/>
              </w:rPr>
              <w:t>-1.582</w:t>
            </w:r>
          </w:p>
        </w:tc>
        <w:tc>
          <w:tcPr>
            <w:tcW w:w="2484" w:type="dxa"/>
            <w:tcMar>
              <w:top w:w="90" w:type="dxa"/>
              <w:left w:w="90" w:type="dxa"/>
              <w:bottom w:w="90" w:type="dxa"/>
              <w:right w:w="90" w:type="dxa"/>
            </w:tcMar>
            <w:vAlign w:val="center"/>
          </w:tcPr>
          <w:p w14:paraId="4B95D0AB">
            <w:pPr>
              <w:spacing w:before="0" w:after="0" w:line="240" w:lineRule="auto"/>
              <w:jc w:val="center"/>
            </w:pPr>
            <w:r>
              <w:rPr>
                <w:rFonts w:ascii="Times New Roman" w:hAnsi="Times New Roman" w:eastAsia="Times New Roman"/>
                <w:b w:val="0"/>
                <w:sz w:val="15"/>
              </w:rPr>
              <w:t>0.206 (0.097–0.438)</w:t>
            </w:r>
          </w:p>
        </w:tc>
        <w:tc>
          <w:tcPr>
            <w:tcW w:w="2484" w:type="dxa"/>
            <w:tcMar>
              <w:top w:w="90" w:type="dxa"/>
              <w:left w:w="90" w:type="dxa"/>
              <w:bottom w:w="90" w:type="dxa"/>
              <w:right w:w="90" w:type="dxa"/>
            </w:tcMar>
            <w:vAlign w:val="center"/>
          </w:tcPr>
          <w:p w14:paraId="6E1A8B68">
            <w:pPr>
              <w:spacing w:before="0" w:after="0" w:line="240" w:lineRule="auto"/>
              <w:jc w:val="center"/>
            </w:pPr>
            <w:r>
              <w:rPr>
                <w:rFonts w:ascii="Times New Roman" w:hAnsi="Times New Roman" w:eastAsia="Times New Roman"/>
                <w:b w:val="0"/>
                <w:sz w:val="15"/>
              </w:rPr>
              <w:t>&lt;0.001</w:t>
            </w:r>
          </w:p>
        </w:tc>
      </w:tr>
    </w:tbl>
    <w:p w14:paraId="4484EC98">
      <w:pPr>
        <w:spacing w:before="0" w:after="20" w:line="252" w:lineRule="auto"/>
        <w:jc w:val="left"/>
      </w:pPr>
      <w:r>
        <w:rPr>
          <w:rFonts w:ascii="Times New Roman" w:hAnsi="Times New Roman"/>
          <w:b w:val="0"/>
          <w:i w:val="0"/>
          <w:color w:val="000000"/>
          <w:sz w:val="20"/>
        </w:rPr>
        <w:t>Additional file 8. Supplementary Figure S1. Extended exploratory data analysis.</w:t>
      </w:r>
    </w:p>
    <w:p w14:paraId="36ADD50C">
      <w:pPr>
        <w:spacing w:after="80" w:line="276" w:lineRule="auto"/>
      </w:pPr>
      <w:r>
        <w:rPr>
          <w:rFonts w:ascii="Times New Roman" w:hAnsi="Times New Roman" w:eastAsia="Times New Roman"/>
          <w:b w:val="0"/>
          <w:i w:val="0"/>
          <w:sz w:val="22"/>
        </w:rPr>
        <w:t>(A) Numeric density overview. (B) Categorical distribution overview. (C) Correlation heatmap among predictors. (D) Age density by outcome. (E) Sepsis rate by hypertension. (F) Sepsis rate by coronary heart disease. (G) CRP density by outcome. (H) Operation-time density by outcome. (I) PCT density by outcome.</w:t>
      </w:r>
    </w:p>
    <w:p w14:paraId="7D00F20C">
      <w:pPr>
        <w:spacing w:before="0" w:after="20" w:line="252" w:lineRule="auto"/>
        <w:jc w:val="left"/>
      </w:pPr>
      <w:r>
        <w:rPr>
          <w:rFonts w:ascii="Times New Roman" w:hAnsi="Times New Roman"/>
          <w:b w:val="0"/>
          <w:i w:val="0"/>
          <w:color w:val="000000"/>
          <w:sz w:val="20"/>
        </w:rPr>
        <w:t>Additional file 9. Supplementary Figure S2. Clinical plots and model-comparison details.</w:t>
      </w:r>
    </w:p>
    <w:p w14:paraId="11E5062D">
      <w:pPr>
        <w:spacing w:after="80" w:line="276" w:lineRule="auto"/>
      </w:pPr>
      <w:r>
        <w:rPr>
          <w:rFonts w:ascii="Times New Roman" w:hAnsi="Times New Roman" w:eastAsia="Times New Roman"/>
          <w:b w:val="0"/>
          <w:i w:val="0"/>
          <w:sz w:val="22"/>
        </w:rPr>
        <w:t>(A) CRP boxplot by outcome. (B) PCT boxplot by outcome. (C) Predicted-probability distributions across models. (D) Performance summary. (E) Adjusted DeLong q-value heatmap. (F) XGBoost tuning results.</w:t>
      </w:r>
    </w:p>
    <w:p w14:paraId="1FDE543C">
      <w:pPr>
        <w:spacing w:before="0" w:after="20" w:line="252" w:lineRule="auto"/>
        <w:jc w:val="left"/>
      </w:pPr>
      <w:r>
        <w:rPr>
          <w:rFonts w:ascii="Times New Roman" w:hAnsi="Times New Roman"/>
          <w:b w:val="0"/>
          <w:i w:val="0"/>
          <w:color w:val="000000"/>
          <w:sz w:val="20"/>
        </w:rPr>
        <w:t>Additional file 10. Supplementary Figure S3. Additional feature-selection and importance methods.</w:t>
      </w:r>
    </w:p>
    <w:p w14:paraId="25F969B4">
      <w:pPr>
        <w:spacing w:after="80" w:line="276" w:lineRule="auto"/>
      </w:pPr>
      <w:r>
        <w:rPr>
          <w:rFonts w:ascii="Times New Roman" w:hAnsi="Times New Roman" w:eastAsia="Times New Roman"/>
          <w:b w:val="0"/>
          <w:i w:val="0"/>
          <w:sz w:val="22"/>
        </w:rPr>
        <w:t>(A) LASSO cross-validation curve. (B) Permutation feature importance. (C) Boruta importance history. (D) Legacy model-specific importance comparison.</w:t>
      </w:r>
    </w:p>
    <w:p w14:paraId="3D7A75DF">
      <w:pPr>
        <w:spacing w:before="0" w:after="20" w:line="252" w:lineRule="auto"/>
        <w:jc w:val="left"/>
      </w:pPr>
      <w:r>
        <w:rPr>
          <w:rFonts w:ascii="Times New Roman" w:hAnsi="Times New Roman"/>
          <w:b w:val="0"/>
          <w:i w:val="0"/>
          <w:color w:val="000000"/>
          <w:sz w:val="20"/>
        </w:rPr>
        <w:t>Additional file 11. Supplementary Figure S4. Development and legacy figures.</w:t>
      </w:r>
    </w:p>
    <w:p w14:paraId="0CDD9DDE">
      <w:pPr>
        <w:spacing w:after="80" w:line="276" w:lineRule="auto"/>
      </w:pPr>
      <w:r>
        <w:rPr>
          <w:rFonts w:ascii="Times New Roman" w:hAnsi="Times New Roman" w:eastAsia="Times New Roman"/>
          <w:b w:val="0"/>
          <w:i w:val="0"/>
          <w:sz w:val="22"/>
        </w:rPr>
        <w:t>(A) Legacy nomogram. (B) Legacy calibration plot. (C) Legacy SHAP summary. (D) Legacy correlation plot.</w:t>
      </w:r>
    </w:p>
    <w:p w14:paraId="7FB4C841">
      <w:pPr>
        <w:spacing w:before="0" w:after="20" w:line="252" w:lineRule="auto"/>
        <w:ind w:firstLine="0"/>
        <w:jc w:val="left"/>
      </w:pPr>
      <w:r>
        <w:rPr>
          <w:rFonts w:ascii="Times New Roman" w:hAnsi="Times New Roman"/>
          <w:b w:val="0"/>
          <w:i w:val="0"/>
          <w:color w:val="000000"/>
          <w:sz w:val="20"/>
        </w:rPr>
        <w:t>Additional file 12. Supplementary Figure S5. Revised analytical framework for postoperative sepsis prediction.</w:t>
      </w:r>
    </w:p>
    <w:p w14:paraId="75FEAAF5">
      <w:pPr>
        <w:spacing w:before="0" w:after="80" w:line="276" w:lineRule="auto"/>
        <w:ind w:firstLine="0"/>
        <w:jc w:val="both"/>
      </w:pPr>
      <w:r>
        <w:t>Input data domains, the core analytic engine, and the output modules are shown in one integrated framework, aligning data preprocessing, feature selection, candidate-model development, performance assessment, explainability, and clinical translation. The K-nearest-neighbor imputation box represents a prespecified fallback step in the general workflow; after final cohort restriction to complete records, that branch was not activated in the locked analysis.</w:t>
      </w:r>
    </w:p>
    <w:p w14:paraId="749D5826">
      <w:pPr>
        <w:spacing w:before="0" w:after="20" w:line="252" w:lineRule="auto"/>
        <w:ind w:firstLine="0"/>
        <w:jc w:val="left"/>
      </w:pPr>
      <w:r>
        <w:rPr>
          <w:rFonts w:ascii="Times New Roman" w:hAnsi="Times New Roman"/>
          <w:b w:val="0"/>
          <w:i w:val="0"/>
          <w:color w:val="000000"/>
          <w:sz w:val="20"/>
        </w:rPr>
        <w:t>Additional file 13. Supplementary Figure S6. Revised study workflow for machine-learning-based prediction of postoperative sepsis.</w:t>
      </w:r>
    </w:p>
    <w:p w14:paraId="171C3E58">
      <w:pPr>
        <w:spacing w:before="0" w:after="80" w:line="276" w:lineRule="auto"/>
        <w:ind w:firstLine="0"/>
        <w:jc w:val="both"/>
      </w:pPr>
      <w:r>
        <w:t>Cohort assembly, exclusion criteria, preprocessing, training/test split, candidate-model comparison, internal test-set validation, SHAP-based interpretation, and downstream clinical translation are summarized as an end-to-end workflow. In this locked dataset, the workflow retained imputation as a prespecified option, but no imputation step was triggered because no residual missing values remained after cohort cleaning.</w:t>
      </w:r>
    </w:p>
    <w:p w14:paraId="27BCDBF7"/>
    <w:p w14:paraId="6916FA89"/>
    <w:p w14:paraId="41312DEB"/>
    <w:p w14:paraId="4FFC5A88"/>
    <w:p w14:paraId="1FA81D47">
      <w:r>
        <w:br w:type="page"/>
      </w:r>
    </w:p>
    <w:p w14:paraId="2E6149C6">
      <w:pPr>
        <w:spacing w:before="0" w:after="120" w:line="276" w:lineRule="auto"/>
        <w:ind w:firstLine="0"/>
        <w:jc w:val="both"/>
      </w:pPr>
      <w:r>
        <w:rPr>
          <w:rFonts w:ascii="Times New Roman" w:hAnsi="Times New Roman" w:eastAsia="Times New Roman"/>
          <w:b/>
          <w:sz w:val="26"/>
        </w:rPr>
        <w:t>Embedded Supplementary Figures</w:t>
      </w:r>
    </w:p>
    <w:p w14:paraId="2940A87A">
      <w:pPr>
        <w:spacing w:before="0" w:after="20" w:line="252" w:lineRule="auto"/>
        <w:ind w:firstLine="0"/>
        <w:jc w:val="left"/>
      </w:pPr>
      <w:r>
        <w:rPr>
          <w:rFonts w:ascii="Times New Roman" w:hAnsi="Times New Roman"/>
          <w:b w:val="0"/>
          <w:i w:val="0"/>
          <w:color w:val="000000"/>
          <w:sz w:val="20"/>
        </w:rPr>
        <w:t>Additional file 8. Supplementary Figure S1. Extended exploratory data analysis.</w:t>
      </w:r>
    </w:p>
    <w:p w14:paraId="16A06E68">
      <w:pPr>
        <w:spacing w:before="0" w:after="160"/>
        <w:jc w:val="center"/>
      </w:pPr>
      <w:r>
        <w:drawing>
          <wp:inline distT="0" distB="0" distL="114300" distR="114300">
            <wp:extent cx="6126480" cy="5464810"/>
            <wp:effectExtent l="0" t="0" r="762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6126480" cy="5465370"/>
                    </a:xfrm>
                    <a:prstGeom prst="rect">
                      <a:avLst/>
                    </a:prstGeom>
                  </pic:spPr>
                </pic:pic>
              </a:graphicData>
            </a:graphic>
          </wp:inline>
        </w:drawing>
      </w:r>
    </w:p>
    <w:p w14:paraId="17B17533">
      <w:r>
        <w:br w:type="page"/>
      </w:r>
    </w:p>
    <w:p w14:paraId="2A40DC40">
      <w:pPr>
        <w:spacing w:before="0" w:after="20" w:line="252" w:lineRule="auto"/>
        <w:ind w:firstLine="0"/>
        <w:jc w:val="left"/>
      </w:pPr>
      <w:r>
        <w:rPr>
          <w:rFonts w:ascii="Times New Roman" w:hAnsi="Times New Roman"/>
          <w:b w:val="0"/>
          <w:i w:val="0"/>
          <w:color w:val="000000"/>
          <w:sz w:val="20"/>
        </w:rPr>
        <w:t>Additional file 9. Supplementary Figure S2. Clinical plots and model-comparison details.</w:t>
      </w:r>
    </w:p>
    <w:p w14:paraId="26CE9C2C">
      <w:pPr>
        <w:spacing w:before="0" w:after="160"/>
        <w:jc w:val="center"/>
      </w:pPr>
      <w:r>
        <w:drawing>
          <wp:inline distT="0" distB="0" distL="114300" distR="114300">
            <wp:extent cx="6126480" cy="3597275"/>
            <wp:effectExtent l="0" t="0" r="762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1"/>
                    <a:stretch>
                      <a:fillRect/>
                    </a:stretch>
                  </pic:blipFill>
                  <pic:spPr>
                    <a:xfrm>
                      <a:off x="0" y="0"/>
                      <a:ext cx="6126480" cy="3597473"/>
                    </a:xfrm>
                    <a:prstGeom prst="rect">
                      <a:avLst/>
                    </a:prstGeom>
                  </pic:spPr>
                </pic:pic>
              </a:graphicData>
            </a:graphic>
          </wp:inline>
        </w:drawing>
      </w:r>
    </w:p>
    <w:p w14:paraId="2CB7E89C">
      <w:r>
        <w:br w:type="page"/>
      </w:r>
    </w:p>
    <w:p w14:paraId="103A09F5">
      <w:pPr>
        <w:spacing w:before="0" w:after="20" w:line="252" w:lineRule="auto"/>
        <w:ind w:firstLine="0"/>
        <w:jc w:val="left"/>
      </w:pPr>
      <w:r>
        <w:rPr>
          <w:rFonts w:ascii="Times New Roman" w:hAnsi="Times New Roman"/>
          <w:b w:val="0"/>
          <w:i w:val="0"/>
          <w:color w:val="000000"/>
          <w:sz w:val="20"/>
        </w:rPr>
        <w:t>Additional file 10. Supplementary Figure S3. Additional feature-selection and importance methods.</w:t>
      </w:r>
    </w:p>
    <w:p w14:paraId="37780C0B">
      <w:pPr>
        <w:spacing w:before="0" w:after="160"/>
        <w:jc w:val="center"/>
      </w:pPr>
      <w:r>
        <w:drawing>
          <wp:inline distT="0" distB="0" distL="114300" distR="114300">
            <wp:extent cx="6126480" cy="5091430"/>
            <wp:effectExtent l="0" t="0" r="7620"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2"/>
                    <a:stretch>
                      <a:fillRect/>
                    </a:stretch>
                  </pic:blipFill>
                  <pic:spPr>
                    <a:xfrm>
                      <a:off x="0" y="0"/>
                      <a:ext cx="6126480" cy="5091439"/>
                    </a:xfrm>
                    <a:prstGeom prst="rect">
                      <a:avLst/>
                    </a:prstGeom>
                  </pic:spPr>
                </pic:pic>
              </a:graphicData>
            </a:graphic>
          </wp:inline>
        </w:drawing>
      </w:r>
    </w:p>
    <w:p w14:paraId="73834C5C">
      <w:r>
        <w:br w:type="page"/>
      </w:r>
    </w:p>
    <w:p w14:paraId="27698FB8">
      <w:pPr>
        <w:spacing w:before="0" w:after="20" w:line="252" w:lineRule="auto"/>
        <w:ind w:firstLine="0"/>
        <w:jc w:val="left"/>
      </w:pPr>
      <w:r>
        <w:rPr>
          <w:rFonts w:ascii="Times New Roman" w:hAnsi="Times New Roman"/>
          <w:b w:val="0"/>
          <w:i w:val="0"/>
          <w:color w:val="000000"/>
          <w:sz w:val="20"/>
        </w:rPr>
        <w:t>Additional file 11. Supplementary Figure S4. Development and legacy figures.</w:t>
      </w:r>
    </w:p>
    <w:p w14:paraId="04027FFD">
      <w:pPr>
        <w:spacing w:before="0" w:after="160"/>
        <w:jc w:val="center"/>
      </w:pPr>
      <w:r>
        <w:drawing>
          <wp:inline distT="0" distB="0" distL="114300" distR="114300">
            <wp:extent cx="6126480" cy="5091430"/>
            <wp:effectExtent l="0" t="0" r="7620" b="139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3"/>
                    <a:stretch>
                      <a:fillRect/>
                    </a:stretch>
                  </pic:blipFill>
                  <pic:spPr>
                    <a:xfrm>
                      <a:off x="0" y="0"/>
                      <a:ext cx="6126480" cy="5091439"/>
                    </a:xfrm>
                    <a:prstGeom prst="rect">
                      <a:avLst/>
                    </a:prstGeom>
                  </pic:spPr>
                </pic:pic>
              </a:graphicData>
            </a:graphic>
          </wp:inline>
        </w:drawing>
      </w:r>
    </w:p>
    <w:p w14:paraId="65A13D30">
      <w:r>
        <w:br w:type="page"/>
      </w:r>
    </w:p>
    <w:p w14:paraId="339FE141">
      <w:pPr>
        <w:spacing w:before="0" w:after="20" w:line="252" w:lineRule="auto"/>
        <w:ind w:firstLine="0"/>
        <w:jc w:val="left"/>
      </w:pPr>
      <w:r>
        <w:rPr>
          <w:rFonts w:ascii="Times New Roman" w:hAnsi="Times New Roman"/>
          <w:b w:val="0"/>
          <w:i w:val="0"/>
          <w:color w:val="000000"/>
          <w:sz w:val="20"/>
        </w:rPr>
        <w:t>Additional file 12. Supplementary Figure S5. Revised analytical framework for postoperative sepsis prediction.</w:t>
      </w:r>
    </w:p>
    <w:p w14:paraId="1A37F691">
      <w:pPr>
        <w:spacing w:before="0" w:after="160"/>
        <w:jc w:val="center"/>
      </w:pPr>
      <w:r>
        <w:drawing>
          <wp:inline distT="0" distB="0" distL="114300" distR="114300">
            <wp:extent cx="6126480" cy="51054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4"/>
                    <a:stretch>
                      <a:fillRect/>
                    </a:stretch>
                  </pic:blipFill>
                  <pic:spPr>
                    <a:xfrm>
                      <a:off x="0" y="0"/>
                      <a:ext cx="6126480" cy="5105400"/>
                    </a:xfrm>
                    <a:prstGeom prst="rect">
                      <a:avLst/>
                    </a:prstGeom>
                  </pic:spPr>
                </pic:pic>
              </a:graphicData>
            </a:graphic>
          </wp:inline>
        </w:drawing>
      </w:r>
    </w:p>
    <w:p w14:paraId="3DBB7F9C">
      <w:r>
        <w:br w:type="page"/>
      </w:r>
    </w:p>
    <w:p w14:paraId="7D4D99AD">
      <w:pPr>
        <w:spacing w:before="0" w:after="20" w:line="252" w:lineRule="auto"/>
        <w:ind w:firstLine="0"/>
        <w:jc w:val="left"/>
      </w:pPr>
      <w:r>
        <w:rPr>
          <w:rFonts w:ascii="Times New Roman" w:hAnsi="Times New Roman"/>
          <w:b w:val="0"/>
          <w:i w:val="0"/>
          <w:color w:val="000000"/>
          <w:sz w:val="20"/>
        </w:rPr>
        <w:t>Additional file 13. Supplementary Figure S6. Revised study workflow for machine-learning-based prediction of postoperative sepsis.</w:t>
      </w:r>
    </w:p>
    <w:p w14:paraId="6CCB98DF">
      <w:pPr>
        <w:spacing w:before="0" w:after="160"/>
        <w:jc w:val="center"/>
      </w:pPr>
      <w:r>
        <w:drawing>
          <wp:inline distT="0" distB="0" distL="114300" distR="114300">
            <wp:extent cx="5577840" cy="7437120"/>
            <wp:effectExtent l="0" t="0" r="381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5"/>
                    <a:stretch>
                      <a:fillRect/>
                    </a:stretch>
                  </pic:blipFill>
                  <pic:spPr>
                    <a:xfrm>
                      <a:off x="0" y="0"/>
                      <a:ext cx="5577840" cy="7437120"/>
                    </a:xfrm>
                    <a:prstGeom prst="rect">
                      <a:avLst/>
                    </a:prstGeom>
                  </pic:spPr>
                </pic:pic>
              </a:graphicData>
            </a:graphic>
          </wp:inline>
        </w:drawing>
      </w:r>
    </w:p>
    <w:sectPr>
      <w:pgSz w:w="12240" w:h="15840"/>
      <w:pgMar w:top="1080" w:right="1152" w:bottom="1080" w:left="1152"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8F66DD"/>
    <w:multiLevelType w:val="singleLevel"/>
    <w:tmpl w:val="BC8F66DD"/>
    <w:lvl w:ilvl="0" w:tentative="0">
      <w:start w:val="1"/>
      <w:numFmt w:val="decimal"/>
      <w:lvlText w:val="[%1]"/>
      <w:lvlJc w:val="left"/>
      <w:pPr>
        <w:tabs>
          <w:tab w:val="left" w:pos="420"/>
        </w:tabs>
        <w:ind w:left="425" w:leftChars="0" w:hanging="425" w:firstLineChars="0"/>
      </w:pPr>
      <w:rPr>
        <w:rFonts w:hint="default"/>
      </w:rPr>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FB9510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heme="minorBidi"/>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1466</Words>
  <Characters>9642</Characters>
  <Lines>0</Lines>
  <Paragraphs>0</Paragraphs>
  <TotalTime>25</TotalTime>
  <ScaleCrop>false</ScaleCrop>
  <LinksUpToDate>false</LinksUpToDate>
  <CharactersWithSpaces>11062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张治东</cp:lastModifiedBy>
  <dcterms:modified xsi:type="dcterms:W3CDTF">2026-03-27T02:54:22Z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eyJoZGlkIjoiZjk0NDIwZjQxZjg3NmQxZDc5ZDlhYmU0MDM2NmIwOTYiLCJ1c2VySWQiOiIxNzY4NjE1MDc0In0=</vt:lpwstr>
  </property>
  <property fmtid="{D5CDD505-2E9C-101B-9397-08002B2CF9AE}" pid="3" name="KSOProductBuildVer">
    <vt:lpwstr>2052-12.1.0.23542</vt:lpwstr>
  </property>
  <property fmtid="{D5CDD505-2E9C-101B-9397-08002B2CF9AE}" pid="4" name="ICV">
    <vt:lpwstr>1AD84D546C504FC59B665BA1F76A731F_12</vt:lpwstr>
  </property>
</Properties>
</file>