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720"/>
        <w:gridCol w:w="4590"/>
        <w:gridCol w:w="1255"/>
      </w:tblGrid>
      <w:tr w:rsidR="006E5427" w:rsidRPr="00372D2D" w14:paraId="7F6B9F43" w14:textId="77777777" w:rsidTr="00696E74">
        <w:trPr>
          <w:trHeight w:val="290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noWrap/>
          </w:tcPr>
          <w:p w14:paraId="26EB00A1" w14:textId="54D1DAFA" w:rsidR="003427FF" w:rsidRPr="00184D2F" w:rsidRDefault="003427FF" w:rsidP="00184D2F">
            <w:pPr>
              <w:spacing w:line="276" w:lineRule="auto"/>
            </w:pPr>
            <w:r w:rsidRPr="00DA25CF">
              <w:rPr>
                <w:rFonts w:ascii="Arial" w:hAnsi="Arial" w:cs="Arial"/>
                <w:b/>
                <w:bCs/>
              </w:rPr>
              <w:t>Supplemental Table 1.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5CF">
              <w:rPr>
                <w:rFonts w:ascii="Arial" w:hAnsi="Arial" w:cs="Arial"/>
              </w:rPr>
              <w:t>PCA was performed separately within each super</w:t>
            </w:r>
            <w:r w:rsidRPr="00DA25CF">
              <w:rPr>
                <w:rFonts w:ascii="Cambria Math" w:hAnsi="Cambria Math" w:cs="Cambria Math"/>
              </w:rPr>
              <w:t>‑</w:t>
            </w:r>
            <w:r w:rsidRPr="00DA25CF">
              <w:rPr>
                <w:rFonts w:ascii="Arial" w:hAnsi="Arial" w:cs="Arial"/>
              </w:rPr>
              <w:t>pathway, and components were retained based on the scree</w:t>
            </w:r>
            <w:r w:rsidRPr="00DA25CF">
              <w:rPr>
                <w:rFonts w:ascii="Cambria Math" w:hAnsi="Cambria Math" w:cs="Cambria Math"/>
              </w:rPr>
              <w:t>‑</w:t>
            </w:r>
            <w:r w:rsidRPr="00DA25CF">
              <w:rPr>
                <w:rFonts w:ascii="Arial" w:hAnsi="Arial" w:cs="Arial"/>
              </w:rPr>
              <w:t>plot elbow and interpretability criteria. This procedure yielded a specific number of retained components for each super</w:t>
            </w:r>
            <w:r w:rsidRPr="00DA25CF">
              <w:rPr>
                <w:rFonts w:ascii="Cambria Math" w:hAnsi="Cambria Math" w:cs="Cambria Math"/>
              </w:rPr>
              <w:t>‑</w:t>
            </w:r>
            <w:r w:rsidRPr="00DA25CF">
              <w:rPr>
                <w:rFonts w:ascii="Arial" w:hAnsi="Arial" w:cs="Arial"/>
              </w:rPr>
              <w:t>pathway, creating a streamlined set of pathway</w:t>
            </w:r>
            <w:r w:rsidRPr="00DA25CF">
              <w:rPr>
                <w:rFonts w:ascii="Cambria Math" w:hAnsi="Cambria Math" w:cs="Cambria Math"/>
              </w:rPr>
              <w:t>‑</w:t>
            </w:r>
            <w:r w:rsidRPr="00DA25CF">
              <w:rPr>
                <w:rFonts w:ascii="Arial" w:hAnsi="Arial" w:cs="Arial"/>
              </w:rPr>
              <w:t>level features for downstream modeling.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05"/>
              <w:gridCol w:w="1530"/>
              <w:gridCol w:w="1260"/>
            </w:tblGrid>
            <w:tr w:rsidR="003427FF" w:rsidRPr="00DA25CF" w14:paraId="3E22E6DB" w14:textId="77777777" w:rsidTr="000B7A75">
              <w:tc>
                <w:tcPr>
                  <w:tcW w:w="3505" w:type="dxa"/>
                </w:tcPr>
                <w:p w14:paraId="2083DF95" w14:textId="77777777" w:rsidR="003427FF" w:rsidRPr="00DA25CF" w:rsidRDefault="003427FF" w:rsidP="003427F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A25CF">
                    <w:rPr>
                      <w:rFonts w:ascii="Arial" w:hAnsi="Arial" w:cs="Arial"/>
                      <w:b/>
                      <w:bCs/>
                    </w:rPr>
                    <w:t>Super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P</w:t>
                  </w:r>
                  <w:r w:rsidRPr="00DA25CF">
                    <w:rPr>
                      <w:rFonts w:ascii="Arial" w:hAnsi="Arial" w:cs="Arial"/>
                      <w:b/>
                      <w:bCs/>
                    </w:rPr>
                    <w:t>athway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  <w:tc>
                <w:tcPr>
                  <w:tcW w:w="1530" w:type="dxa"/>
                </w:tcPr>
                <w:p w14:paraId="7E25085A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A25CF">
                    <w:rPr>
                      <w:rFonts w:ascii="Arial" w:hAnsi="Arial" w:cs="Arial"/>
                      <w:b/>
                      <w:bCs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</w:rPr>
                    <w:t>o.</w:t>
                  </w:r>
                  <w:r w:rsidRPr="00DA25CF">
                    <w:rPr>
                      <w:rFonts w:ascii="Arial" w:hAnsi="Arial" w:cs="Arial"/>
                      <w:b/>
                      <w:bCs/>
                    </w:rPr>
                    <w:t xml:space="preserve"> of metabolites</w:t>
                  </w:r>
                </w:p>
              </w:tc>
              <w:tc>
                <w:tcPr>
                  <w:tcW w:w="1260" w:type="dxa"/>
                </w:tcPr>
                <w:p w14:paraId="6DBE71DC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A25CF">
                    <w:rPr>
                      <w:rFonts w:ascii="Arial" w:hAnsi="Arial" w:cs="Arial"/>
                      <w:b/>
                      <w:bCs/>
                    </w:rPr>
                    <w:t>Retained PCs</w:t>
                  </w:r>
                </w:p>
              </w:tc>
            </w:tr>
            <w:tr w:rsidR="003427FF" w:rsidRPr="00DA25CF" w14:paraId="3373CCF4" w14:textId="77777777" w:rsidTr="000B7A75">
              <w:tc>
                <w:tcPr>
                  <w:tcW w:w="3505" w:type="dxa"/>
                </w:tcPr>
                <w:p w14:paraId="5BFF229E" w14:textId="77777777" w:rsidR="003427FF" w:rsidRPr="00DA25C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Amino Acid</w:t>
                  </w:r>
                </w:p>
              </w:tc>
              <w:tc>
                <w:tcPr>
                  <w:tcW w:w="1530" w:type="dxa"/>
                </w:tcPr>
                <w:p w14:paraId="65DFF70A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215</w:t>
                  </w:r>
                </w:p>
              </w:tc>
              <w:tc>
                <w:tcPr>
                  <w:tcW w:w="1260" w:type="dxa"/>
                </w:tcPr>
                <w:p w14:paraId="5C152D32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427FF" w:rsidRPr="00DA25CF" w14:paraId="0EFEC3E5" w14:textId="77777777" w:rsidTr="000B7A75">
              <w:tc>
                <w:tcPr>
                  <w:tcW w:w="3505" w:type="dxa"/>
                </w:tcPr>
                <w:p w14:paraId="7C8A74CB" w14:textId="77777777" w:rsidR="003427FF" w:rsidRPr="00DA25C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Peptides</w:t>
                  </w:r>
                </w:p>
              </w:tc>
              <w:tc>
                <w:tcPr>
                  <w:tcW w:w="1530" w:type="dxa"/>
                </w:tcPr>
                <w:p w14:paraId="66AF8CE0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260" w:type="dxa"/>
                </w:tcPr>
                <w:p w14:paraId="77BC5466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427FF" w:rsidRPr="00DA25CF" w14:paraId="263EE6DD" w14:textId="77777777" w:rsidTr="000B7A75">
              <w:tc>
                <w:tcPr>
                  <w:tcW w:w="3505" w:type="dxa"/>
                </w:tcPr>
                <w:p w14:paraId="5EADDEF6" w14:textId="77777777" w:rsidR="003427FF" w:rsidRPr="00DA25C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Carbohydrates</w:t>
                  </w:r>
                </w:p>
              </w:tc>
              <w:tc>
                <w:tcPr>
                  <w:tcW w:w="1530" w:type="dxa"/>
                </w:tcPr>
                <w:p w14:paraId="4F4F7B1A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260" w:type="dxa"/>
                </w:tcPr>
                <w:p w14:paraId="37327853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427FF" w:rsidRPr="00DA25CF" w14:paraId="642EB00C" w14:textId="77777777" w:rsidTr="000B7A75">
              <w:tc>
                <w:tcPr>
                  <w:tcW w:w="3505" w:type="dxa"/>
                </w:tcPr>
                <w:p w14:paraId="562B768A" w14:textId="77777777" w:rsidR="003427FF" w:rsidRPr="00DA25C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Energy</w:t>
                  </w:r>
                </w:p>
              </w:tc>
              <w:tc>
                <w:tcPr>
                  <w:tcW w:w="1530" w:type="dxa"/>
                </w:tcPr>
                <w:p w14:paraId="5C6F6632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260" w:type="dxa"/>
                </w:tcPr>
                <w:p w14:paraId="38B072BE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427FF" w:rsidRPr="00DA25CF" w14:paraId="0D2F4DC5" w14:textId="77777777" w:rsidTr="000B7A75">
              <w:tc>
                <w:tcPr>
                  <w:tcW w:w="3505" w:type="dxa"/>
                </w:tcPr>
                <w:p w14:paraId="6E24B212" w14:textId="77777777" w:rsidR="003427FF" w:rsidRPr="00DA25C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Lipids</w:t>
                  </w:r>
                </w:p>
              </w:tc>
              <w:tc>
                <w:tcPr>
                  <w:tcW w:w="1530" w:type="dxa"/>
                </w:tcPr>
                <w:p w14:paraId="10D04418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303</w:t>
                  </w:r>
                </w:p>
              </w:tc>
              <w:tc>
                <w:tcPr>
                  <w:tcW w:w="1260" w:type="dxa"/>
                </w:tcPr>
                <w:p w14:paraId="20D10165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427FF" w:rsidRPr="00DA25CF" w14:paraId="155E09E0" w14:textId="77777777" w:rsidTr="000B7A75">
              <w:tc>
                <w:tcPr>
                  <w:tcW w:w="3505" w:type="dxa"/>
                </w:tcPr>
                <w:p w14:paraId="6AC73C61" w14:textId="77777777" w:rsidR="003427F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Nucleotides</w:t>
                  </w:r>
                </w:p>
              </w:tc>
              <w:tc>
                <w:tcPr>
                  <w:tcW w:w="1530" w:type="dxa"/>
                </w:tcPr>
                <w:p w14:paraId="78644FD1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1260" w:type="dxa"/>
                </w:tcPr>
                <w:p w14:paraId="3B570B6C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427FF" w:rsidRPr="00DA25CF" w14:paraId="5A4CBC10" w14:textId="77777777" w:rsidTr="000B7A75">
              <w:tc>
                <w:tcPr>
                  <w:tcW w:w="3505" w:type="dxa"/>
                </w:tcPr>
                <w:p w14:paraId="53AD8F78" w14:textId="77777777" w:rsidR="003427F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Cofactors and Vitamins</w:t>
                  </w:r>
                </w:p>
              </w:tc>
              <w:tc>
                <w:tcPr>
                  <w:tcW w:w="1530" w:type="dxa"/>
                </w:tcPr>
                <w:p w14:paraId="4465D82B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1260" w:type="dxa"/>
                </w:tcPr>
                <w:p w14:paraId="1222C0D7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427FF" w:rsidRPr="00DA25CF" w14:paraId="194E6B86" w14:textId="77777777" w:rsidTr="000B7A75">
              <w:tc>
                <w:tcPr>
                  <w:tcW w:w="3505" w:type="dxa"/>
                </w:tcPr>
                <w:p w14:paraId="4CD7A859" w14:textId="77777777" w:rsidR="003427F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Xenobiotics</w:t>
                  </w:r>
                </w:p>
              </w:tc>
              <w:tc>
                <w:tcPr>
                  <w:tcW w:w="1530" w:type="dxa"/>
                </w:tcPr>
                <w:p w14:paraId="086245D0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159</w:t>
                  </w:r>
                </w:p>
              </w:tc>
              <w:tc>
                <w:tcPr>
                  <w:tcW w:w="1260" w:type="dxa"/>
                </w:tcPr>
                <w:p w14:paraId="3D1CEA1F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427FF" w:rsidRPr="00DA25CF" w14:paraId="0AADC09A" w14:textId="77777777" w:rsidTr="000B7A75">
              <w:tc>
                <w:tcPr>
                  <w:tcW w:w="3505" w:type="dxa"/>
                </w:tcPr>
                <w:p w14:paraId="707FB95C" w14:textId="77777777" w:rsidR="003427FF" w:rsidRDefault="003427FF" w:rsidP="003427F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</w:t>
                  </w:r>
                  <w:r w:rsidRPr="00DA25CF">
                    <w:rPr>
                      <w:rFonts w:ascii="Arial" w:hAnsi="Arial" w:cs="Arial"/>
                    </w:rPr>
                    <w:t xml:space="preserve">artially </w:t>
                  </w:r>
                  <w:r>
                    <w:rPr>
                      <w:rFonts w:ascii="Arial" w:hAnsi="Arial" w:cs="Arial"/>
                    </w:rPr>
                    <w:t>C</w:t>
                  </w:r>
                  <w:r w:rsidRPr="00DA25CF">
                    <w:rPr>
                      <w:rFonts w:ascii="Arial" w:hAnsi="Arial" w:cs="Arial"/>
                    </w:rPr>
                    <w:t xml:space="preserve">haracterized 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DA25CF">
                    <w:rPr>
                      <w:rFonts w:ascii="Arial" w:hAnsi="Arial" w:cs="Arial"/>
                    </w:rPr>
                    <w:t>olecules</w:t>
                  </w:r>
                </w:p>
              </w:tc>
              <w:tc>
                <w:tcPr>
                  <w:tcW w:w="1530" w:type="dxa"/>
                </w:tcPr>
                <w:p w14:paraId="6EF6FBC6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260" w:type="dxa"/>
                </w:tcPr>
                <w:p w14:paraId="1425D6CA" w14:textId="77777777" w:rsidR="003427FF" w:rsidRPr="00DA25CF" w:rsidRDefault="003427FF" w:rsidP="003427F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</w:tbl>
          <w:p w14:paraId="46C296C8" w14:textId="77777777" w:rsidR="003427FF" w:rsidRDefault="003427FF" w:rsidP="003427FF">
            <w:pPr>
              <w:rPr>
                <w:rFonts w:ascii="Arial" w:hAnsi="Arial" w:cs="Arial"/>
              </w:rPr>
            </w:pPr>
          </w:p>
          <w:p w14:paraId="5A664D35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F4FB755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B8E6D62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18876DD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4BE8185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3504C1F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230A64D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1B62511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0B3D8F4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C5BE749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5A16BCD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E4C3C20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136018D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808B337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093727A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1937B93" w14:textId="77777777" w:rsidR="00EA570B" w:rsidRDefault="00EA570B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235EB45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44B608D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100A850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E998BB4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B1A7B70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67043DD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37C5482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461BA9C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1B0F4C4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2BDB75C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3BBB36A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71B7D75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31356C6" w14:textId="77777777" w:rsidR="003427FF" w:rsidRDefault="003427FF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CC111AD" w14:textId="439B8D96" w:rsidR="006E5427" w:rsidRDefault="00EA570B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Supplementary Tab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le 2</w:t>
            </w:r>
            <w:r w:rsidR="006E542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. 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Differences in </w:t>
            </w:r>
            <w:r w:rsidR="00302775">
              <w:rPr>
                <w:rFonts w:ascii="Arial" w:eastAsia="Times New Roman" w:hAnsi="Arial" w:cs="Arial"/>
                <w:color w:val="000000"/>
              </w:rPr>
              <w:t xml:space="preserve">significant </w:t>
            </w:r>
            <w:r w:rsidR="00A52CC1">
              <w:rPr>
                <w:rFonts w:ascii="Arial" w:eastAsia="Times New Roman" w:hAnsi="Arial" w:cs="Arial"/>
                <w:color w:val="000000"/>
              </w:rPr>
              <w:t>s</w:t>
            </w:r>
            <w:r w:rsidR="006E5427">
              <w:rPr>
                <w:rFonts w:ascii="Arial" w:eastAsia="Times New Roman" w:hAnsi="Arial" w:cs="Arial"/>
                <w:color w:val="000000"/>
              </w:rPr>
              <w:t>uper</w:t>
            </w:r>
            <w:r w:rsidR="00A52CC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pathway </w:t>
            </w:r>
            <w:r w:rsidR="00A52CC1">
              <w:rPr>
                <w:rFonts w:ascii="Arial" w:eastAsia="Times New Roman" w:hAnsi="Arial" w:cs="Arial"/>
                <w:color w:val="000000"/>
              </w:rPr>
              <w:t>p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rincipal </w:t>
            </w:r>
            <w:r w:rsidR="00A52CC1">
              <w:rPr>
                <w:rFonts w:ascii="Arial" w:eastAsia="Times New Roman" w:hAnsi="Arial" w:cs="Arial"/>
                <w:color w:val="000000"/>
              </w:rPr>
              <w:t>c</w:t>
            </w:r>
            <w:r w:rsidR="006E5427">
              <w:rPr>
                <w:rFonts w:ascii="Arial" w:eastAsia="Times New Roman" w:hAnsi="Arial" w:cs="Arial"/>
                <w:color w:val="000000"/>
              </w:rPr>
              <w:t>omponents (PC</w:t>
            </w:r>
            <w:r w:rsidR="009070F3">
              <w:rPr>
                <w:rFonts w:ascii="Arial" w:eastAsia="Times New Roman" w:hAnsi="Arial" w:cs="Arial"/>
                <w:color w:val="000000"/>
              </w:rPr>
              <w:t>s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) </w:t>
            </w:r>
            <w:r w:rsidR="009070F3">
              <w:rPr>
                <w:rFonts w:ascii="Arial" w:eastAsia="Times New Roman" w:hAnsi="Arial" w:cs="Arial"/>
                <w:color w:val="000000"/>
              </w:rPr>
              <w:t xml:space="preserve">assessed </w:t>
            </w:r>
            <w:r w:rsidR="006E5427">
              <w:rPr>
                <w:rFonts w:ascii="Arial" w:eastAsia="Times New Roman" w:hAnsi="Arial" w:cs="Arial"/>
                <w:color w:val="000000"/>
              </w:rPr>
              <w:t>between</w:t>
            </w:r>
            <w:r w:rsidR="009070F3">
              <w:rPr>
                <w:rFonts w:ascii="Arial" w:eastAsia="Times New Roman" w:hAnsi="Arial" w:cs="Arial"/>
                <w:color w:val="000000"/>
              </w:rPr>
              <w:t xml:space="preserve"> groups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9070F3">
              <w:rPr>
                <w:rFonts w:ascii="Arial" w:eastAsia="Times New Roman" w:hAnsi="Arial" w:cs="Arial"/>
                <w:color w:val="000000"/>
              </w:rPr>
              <w:t>[</w:t>
            </w:r>
            <w:r w:rsidR="006E5427">
              <w:rPr>
                <w:rFonts w:ascii="Arial" w:eastAsia="Times New Roman" w:hAnsi="Arial" w:cs="Arial"/>
                <w:color w:val="000000"/>
              </w:rPr>
              <w:t xml:space="preserve">calorie restriction (CR) and </w:t>
            </w:r>
            <w:r w:rsidR="006E5427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ad libitum </w:t>
            </w:r>
            <w:r w:rsidR="006E5427">
              <w:rPr>
                <w:rFonts w:ascii="Arial" w:eastAsia="Times New Roman" w:hAnsi="Arial" w:cs="Arial"/>
                <w:color w:val="000000"/>
              </w:rPr>
              <w:t>(AL)</w:t>
            </w:r>
            <w:r w:rsidR="009070F3">
              <w:rPr>
                <w:rFonts w:ascii="Arial" w:eastAsia="Times New Roman" w:hAnsi="Arial" w:cs="Arial"/>
                <w:color w:val="000000"/>
              </w:rPr>
              <w:t>]; across time (12M and 24M), and interactions of group by time.</w:t>
            </w:r>
          </w:p>
          <w:p w14:paraId="556ADB4B" w14:textId="4B4D3A44" w:rsidR="00836B66" w:rsidRPr="005427D8" w:rsidRDefault="00836B66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E5427" w:rsidRPr="00372D2D" w14:paraId="005A8E2D" w14:textId="77777777" w:rsidTr="00696E74">
        <w:trPr>
          <w:trHeight w:val="290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C9D76E" w14:textId="34AFBBD1" w:rsidR="006E5427" w:rsidRPr="005427D8" w:rsidRDefault="006E5427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lastRenderedPageBreak/>
              <w:t xml:space="preserve">AL vs. CR differences in 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uper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pathway PC across 12 and 24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mont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h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</w:t>
            </w:r>
          </w:p>
        </w:tc>
      </w:tr>
      <w:tr w:rsidR="006E5427" w:rsidRPr="00372D2D" w14:paraId="17D1FFBF" w14:textId="77777777" w:rsidTr="00696E74">
        <w:trPr>
          <w:trHeight w:val="620"/>
        </w:trPr>
        <w:tc>
          <w:tcPr>
            <w:tcW w:w="27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0D0773" w14:textId="77777777" w:rsidR="006E5427" w:rsidRPr="005427D8" w:rsidRDefault="006E5427" w:rsidP="00696E74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color w:val="000000"/>
              </w:rPr>
              <w:t>Superpathway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E39BF8" w14:textId="77777777" w:rsidR="006E5427" w:rsidRPr="005427D8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color w:val="000000"/>
              </w:rPr>
              <w:t>PC #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E3757A" w14:textId="77777777" w:rsidR="006E5427" w:rsidRPr="005427D8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color w:val="000000"/>
              </w:rPr>
              <w:t>CR effect +/- SE</w:t>
            </w:r>
          </w:p>
          <w:p w14:paraId="2E1E90E1" w14:textId="77777777" w:rsidR="006E5427" w:rsidRPr="005427D8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color w:val="000000"/>
              </w:rPr>
              <w:t>(Factor (group))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A8CD1F" w14:textId="77777777" w:rsidR="006E5427" w:rsidRPr="005427D8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color w:val="000000"/>
              </w:rPr>
              <w:t>P-value</w:t>
            </w:r>
          </w:p>
        </w:tc>
      </w:tr>
      <w:tr w:rsidR="006E5427" w:rsidRPr="00372D2D" w14:paraId="1FA2CF6D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6E4D01EC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Cofactors and Vitamins</w:t>
            </w:r>
          </w:p>
        </w:tc>
        <w:tc>
          <w:tcPr>
            <w:tcW w:w="720" w:type="dxa"/>
            <w:noWrap/>
            <w:hideMark/>
          </w:tcPr>
          <w:p w14:paraId="1B4FBC23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noWrap/>
            <w:vAlign w:val="center"/>
            <w:hideMark/>
          </w:tcPr>
          <w:p w14:paraId="5CF158D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0.46 ± 0.12</w:t>
            </w:r>
          </w:p>
        </w:tc>
        <w:tc>
          <w:tcPr>
            <w:tcW w:w="1255" w:type="dxa"/>
            <w:noWrap/>
            <w:vAlign w:val="center"/>
            <w:hideMark/>
          </w:tcPr>
          <w:p w14:paraId="31EB016F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0.0002</w:t>
            </w:r>
          </w:p>
        </w:tc>
      </w:tr>
      <w:tr w:rsidR="006E5427" w:rsidRPr="00372D2D" w14:paraId="3F37DF20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43FC42BE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Carbohydrate</w:t>
            </w:r>
          </w:p>
        </w:tc>
        <w:tc>
          <w:tcPr>
            <w:tcW w:w="720" w:type="dxa"/>
            <w:noWrap/>
            <w:hideMark/>
          </w:tcPr>
          <w:p w14:paraId="3F994B11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noWrap/>
            <w:vAlign w:val="center"/>
            <w:hideMark/>
          </w:tcPr>
          <w:p w14:paraId="76E18F0F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0.29 ± 0.08</w:t>
            </w:r>
          </w:p>
        </w:tc>
        <w:tc>
          <w:tcPr>
            <w:tcW w:w="1255" w:type="dxa"/>
            <w:noWrap/>
            <w:vAlign w:val="center"/>
            <w:hideMark/>
          </w:tcPr>
          <w:p w14:paraId="463A2204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0.0003</w:t>
            </w:r>
          </w:p>
        </w:tc>
      </w:tr>
      <w:tr w:rsidR="006E5427" w:rsidRPr="00372D2D" w14:paraId="41D44B3F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5D77A923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Carbohydrate</w:t>
            </w:r>
          </w:p>
        </w:tc>
        <w:tc>
          <w:tcPr>
            <w:tcW w:w="720" w:type="dxa"/>
            <w:noWrap/>
            <w:hideMark/>
          </w:tcPr>
          <w:p w14:paraId="52A08DB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90" w:type="dxa"/>
            <w:noWrap/>
            <w:vAlign w:val="center"/>
            <w:hideMark/>
          </w:tcPr>
          <w:p w14:paraId="746A6652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0.36 ± 0.11</w:t>
            </w:r>
          </w:p>
        </w:tc>
        <w:tc>
          <w:tcPr>
            <w:tcW w:w="1255" w:type="dxa"/>
            <w:noWrap/>
            <w:vAlign w:val="center"/>
            <w:hideMark/>
          </w:tcPr>
          <w:p w14:paraId="30E44FC0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0.001</w:t>
            </w:r>
          </w:p>
        </w:tc>
      </w:tr>
      <w:tr w:rsidR="006E5427" w:rsidRPr="00372D2D" w14:paraId="7E0FB1F7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08578934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Partially Characterized</w:t>
            </w:r>
          </w:p>
        </w:tc>
        <w:tc>
          <w:tcPr>
            <w:tcW w:w="720" w:type="dxa"/>
            <w:noWrap/>
            <w:hideMark/>
          </w:tcPr>
          <w:p w14:paraId="21375726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590" w:type="dxa"/>
            <w:noWrap/>
            <w:vAlign w:val="center"/>
            <w:hideMark/>
          </w:tcPr>
          <w:p w14:paraId="63171CA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-0.44 ± 0.14</w:t>
            </w:r>
          </w:p>
        </w:tc>
        <w:tc>
          <w:tcPr>
            <w:tcW w:w="1255" w:type="dxa"/>
            <w:noWrap/>
            <w:vAlign w:val="center"/>
            <w:hideMark/>
          </w:tcPr>
          <w:p w14:paraId="08B40AD1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0.002</w:t>
            </w:r>
          </w:p>
        </w:tc>
      </w:tr>
      <w:tr w:rsidR="006E5427" w:rsidRPr="00372D2D" w14:paraId="636ABD5F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3B2B39DB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Lipid</w:t>
            </w:r>
          </w:p>
        </w:tc>
        <w:tc>
          <w:tcPr>
            <w:tcW w:w="720" w:type="dxa"/>
            <w:noWrap/>
            <w:hideMark/>
          </w:tcPr>
          <w:p w14:paraId="04575A68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590" w:type="dxa"/>
            <w:noWrap/>
            <w:vAlign w:val="center"/>
            <w:hideMark/>
          </w:tcPr>
          <w:p w14:paraId="26340513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-0.27 ± 0.10</w:t>
            </w:r>
          </w:p>
        </w:tc>
        <w:tc>
          <w:tcPr>
            <w:tcW w:w="1255" w:type="dxa"/>
            <w:noWrap/>
            <w:vAlign w:val="center"/>
            <w:hideMark/>
          </w:tcPr>
          <w:p w14:paraId="34B373B5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</w:tr>
      <w:tr w:rsidR="006E5427" w:rsidRPr="00372D2D" w14:paraId="22C2A4C0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10EFBE74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Xenobiotics</w:t>
            </w:r>
          </w:p>
        </w:tc>
        <w:tc>
          <w:tcPr>
            <w:tcW w:w="720" w:type="dxa"/>
            <w:noWrap/>
            <w:hideMark/>
          </w:tcPr>
          <w:p w14:paraId="586A32EB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90" w:type="dxa"/>
            <w:noWrap/>
            <w:vAlign w:val="center"/>
            <w:hideMark/>
          </w:tcPr>
          <w:p w14:paraId="7D3045D9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0.45 ± 0.18</w:t>
            </w:r>
          </w:p>
        </w:tc>
        <w:tc>
          <w:tcPr>
            <w:tcW w:w="1255" w:type="dxa"/>
            <w:noWrap/>
            <w:vAlign w:val="center"/>
            <w:hideMark/>
          </w:tcPr>
          <w:p w14:paraId="3FF485E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6E5427" w:rsidRPr="00372D2D" w14:paraId="64DC9DEA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20371073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Lipid</w:t>
            </w:r>
          </w:p>
        </w:tc>
        <w:tc>
          <w:tcPr>
            <w:tcW w:w="720" w:type="dxa"/>
            <w:noWrap/>
            <w:hideMark/>
          </w:tcPr>
          <w:p w14:paraId="7B7ED62E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noWrap/>
            <w:vAlign w:val="center"/>
            <w:hideMark/>
          </w:tcPr>
          <w:p w14:paraId="4BEB8AB6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-0.17 ± 0.08</w:t>
            </w:r>
          </w:p>
        </w:tc>
        <w:tc>
          <w:tcPr>
            <w:tcW w:w="1255" w:type="dxa"/>
            <w:noWrap/>
            <w:vAlign w:val="center"/>
            <w:hideMark/>
          </w:tcPr>
          <w:p w14:paraId="26354674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6E5427" w:rsidRPr="00372D2D" w14:paraId="05C39298" w14:textId="77777777" w:rsidTr="00696E74">
        <w:trPr>
          <w:trHeight w:val="290"/>
        </w:trPr>
        <w:tc>
          <w:tcPr>
            <w:tcW w:w="2785" w:type="dxa"/>
            <w:tcBorders>
              <w:bottom w:val="single" w:sz="4" w:space="0" w:color="auto"/>
            </w:tcBorders>
            <w:noWrap/>
            <w:hideMark/>
          </w:tcPr>
          <w:p w14:paraId="7EA308AC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Amino Acid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4F90B98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2B34DB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0.22 ± 0.11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979F35" w14:textId="284E455A" w:rsidR="00836B66" w:rsidRPr="00372D2D" w:rsidRDefault="006E5427" w:rsidP="009070F3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color w:val="000000"/>
              </w:rPr>
              <w:t>0.04</w:t>
            </w:r>
          </w:p>
        </w:tc>
      </w:tr>
      <w:tr w:rsidR="006E5427" w:rsidRPr="00372D2D" w14:paraId="10AFA729" w14:textId="77777777" w:rsidTr="00696E74">
        <w:trPr>
          <w:trHeight w:val="323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DB78A2" w14:textId="39B697B5" w:rsidR="006E5427" w:rsidRPr="005427D8" w:rsidRDefault="006E5427" w:rsidP="00696E74">
            <w:pPr>
              <w:spacing w:line="276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M and 24M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differences in 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uper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pathway PC across CR and AL</w:t>
            </w:r>
          </w:p>
        </w:tc>
      </w:tr>
      <w:tr w:rsidR="006E5427" w:rsidRPr="009070F3" w14:paraId="2780C4D6" w14:textId="77777777" w:rsidTr="00696E74">
        <w:trPr>
          <w:trHeight w:val="290"/>
        </w:trPr>
        <w:tc>
          <w:tcPr>
            <w:tcW w:w="2785" w:type="dxa"/>
            <w:tcBorders>
              <w:top w:val="single" w:sz="4" w:space="0" w:color="auto"/>
            </w:tcBorders>
            <w:noWrap/>
            <w:vAlign w:val="center"/>
          </w:tcPr>
          <w:p w14:paraId="3DAC8E3C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Superpathway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14:paraId="1FD9726F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PC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noWrap/>
            <w:vAlign w:val="center"/>
          </w:tcPr>
          <w:p w14:paraId="7407CF9B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12M effect +/- SE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vAlign w:val="center"/>
          </w:tcPr>
          <w:p w14:paraId="6AB471DB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P-value</w:t>
            </w:r>
          </w:p>
        </w:tc>
      </w:tr>
      <w:tr w:rsidR="006E5427" w:rsidRPr="009070F3" w14:paraId="249AB5A6" w14:textId="77777777" w:rsidTr="00696E74">
        <w:trPr>
          <w:trHeight w:val="290"/>
        </w:trPr>
        <w:tc>
          <w:tcPr>
            <w:tcW w:w="2785" w:type="dxa"/>
            <w:noWrap/>
          </w:tcPr>
          <w:p w14:paraId="120C1D43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Nucleotide</w:t>
            </w:r>
          </w:p>
        </w:tc>
        <w:tc>
          <w:tcPr>
            <w:tcW w:w="720" w:type="dxa"/>
            <w:noWrap/>
          </w:tcPr>
          <w:p w14:paraId="75CB4CCF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90" w:type="dxa"/>
            <w:noWrap/>
            <w:vAlign w:val="center"/>
          </w:tcPr>
          <w:p w14:paraId="134E8741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 xml:space="preserve">-1.74 </w:t>
            </w:r>
            <w:bookmarkStart w:id="0" w:name="_Hlk193117463"/>
            <w:r w:rsidRPr="009070F3">
              <w:rPr>
                <w:rFonts w:ascii="Arial" w:eastAsia="Times New Roman" w:hAnsi="Arial" w:cs="Arial"/>
                <w:color w:val="000000"/>
              </w:rPr>
              <w:t>± 0.72</w:t>
            </w:r>
            <w:bookmarkEnd w:id="0"/>
          </w:p>
        </w:tc>
        <w:tc>
          <w:tcPr>
            <w:tcW w:w="1255" w:type="dxa"/>
            <w:noWrap/>
            <w:vAlign w:val="center"/>
          </w:tcPr>
          <w:p w14:paraId="46A78B60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6E5427" w:rsidRPr="009070F3" w14:paraId="077CF601" w14:textId="77777777" w:rsidTr="00696E74">
        <w:trPr>
          <w:trHeight w:val="290"/>
        </w:trPr>
        <w:tc>
          <w:tcPr>
            <w:tcW w:w="2785" w:type="dxa"/>
            <w:noWrap/>
          </w:tcPr>
          <w:p w14:paraId="5E3757A0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Nucleotide</w:t>
            </w:r>
          </w:p>
        </w:tc>
        <w:tc>
          <w:tcPr>
            <w:tcW w:w="720" w:type="dxa"/>
            <w:noWrap/>
          </w:tcPr>
          <w:p w14:paraId="0C29896B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noWrap/>
            <w:vAlign w:val="center"/>
          </w:tcPr>
          <w:p w14:paraId="30897DC0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_Hlk193117481"/>
            <w:r w:rsidRPr="009070F3">
              <w:rPr>
                <w:rFonts w:ascii="Arial" w:eastAsia="Times New Roman" w:hAnsi="Arial" w:cs="Arial"/>
                <w:color w:val="000000"/>
              </w:rPr>
              <w:t>-1.82 ± 0.77</w:t>
            </w:r>
            <w:bookmarkEnd w:id="1"/>
          </w:p>
        </w:tc>
        <w:tc>
          <w:tcPr>
            <w:tcW w:w="1255" w:type="dxa"/>
            <w:noWrap/>
            <w:vAlign w:val="center"/>
          </w:tcPr>
          <w:p w14:paraId="25AA0B37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0.02</w:t>
            </w:r>
          </w:p>
        </w:tc>
      </w:tr>
      <w:tr w:rsidR="006E5427" w:rsidRPr="009070F3" w14:paraId="1EB1D466" w14:textId="77777777" w:rsidTr="00696E74">
        <w:trPr>
          <w:trHeight w:val="290"/>
        </w:trPr>
        <w:tc>
          <w:tcPr>
            <w:tcW w:w="2785" w:type="dxa"/>
            <w:noWrap/>
            <w:vAlign w:val="center"/>
          </w:tcPr>
          <w:p w14:paraId="5FF6409B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Superpathway</w:t>
            </w:r>
          </w:p>
        </w:tc>
        <w:tc>
          <w:tcPr>
            <w:tcW w:w="720" w:type="dxa"/>
            <w:noWrap/>
            <w:vAlign w:val="center"/>
          </w:tcPr>
          <w:p w14:paraId="051955A6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PC</w:t>
            </w:r>
          </w:p>
        </w:tc>
        <w:tc>
          <w:tcPr>
            <w:tcW w:w="4590" w:type="dxa"/>
            <w:noWrap/>
            <w:vAlign w:val="center"/>
          </w:tcPr>
          <w:p w14:paraId="37F784E4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24M effect +/- SE</w:t>
            </w:r>
          </w:p>
        </w:tc>
        <w:tc>
          <w:tcPr>
            <w:tcW w:w="1255" w:type="dxa"/>
            <w:noWrap/>
            <w:vAlign w:val="center"/>
          </w:tcPr>
          <w:p w14:paraId="2DB1F286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b/>
                <w:bCs/>
                <w:color w:val="000000"/>
              </w:rPr>
              <w:t>P-value</w:t>
            </w:r>
          </w:p>
        </w:tc>
      </w:tr>
      <w:tr w:rsidR="006E5427" w:rsidRPr="009070F3" w14:paraId="4470B448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272E1F1A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bookmarkStart w:id="2" w:name="_Hlk193117587"/>
            <w:r w:rsidRPr="009070F3">
              <w:rPr>
                <w:rFonts w:ascii="Arial" w:eastAsia="Times New Roman" w:hAnsi="Arial" w:cs="Arial"/>
                <w:color w:val="000000"/>
              </w:rPr>
              <w:t>Carbohydrate</w:t>
            </w:r>
          </w:p>
        </w:tc>
        <w:tc>
          <w:tcPr>
            <w:tcW w:w="720" w:type="dxa"/>
            <w:noWrap/>
            <w:hideMark/>
          </w:tcPr>
          <w:p w14:paraId="2F6BFE51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590" w:type="dxa"/>
            <w:noWrap/>
            <w:vAlign w:val="center"/>
            <w:hideMark/>
          </w:tcPr>
          <w:p w14:paraId="5D08230B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3" w:name="_Hlk193117601"/>
            <w:r w:rsidRPr="009070F3">
              <w:rPr>
                <w:rFonts w:ascii="Arial" w:eastAsia="Times New Roman" w:hAnsi="Arial" w:cs="Arial"/>
                <w:color w:val="000000"/>
              </w:rPr>
              <w:t>0.40 ± 0.087</w:t>
            </w:r>
            <w:bookmarkEnd w:id="3"/>
          </w:p>
        </w:tc>
        <w:tc>
          <w:tcPr>
            <w:tcW w:w="1255" w:type="dxa"/>
            <w:noWrap/>
            <w:vAlign w:val="center"/>
            <w:hideMark/>
          </w:tcPr>
          <w:p w14:paraId="1C3550FD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0.000006</w:t>
            </w:r>
          </w:p>
        </w:tc>
      </w:tr>
      <w:bookmarkEnd w:id="2"/>
      <w:tr w:rsidR="006E5427" w:rsidRPr="009070F3" w14:paraId="7A0B391F" w14:textId="77777777" w:rsidTr="00696E74">
        <w:trPr>
          <w:trHeight w:val="290"/>
        </w:trPr>
        <w:tc>
          <w:tcPr>
            <w:tcW w:w="2785" w:type="dxa"/>
            <w:noWrap/>
            <w:hideMark/>
          </w:tcPr>
          <w:p w14:paraId="32C0F4BD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Peptide</w:t>
            </w:r>
          </w:p>
        </w:tc>
        <w:tc>
          <w:tcPr>
            <w:tcW w:w="720" w:type="dxa"/>
            <w:noWrap/>
            <w:hideMark/>
          </w:tcPr>
          <w:p w14:paraId="2F79D48C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90" w:type="dxa"/>
            <w:noWrap/>
            <w:vAlign w:val="center"/>
            <w:hideMark/>
          </w:tcPr>
          <w:p w14:paraId="6FDBC930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4" w:name="_Hlk193117628"/>
            <w:r w:rsidRPr="009070F3">
              <w:rPr>
                <w:rFonts w:ascii="Arial" w:eastAsia="Times New Roman" w:hAnsi="Arial" w:cs="Arial"/>
                <w:color w:val="000000"/>
              </w:rPr>
              <w:t>0.22 ± 0.098</w:t>
            </w:r>
            <w:bookmarkEnd w:id="4"/>
          </w:p>
        </w:tc>
        <w:tc>
          <w:tcPr>
            <w:tcW w:w="1255" w:type="dxa"/>
            <w:noWrap/>
            <w:vAlign w:val="center"/>
            <w:hideMark/>
          </w:tcPr>
          <w:p w14:paraId="5DC21778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0.024</w:t>
            </w:r>
          </w:p>
        </w:tc>
      </w:tr>
      <w:tr w:rsidR="006E5427" w:rsidRPr="009070F3" w14:paraId="00AA4153" w14:textId="77777777" w:rsidTr="00696E74">
        <w:trPr>
          <w:trHeight w:val="290"/>
        </w:trPr>
        <w:tc>
          <w:tcPr>
            <w:tcW w:w="2785" w:type="dxa"/>
            <w:tcBorders>
              <w:bottom w:val="single" w:sz="4" w:space="0" w:color="auto"/>
            </w:tcBorders>
            <w:noWrap/>
            <w:hideMark/>
          </w:tcPr>
          <w:p w14:paraId="1B9B54FF" w14:textId="77777777" w:rsidR="006E5427" w:rsidRPr="009070F3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Cofactors and Vitamins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3118827F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52FD09" w14:textId="77777777" w:rsidR="006E5427" w:rsidRPr="009070F3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5" w:name="_Hlk193117661"/>
            <w:r w:rsidRPr="009070F3">
              <w:rPr>
                <w:rFonts w:ascii="Arial" w:eastAsia="Times New Roman" w:hAnsi="Arial" w:cs="Arial"/>
                <w:color w:val="000000"/>
              </w:rPr>
              <w:t>-0.19 ± 0.097</w:t>
            </w:r>
            <w:bookmarkEnd w:id="5"/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C1ECE7" w14:textId="5DC76237" w:rsidR="00836B66" w:rsidRPr="009070F3" w:rsidRDefault="006E5427" w:rsidP="009070F3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070F3">
              <w:rPr>
                <w:rFonts w:ascii="Arial" w:eastAsia="Times New Roman" w:hAnsi="Arial" w:cs="Arial"/>
                <w:color w:val="000000"/>
              </w:rPr>
              <w:t>0.047</w:t>
            </w:r>
          </w:p>
        </w:tc>
      </w:tr>
      <w:tr w:rsidR="006E5427" w:rsidRPr="00372D2D" w14:paraId="63344867" w14:textId="77777777" w:rsidTr="00696E74">
        <w:trPr>
          <w:trHeight w:val="290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98B3BE" w14:textId="3AC5D88A" w:rsidR="006E5427" w:rsidRPr="005427D8" w:rsidRDefault="00836B66" w:rsidP="00696E74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CR </w:t>
            </w:r>
            <w:r w:rsidR="006E5427"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Group by time differences in 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s</w:t>
            </w:r>
            <w:r w:rsidR="006E5427"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uper</w:t>
            </w:r>
            <w:r w:rsidR="00B24D3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="006E5427" w:rsidRPr="005427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pathway PC</w:t>
            </w:r>
          </w:p>
        </w:tc>
      </w:tr>
      <w:tr w:rsidR="006E5427" w:rsidRPr="00372D2D" w14:paraId="178304BD" w14:textId="77777777" w:rsidTr="00696E74">
        <w:trPr>
          <w:trHeight w:val="413"/>
        </w:trPr>
        <w:tc>
          <w:tcPr>
            <w:tcW w:w="2785" w:type="dxa"/>
            <w:tcBorders>
              <w:top w:val="single" w:sz="4" w:space="0" w:color="auto"/>
            </w:tcBorders>
            <w:noWrap/>
            <w:vAlign w:val="center"/>
          </w:tcPr>
          <w:p w14:paraId="67CA8E97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  <w:b/>
                <w:bCs/>
              </w:rPr>
              <w:t>Superpathway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vAlign w:val="center"/>
          </w:tcPr>
          <w:p w14:paraId="60CD200E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  <w:b/>
                <w:bCs/>
              </w:rPr>
              <w:t>PC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noWrap/>
            <w:vAlign w:val="center"/>
          </w:tcPr>
          <w:p w14:paraId="385393D3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72D2D">
              <w:rPr>
                <w:rFonts w:ascii="Arial" w:hAnsi="Arial" w:cs="Arial"/>
                <w:b/>
                <w:bCs/>
              </w:rPr>
              <w:t>CR by time e</w:t>
            </w:r>
            <w:r w:rsidRPr="00372D2D">
              <w:rPr>
                <w:rFonts w:ascii="Arial" w:eastAsia="Times New Roman" w:hAnsi="Arial" w:cs="Arial"/>
                <w:b/>
                <w:bCs/>
                <w:color w:val="000000"/>
              </w:rPr>
              <w:t>ffect +/- SE</w:t>
            </w:r>
          </w:p>
          <w:p w14:paraId="795ADE37" w14:textId="06A42347" w:rsidR="006E5427" w:rsidRPr="00372D2D" w:rsidRDefault="00E73849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AB702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CR </w:t>
            </w:r>
            <w:r w:rsidR="006E5427" w:rsidRPr="00372D2D">
              <w:rPr>
                <w:rFonts w:ascii="Arial" w:eastAsia="Times New Roman" w:hAnsi="Arial" w:cs="Arial"/>
                <w:b/>
                <w:bCs/>
                <w:color w:val="000000"/>
              </w:rPr>
              <w:t>group x time</w:t>
            </w:r>
            <w:r w:rsidR="000D51C6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vAlign w:val="center"/>
          </w:tcPr>
          <w:p w14:paraId="2E0BD8A5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-</w:t>
            </w:r>
            <w:r w:rsidRPr="00372D2D">
              <w:rPr>
                <w:rFonts w:ascii="Arial" w:eastAsia="Times New Roman" w:hAnsi="Arial" w:cs="Arial"/>
                <w:b/>
                <w:bCs/>
                <w:color w:val="000000"/>
              </w:rPr>
              <w:t>value</w:t>
            </w:r>
          </w:p>
        </w:tc>
      </w:tr>
      <w:tr w:rsidR="006E5427" w:rsidRPr="00372D2D" w14:paraId="12B82BF5" w14:textId="77777777" w:rsidTr="00696E74">
        <w:trPr>
          <w:trHeight w:val="290"/>
        </w:trPr>
        <w:tc>
          <w:tcPr>
            <w:tcW w:w="2785" w:type="dxa"/>
            <w:noWrap/>
          </w:tcPr>
          <w:p w14:paraId="1859957D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Carbohydrate</w:t>
            </w:r>
          </w:p>
        </w:tc>
        <w:tc>
          <w:tcPr>
            <w:tcW w:w="720" w:type="dxa"/>
            <w:noWrap/>
          </w:tcPr>
          <w:p w14:paraId="3FC8932F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2</w:t>
            </w:r>
          </w:p>
        </w:tc>
        <w:tc>
          <w:tcPr>
            <w:tcW w:w="4590" w:type="dxa"/>
            <w:noWrap/>
            <w:vAlign w:val="center"/>
          </w:tcPr>
          <w:p w14:paraId="0CC34373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 xml:space="preserve">-0.37 </w:t>
            </w:r>
            <w:r w:rsidRPr="00372D2D">
              <w:rPr>
                <w:rFonts w:ascii="Arial" w:eastAsia="Times New Roman" w:hAnsi="Arial" w:cs="Arial"/>
                <w:color w:val="000000"/>
              </w:rPr>
              <w:t xml:space="preserve">± </w:t>
            </w:r>
            <w:r w:rsidRPr="00372D2D">
              <w:rPr>
                <w:rFonts w:ascii="Arial" w:hAnsi="Arial" w:cs="Arial"/>
              </w:rPr>
              <w:t>0.11</w:t>
            </w:r>
          </w:p>
        </w:tc>
        <w:tc>
          <w:tcPr>
            <w:tcW w:w="1255" w:type="dxa"/>
            <w:noWrap/>
            <w:vAlign w:val="center"/>
          </w:tcPr>
          <w:p w14:paraId="39FF504B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0.0007</w:t>
            </w:r>
          </w:p>
        </w:tc>
      </w:tr>
      <w:tr w:rsidR="006E5427" w:rsidRPr="00372D2D" w14:paraId="7777494A" w14:textId="77777777" w:rsidTr="001D568B">
        <w:trPr>
          <w:trHeight w:val="117"/>
        </w:trPr>
        <w:tc>
          <w:tcPr>
            <w:tcW w:w="2785" w:type="dxa"/>
            <w:noWrap/>
          </w:tcPr>
          <w:p w14:paraId="3E7B2042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Partially Characterized</w:t>
            </w:r>
          </w:p>
        </w:tc>
        <w:tc>
          <w:tcPr>
            <w:tcW w:w="720" w:type="dxa"/>
            <w:noWrap/>
          </w:tcPr>
          <w:p w14:paraId="14915E0B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5</w:t>
            </w:r>
          </w:p>
        </w:tc>
        <w:tc>
          <w:tcPr>
            <w:tcW w:w="4590" w:type="dxa"/>
            <w:noWrap/>
            <w:vAlign w:val="center"/>
          </w:tcPr>
          <w:p w14:paraId="27D18C36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 xml:space="preserve">0.41 </w:t>
            </w:r>
            <w:r w:rsidRPr="00372D2D">
              <w:rPr>
                <w:rFonts w:ascii="Arial" w:eastAsia="Times New Roman" w:hAnsi="Arial" w:cs="Arial"/>
                <w:color w:val="000000"/>
              </w:rPr>
              <w:t xml:space="preserve">± </w:t>
            </w:r>
            <w:r w:rsidRPr="00372D2D">
              <w:rPr>
                <w:rFonts w:ascii="Arial" w:hAnsi="Arial" w:cs="Arial"/>
              </w:rPr>
              <w:t>0.15</w:t>
            </w:r>
          </w:p>
        </w:tc>
        <w:tc>
          <w:tcPr>
            <w:tcW w:w="1255" w:type="dxa"/>
            <w:noWrap/>
            <w:vAlign w:val="center"/>
          </w:tcPr>
          <w:p w14:paraId="2CFCC0A5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0.009</w:t>
            </w:r>
          </w:p>
        </w:tc>
      </w:tr>
      <w:tr w:rsidR="006E5427" w:rsidRPr="00372D2D" w14:paraId="40F76EAA" w14:textId="77777777" w:rsidTr="00696E74">
        <w:trPr>
          <w:trHeight w:val="290"/>
        </w:trPr>
        <w:tc>
          <w:tcPr>
            <w:tcW w:w="2785" w:type="dxa"/>
            <w:tcBorders>
              <w:bottom w:val="single" w:sz="4" w:space="0" w:color="auto"/>
            </w:tcBorders>
            <w:noWrap/>
          </w:tcPr>
          <w:p w14:paraId="3643836F" w14:textId="77777777" w:rsidR="006E5427" w:rsidRPr="00372D2D" w:rsidRDefault="006E5427" w:rsidP="00696E74">
            <w:pPr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Lipid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</w:tcPr>
          <w:p w14:paraId="5716145C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4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noWrap/>
            <w:vAlign w:val="center"/>
          </w:tcPr>
          <w:p w14:paraId="051801DD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 xml:space="preserve">0.47 </w:t>
            </w:r>
            <w:r w:rsidRPr="00372D2D">
              <w:rPr>
                <w:rFonts w:ascii="Arial" w:eastAsia="Times New Roman" w:hAnsi="Arial" w:cs="Arial"/>
                <w:color w:val="000000"/>
              </w:rPr>
              <w:t xml:space="preserve">± </w:t>
            </w:r>
            <w:r w:rsidRPr="00372D2D">
              <w:rPr>
                <w:rFonts w:ascii="Arial" w:hAnsi="Arial" w:cs="Arial"/>
              </w:rPr>
              <w:t>0.23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</w:tcPr>
          <w:p w14:paraId="050C391B" w14:textId="77777777" w:rsidR="006E5427" w:rsidRPr="00372D2D" w:rsidRDefault="006E5427" w:rsidP="00696E74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72D2D">
              <w:rPr>
                <w:rFonts w:ascii="Arial" w:hAnsi="Arial" w:cs="Arial"/>
              </w:rPr>
              <w:t>0.04</w:t>
            </w:r>
          </w:p>
        </w:tc>
      </w:tr>
    </w:tbl>
    <w:p w14:paraId="3C67BFA9" w14:textId="77777777" w:rsidR="00836B66" w:rsidRDefault="00836B66" w:rsidP="006E5427">
      <w:pPr>
        <w:spacing w:after="0" w:line="240" w:lineRule="auto"/>
        <w:rPr>
          <w:rFonts w:ascii="Arial" w:hAnsi="Arial" w:cs="Arial"/>
        </w:rPr>
      </w:pPr>
    </w:p>
    <w:p w14:paraId="5F1F78D1" w14:textId="0B4CD22D" w:rsidR="006E5427" w:rsidRDefault="006E5427" w:rsidP="006E5427">
      <w:pPr>
        <w:spacing w:after="0" w:line="240" w:lineRule="auto"/>
        <w:rPr>
          <w:rFonts w:ascii="Arial" w:hAnsi="Arial" w:cs="Arial"/>
        </w:rPr>
      </w:pPr>
      <w:r w:rsidRPr="00372D2D">
        <w:rPr>
          <w:rFonts w:ascii="Arial" w:hAnsi="Arial" w:cs="Arial"/>
        </w:rPr>
        <w:t xml:space="preserve">Effects shown are </w:t>
      </w:r>
      <w:r w:rsidR="00836B66">
        <w:rPr>
          <w:rFonts w:ascii="Arial" w:hAnsi="Arial" w:cs="Arial"/>
        </w:rPr>
        <w:t xml:space="preserve">parameter </w:t>
      </w:r>
      <w:r w:rsidRPr="00372D2D">
        <w:rPr>
          <w:rFonts w:ascii="Arial" w:hAnsi="Arial" w:cs="Arial"/>
        </w:rPr>
        <w:t xml:space="preserve">and standard error (SE) when controlling for site, </w:t>
      </w:r>
      <w:r>
        <w:rPr>
          <w:rFonts w:ascii="Arial" w:hAnsi="Arial" w:cs="Arial"/>
        </w:rPr>
        <w:t>body mass index</w:t>
      </w:r>
      <w:r w:rsidRPr="00372D2D">
        <w:rPr>
          <w:rFonts w:ascii="Arial" w:hAnsi="Arial" w:cs="Arial"/>
        </w:rPr>
        <w:t xml:space="preserve">, sex, and baseline </w:t>
      </w:r>
      <w:r>
        <w:rPr>
          <w:rFonts w:ascii="Arial" w:hAnsi="Arial" w:cs="Arial"/>
        </w:rPr>
        <w:t>principal component</w:t>
      </w:r>
      <w:r w:rsidRPr="00372D2D">
        <w:rPr>
          <w:rFonts w:ascii="Arial" w:hAnsi="Arial" w:cs="Arial"/>
        </w:rPr>
        <w:t xml:space="preserve"> values.</w:t>
      </w:r>
    </w:p>
    <w:p w14:paraId="193AB55E" w14:textId="7C4CA61F" w:rsidR="00601D06" w:rsidRDefault="00601D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975273" w14:textId="17E571BC" w:rsidR="00601D06" w:rsidRDefault="00601D06" w:rsidP="00601D0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Supplemental </w:t>
      </w:r>
      <w:r w:rsidRPr="00601D06">
        <w:rPr>
          <w:rFonts w:ascii="Arial" w:hAnsi="Arial" w:cs="Arial"/>
          <w:b/>
        </w:rPr>
        <w:t xml:space="preserve">Table </w:t>
      </w:r>
      <w:r w:rsidR="003427FF">
        <w:rPr>
          <w:rFonts w:ascii="Arial" w:hAnsi="Arial" w:cs="Arial"/>
          <w:b/>
        </w:rPr>
        <w:t>3</w:t>
      </w:r>
      <w:r w:rsidRPr="00601D06">
        <w:rPr>
          <w:rFonts w:ascii="Arial" w:hAnsi="Arial" w:cs="Arial"/>
          <w:b/>
        </w:rPr>
        <w:t xml:space="preserve">. </w:t>
      </w:r>
      <w:r w:rsidRPr="00601D06">
        <w:rPr>
          <w:rFonts w:ascii="Arial" w:hAnsi="Arial" w:cs="Arial"/>
          <w:bCs/>
        </w:rPr>
        <w:t>Metabolite contributions to Principal Components (PC</w:t>
      </w:r>
      <w:r w:rsidR="009070F3">
        <w:rPr>
          <w:rFonts w:ascii="Arial" w:hAnsi="Arial" w:cs="Arial"/>
          <w:bCs/>
        </w:rPr>
        <w:t>s</w:t>
      </w:r>
      <w:r w:rsidRPr="00601D06">
        <w:rPr>
          <w:rFonts w:ascii="Arial" w:hAnsi="Arial" w:cs="Arial"/>
          <w:bCs/>
        </w:rPr>
        <w:t>).</w:t>
      </w:r>
    </w:p>
    <w:p w14:paraId="071BE017" w14:textId="77777777" w:rsidR="009070F3" w:rsidRPr="00601D06" w:rsidRDefault="009070F3" w:rsidP="00601D06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1435"/>
      </w:tblGrid>
      <w:tr w:rsidR="00601D06" w:rsidRPr="00601D06" w14:paraId="4CAC05FF" w14:textId="77777777" w:rsidTr="00696E74">
        <w:trPr>
          <w:trHeight w:val="290"/>
        </w:trPr>
        <w:tc>
          <w:tcPr>
            <w:tcW w:w="7920" w:type="dxa"/>
            <w:tcBorders>
              <w:bottom w:val="single" w:sz="4" w:space="0" w:color="auto"/>
            </w:tcBorders>
            <w:noWrap/>
            <w:vAlign w:val="center"/>
          </w:tcPr>
          <w:p w14:paraId="0C42CB04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Pathway and PC metabolites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14:paraId="797305A2" w14:textId="77777777" w:rsidR="00601D06" w:rsidRPr="00601D06" w:rsidRDefault="00601D06" w:rsidP="00601D06">
            <w:pPr>
              <w:rPr>
                <w:rFonts w:ascii="Arial" w:hAnsi="Arial" w:cs="Arial"/>
                <w:b/>
              </w:rPr>
            </w:pPr>
            <w:r w:rsidRPr="00601D06">
              <w:rPr>
                <w:rFonts w:ascii="Arial" w:hAnsi="Arial" w:cs="Arial"/>
                <w:b/>
              </w:rPr>
              <w:t xml:space="preserve">Criteria </w:t>
            </w:r>
          </w:p>
        </w:tc>
      </w:tr>
      <w:tr w:rsidR="00601D06" w:rsidRPr="00601D06" w14:paraId="0593F6F1" w14:textId="77777777" w:rsidTr="00696E74">
        <w:trPr>
          <w:trHeight w:val="290"/>
        </w:trPr>
        <w:tc>
          <w:tcPr>
            <w:tcW w:w="7920" w:type="dxa"/>
            <w:tcBorders>
              <w:top w:val="single" w:sz="4" w:space="0" w:color="auto"/>
            </w:tcBorders>
            <w:noWrap/>
          </w:tcPr>
          <w:p w14:paraId="7E6EE212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 xml:space="preserve">Amino acid PC2 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noWrap/>
            <w:vAlign w:val="center"/>
          </w:tcPr>
          <w:p w14:paraId="7EE3D5F4" w14:textId="77777777" w:rsidR="00601D06" w:rsidRPr="00601D06" w:rsidRDefault="00601D06" w:rsidP="00601D06">
            <w:pPr>
              <w:rPr>
                <w:rFonts w:ascii="Arial" w:hAnsi="Arial" w:cs="Arial"/>
                <w:b/>
              </w:rPr>
            </w:pPr>
          </w:p>
        </w:tc>
      </w:tr>
      <w:tr w:rsidR="00601D06" w:rsidRPr="00601D06" w14:paraId="4A956C7F" w14:textId="77777777" w:rsidTr="00696E74">
        <w:trPr>
          <w:trHeight w:val="290"/>
        </w:trPr>
        <w:tc>
          <w:tcPr>
            <w:tcW w:w="7920" w:type="dxa"/>
            <w:noWrap/>
          </w:tcPr>
          <w:p w14:paraId="1875346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X2.hydroxybutyrate.2.hydroxyisobutyrate</w:t>
            </w:r>
          </w:p>
        </w:tc>
        <w:tc>
          <w:tcPr>
            <w:tcW w:w="1435" w:type="dxa"/>
            <w:noWrap/>
            <w:vAlign w:val="center"/>
          </w:tcPr>
          <w:p w14:paraId="6368E7E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4.43</w:t>
            </w:r>
          </w:p>
        </w:tc>
      </w:tr>
      <w:tr w:rsidR="00601D06" w:rsidRPr="00601D06" w14:paraId="2AE673C0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61702D5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alpha.ketobutyrate</w:t>
            </w:r>
          </w:p>
        </w:tc>
        <w:tc>
          <w:tcPr>
            <w:tcW w:w="1435" w:type="dxa"/>
            <w:noWrap/>
            <w:vAlign w:val="center"/>
            <w:hideMark/>
          </w:tcPr>
          <w:p w14:paraId="278816F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4.42</w:t>
            </w:r>
          </w:p>
        </w:tc>
      </w:tr>
      <w:tr w:rsidR="00601D06" w:rsidRPr="00601D06" w14:paraId="3BFAE145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65F35B0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glycine</w:t>
            </w:r>
          </w:p>
        </w:tc>
        <w:tc>
          <w:tcPr>
            <w:tcW w:w="1435" w:type="dxa"/>
            <w:noWrap/>
            <w:vAlign w:val="center"/>
            <w:hideMark/>
          </w:tcPr>
          <w:p w14:paraId="43F8D47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3.78</w:t>
            </w:r>
          </w:p>
        </w:tc>
      </w:tr>
      <w:tr w:rsidR="00601D06" w:rsidRPr="00601D06" w14:paraId="03269336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22A0F55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xanthurenate</w:t>
            </w:r>
          </w:p>
        </w:tc>
        <w:tc>
          <w:tcPr>
            <w:tcW w:w="1435" w:type="dxa"/>
            <w:noWrap/>
            <w:vAlign w:val="center"/>
            <w:hideMark/>
          </w:tcPr>
          <w:p w14:paraId="13F0422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2.55</w:t>
            </w:r>
          </w:p>
        </w:tc>
      </w:tr>
      <w:tr w:rsidR="00601D06" w:rsidRPr="00601D06" w14:paraId="364A8B9A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79EA253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X3.methyl.2.oxobutyrate</w:t>
            </w:r>
          </w:p>
        </w:tc>
        <w:tc>
          <w:tcPr>
            <w:tcW w:w="1435" w:type="dxa"/>
            <w:noWrap/>
            <w:vAlign w:val="center"/>
            <w:hideMark/>
          </w:tcPr>
          <w:p w14:paraId="26A22AA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2.44</w:t>
            </w:r>
          </w:p>
        </w:tc>
      </w:tr>
      <w:tr w:rsidR="00601D06" w:rsidRPr="00601D06" w14:paraId="2F617FC5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64DA6B5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X8.methoxykynurenate</w:t>
            </w:r>
          </w:p>
        </w:tc>
        <w:tc>
          <w:tcPr>
            <w:tcW w:w="1435" w:type="dxa"/>
            <w:noWrap/>
            <w:vAlign w:val="center"/>
            <w:hideMark/>
          </w:tcPr>
          <w:p w14:paraId="2A558F2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2.39</w:t>
            </w:r>
          </w:p>
        </w:tc>
      </w:tr>
      <w:tr w:rsidR="00601D06" w:rsidRPr="00601D06" w14:paraId="3D7D4FDD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4A6F6FA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X4.methyl.2.oxopentanoate</w:t>
            </w:r>
          </w:p>
        </w:tc>
        <w:tc>
          <w:tcPr>
            <w:tcW w:w="1435" w:type="dxa"/>
            <w:noWrap/>
            <w:vAlign w:val="center"/>
            <w:hideMark/>
          </w:tcPr>
          <w:p w14:paraId="301C01C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2.31</w:t>
            </w:r>
          </w:p>
        </w:tc>
      </w:tr>
      <w:tr w:rsidR="00601D06" w:rsidRPr="00601D06" w14:paraId="012EB8AE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0B6DB4F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alpha.hydroxyisovalerate</w:t>
            </w:r>
          </w:p>
        </w:tc>
        <w:tc>
          <w:tcPr>
            <w:tcW w:w="1435" w:type="dxa"/>
            <w:noWrap/>
            <w:vAlign w:val="center"/>
            <w:hideMark/>
          </w:tcPr>
          <w:p w14:paraId="0AC34B5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2.08</w:t>
            </w:r>
          </w:p>
        </w:tc>
      </w:tr>
      <w:tr w:rsidR="00601D06" w:rsidRPr="00601D06" w14:paraId="77A329E9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786F9DC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X3.methyl.2.oxovalerate</w:t>
            </w:r>
          </w:p>
        </w:tc>
        <w:tc>
          <w:tcPr>
            <w:tcW w:w="1435" w:type="dxa"/>
            <w:noWrap/>
            <w:vAlign w:val="center"/>
            <w:hideMark/>
          </w:tcPr>
          <w:p w14:paraId="6D05192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2.07</w:t>
            </w:r>
          </w:p>
        </w:tc>
      </w:tr>
      <w:tr w:rsidR="00601D06" w:rsidRPr="00601D06" w14:paraId="6641840D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498BBEC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glutamine</w:t>
            </w:r>
          </w:p>
        </w:tc>
        <w:tc>
          <w:tcPr>
            <w:tcW w:w="1435" w:type="dxa"/>
            <w:noWrap/>
            <w:vAlign w:val="center"/>
            <w:hideMark/>
          </w:tcPr>
          <w:p w14:paraId="1122271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2.06</w:t>
            </w:r>
          </w:p>
        </w:tc>
      </w:tr>
      <w:tr w:rsidR="00601D06" w:rsidRPr="00601D06" w14:paraId="0A79FD9A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7A73CE7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formiminoglutamate</w:t>
            </w:r>
          </w:p>
        </w:tc>
        <w:tc>
          <w:tcPr>
            <w:tcW w:w="1435" w:type="dxa"/>
            <w:noWrap/>
            <w:vAlign w:val="center"/>
            <w:hideMark/>
          </w:tcPr>
          <w:p w14:paraId="47C5CDE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1.84</w:t>
            </w:r>
          </w:p>
        </w:tc>
      </w:tr>
      <w:tr w:rsidR="00601D06" w:rsidRPr="00601D06" w14:paraId="481B96EA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0502C42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citrulline</w:t>
            </w:r>
          </w:p>
        </w:tc>
        <w:tc>
          <w:tcPr>
            <w:tcW w:w="1435" w:type="dxa"/>
            <w:noWrap/>
            <w:vAlign w:val="center"/>
            <w:hideMark/>
          </w:tcPr>
          <w:p w14:paraId="562AEEE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1.79</w:t>
            </w:r>
          </w:p>
        </w:tc>
      </w:tr>
      <w:tr w:rsidR="00601D06" w:rsidRPr="00601D06" w14:paraId="30DF5562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6579730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vanillylmandelate..VMA.</w:t>
            </w:r>
          </w:p>
        </w:tc>
        <w:tc>
          <w:tcPr>
            <w:tcW w:w="1435" w:type="dxa"/>
            <w:noWrap/>
            <w:vAlign w:val="center"/>
            <w:hideMark/>
          </w:tcPr>
          <w:p w14:paraId="7F3F0CE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1.76</w:t>
            </w:r>
          </w:p>
        </w:tc>
      </w:tr>
      <w:tr w:rsidR="00601D06" w:rsidRPr="00601D06" w14:paraId="38D95712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02DB6B7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X6.oxopiperidine.2.carboxylate</w:t>
            </w:r>
          </w:p>
        </w:tc>
        <w:tc>
          <w:tcPr>
            <w:tcW w:w="1435" w:type="dxa"/>
            <w:noWrap/>
            <w:vAlign w:val="center"/>
            <w:hideMark/>
          </w:tcPr>
          <w:p w14:paraId="36B780E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1.71</w:t>
            </w:r>
          </w:p>
        </w:tc>
      </w:tr>
      <w:tr w:rsidR="00601D06" w:rsidRPr="00601D06" w14:paraId="627F20BD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04EE11A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X3.amino.2.piperidone</w:t>
            </w:r>
          </w:p>
        </w:tc>
        <w:tc>
          <w:tcPr>
            <w:tcW w:w="1435" w:type="dxa"/>
            <w:noWrap/>
            <w:vAlign w:val="center"/>
            <w:hideMark/>
          </w:tcPr>
          <w:p w14:paraId="3C27EB6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1.58</w:t>
            </w:r>
          </w:p>
        </w:tc>
      </w:tr>
      <w:tr w:rsidR="00601D06" w:rsidRPr="00601D06" w14:paraId="33D7DAF0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4217EDB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serine</w:t>
            </w:r>
          </w:p>
        </w:tc>
        <w:tc>
          <w:tcPr>
            <w:tcW w:w="1435" w:type="dxa"/>
            <w:noWrap/>
            <w:vAlign w:val="center"/>
            <w:hideMark/>
          </w:tcPr>
          <w:p w14:paraId="2B0682E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1.58</w:t>
            </w:r>
          </w:p>
        </w:tc>
      </w:tr>
      <w:tr w:rsidR="00601D06" w:rsidRPr="00601D06" w14:paraId="4F880F35" w14:textId="77777777" w:rsidTr="00696E74">
        <w:trPr>
          <w:trHeight w:val="290"/>
        </w:trPr>
        <w:tc>
          <w:tcPr>
            <w:tcW w:w="7920" w:type="dxa"/>
            <w:noWrap/>
            <w:hideMark/>
          </w:tcPr>
          <w:p w14:paraId="7AF703E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picolinate</w:t>
            </w:r>
          </w:p>
        </w:tc>
        <w:tc>
          <w:tcPr>
            <w:tcW w:w="1435" w:type="dxa"/>
            <w:noWrap/>
            <w:vAlign w:val="center"/>
            <w:hideMark/>
          </w:tcPr>
          <w:p w14:paraId="715E73A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1.57</w:t>
            </w:r>
          </w:p>
        </w:tc>
      </w:tr>
      <w:tr w:rsidR="00601D06" w:rsidRPr="00601D06" w14:paraId="49AF13A9" w14:textId="77777777" w:rsidTr="00696E74">
        <w:trPr>
          <w:trHeight w:val="290"/>
        </w:trPr>
        <w:tc>
          <w:tcPr>
            <w:tcW w:w="7920" w:type="dxa"/>
            <w:noWrap/>
          </w:tcPr>
          <w:p w14:paraId="31BC44FD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Carbohydrate PC2</w:t>
            </w:r>
          </w:p>
        </w:tc>
        <w:tc>
          <w:tcPr>
            <w:tcW w:w="1435" w:type="dxa"/>
            <w:noWrap/>
            <w:vAlign w:val="center"/>
          </w:tcPr>
          <w:p w14:paraId="1EAF647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774B1C9D" w14:textId="77777777" w:rsidTr="00696E74">
        <w:trPr>
          <w:trHeight w:val="290"/>
        </w:trPr>
        <w:tc>
          <w:tcPr>
            <w:tcW w:w="7920" w:type="dxa"/>
            <w:noWrap/>
          </w:tcPr>
          <w:p w14:paraId="5C9204B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maltotriose</w:t>
            </w:r>
          </w:p>
        </w:tc>
        <w:tc>
          <w:tcPr>
            <w:tcW w:w="1435" w:type="dxa"/>
            <w:noWrap/>
            <w:vAlign w:val="center"/>
          </w:tcPr>
          <w:p w14:paraId="68CC0E3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24.94</w:t>
            </w:r>
          </w:p>
        </w:tc>
      </w:tr>
      <w:tr w:rsidR="00601D06" w:rsidRPr="00601D06" w14:paraId="498F86CA" w14:textId="77777777" w:rsidTr="00696E74">
        <w:trPr>
          <w:trHeight w:val="290"/>
        </w:trPr>
        <w:tc>
          <w:tcPr>
            <w:tcW w:w="7920" w:type="dxa"/>
            <w:noWrap/>
          </w:tcPr>
          <w:p w14:paraId="1795A6C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maltose</w:t>
            </w:r>
          </w:p>
        </w:tc>
        <w:tc>
          <w:tcPr>
            <w:tcW w:w="1435" w:type="dxa"/>
            <w:noWrap/>
            <w:vAlign w:val="center"/>
          </w:tcPr>
          <w:p w14:paraId="632CD26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21.91</w:t>
            </w:r>
          </w:p>
        </w:tc>
      </w:tr>
      <w:tr w:rsidR="00601D06" w:rsidRPr="00601D06" w14:paraId="075B2562" w14:textId="77777777" w:rsidTr="00696E74">
        <w:trPr>
          <w:trHeight w:val="290"/>
        </w:trPr>
        <w:tc>
          <w:tcPr>
            <w:tcW w:w="7920" w:type="dxa"/>
            <w:noWrap/>
          </w:tcPr>
          <w:p w14:paraId="2232CC0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maltotetraose</w:t>
            </w:r>
          </w:p>
        </w:tc>
        <w:tc>
          <w:tcPr>
            <w:tcW w:w="1435" w:type="dxa"/>
            <w:noWrap/>
            <w:vAlign w:val="center"/>
          </w:tcPr>
          <w:p w14:paraId="11C9D77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21.61</w:t>
            </w:r>
          </w:p>
        </w:tc>
      </w:tr>
      <w:tr w:rsidR="00601D06" w:rsidRPr="00601D06" w14:paraId="4473A045" w14:textId="77777777" w:rsidTr="00696E74">
        <w:trPr>
          <w:trHeight w:val="290"/>
        </w:trPr>
        <w:tc>
          <w:tcPr>
            <w:tcW w:w="7920" w:type="dxa"/>
            <w:noWrap/>
          </w:tcPr>
          <w:p w14:paraId="4EB5C27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N.acetylneuraminate</w:t>
            </w:r>
          </w:p>
        </w:tc>
        <w:tc>
          <w:tcPr>
            <w:tcW w:w="1435" w:type="dxa"/>
            <w:noWrap/>
            <w:vAlign w:val="center"/>
          </w:tcPr>
          <w:p w14:paraId="2DF2535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13.58</w:t>
            </w:r>
          </w:p>
        </w:tc>
      </w:tr>
      <w:tr w:rsidR="00601D06" w:rsidRPr="00601D06" w14:paraId="07289083" w14:textId="77777777" w:rsidTr="00696E74">
        <w:trPr>
          <w:trHeight w:val="290"/>
        </w:trPr>
        <w:tc>
          <w:tcPr>
            <w:tcW w:w="7920" w:type="dxa"/>
            <w:noWrap/>
          </w:tcPr>
          <w:p w14:paraId="22D8605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X3.phosphoglycerate</w:t>
            </w:r>
          </w:p>
        </w:tc>
        <w:tc>
          <w:tcPr>
            <w:tcW w:w="1435" w:type="dxa"/>
            <w:noWrap/>
            <w:vAlign w:val="center"/>
          </w:tcPr>
          <w:p w14:paraId="61F4CB4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7.02</w:t>
            </w:r>
          </w:p>
        </w:tc>
      </w:tr>
      <w:tr w:rsidR="00601D06" w:rsidRPr="00601D06" w14:paraId="23031284" w14:textId="77777777" w:rsidTr="00696E74">
        <w:trPr>
          <w:trHeight w:val="290"/>
        </w:trPr>
        <w:tc>
          <w:tcPr>
            <w:tcW w:w="7920" w:type="dxa"/>
            <w:noWrap/>
          </w:tcPr>
          <w:p w14:paraId="3A3C99E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xylose</w:t>
            </w:r>
          </w:p>
        </w:tc>
        <w:tc>
          <w:tcPr>
            <w:tcW w:w="1435" w:type="dxa"/>
            <w:noWrap/>
            <w:vAlign w:val="center"/>
          </w:tcPr>
          <w:p w14:paraId="41E9021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2.31</w:t>
            </w:r>
          </w:p>
        </w:tc>
      </w:tr>
      <w:tr w:rsidR="00601D06" w:rsidRPr="00601D06" w14:paraId="2FC250AF" w14:textId="77777777" w:rsidTr="00696E74">
        <w:trPr>
          <w:trHeight w:val="290"/>
        </w:trPr>
        <w:tc>
          <w:tcPr>
            <w:tcW w:w="7920" w:type="dxa"/>
            <w:noWrap/>
          </w:tcPr>
          <w:p w14:paraId="47EA0EB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arabinose</w:t>
            </w:r>
          </w:p>
        </w:tc>
        <w:tc>
          <w:tcPr>
            <w:tcW w:w="1435" w:type="dxa"/>
            <w:noWrap/>
            <w:vAlign w:val="center"/>
          </w:tcPr>
          <w:p w14:paraId="79438E9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2.14</w:t>
            </w:r>
          </w:p>
        </w:tc>
      </w:tr>
      <w:tr w:rsidR="00601D06" w:rsidRPr="00601D06" w14:paraId="6B929621" w14:textId="77777777" w:rsidTr="00696E74">
        <w:trPr>
          <w:trHeight w:val="290"/>
        </w:trPr>
        <w:tc>
          <w:tcPr>
            <w:tcW w:w="7920" w:type="dxa"/>
            <w:noWrap/>
          </w:tcPr>
          <w:p w14:paraId="4C9E1FF7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Carbohydrate PC3</w:t>
            </w:r>
          </w:p>
        </w:tc>
        <w:tc>
          <w:tcPr>
            <w:tcW w:w="1435" w:type="dxa"/>
            <w:noWrap/>
            <w:vAlign w:val="center"/>
          </w:tcPr>
          <w:p w14:paraId="693D312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67765041" w14:textId="77777777" w:rsidTr="00696E74">
        <w:trPr>
          <w:trHeight w:val="290"/>
        </w:trPr>
        <w:tc>
          <w:tcPr>
            <w:tcW w:w="7920" w:type="dxa"/>
            <w:noWrap/>
          </w:tcPr>
          <w:p w14:paraId="7196535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pyruvate</w:t>
            </w:r>
          </w:p>
        </w:tc>
        <w:tc>
          <w:tcPr>
            <w:tcW w:w="1435" w:type="dxa"/>
            <w:noWrap/>
            <w:vAlign w:val="center"/>
          </w:tcPr>
          <w:p w14:paraId="2F082B6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26.74</w:t>
            </w:r>
          </w:p>
        </w:tc>
      </w:tr>
      <w:tr w:rsidR="00601D06" w:rsidRPr="00601D06" w14:paraId="61172E54" w14:textId="77777777" w:rsidTr="00696E74">
        <w:trPr>
          <w:trHeight w:val="290"/>
        </w:trPr>
        <w:tc>
          <w:tcPr>
            <w:tcW w:w="7920" w:type="dxa"/>
            <w:noWrap/>
          </w:tcPr>
          <w:p w14:paraId="40F1CA2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lactate</w:t>
            </w:r>
          </w:p>
        </w:tc>
        <w:tc>
          <w:tcPr>
            <w:tcW w:w="1435" w:type="dxa"/>
            <w:noWrap/>
            <w:vAlign w:val="center"/>
          </w:tcPr>
          <w:p w14:paraId="16E4C2F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23.22</w:t>
            </w:r>
          </w:p>
        </w:tc>
      </w:tr>
      <w:tr w:rsidR="00601D06" w:rsidRPr="00601D06" w14:paraId="29D82D14" w14:textId="77777777" w:rsidTr="00696E74">
        <w:trPr>
          <w:trHeight w:val="290"/>
        </w:trPr>
        <w:tc>
          <w:tcPr>
            <w:tcW w:w="7920" w:type="dxa"/>
            <w:noWrap/>
          </w:tcPr>
          <w:p w14:paraId="51592EB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glycerate</w:t>
            </w:r>
          </w:p>
        </w:tc>
        <w:tc>
          <w:tcPr>
            <w:tcW w:w="1435" w:type="dxa"/>
            <w:noWrap/>
            <w:vAlign w:val="center"/>
          </w:tcPr>
          <w:p w14:paraId="6563343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15.29</w:t>
            </w:r>
          </w:p>
        </w:tc>
      </w:tr>
      <w:tr w:rsidR="00601D06" w:rsidRPr="00601D06" w14:paraId="7EA690C5" w14:textId="77777777" w:rsidTr="00696E74">
        <w:trPr>
          <w:trHeight w:val="290"/>
        </w:trPr>
        <w:tc>
          <w:tcPr>
            <w:tcW w:w="7920" w:type="dxa"/>
            <w:noWrap/>
          </w:tcPr>
          <w:p w14:paraId="65462A1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N.acetylglucosaminylasparagine</w:t>
            </w:r>
          </w:p>
        </w:tc>
        <w:tc>
          <w:tcPr>
            <w:tcW w:w="1435" w:type="dxa"/>
            <w:noWrap/>
            <w:vAlign w:val="center"/>
          </w:tcPr>
          <w:p w14:paraId="4FC9755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8.75</w:t>
            </w:r>
          </w:p>
        </w:tc>
      </w:tr>
      <w:tr w:rsidR="00601D06" w:rsidRPr="00601D06" w14:paraId="52C314E2" w14:textId="77777777" w:rsidTr="00696E74">
        <w:trPr>
          <w:trHeight w:val="290"/>
        </w:trPr>
        <w:tc>
          <w:tcPr>
            <w:tcW w:w="7920" w:type="dxa"/>
            <w:noWrap/>
          </w:tcPr>
          <w:p w14:paraId="570CC86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mannose</w:t>
            </w:r>
          </w:p>
        </w:tc>
        <w:tc>
          <w:tcPr>
            <w:tcW w:w="1435" w:type="dxa"/>
            <w:noWrap/>
            <w:vAlign w:val="center"/>
          </w:tcPr>
          <w:p w14:paraId="20720F5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6.82</w:t>
            </w:r>
          </w:p>
        </w:tc>
      </w:tr>
      <w:tr w:rsidR="00601D06" w:rsidRPr="00601D06" w14:paraId="61A6DA68" w14:textId="77777777" w:rsidTr="00696E74">
        <w:trPr>
          <w:trHeight w:val="290"/>
        </w:trPr>
        <w:tc>
          <w:tcPr>
            <w:tcW w:w="7920" w:type="dxa"/>
            <w:noWrap/>
          </w:tcPr>
          <w:p w14:paraId="2104F64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erythronate.</w:t>
            </w:r>
          </w:p>
        </w:tc>
        <w:tc>
          <w:tcPr>
            <w:tcW w:w="1435" w:type="dxa"/>
            <w:noWrap/>
            <w:vAlign w:val="center"/>
          </w:tcPr>
          <w:p w14:paraId="5667A80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3.96</w:t>
            </w:r>
          </w:p>
        </w:tc>
      </w:tr>
      <w:tr w:rsidR="00601D06" w:rsidRPr="00601D06" w14:paraId="0870523B" w14:textId="77777777" w:rsidTr="00696E74">
        <w:trPr>
          <w:trHeight w:val="290"/>
        </w:trPr>
        <w:tc>
          <w:tcPr>
            <w:tcW w:w="7920" w:type="dxa"/>
            <w:noWrap/>
          </w:tcPr>
          <w:p w14:paraId="59159FE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fructose</w:t>
            </w:r>
          </w:p>
        </w:tc>
        <w:tc>
          <w:tcPr>
            <w:tcW w:w="1435" w:type="dxa"/>
            <w:noWrap/>
            <w:vAlign w:val="center"/>
          </w:tcPr>
          <w:p w14:paraId="2DA4056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2.42</w:t>
            </w:r>
          </w:p>
        </w:tc>
      </w:tr>
      <w:tr w:rsidR="00601D06" w:rsidRPr="00601D06" w14:paraId="70F5565A" w14:textId="77777777" w:rsidTr="00696E74">
        <w:trPr>
          <w:trHeight w:val="290"/>
        </w:trPr>
        <w:tc>
          <w:tcPr>
            <w:tcW w:w="7920" w:type="dxa"/>
            <w:noWrap/>
          </w:tcPr>
          <w:p w14:paraId="580F670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X3.phosphoglycerate</w:t>
            </w:r>
          </w:p>
        </w:tc>
        <w:tc>
          <w:tcPr>
            <w:tcW w:w="1435" w:type="dxa"/>
            <w:noWrap/>
            <w:vAlign w:val="center"/>
          </w:tcPr>
          <w:p w14:paraId="61F0E10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2.23</w:t>
            </w:r>
          </w:p>
        </w:tc>
      </w:tr>
      <w:tr w:rsidR="00601D06" w:rsidRPr="00601D06" w14:paraId="75F7ABCF" w14:textId="77777777" w:rsidTr="00696E74">
        <w:trPr>
          <w:trHeight w:val="290"/>
        </w:trPr>
        <w:tc>
          <w:tcPr>
            <w:tcW w:w="7920" w:type="dxa"/>
            <w:noWrap/>
          </w:tcPr>
          <w:p w14:paraId="0EFEBD3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ribitol</w:t>
            </w:r>
          </w:p>
        </w:tc>
        <w:tc>
          <w:tcPr>
            <w:tcW w:w="1435" w:type="dxa"/>
            <w:noWrap/>
            <w:vAlign w:val="center"/>
          </w:tcPr>
          <w:p w14:paraId="5DADF75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1.97</w:t>
            </w:r>
          </w:p>
        </w:tc>
      </w:tr>
      <w:tr w:rsidR="00601D06" w:rsidRPr="00601D06" w14:paraId="106A8CA5" w14:textId="77777777" w:rsidTr="00696E74">
        <w:trPr>
          <w:trHeight w:val="290"/>
        </w:trPr>
        <w:tc>
          <w:tcPr>
            <w:tcW w:w="7920" w:type="dxa"/>
            <w:noWrap/>
          </w:tcPr>
          <w:p w14:paraId="39871C2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lyxonate</w:t>
            </w:r>
          </w:p>
        </w:tc>
        <w:tc>
          <w:tcPr>
            <w:tcW w:w="1435" w:type="dxa"/>
            <w:noWrap/>
            <w:vAlign w:val="center"/>
          </w:tcPr>
          <w:p w14:paraId="0F50236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1.89</w:t>
            </w:r>
          </w:p>
        </w:tc>
      </w:tr>
      <w:tr w:rsidR="00601D06" w:rsidRPr="00601D06" w14:paraId="2DE66406" w14:textId="77777777" w:rsidTr="00696E74">
        <w:trPr>
          <w:trHeight w:val="290"/>
        </w:trPr>
        <w:tc>
          <w:tcPr>
            <w:tcW w:w="7920" w:type="dxa"/>
            <w:noWrap/>
          </w:tcPr>
          <w:p w14:paraId="62A25D3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glucuronate</w:t>
            </w:r>
          </w:p>
        </w:tc>
        <w:tc>
          <w:tcPr>
            <w:tcW w:w="1435" w:type="dxa"/>
            <w:noWrap/>
            <w:vAlign w:val="center"/>
          </w:tcPr>
          <w:p w14:paraId="09DE3D6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1.72</w:t>
            </w:r>
          </w:p>
        </w:tc>
      </w:tr>
      <w:tr w:rsidR="00601D06" w:rsidRPr="00601D06" w14:paraId="16B38071" w14:textId="77777777" w:rsidTr="00696E74">
        <w:trPr>
          <w:trHeight w:val="290"/>
        </w:trPr>
        <w:tc>
          <w:tcPr>
            <w:tcW w:w="7920" w:type="dxa"/>
            <w:noWrap/>
          </w:tcPr>
          <w:p w14:paraId="7A97F838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Cofactors and vitamins PC1</w:t>
            </w:r>
          </w:p>
        </w:tc>
        <w:tc>
          <w:tcPr>
            <w:tcW w:w="1435" w:type="dxa"/>
            <w:noWrap/>
            <w:vAlign w:val="center"/>
          </w:tcPr>
          <w:p w14:paraId="331A657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025983A0" w14:textId="77777777" w:rsidTr="00696E74">
        <w:trPr>
          <w:trHeight w:val="290"/>
        </w:trPr>
        <w:tc>
          <w:tcPr>
            <w:tcW w:w="7920" w:type="dxa"/>
            <w:noWrap/>
          </w:tcPr>
          <w:p w14:paraId="7F532C5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alpha.CEHC.glucuronide.</w:t>
            </w:r>
          </w:p>
        </w:tc>
        <w:tc>
          <w:tcPr>
            <w:tcW w:w="1435" w:type="dxa"/>
            <w:noWrap/>
            <w:vAlign w:val="center"/>
          </w:tcPr>
          <w:p w14:paraId="34D8F5C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10.31</w:t>
            </w:r>
          </w:p>
        </w:tc>
      </w:tr>
      <w:tr w:rsidR="00601D06" w:rsidRPr="00601D06" w14:paraId="1910B3F0" w14:textId="77777777" w:rsidTr="00696E74">
        <w:trPr>
          <w:trHeight w:val="290"/>
        </w:trPr>
        <w:tc>
          <w:tcPr>
            <w:tcW w:w="7920" w:type="dxa"/>
            <w:noWrap/>
          </w:tcPr>
          <w:p w14:paraId="3F1B4AA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alpha.CEHC.sulfate</w:t>
            </w:r>
          </w:p>
        </w:tc>
        <w:tc>
          <w:tcPr>
            <w:tcW w:w="1435" w:type="dxa"/>
            <w:noWrap/>
            <w:vAlign w:val="center"/>
          </w:tcPr>
          <w:p w14:paraId="150C6F2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8.15</w:t>
            </w:r>
          </w:p>
        </w:tc>
      </w:tr>
      <w:tr w:rsidR="00601D06" w:rsidRPr="00601D06" w14:paraId="6786E93E" w14:textId="77777777" w:rsidTr="00696E74">
        <w:trPr>
          <w:trHeight w:val="290"/>
        </w:trPr>
        <w:tc>
          <w:tcPr>
            <w:tcW w:w="7920" w:type="dxa"/>
            <w:noWrap/>
          </w:tcPr>
          <w:p w14:paraId="30D3BB5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lastRenderedPageBreak/>
              <w:t xml:space="preserve">     gamma.CEHC.glucuronide.</w:t>
            </w:r>
          </w:p>
        </w:tc>
        <w:tc>
          <w:tcPr>
            <w:tcW w:w="1435" w:type="dxa"/>
            <w:noWrap/>
            <w:vAlign w:val="center"/>
          </w:tcPr>
          <w:p w14:paraId="45C667B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8.09</w:t>
            </w:r>
          </w:p>
        </w:tc>
      </w:tr>
      <w:tr w:rsidR="00601D06" w:rsidRPr="00601D06" w14:paraId="6EE3FE51" w14:textId="77777777" w:rsidTr="00696E74">
        <w:trPr>
          <w:trHeight w:val="290"/>
        </w:trPr>
        <w:tc>
          <w:tcPr>
            <w:tcW w:w="7920" w:type="dxa"/>
            <w:noWrap/>
          </w:tcPr>
          <w:p w14:paraId="3DAEEE1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gamma.CEHC</w:t>
            </w:r>
          </w:p>
        </w:tc>
        <w:tc>
          <w:tcPr>
            <w:tcW w:w="1435" w:type="dxa"/>
            <w:noWrap/>
            <w:vAlign w:val="center"/>
          </w:tcPr>
          <w:p w14:paraId="7AF0471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7.03</w:t>
            </w:r>
          </w:p>
        </w:tc>
      </w:tr>
      <w:tr w:rsidR="00601D06" w:rsidRPr="00601D06" w14:paraId="50480605" w14:textId="77777777" w:rsidTr="00696E74">
        <w:trPr>
          <w:trHeight w:val="290"/>
        </w:trPr>
        <w:tc>
          <w:tcPr>
            <w:tcW w:w="7920" w:type="dxa"/>
            <w:noWrap/>
          </w:tcPr>
          <w:p w14:paraId="3BA055D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N1.Methyl.2.pyridone.5.carboxamide</w:t>
            </w:r>
          </w:p>
        </w:tc>
        <w:tc>
          <w:tcPr>
            <w:tcW w:w="1435" w:type="dxa"/>
            <w:noWrap/>
            <w:vAlign w:val="center"/>
          </w:tcPr>
          <w:p w14:paraId="110A396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6.27</w:t>
            </w:r>
          </w:p>
        </w:tc>
      </w:tr>
      <w:tr w:rsidR="00601D06" w:rsidRPr="00601D06" w14:paraId="6809D31F" w14:textId="77777777" w:rsidTr="00696E74">
        <w:trPr>
          <w:trHeight w:val="290"/>
        </w:trPr>
        <w:tc>
          <w:tcPr>
            <w:tcW w:w="7920" w:type="dxa"/>
            <w:noWrap/>
          </w:tcPr>
          <w:p w14:paraId="761BC81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alpha.CEHC</w:t>
            </w:r>
          </w:p>
        </w:tc>
        <w:tc>
          <w:tcPr>
            <w:tcW w:w="1435" w:type="dxa"/>
            <w:noWrap/>
            <w:vAlign w:val="center"/>
          </w:tcPr>
          <w:p w14:paraId="22D888E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5.88</w:t>
            </w:r>
          </w:p>
        </w:tc>
      </w:tr>
      <w:tr w:rsidR="00601D06" w:rsidRPr="00601D06" w14:paraId="2A48BCFA" w14:textId="77777777" w:rsidTr="00696E74">
        <w:trPr>
          <w:trHeight w:val="290"/>
        </w:trPr>
        <w:tc>
          <w:tcPr>
            <w:tcW w:w="7920" w:type="dxa"/>
            <w:noWrap/>
          </w:tcPr>
          <w:p w14:paraId="5BF5431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X2.O.methylascorbic.acid</w:t>
            </w:r>
          </w:p>
        </w:tc>
        <w:tc>
          <w:tcPr>
            <w:tcW w:w="1435" w:type="dxa"/>
            <w:noWrap/>
            <w:vAlign w:val="center"/>
          </w:tcPr>
          <w:p w14:paraId="6B1BF31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5.83</w:t>
            </w:r>
          </w:p>
        </w:tc>
      </w:tr>
      <w:tr w:rsidR="00601D06" w:rsidRPr="00601D06" w14:paraId="798E77DD" w14:textId="77777777" w:rsidTr="00696E74">
        <w:trPr>
          <w:trHeight w:val="290"/>
        </w:trPr>
        <w:tc>
          <w:tcPr>
            <w:tcW w:w="7920" w:type="dxa"/>
            <w:noWrap/>
          </w:tcPr>
          <w:p w14:paraId="4386889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delta.CEHC</w:t>
            </w:r>
          </w:p>
        </w:tc>
        <w:tc>
          <w:tcPr>
            <w:tcW w:w="1435" w:type="dxa"/>
            <w:noWrap/>
            <w:vAlign w:val="center"/>
          </w:tcPr>
          <w:p w14:paraId="1B3273B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4.89</w:t>
            </w:r>
          </w:p>
        </w:tc>
      </w:tr>
      <w:tr w:rsidR="00601D06" w:rsidRPr="00601D06" w14:paraId="54D70E89" w14:textId="77777777" w:rsidTr="00696E74">
        <w:trPr>
          <w:trHeight w:val="290"/>
        </w:trPr>
        <w:tc>
          <w:tcPr>
            <w:tcW w:w="7920" w:type="dxa"/>
            <w:noWrap/>
          </w:tcPr>
          <w:p w14:paraId="69995C8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delta.CEHC.glucuronide</w:t>
            </w:r>
          </w:p>
        </w:tc>
        <w:tc>
          <w:tcPr>
            <w:tcW w:w="1435" w:type="dxa"/>
            <w:noWrap/>
            <w:vAlign w:val="center"/>
          </w:tcPr>
          <w:p w14:paraId="3B80BCC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4.73</w:t>
            </w:r>
          </w:p>
        </w:tc>
      </w:tr>
      <w:tr w:rsidR="00601D06" w:rsidRPr="00601D06" w14:paraId="666250E4" w14:textId="77777777" w:rsidTr="00696E74">
        <w:trPr>
          <w:trHeight w:val="290"/>
        </w:trPr>
        <w:tc>
          <w:tcPr>
            <w:tcW w:w="7920" w:type="dxa"/>
            <w:noWrap/>
          </w:tcPr>
          <w:p w14:paraId="59557B5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alpha.CMBHC.glucuronide</w:t>
            </w:r>
          </w:p>
        </w:tc>
        <w:tc>
          <w:tcPr>
            <w:tcW w:w="1435" w:type="dxa"/>
            <w:noWrap/>
            <w:vAlign w:val="center"/>
          </w:tcPr>
          <w:p w14:paraId="3F6A26E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4.64</w:t>
            </w:r>
          </w:p>
        </w:tc>
      </w:tr>
      <w:tr w:rsidR="00601D06" w:rsidRPr="00601D06" w14:paraId="615351BF" w14:textId="77777777" w:rsidTr="00696E74">
        <w:trPr>
          <w:trHeight w:val="290"/>
        </w:trPr>
        <w:tc>
          <w:tcPr>
            <w:tcW w:w="7920" w:type="dxa"/>
            <w:noWrap/>
          </w:tcPr>
          <w:p w14:paraId="64C61BC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pantothenate</w:t>
            </w:r>
          </w:p>
        </w:tc>
        <w:tc>
          <w:tcPr>
            <w:tcW w:w="1435" w:type="dxa"/>
            <w:noWrap/>
            <w:vAlign w:val="center"/>
          </w:tcPr>
          <w:p w14:paraId="1F24C98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3.59</w:t>
            </w:r>
          </w:p>
        </w:tc>
      </w:tr>
      <w:tr w:rsidR="00601D06" w:rsidRPr="00601D06" w14:paraId="75177F6C" w14:textId="77777777" w:rsidTr="00696E74">
        <w:trPr>
          <w:trHeight w:val="290"/>
        </w:trPr>
        <w:tc>
          <w:tcPr>
            <w:tcW w:w="7920" w:type="dxa"/>
            <w:noWrap/>
          </w:tcPr>
          <w:p w14:paraId="5473FE3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pyridoxate</w:t>
            </w:r>
          </w:p>
        </w:tc>
        <w:tc>
          <w:tcPr>
            <w:tcW w:w="1435" w:type="dxa"/>
            <w:noWrap/>
            <w:vAlign w:val="center"/>
          </w:tcPr>
          <w:p w14:paraId="00EBE75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2.98</w:t>
            </w:r>
          </w:p>
        </w:tc>
      </w:tr>
      <w:tr w:rsidR="00601D06" w:rsidRPr="00601D06" w14:paraId="60B4FED8" w14:textId="77777777" w:rsidTr="00696E74">
        <w:trPr>
          <w:trHeight w:val="290"/>
        </w:trPr>
        <w:tc>
          <w:tcPr>
            <w:tcW w:w="7920" w:type="dxa"/>
            <w:noWrap/>
          </w:tcPr>
          <w:p w14:paraId="21804B9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N1.Methyl.4.pyridone.3.carboxamide</w:t>
            </w:r>
          </w:p>
        </w:tc>
        <w:tc>
          <w:tcPr>
            <w:tcW w:w="1435" w:type="dxa"/>
            <w:noWrap/>
            <w:vAlign w:val="center"/>
          </w:tcPr>
          <w:p w14:paraId="51E1DBA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2.98</w:t>
            </w:r>
          </w:p>
        </w:tc>
      </w:tr>
      <w:tr w:rsidR="00601D06" w:rsidRPr="00601D06" w14:paraId="563A4D08" w14:textId="77777777" w:rsidTr="00696E74">
        <w:trPr>
          <w:trHeight w:val="290"/>
        </w:trPr>
        <w:tc>
          <w:tcPr>
            <w:tcW w:w="7920" w:type="dxa"/>
            <w:noWrap/>
          </w:tcPr>
          <w:p w14:paraId="1AA1888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retinol..Vitamin.A.</w:t>
            </w:r>
          </w:p>
        </w:tc>
        <w:tc>
          <w:tcPr>
            <w:tcW w:w="1435" w:type="dxa"/>
            <w:noWrap/>
            <w:vAlign w:val="center"/>
          </w:tcPr>
          <w:p w14:paraId="41FE5CC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2.20</w:t>
            </w:r>
          </w:p>
        </w:tc>
      </w:tr>
      <w:tr w:rsidR="00601D06" w:rsidRPr="00601D06" w14:paraId="7CA5736A" w14:textId="77777777" w:rsidTr="00696E74">
        <w:trPr>
          <w:trHeight w:val="290"/>
        </w:trPr>
        <w:tc>
          <w:tcPr>
            <w:tcW w:w="7920" w:type="dxa"/>
            <w:noWrap/>
          </w:tcPr>
          <w:p w14:paraId="15AA06B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gamma.CEHC.sulfate</w:t>
            </w:r>
          </w:p>
        </w:tc>
        <w:tc>
          <w:tcPr>
            <w:tcW w:w="1435" w:type="dxa"/>
            <w:noWrap/>
            <w:vAlign w:val="center"/>
          </w:tcPr>
          <w:p w14:paraId="36D0A06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2.11</w:t>
            </w:r>
          </w:p>
        </w:tc>
      </w:tr>
      <w:tr w:rsidR="00601D06" w:rsidRPr="00601D06" w14:paraId="5C01D08F" w14:textId="77777777" w:rsidTr="00696E74">
        <w:trPr>
          <w:trHeight w:val="290"/>
        </w:trPr>
        <w:tc>
          <w:tcPr>
            <w:tcW w:w="7920" w:type="dxa"/>
            <w:noWrap/>
          </w:tcPr>
          <w:p w14:paraId="7249A2F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bilirubin..E.Z.or.Z.E..</w:t>
            </w:r>
          </w:p>
        </w:tc>
        <w:tc>
          <w:tcPr>
            <w:tcW w:w="1435" w:type="dxa"/>
            <w:noWrap/>
            <w:vAlign w:val="center"/>
          </w:tcPr>
          <w:p w14:paraId="0DFDC88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2.03</w:t>
            </w:r>
          </w:p>
        </w:tc>
      </w:tr>
      <w:tr w:rsidR="00601D06" w:rsidRPr="00601D06" w14:paraId="69DD5C7D" w14:textId="77777777" w:rsidTr="00696E74">
        <w:trPr>
          <w:trHeight w:val="290"/>
        </w:trPr>
        <w:tc>
          <w:tcPr>
            <w:tcW w:w="7920" w:type="dxa"/>
            <w:noWrap/>
          </w:tcPr>
          <w:p w14:paraId="4CAAD3A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X1.methylnicotinamide</w:t>
            </w:r>
          </w:p>
        </w:tc>
        <w:tc>
          <w:tcPr>
            <w:tcW w:w="1435" w:type="dxa"/>
            <w:noWrap/>
            <w:vAlign w:val="center"/>
          </w:tcPr>
          <w:p w14:paraId="5087192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1.86</w:t>
            </w:r>
          </w:p>
        </w:tc>
      </w:tr>
      <w:tr w:rsidR="00601D06" w:rsidRPr="00601D06" w14:paraId="3551B329" w14:textId="77777777" w:rsidTr="00696E74">
        <w:trPr>
          <w:trHeight w:val="290"/>
        </w:trPr>
        <w:tc>
          <w:tcPr>
            <w:tcW w:w="7920" w:type="dxa"/>
            <w:noWrap/>
          </w:tcPr>
          <w:p w14:paraId="6C32076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gulonate.</w:t>
            </w:r>
          </w:p>
        </w:tc>
        <w:tc>
          <w:tcPr>
            <w:tcW w:w="1435" w:type="dxa"/>
            <w:noWrap/>
            <w:vAlign w:val="center"/>
          </w:tcPr>
          <w:p w14:paraId="56527B5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1.79</w:t>
            </w:r>
          </w:p>
        </w:tc>
      </w:tr>
      <w:tr w:rsidR="00601D06" w:rsidRPr="00601D06" w14:paraId="0AD38B96" w14:textId="77777777" w:rsidTr="00696E74">
        <w:trPr>
          <w:trHeight w:val="290"/>
        </w:trPr>
        <w:tc>
          <w:tcPr>
            <w:tcW w:w="7920" w:type="dxa"/>
            <w:noWrap/>
          </w:tcPr>
          <w:p w14:paraId="1A52F27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alpha.tocopherol</w:t>
            </w:r>
          </w:p>
        </w:tc>
        <w:tc>
          <w:tcPr>
            <w:tcW w:w="1435" w:type="dxa"/>
            <w:noWrap/>
            <w:vAlign w:val="center"/>
          </w:tcPr>
          <w:p w14:paraId="7B2D103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1.77</w:t>
            </w:r>
          </w:p>
        </w:tc>
      </w:tr>
      <w:tr w:rsidR="00601D06" w:rsidRPr="00601D06" w14:paraId="278D293F" w14:textId="77777777" w:rsidTr="00696E74">
        <w:trPr>
          <w:trHeight w:val="290"/>
        </w:trPr>
        <w:tc>
          <w:tcPr>
            <w:tcW w:w="7920" w:type="dxa"/>
            <w:noWrap/>
          </w:tcPr>
          <w:p w14:paraId="709EB42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retinal</w:t>
            </w:r>
          </w:p>
        </w:tc>
        <w:tc>
          <w:tcPr>
            <w:tcW w:w="1435" w:type="dxa"/>
            <w:noWrap/>
            <w:vAlign w:val="center"/>
          </w:tcPr>
          <w:p w14:paraId="13726B5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1.63</w:t>
            </w:r>
          </w:p>
        </w:tc>
      </w:tr>
      <w:tr w:rsidR="00601D06" w:rsidRPr="00601D06" w14:paraId="5CC9EE19" w14:textId="77777777" w:rsidTr="00696E74">
        <w:trPr>
          <w:trHeight w:val="290"/>
        </w:trPr>
        <w:tc>
          <w:tcPr>
            <w:tcW w:w="7920" w:type="dxa"/>
            <w:noWrap/>
          </w:tcPr>
          <w:p w14:paraId="6D742FA6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Cofactors and vitamins PC2</w:t>
            </w:r>
          </w:p>
        </w:tc>
        <w:tc>
          <w:tcPr>
            <w:tcW w:w="1435" w:type="dxa"/>
            <w:noWrap/>
            <w:vAlign w:val="center"/>
          </w:tcPr>
          <w:p w14:paraId="1D54E46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6A4AC97E" w14:textId="77777777" w:rsidTr="00696E74">
        <w:trPr>
          <w:trHeight w:val="290"/>
        </w:trPr>
        <w:tc>
          <w:tcPr>
            <w:tcW w:w="7920" w:type="dxa"/>
            <w:noWrap/>
          </w:tcPr>
          <w:p w14:paraId="49C009E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carotene.diol..1.</w:t>
            </w:r>
          </w:p>
        </w:tc>
        <w:tc>
          <w:tcPr>
            <w:tcW w:w="1435" w:type="dxa"/>
            <w:noWrap/>
            <w:vAlign w:val="center"/>
          </w:tcPr>
          <w:p w14:paraId="6748AE1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10.48</w:t>
            </w:r>
          </w:p>
        </w:tc>
      </w:tr>
      <w:tr w:rsidR="00601D06" w:rsidRPr="00601D06" w14:paraId="4CC392C2" w14:textId="77777777" w:rsidTr="00696E74">
        <w:trPr>
          <w:trHeight w:val="290"/>
        </w:trPr>
        <w:tc>
          <w:tcPr>
            <w:tcW w:w="7920" w:type="dxa"/>
            <w:noWrap/>
          </w:tcPr>
          <w:p w14:paraId="5220E8A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carotene.diol..2.</w:t>
            </w:r>
          </w:p>
        </w:tc>
        <w:tc>
          <w:tcPr>
            <w:tcW w:w="1435" w:type="dxa"/>
            <w:noWrap/>
            <w:vAlign w:val="center"/>
          </w:tcPr>
          <w:p w14:paraId="538913A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9.22</w:t>
            </w:r>
          </w:p>
        </w:tc>
      </w:tr>
      <w:tr w:rsidR="00601D06" w:rsidRPr="00601D06" w14:paraId="40272264" w14:textId="77777777" w:rsidTr="00696E74">
        <w:trPr>
          <w:trHeight w:val="290"/>
        </w:trPr>
        <w:tc>
          <w:tcPr>
            <w:tcW w:w="7920" w:type="dxa"/>
            <w:noWrap/>
          </w:tcPr>
          <w:p w14:paraId="05E1F2F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gamma.CEHC</w:t>
            </w:r>
          </w:p>
        </w:tc>
        <w:tc>
          <w:tcPr>
            <w:tcW w:w="1435" w:type="dxa"/>
            <w:noWrap/>
            <w:vAlign w:val="center"/>
          </w:tcPr>
          <w:p w14:paraId="4831F8E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7.58</w:t>
            </w:r>
          </w:p>
        </w:tc>
      </w:tr>
      <w:tr w:rsidR="00601D06" w:rsidRPr="00601D06" w14:paraId="0284B735" w14:textId="77777777" w:rsidTr="00696E74">
        <w:trPr>
          <w:trHeight w:val="290"/>
        </w:trPr>
        <w:tc>
          <w:tcPr>
            <w:tcW w:w="7920" w:type="dxa"/>
            <w:noWrap/>
          </w:tcPr>
          <w:p w14:paraId="385F3A0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delta.CEHC</w:t>
            </w:r>
          </w:p>
        </w:tc>
        <w:tc>
          <w:tcPr>
            <w:tcW w:w="1435" w:type="dxa"/>
            <w:noWrap/>
            <w:vAlign w:val="center"/>
          </w:tcPr>
          <w:p w14:paraId="3843223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7.53</w:t>
            </w:r>
          </w:p>
        </w:tc>
      </w:tr>
      <w:tr w:rsidR="00601D06" w:rsidRPr="00601D06" w14:paraId="71CFB777" w14:textId="77777777" w:rsidTr="00696E74">
        <w:trPr>
          <w:trHeight w:val="290"/>
        </w:trPr>
        <w:tc>
          <w:tcPr>
            <w:tcW w:w="7920" w:type="dxa"/>
            <w:noWrap/>
          </w:tcPr>
          <w:p w14:paraId="38751F3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carotene.diol..3.</w:t>
            </w:r>
          </w:p>
        </w:tc>
        <w:tc>
          <w:tcPr>
            <w:tcW w:w="1435" w:type="dxa"/>
            <w:noWrap/>
            <w:vAlign w:val="center"/>
          </w:tcPr>
          <w:p w14:paraId="003AFB8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6.80</w:t>
            </w:r>
          </w:p>
        </w:tc>
      </w:tr>
      <w:tr w:rsidR="00601D06" w:rsidRPr="00601D06" w14:paraId="2D11EA33" w14:textId="77777777" w:rsidTr="00696E74">
        <w:trPr>
          <w:trHeight w:val="290"/>
        </w:trPr>
        <w:tc>
          <w:tcPr>
            <w:tcW w:w="7920" w:type="dxa"/>
            <w:noWrap/>
          </w:tcPr>
          <w:p w14:paraId="48BE392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ascorbic.acid.3.sulfate.</w:t>
            </w:r>
          </w:p>
        </w:tc>
        <w:tc>
          <w:tcPr>
            <w:tcW w:w="1435" w:type="dxa"/>
            <w:noWrap/>
            <w:vAlign w:val="center"/>
          </w:tcPr>
          <w:p w14:paraId="44A29A9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4.99</w:t>
            </w:r>
          </w:p>
        </w:tc>
      </w:tr>
      <w:tr w:rsidR="00601D06" w:rsidRPr="00601D06" w14:paraId="57762EB6" w14:textId="77777777" w:rsidTr="00696E74">
        <w:trPr>
          <w:trHeight w:val="290"/>
        </w:trPr>
        <w:tc>
          <w:tcPr>
            <w:tcW w:w="7920" w:type="dxa"/>
            <w:noWrap/>
          </w:tcPr>
          <w:p w14:paraId="235281B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gamma.CEHC.glucuronide.</w:t>
            </w:r>
          </w:p>
        </w:tc>
        <w:tc>
          <w:tcPr>
            <w:tcW w:w="1435" w:type="dxa"/>
            <w:noWrap/>
            <w:vAlign w:val="center"/>
          </w:tcPr>
          <w:p w14:paraId="2F47257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4.79</w:t>
            </w:r>
          </w:p>
        </w:tc>
      </w:tr>
      <w:tr w:rsidR="00601D06" w:rsidRPr="00601D06" w14:paraId="5C16886B" w14:textId="77777777" w:rsidTr="00696E74">
        <w:trPr>
          <w:trHeight w:val="290"/>
        </w:trPr>
        <w:tc>
          <w:tcPr>
            <w:tcW w:w="7920" w:type="dxa"/>
            <w:noWrap/>
          </w:tcPr>
          <w:p w14:paraId="6BEAD11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retinol..Vitamin.A.</w:t>
            </w:r>
          </w:p>
        </w:tc>
        <w:tc>
          <w:tcPr>
            <w:tcW w:w="1435" w:type="dxa"/>
            <w:noWrap/>
            <w:vAlign w:val="center"/>
          </w:tcPr>
          <w:p w14:paraId="2A64121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4.71</w:t>
            </w:r>
          </w:p>
        </w:tc>
      </w:tr>
      <w:tr w:rsidR="00601D06" w:rsidRPr="00601D06" w14:paraId="7DBF481A" w14:textId="77777777" w:rsidTr="00696E74">
        <w:trPr>
          <w:trHeight w:val="290"/>
        </w:trPr>
        <w:tc>
          <w:tcPr>
            <w:tcW w:w="7920" w:type="dxa"/>
            <w:noWrap/>
          </w:tcPr>
          <w:p w14:paraId="677C541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ascorbic.acid.2.sulfate</w:t>
            </w:r>
          </w:p>
        </w:tc>
        <w:tc>
          <w:tcPr>
            <w:tcW w:w="1435" w:type="dxa"/>
            <w:noWrap/>
            <w:vAlign w:val="center"/>
          </w:tcPr>
          <w:p w14:paraId="27B249A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3.83</w:t>
            </w:r>
          </w:p>
        </w:tc>
      </w:tr>
      <w:tr w:rsidR="00601D06" w:rsidRPr="00601D06" w14:paraId="49F052AC" w14:textId="77777777" w:rsidTr="00696E74">
        <w:trPr>
          <w:trHeight w:val="290"/>
        </w:trPr>
        <w:tc>
          <w:tcPr>
            <w:tcW w:w="7920" w:type="dxa"/>
            <w:noWrap/>
          </w:tcPr>
          <w:p w14:paraId="2E3E0A8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delta.CEHC.glucuronide</w:t>
            </w:r>
          </w:p>
        </w:tc>
        <w:tc>
          <w:tcPr>
            <w:tcW w:w="1435" w:type="dxa"/>
            <w:noWrap/>
            <w:vAlign w:val="center"/>
          </w:tcPr>
          <w:p w14:paraId="1D25B07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2.68</w:t>
            </w:r>
          </w:p>
        </w:tc>
      </w:tr>
      <w:tr w:rsidR="00601D06" w:rsidRPr="00601D06" w14:paraId="51825CFB" w14:textId="77777777" w:rsidTr="00696E74">
        <w:trPr>
          <w:trHeight w:val="290"/>
        </w:trPr>
        <w:tc>
          <w:tcPr>
            <w:tcW w:w="7920" w:type="dxa"/>
            <w:noWrap/>
          </w:tcPr>
          <w:p w14:paraId="23A0713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pantothenate</w:t>
            </w:r>
          </w:p>
        </w:tc>
        <w:tc>
          <w:tcPr>
            <w:tcW w:w="1435" w:type="dxa"/>
            <w:noWrap/>
            <w:vAlign w:val="center"/>
          </w:tcPr>
          <w:p w14:paraId="5D2437E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2.59</w:t>
            </w:r>
          </w:p>
        </w:tc>
      </w:tr>
      <w:tr w:rsidR="00601D06" w:rsidRPr="00601D06" w14:paraId="031D633E" w14:textId="77777777" w:rsidTr="00696E74">
        <w:trPr>
          <w:trHeight w:val="290"/>
        </w:trPr>
        <w:tc>
          <w:tcPr>
            <w:tcW w:w="7920" w:type="dxa"/>
            <w:noWrap/>
          </w:tcPr>
          <w:p w14:paraId="1135F9E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alpha.CEHC</w:t>
            </w:r>
          </w:p>
        </w:tc>
        <w:tc>
          <w:tcPr>
            <w:tcW w:w="1435" w:type="dxa"/>
            <w:noWrap/>
            <w:vAlign w:val="center"/>
          </w:tcPr>
          <w:p w14:paraId="5EBFE76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2.57</w:t>
            </w:r>
          </w:p>
        </w:tc>
      </w:tr>
      <w:tr w:rsidR="00601D06" w:rsidRPr="00601D06" w14:paraId="74E15706" w14:textId="77777777" w:rsidTr="00696E74">
        <w:trPr>
          <w:trHeight w:val="290"/>
        </w:trPr>
        <w:tc>
          <w:tcPr>
            <w:tcW w:w="7920" w:type="dxa"/>
            <w:noWrap/>
          </w:tcPr>
          <w:p w14:paraId="1974E89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bilirubin..Z.Z.</w:t>
            </w:r>
          </w:p>
        </w:tc>
        <w:tc>
          <w:tcPr>
            <w:tcW w:w="1435" w:type="dxa"/>
            <w:noWrap/>
            <w:vAlign w:val="center"/>
          </w:tcPr>
          <w:p w14:paraId="350AA82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2.53</w:t>
            </w:r>
          </w:p>
        </w:tc>
      </w:tr>
      <w:tr w:rsidR="00601D06" w:rsidRPr="00601D06" w14:paraId="5AC671A7" w14:textId="77777777" w:rsidTr="00696E74">
        <w:trPr>
          <w:trHeight w:val="290"/>
        </w:trPr>
        <w:tc>
          <w:tcPr>
            <w:tcW w:w="7920" w:type="dxa"/>
            <w:noWrap/>
          </w:tcPr>
          <w:p w14:paraId="03D47B3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retinal</w:t>
            </w:r>
          </w:p>
        </w:tc>
        <w:tc>
          <w:tcPr>
            <w:tcW w:w="1435" w:type="dxa"/>
            <w:noWrap/>
            <w:vAlign w:val="center"/>
          </w:tcPr>
          <w:p w14:paraId="0988A8F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2.50</w:t>
            </w:r>
          </w:p>
        </w:tc>
      </w:tr>
      <w:tr w:rsidR="00601D06" w:rsidRPr="00601D06" w14:paraId="20971DC6" w14:textId="77777777" w:rsidTr="00696E74">
        <w:trPr>
          <w:trHeight w:val="290"/>
        </w:trPr>
        <w:tc>
          <w:tcPr>
            <w:tcW w:w="7920" w:type="dxa"/>
            <w:noWrap/>
          </w:tcPr>
          <w:p w14:paraId="0A030BC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alpha.tocopherol</w:t>
            </w:r>
          </w:p>
        </w:tc>
        <w:tc>
          <w:tcPr>
            <w:tcW w:w="1435" w:type="dxa"/>
            <w:noWrap/>
            <w:vAlign w:val="center"/>
          </w:tcPr>
          <w:p w14:paraId="31E7B1A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2.47</w:t>
            </w:r>
          </w:p>
        </w:tc>
      </w:tr>
      <w:tr w:rsidR="00601D06" w:rsidRPr="00601D06" w14:paraId="7A3AE48E" w14:textId="77777777" w:rsidTr="00696E74">
        <w:trPr>
          <w:trHeight w:val="290"/>
        </w:trPr>
        <w:tc>
          <w:tcPr>
            <w:tcW w:w="7920" w:type="dxa"/>
            <w:noWrap/>
          </w:tcPr>
          <w:p w14:paraId="605E010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alpha.CEHC.sulfate</w:t>
            </w:r>
          </w:p>
        </w:tc>
        <w:tc>
          <w:tcPr>
            <w:tcW w:w="1435" w:type="dxa"/>
            <w:noWrap/>
            <w:vAlign w:val="center"/>
          </w:tcPr>
          <w:p w14:paraId="115B64E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2.31</w:t>
            </w:r>
          </w:p>
        </w:tc>
      </w:tr>
      <w:tr w:rsidR="00601D06" w:rsidRPr="00601D06" w14:paraId="7517595F" w14:textId="77777777" w:rsidTr="00696E74">
        <w:trPr>
          <w:trHeight w:val="290"/>
        </w:trPr>
        <w:tc>
          <w:tcPr>
            <w:tcW w:w="7920" w:type="dxa"/>
            <w:noWrap/>
          </w:tcPr>
          <w:p w14:paraId="405F185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flavin.adenine.dinucleotide..FAD.</w:t>
            </w:r>
          </w:p>
        </w:tc>
        <w:tc>
          <w:tcPr>
            <w:tcW w:w="1435" w:type="dxa"/>
            <w:noWrap/>
            <w:vAlign w:val="center"/>
          </w:tcPr>
          <w:p w14:paraId="1B35AC1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2.24</w:t>
            </w:r>
          </w:p>
        </w:tc>
      </w:tr>
      <w:tr w:rsidR="00601D06" w:rsidRPr="00601D06" w14:paraId="7F60B88D" w14:textId="77777777" w:rsidTr="00696E74">
        <w:trPr>
          <w:trHeight w:val="290"/>
        </w:trPr>
        <w:tc>
          <w:tcPr>
            <w:tcW w:w="7920" w:type="dxa"/>
            <w:noWrap/>
          </w:tcPr>
          <w:p w14:paraId="1BCC971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biliverdin</w:t>
            </w:r>
          </w:p>
        </w:tc>
        <w:tc>
          <w:tcPr>
            <w:tcW w:w="1435" w:type="dxa"/>
            <w:noWrap/>
            <w:vAlign w:val="center"/>
          </w:tcPr>
          <w:p w14:paraId="12CDE1E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2.12</w:t>
            </w:r>
          </w:p>
        </w:tc>
      </w:tr>
      <w:tr w:rsidR="00601D06" w:rsidRPr="00601D06" w14:paraId="3989C7ED" w14:textId="77777777" w:rsidTr="00696E74">
        <w:trPr>
          <w:trHeight w:val="290"/>
        </w:trPr>
        <w:tc>
          <w:tcPr>
            <w:tcW w:w="7920" w:type="dxa"/>
            <w:noWrap/>
          </w:tcPr>
          <w:p w14:paraId="3C9504A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bilirubin..E.Z.or.Z.E..</w:t>
            </w:r>
          </w:p>
        </w:tc>
        <w:tc>
          <w:tcPr>
            <w:tcW w:w="1435" w:type="dxa"/>
            <w:noWrap/>
            <w:vAlign w:val="center"/>
          </w:tcPr>
          <w:p w14:paraId="3BE0C8F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1.87</w:t>
            </w:r>
          </w:p>
        </w:tc>
      </w:tr>
      <w:tr w:rsidR="00601D06" w:rsidRPr="00601D06" w14:paraId="0214F667" w14:textId="77777777" w:rsidTr="00696E74">
        <w:trPr>
          <w:trHeight w:val="290"/>
        </w:trPr>
        <w:tc>
          <w:tcPr>
            <w:tcW w:w="7920" w:type="dxa"/>
            <w:noWrap/>
          </w:tcPr>
          <w:p w14:paraId="75C7AB0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beta.cryptoxanthin</w:t>
            </w:r>
          </w:p>
        </w:tc>
        <w:tc>
          <w:tcPr>
            <w:tcW w:w="1435" w:type="dxa"/>
            <w:noWrap/>
            <w:vAlign w:val="center"/>
          </w:tcPr>
          <w:p w14:paraId="07F94D3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1.74</w:t>
            </w:r>
          </w:p>
        </w:tc>
      </w:tr>
      <w:tr w:rsidR="00601D06" w:rsidRPr="00601D06" w14:paraId="3C2BA3FB" w14:textId="77777777" w:rsidTr="00696E74">
        <w:trPr>
          <w:trHeight w:val="290"/>
        </w:trPr>
        <w:tc>
          <w:tcPr>
            <w:tcW w:w="7920" w:type="dxa"/>
            <w:noWrap/>
          </w:tcPr>
          <w:p w14:paraId="793D8DB4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Lipid PC2</w:t>
            </w:r>
          </w:p>
        </w:tc>
        <w:tc>
          <w:tcPr>
            <w:tcW w:w="1435" w:type="dxa"/>
            <w:noWrap/>
            <w:vAlign w:val="center"/>
          </w:tcPr>
          <w:p w14:paraId="49722CC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576D5455" w14:textId="77777777" w:rsidTr="00696E74">
        <w:trPr>
          <w:trHeight w:val="290"/>
        </w:trPr>
        <w:tc>
          <w:tcPr>
            <w:tcW w:w="7920" w:type="dxa"/>
            <w:noWrap/>
          </w:tcPr>
          <w:p w14:paraId="713EB30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pregnenetriol.sulfate.</w:t>
            </w:r>
          </w:p>
        </w:tc>
        <w:tc>
          <w:tcPr>
            <w:tcW w:w="1435" w:type="dxa"/>
            <w:noWrap/>
            <w:vAlign w:val="center"/>
          </w:tcPr>
          <w:p w14:paraId="0D67853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2.23</w:t>
            </w:r>
          </w:p>
        </w:tc>
      </w:tr>
      <w:tr w:rsidR="00601D06" w:rsidRPr="00601D06" w14:paraId="00534B7F" w14:textId="77777777" w:rsidTr="00696E74">
        <w:trPr>
          <w:trHeight w:val="290"/>
        </w:trPr>
        <w:tc>
          <w:tcPr>
            <w:tcW w:w="7920" w:type="dxa"/>
            <w:noWrap/>
          </w:tcPr>
          <w:p w14:paraId="18492F2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androstenediol..3beta.17beta..monosulfate..1.</w:t>
            </w:r>
          </w:p>
        </w:tc>
        <w:tc>
          <w:tcPr>
            <w:tcW w:w="1435" w:type="dxa"/>
            <w:noWrap/>
            <w:vAlign w:val="center"/>
          </w:tcPr>
          <w:p w14:paraId="4AA3933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2.10</w:t>
            </w:r>
          </w:p>
        </w:tc>
      </w:tr>
      <w:tr w:rsidR="00601D06" w:rsidRPr="00601D06" w14:paraId="1EC6392D" w14:textId="77777777" w:rsidTr="00696E74">
        <w:trPr>
          <w:trHeight w:val="290"/>
        </w:trPr>
        <w:tc>
          <w:tcPr>
            <w:tcW w:w="7920" w:type="dxa"/>
            <w:noWrap/>
          </w:tcPr>
          <w:p w14:paraId="1684088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androstenediol..3beta.17beta..disulfate..2.</w:t>
            </w:r>
          </w:p>
        </w:tc>
        <w:tc>
          <w:tcPr>
            <w:tcW w:w="1435" w:type="dxa"/>
            <w:noWrap/>
            <w:vAlign w:val="center"/>
          </w:tcPr>
          <w:p w14:paraId="6248D2A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2.00</w:t>
            </w:r>
          </w:p>
        </w:tc>
      </w:tr>
      <w:tr w:rsidR="00601D06" w:rsidRPr="00601D06" w14:paraId="63938E4D" w14:textId="77777777" w:rsidTr="00696E74">
        <w:trPr>
          <w:trHeight w:val="290"/>
        </w:trPr>
        <w:tc>
          <w:tcPr>
            <w:tcW w:w="7920" w:type="dxa"/>
            <w:noWrap/>
          </w:tcPr>
          <w:p w14:paraId="358C3D9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dehydroepiandrosterone.sulfate..DHEA.S.</w:t>
            </w:r>
          </w:p>
        </w:tc>
        <w:tc>
          <w:tcPr>
            <w:tcW w:w="1435" w:type="dxa"/>
            <w:noWrap/>
            <w:vAlign w:val="center"/>
          </w:tcPr>
          <w:p w14:paraId="6024170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1.97</w:t>
            </w:r>
          </w:p>
        </w:tc>
      </w:tr>
      <w:tr w:rsidR="00601D06" w:rsidRPr="00601D06" w14:paraId="4C784DE7" w14:textId="77777777" w:rsidTr="00696E74">
        <w:trPr>
          <w:trHeight w:val="290"/>
        </w:trPr>
        <w:tc>
          <w:tcPr>
            <w:tcW w:w="7920" w:type="dxa"/>
            <w:noWrap/>
          </w:tcPr>
          <w:p w14:paraId="2EC7135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lastRenderedPageBreak/>
              <w:t xml:space="preserve">     androstenediol..3alpha..17alpha..monosulfate..2.</w:t>
            </w:r>
          </w:p>
        </w:tc>
        <w:tc>
          <w:tcPr>
            <w:tcW w:w="1435" w:type="dxa"/>
            <w:noWrap/>
            <w:vAlign w:val="center"/>
          </w:tcPr>
          <w:p w14:paraId="263EA62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1.88</w:t>
            </w:r>
          </w:p>
        </w:tc>
      </w:tr>
      <w:tr w:rsidR="00601D06" w:rsidRPr="00601D06" w14:paraId="569D19AA" w14:textId="77777777" w:rsidTr="00696E74">
        <w:trPr>
          <w:trHeight w:val="290"/>
        </w:trPr>
        <w:tc>
          <w:tcPr>
            <w:tcW w:w="7920" w:type="dxa"/>
            <w:noWrap/>
          </w:tcPr>
          <w:p w14:paraId="3E5171C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pregnenediol.sulfate..C21H34O5S..</w:t>
            </w:r>
          </w:p>
        </w:tc>
        <w:tc>
          <w:tcPr>
            <w:tcW w:w="1435" w:type="dxa"/>
            <w:noWrap/>
            <w:vAlign w:val="center"/>
          </w:tcPr>
          <w:p w14:paraId="5587D25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1.90</w:t>
            </w:r>
          </w:p>
        </w:tc>
      </w:tr>
      <w:tr w:rsidR="00601D06" w:rsidRPr="00601D06" w14:paraId="3903794C" w14:textId="77777777" w:rsidTr="00696E74">
        <w:trPr>
          <w:trHeight w:val="290"/>
        </w:trPr>
        <w:tc>
          <w:tcPr>
            <w:tcW w:w="7920" w:type="dxa"/>
            <w:noWrap/>
          </w:tcPr>
          <w:p w14:paraId="63EE623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arachidonoylcarnitine..C20.4.</w:t>
            </w:r>
          </w:p>
        </w:tc>
        <w:tc>
          <w:tcPr>
            <w:tcW w:w="1435" w:type="dxa"/>
            <w:noWrap/>
            <w:vAlign w:val="center"/>
          </w:tcPr>
          <w:p w14:paraId="4B3B323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1.70</w:t>
            </w:r>
          </w:p>
        </w:tc>
      </w:tr>
      <w:tr w:rsidR="00601D06" w:rsidRPr="00601D06" w14:paraId="5CECEF9A" w14:textId="77777777" w:rsidTr="00696E74">
        <w:trPr>
          <w:trHeight w:val="290"/>
        </w:trPr>
        <w:tc>
          <w:tcPr>
            <w:tcW w:w="7920" w:type="dxa"/>
            <w:noWrap/>
          </w:tcPr>
          <w:p w14:paraId="55512D5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X5alpha.androstan.3beta.17beta.diol.monosulfate..2.</w:t>
            </w:r>
          </w:p>
        </w:tc>
        <w:tc>
          <w:tcPr>
            <w:tcW w:w="1435" w:type="dxa"/>
            <w:noWrap/>
            <w:vAlign w:val="center"/>
          </w:tcPr>
          <w:p w14:paraId="2645C03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1.63</w:t>
            </w:r>
          </w:p>
        </w:tc>
      </w:tr>
      <w:tr w:rsidR="00601D06" w:rsidRPr="00601D06" w14:paraId="3C9457D5" w14:textId="77777777" w:rsidTr="00696E74">
        <w:trPr>
          <w:trHeight w:val="290"/>
        </w:trPr>
        <w:tc>
          <w:tcPr>
            <w:tcW w:w="7920" w:type="dxa"/>
            <w:noWrap/>
          </w:tcPr>
          <w:p w14:paraId="08B0C21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X11beta.hydroxyandrosterone.glucuronide</w:t>
            </w:r>
          </w:p>
        </w:tc>
        <w:tc>
          <w:tcPr>
            <w:tcW w:w="1435" w:type="dxa"/>
            <w:noWrap/>
            <w:vAlign w:val="center"/>
          </w:tcPr>
          <w:p w14:paraId="00118E7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1.62</w:t>
            </w:r>
          </w:p>
        </w:tc>
      </w:tr>
      <w:tr w:rsidR="00601D06" w:rsidRPr="00601D06" w14:paraId="1905A4F6" w14:textId="77777777" w:rsidTr="00696E74">
        <w:trPr>
          <w:trHeight w:val="290"/>
        </w:trPr>
        <w:tc>
          <w:tcPr>
            <w:tcW w:w="7920" w:type="dxa"/>
            <w:noWrap/>
          </w:tcPr>
          <w:p w14:paraId="21FA5AF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X5alpha.androstan.3alpha.17beta.diol.17.glucuronide</w:t>
            </w:r>
          </w:p>
        </w:tc>
        <w:tc>
          <w:tcPr>
            <w:tcW w:w="1435" w:type="dxa"/>
            <w:noWrap/>
            <w:vAlign w:val="center"/>
          </w:tcPr>
          <w:p w14:paraId="1C80ECB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1.58</w:t>
            </w:r>
          </w:p>
        </w:tc>
      </w:tr>
      <w:tr w:rsidR="00601D06" w:rsidRPr="00601D06" w14:paraId="3942FA8E" w14:textId="77777777" w:rsidTr="00696E74">
        <w:trPr>
          <w:trHeight w:val="290"/>
        </w:trPr>
        <w:tc>
          <w:tcPr>
            <w:tcW w:w="7920" w:type="dxa"/>
            <w:noWrap/>
          </w:tcPr>
          <w:p w14:paraId="0896369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X21.hydroxypregnenolone.disulfate</w:t>
            </w:r>
          </w:p>
        </w:tc>
        <w:tc>
          <w:tcPr>
            <w:tcW w:w="1435" w:type="dxa"/>
            <w:noWrap/>
            <w:vAlign w:val="center"/>
          </w:tcPr>
          <w:p w14:paraId="05B9857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1.56</w:t>
            </w:r>
          </w:p>
        </w:tc>
      </w:tr>
      <w:tr w:rsidR="00601D06" w:rsidRPr="00601D06" w14:paraId="7CE6A1CC" w14:textId="77777777" w:rsidTr="00696E74">
        <w:trPr>
          <w:trHeight w:val="290"/>
        </w:trPr>
        <w:tc>
          <w:tcPr>
            <w:tcW w:w="7920" w:type="dxa"/>
            <w:noWrap/>
          </w:tcPr>
          <w:p w14:paraId="5992F3E0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Lipid PC3</w:t>
            </w:r>
          </w:p>
        </w:tc>
        <w:tc>
          <w:tcPr>
            <w:tcW w:w="1435" w:type="dxa"/>
            <w:noWrap/>
            <w:vAlign w:val="center"/>
          </w:tcPr>
          <w:p w14:paraId="75A2AD7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76F0381D" w14:textId="77777777" w:rsidTr="00696E74">
        <w:trPr>
          <w:trHeight w:val="290"/>
        </w:trPr>
        <w:tc>
          <w:tcPr>
            <w:tcW w:w="7920" w:type="dxa"/>
            <w:noWrap/>
          </w:tcPr>
          <w:p w14:paraId="36DA060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glycerophosphoethanolamine</w:t>
            </w:r>
          </w:p>
        </w:tc>
        <w:tc>
          <w:tcPr>
            <w:tcW w:w="1435" w:type="dxa"/>
            <w:noWrap/>
            <w:vAlign w:val="center"/>
          </w:tcPr>
          <w:p w14:paraId="6525D1D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2.28</w:t>
            </w:r>
          </w:p>
        </w:tc>
      </w:tr>
      <w:tr w:rsidR="00601D06" w:rsidRPr="00601D06" w14:paraId="75F630FB" w14:textId="77777777" w:rsidTr="00696E74">
        <w:trPr>
          <w:trHeight w:val="290"/>
        </w:trPr>
        <w:tc>
          <w:tcPr>
            <w:tcW w:w="7920" w:type="dxa"/>
            <w:noWrap/>
          </w:tcPr>
          <w:p w14:paraId="78A598E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X1.stearoyl.2.oleoyl.GPS..18.0.18.1.</w:t>
            </w:r>
          </w:p>
        </w:tc>
        <w:tc>
          <w:tcPr>
            <w:tcW w:w="1435" w:type="dxa"/>
            <w:noWrap/>
            <w:vAlign w:val="center"/>
          </w:tcPr>
          <w:p w14:paraId="03E7FD8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1.75</w:t>
            </w:r>
          </w:p>
        </w:tc>
      </w:tr>
      <w:tr w:rsidR="00601D06" w:rsidRPr="00601D06" w14:paraId="74E76B4D" w14:textId="77777777" w:rsidTr="00696E74">
        <w:trPr>
          <w:trHeight w:val="290"/>
        </w:trPr>
        <w:tc>
          <w:tcPr>
            <w:tcW w:w="7920" w:type="dxa"/>
            <w:noWrap/>
          </w:tcPr>
          <w:p w14:paraId="00C2009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X1.stearoyl.GPS..18.0..</w:t>
            </w:r>
          </w:p>
        </w:tc>
        <w:tc>
          <w:tcPr>
            <w:tcW w:w="1435" w:type="dxa"/>
            <w:noWrap/>
            <w:vAlign w:val="center"/>
          </w:tcPr>
          <w:p w14:paraId="2D9CD6C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1.75</w:t>
            </w:r>
          </w:p>
        </w:tc>
      </w:tr>
      <w:tr w:rsidR="00601D06" w:rsidRPr="00601D06" w14:paraId="120F2AC2" w14:textId="77777777" w:rsidTr="00696E74">
        <w:trPr>
          <w:trHeight w:val="290"/>
        </w:trPr>
        <w:tc>
          <w:tcPr>
            <w:tcW w:w="7920" w:type="dxa"/>
            <w:noWrap/>
          </w:tcPr>
          <w:p w14:paraId="6D0C4F5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sphingosine.1.phosphate</w:t>
            </w:r>
          </w:p>
        </w:tc>
        <w:tc>
          <w:tcPr>
            <w:tcW w:w="1435" w:type="dxa"/>
            <w:noWrap/>
            <w:vAlign w:val="center"/>
          </w:tcPr>
          <w:p w14:paraId="0C4D71B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1.68</w:t>
            </w:r>
          </w:p>
        </w:tc>
      </w:tr>
      <w:tr w:rsidR="00601D06" w:rsidRPr="00601D06" w14:paraId="784CE9B9" w14:textId="77777777" w:rsidTr="00696E74">
        <w:trPr>
          <w:trHeight w:val="290"/>
        </w:trPr>
        <w:tc>
          <w:tcPr>
            <w:tcW w:w="7920" w:type="dxa"/>
            <w:noWrap/>
          </w:tcPr>
          <w:p w14:paraId="6AE8025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sphinganine.1.phosphate</w:t>
            </w:r>
          </w:p>
        </w:tc>
        <w:tc>
          <w:tcPr>
            <w:tcW w:w="1435" w:type="dxa"/>
            <w:noWrap/>
            <w:vAlign w:val="center"/>
          </w:tcPr>
          <w:p w14:paraId="61AE570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1.65</w:t>
            </w:r>
          </w:p>
        </w:tc>
      </w:tr>
      <w:tr w:rsidR="00601D06" w:rsidRPr="00601D06" w14:paraId="6536F7DB" w14:textId="77777777" w:rsidTr="00696E74">
        <w:trPr>
          <w:trHeight w:val="290"/>
        </w:trPr>
        <w:tc>
          <w:tcPr>
            <w:tcW w:w="7920" w:type="dxa"/>
            <w:noWrap/>
          </w:tcPr>
          <w:p w14:paraId="39AF640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octadecenedioylcarnitine..C18.1.DC..</w:t>
            </w:r>
          </w:p>
        </w:tc>
        <w:tc>
          <w:tcPr>
            <w:tcW w:w="1435" w:type="dxa"/>
            <w:noWrap/>
            <w:vAlign w:val="center"/>
          </w:tcPr>
          <w:p w14:paraId="189D4A4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1.62</w:t>
            </w:r>
          </w:p>
        </w:tc>
      </w:tr>
      <w:tr w:rsidR="00601D06" w:rsidRPr="00601D06" w14:paraId="25A0C0EF" w14:textId="77777777" w:rsidTr="00696E74">
        <w:trPr>
          <w:trHeight w:val="290"/>
        </w:trPr>
        <w:tc>
          <w:tcPr>
            <w:tcW w:w="7920" w:type="dxa"/>
            <w:noWrap/>
          </w:tcPr>
          <w:p w14:paraId="08CF6EA5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Lipid PC4</w:t>
            </w:r>
          </w:p>
        </w:tc>
        <w:tc>
          <w:tcPr>
            <w:tcW w:w="1435" w:type="dxa"/>
            <w:noWrap/>
            <w:vAlign w:val="center"/>
          </w:tcPr>
          <w:p w14:paraId="18D45A8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6FD56924" w14:textId="77777777" w:rsidTr="00696E74">
        <w:trPr>
          <w:trHeight w:val="290"/>
        </w:trPr>
        <w:tc>
          <w:tcPr>
            <w:tcW w:w="7920" w:type="dxa"/>
            <w:noWrap/>
          </w:tcPr>
          <w:p w14:paraId="231661E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sphinganine</w:t>
            </w:r>
          </w:p>
        </w:tc>
        <w:tc>
          <w:tcPr>
            <w:tcW w:w="1435" w:type="dxa"/>
            <w:noWrap/>
            <w:vAlign w:val="center"/>
          </w:tcPr>
          <w:p w14:paraId="2CB67C9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2.51</w:t>
            </w:r>
          </w:p>
        </w:tc>
      </w:tr>
      <w:tr w:rsidR="00601D06" w:rsidRPr="00601D06" w14:paraId="6243D834" w14:textId="77777777" w:rsidTr="00696E74">
        <w:trPr>
          <w:trHeight w:val="290"/>
        </w:trPr>
        <w:tc>
          <w:tcPr>
            <w:tcW w:w="7920" w:type="dxa"/>
            <w:noWrap/>
          </w:tcPr>
          <w:p w14:paraId="692F793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sphingosine.1.phosphate</w:t>
            </w:r>
          </w:p>
        </w:tc>
        <w:tc>
          <w:tcPr>
            <w:tcW w:w="1435" w:type="dxa"/>
            <w:noWrap/>
            <w:vAlign w:val="center"/>
          </w:tcPr>
          <w:p w14:paraId="5D495B6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1.91</w:t>
            </w:r>
          </w:p>
        </w:tc>
      </w:tr>
      <w:tr w:rsidR="00601D06" w:rsidRPr="00601D06" w14:paraId="78691A5C" w14:textId="77777777" w:rsidTr="00696E74">
        <w:trPr>
          <w:trHeight w:val="290"/>
        </w:trPr>
        <w:tc>
          <w:tcPr>
            <w:tcW w:w="7920" w:type="dxa"/>
            <w:noWrap/>
          </w:tcPr>
          <w:p w14:paraId="5FCA2AA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sphingosine</w:t>
            </w:r>
          </w:p>
        </w:tc>
        <w:tc>
          <w:tcPr>
            <w:tcW w:w="1435" w:type="dxa"/>
            <w:noWrap/>
            <w:vAlign w:val="center"/>
          </w:tcPr>
          <w:p w14:paraId="69D3AB8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1.80</w:t>
            </w:r>
          </w:p>
        </w:tc>
      </w:tr>
      <w:tr w:rsidR="00601D06" w:rsidRPr="00601D06" w14:paraId="14FE3E8B" w14:textId="77777777" w:rsidTr="00696E74">
        <w:trPr>
          <w:trHeight w:val="290"/>
        </w:trPr>
        <w:tc>
          <w:tcPr>
            <w:tcW w:w="7920" w:type="dxa"/>
            <w:noWrap/>
          </w:tcPr>
          <w:p w14:paraId="732528F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sphinganine.1.phosphate</w:t>
            </w:r>
          </w:p>
        </w:tc>
        <w:tc>
          <w:tcPr>
            <w:tcW w:w="1435" w:type="dxa"/>
            <w:noWrap/>
            <w:vAlign w:val="center"/>
          </w:tcPr>
          <w:p w14:paraId="73A17B2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1.77</w:t>
            </w:r>
          </w:p>
        </w:tc>
      </w:tr>
      <w:tr w:rsidR="00601D06" w:rsidRPr="00601D06" w14:paraId="08BAFD69" w14:textId="77777777" w:rsidTr="00696E74">
        <w:trPr>
          <w:trHeight w:val="290"/>
        </w:trPr>
        <w:tc>
          <w:tcPr>
            <w:tcW w:w="7920" w:type="dxa"/>
            <w:noWrap/>
          </w:tcPr>
          <w:p w14:paraId="78B216F6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Nucleotide PC1</w:t>
            </w:r>
          </w:p>
        </w:tc>
        <w:tc>
          <w:tcPr>
            <w:tcW w:w="1435" w:type="dxa"/>
            <w:noWrap/>
            <w:vAlign w:val="center"/>
          </w:tcPr>
          <w:p w14:paraId="6327CB9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0B3BBDB5" w14:textId="77777777" w:rsidTr="00696E74">
        <w:trPr>
          <w:trHeight w:val="290"/>
        </w:trPr>
        <w:tc>
          <w:tcPr>
            <w:tcW w:w="7920" w:type="dxa"/>
            <w:noWrap/>
          </w:tcPr>
          <w:p w14:paraId="0898618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pseudouridine</w:t>
            </w:r>
          </w:p>
        </w:tc>
        <w:tc>
          <w:tcPr>
            <w:tcW w:w="1435" w:type="dxa"/>
            <w:noWrap/>
            <w:vAlign w:val="center"/>
          </w:tcPr>
          <w:p w14:paraId="58E2AE0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7.87</w:t>
            </w:r>
          </w:p>
        </w:tc>
      </w:tr>
      <w:tr w:rsidR="00601D06" w:rsidRPr="00601D06" w14:paraId="7615DE11" w14:textId="77777777" w:rsidTr="00696E74">
        <w:trPr>
          <w:trHeight w:val="290"/>
        </w:trPr>
        <w:tc>
          <w:tcPr>
            <w:tcW w:w="7920" w:type="dxa"/>
            <w:noWrap/>
          </w:tcPr>
          <w:p w14:paraId="0DE976D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N6.carbamoylthreonyladenosine</w:t>
            </w:r>
          </w:p>
        </w:tc>
        <w:tc>
          <w:tcPr>
            <w:tcW w:w="1435" w:type="dxa"/>
            <w:noWrap/>
            <w:vAlign w:val="center"/>
          </w:tcPr>
          <w:p w14:paraId="5080BE6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7.47</w:t>
            </w:r>
          </w:p>
        </w:tc>
      </w:tr>
      <w:tr w:rsidR="00601D06" w:rsidRPr="00601D06" w14:paraId="44167A5D" w14:textId="77777777" w:rsidTr="00696E74">
        <w:trPr>
          <w:trHeight w:val="290"/>
        </w:trPr>
        <w:tc>
          <w:tcPr>
            <w:tcW w:w="7920" w:type="dxa"/>
            <w:noWrap/>
          </w:tcPr>
          <w:p w14:paraId="3FF5322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N2.N2.dimethylguanosine</w:t>
            </w:r>
          </w:p>
        </w:tc>
        <w:tc>
          <w:tcPr>
            <w:tcW w:w="1435" w:type="dxa"/>
            <w:noWrap/>
            <w:vAlign w:val="center"/>
          </w:tcPr>
          <w:p w14:paraId="3C91E54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7.12</w:t>
            </w:r>
          </w:p>
        </w:tc>
      </w:tr>
      <w:tr w:rsidR="00601D06" w:rsidRPr="00601D06" w14:paraId="2A160C16" w14:textId="77777777" w:rsidTr="00696E74">
        <w:trPr>
          <w:trHeight w:val="290"/>
        </w:trPr>
        <w:tc>
          <w:tcPr>
            <w:tcW w:w="7920" w:type="dxa"/>
            <w:noWrap/>
          </w:tcPr>
          <w:p w14:paraId="2D610EE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X7.methylguanine</w:t>
            </w:r>
          </w:p>
        </w:tc>
        <w:tc>
          <w:tcPr>
            <w:tcW w:w="1435" w:type="dxa"/>
            <w:noWrap/>
            <w:vAlign w:val="center"/>
          </w:tcPr>
          <w:p w14:paraId="7F84F0C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6.78</w:t>
            </w:r>
          </w:p>
        </w:tc>
      </w:tr>
      <w:tr w:rsidR="00601D06" w:rsidRPr="00601D06" w14:paraId="71AA03EC" w14:textId="77777777" w:rsidTr="00696E74">
        <w:trPr>
          <w:trHeight w:val="290"/>
        </w:trPr>
        <w:tc>
          <w:tcPr>
            <w:tcW w:w="7920" w:type="dxa"/>
            <w:noWrap/>
          </w:tcPr>
          <w:p w14:paraId="2ADA835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X3..3.amino.3.carboxypropyl.uridine.</w:t>
            </w:r>
          </w:p>
        </w:tc>
        <w:tc>
          <w:tcPr>
            <w:tcW w:w="1435" w:type="dxa"/>
            <w:noWrap/>
            <w:vAlign w:val="center"/>
          </w:tcPr>
          <w:p w14:paraId="1BED177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6.50</w:t>
            </w:r>
          </w:p>
        </w:tc>
      </w:tr>
      <w:tr w:rsidR="00601D06" w:rsidRPr="00601D06" w14:paraId="7CC1CD52" w14:textId="77777777" w:rsidTr="00696E74">
        <w:trPr>
          <w:trHeight w:val="290"/>
        </w:trPr>
        <w:tc>
          <w:tcPr>
            <w:tcW w:w="7920" w:type="dxa"/>
            <w:noWrap/>
          </w:tcPr>
          <w:p w14:paraId="226570D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N1.methyladenosine</w:t>
            </w:r>
          </w:p>
        </w:tc>
        <w:tc>
          <w:tcPr>
            <w:tcW w:w="1435" w:type="dxa"/>
            <w:noWrap/>
            <w:vAlign w:val="center"/>
          </w:tcPr>
          <w:p w14:paraId="28A5D3F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6.38</w:t>
            </w:r>
          </w:p>
        </w:tc>
      </w:tr>
      <w:tr w:rsidR="00601D06" w:rsidRPr="00601D06" w14:paraId="1453F736" w14:textId="77777777" w:rsidTr="00696E74">
        <w:trPr>
          <w:trHeight w:val="290"/>
        </w:trPr>
        <w:tc>
          <w:tcPr>
            <w:tcW w:w="7920" w:type="dxa"/>
            <w:noWrap/>
          </w:tcPr>
          <w:p w14:paraId="31EEC92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X5.methyluridine..ribothymidine.</w:t>
            </w:r>
          </w:p>
        </w:tc>
        <w:tc>
          <w:tcPr>
            <w:tcW w:w="1435" w:type="dxa"/>
            <w:noWrap/>
            <w:vAlign w:val="center"/>
          </w:tcPr>
          <w:p w14:paraId="30A7116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4.98</w:t>
            </w:r>
          </w:p>
        </w:tc>
      </w:tr>
      <w:tr w:rsidR="00601D06" w:rsidRPr="00601D06" w14:paraId="2C9F4800" w14:textId="77777777" w:rsidTr="00696E74">
        <w:trPr>
          <w:trHeight w:val="290"/>
        </w:trPr>
        <w:tc>
          <w:tcPr>
            <w:tcW w:w="7920" w:type="dxa"/>
            <w:noWrap/>
          </w:tcPr>
          <w:p w14:paraId="743F951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allantoin</w:t>
            </w:r>
          </w:p>
        </w:tc>
        <w:tc>
          <w:tcPr>
            <w:tcW w:w="1435" w:type="dxa"/>
            <w:noWrap/>
            <w:vAlign w:val="center"/>
          </w:tcPr>
          <w:p w14:paraId="4646FE8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4.59</w:t>
            </w:r>
          </w:p>
        </w:tc>
      </w:tr>
      <w:tr w:rsidR="00601D06" w:rsidRPr="00601D06" w14:paraId="75719EFD" w14:textId="77777777" w:rsidTr="00696E74">
        <w:trPr>
          <w:trHeight w:val="290"/>
        </w:trPr>
        <w:tc>
          <w:tcPr>
            <w:tcW w:w="7920" w:type="dxa"/>
            <w:noWrap/>
          </w:tcPr>
          <w:p w14:paraId="759A025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urate</w:t>
            </w:r>
          </w:p>
        </w:tc>
        <w:tc>
          <w:tcPr>
            <w:tcW w:w="1435" w:type="dxa"/>
            <w:noWrap/>
            <w:vAlign w:val="center"/>
          </w:tcPr>
          <w:p w14:paraId="305985E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4.53</w:t>
            </w:r>
          </w:p>
        </w:tc>
      </w:tr>
      <w:tr w:rsidR="00601D06" w:rsidRPr="00601D06" w14:paraId="2B83B199" w14:textId="77777777" w:rsidTr="00696E74">
        <w:trPr>
          <w:trHeight w:val="290"/>
        </w:trPr>
        <w:tc>
          <w:tcPr>
            <w:tcW w:w="7920" w:type="dxa"/>
            <w:noWrap/>
          </w:tcPr>
          <w:p w14:paraId="22ED4E1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X5.6.dihydrothymine</w:t>
            </w:r>
          </w:p>
        </w:tc>
        <w:tc>
          <w:tcPr>
            <w:tcW w:w="1435" w:type="dxa"/>
            <w:noWrap/>
            <w:vAlign w:val="center"/>
          </w:tcPr>
          <w:p w14:paraId="04D99DB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4.51</w:t>
            </w:r>
          </w:p>
        </w:tc>
      </w:tr>
      <w:tr w:rsidR="00601D06" w:rsidRPr="00601D06" w14:paraId="27D15D61" w14:textId="77777777" w:rsidTr="00696E74">
        <w:trPr>
          <w:trHeight w:val="290"/>
        </w:trPr>
        <w:tc>
          <w:tcPr>
            <w:tcW w:w="7920" w:type="dxa"/>
            <w:noWrap/>
          </w:tcPr>
          <w:p w14:paraId="7640FEB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X5.6.dihydrouridine</w:t>
            </w:r>
          </w:p>
        </w:tc>
        <w:tc>
          <w:tcPr>
            <w:tcW w:w="1435" w:type="dxa"/>
            <w:noWrap/>
            <w:vAlign w:val="center"/>
          </w:tcPr>
          <w:p w14:paraId="3677AA6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3.98</w:t>
            </w:r>
          </w:p>
        </w:tc>
      </w:tr>
      <w:tr w:rsidR="00601D06" w:rsidRPr="00601D06" w14:paraId="6C2B621E" w14:textId="77777777" w:rsidTr="00696E74">
        <w:trPr>
          <w:trHeight w:val="290"/>
        </w:trPr>
        <w:tc>
          <w:tcPr>
            <w:tcW w:w="7920" w:type="dxa"/>
            <w:noWrap/>
          </w:tcPr>
          <w:p w14:paraId="25F826E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orotidine</w:t>
            </w:r>
          </w:p>
        </w:tc>
        <w:tc>
          <w:tcPr>
            <w:tcW w:w="1435" w:type="dxa"/>
            <w:noWrap/>
            <w:vAlign w:val="center"/>
          </w:tcPr>
          <w:p w14:paraId="3BF975D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3.42</w:t>
            </w:r>
          </w:p>
        </w:tc>
      </w:tr>
      <w:tr w:rsidR="00601D06" w:rsidRPr="00601D06" w14:paraId="4A864AD9" w14:textId="77777777" w:rsidTr="00696E74">
        <w:trPr>
          <w:trHeight w:val="290"/>
        </w:trPr>
        <w:tc>
          <w:tcPr>
            <w:tcW w:w="7920" w:type="dxa"/>
            <w:noWrap/>
          </w:tcPr>
          <w:p w14:paraId="57601A0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N1.methylinosine</w:t>
            </w:r>
          </w:p>
        </w:tc>
        <w:tc>
          <w:tcPr>
            <w:tcW w:w="1435" w:type="dxa"/>
            <w:noWrap/>
            <w:vAlign w:val="center"/>
          </w:tcPr>
          <w:p w14:paraId="1CD24AA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3.41</w:t>
            </w:r>
          </w:p>
        </w:tc>
      </w:tr>
      <w:tr w:rsidR="00601D06" w:rsidRPr="00601D06" w14:paraId="68DA4452" w14:textId="77777777" w:rsidTr="00696E74">
        <w:trPr>
          <w:trHeight w:val="290"/>
        </w:trPr>
        <w:tc>
          <w:tcPr>
            <w:tcW w:w="7920" w:type="dxa"/>
            <w:noWrap/>
          </w:tcPr>
          <w:p w14:paraId="1CF2356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N.acetyl.beta.alanine</w:t>
            </w:r>
          </w:p>
        </w:tc>
        <w:tc>
          <w:tcPr>
            <w:tcW w:w="1435" w:type="dxa"/>
            <w:noWrap/>
            <w:vAlign w:val="center"/>
          </w:tcPr>
          <w:p w14:paraId="12F8AB8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3.25</w:t>
            </w:r>
          </w:p>
        </w:tc>
      </w:tr>
      <w:tr w:rsidR="00601D06" w:rsidRPr="00601D06" w14:paraId="461CF046" w14:textId="77777777" w:rsidTr="00696E74">
        <w:trPr>
          <w:trHeight w:val="290"/>
        </w:trPr>
        <w:tc>
          <w:tcPr>
            <w:tcW w:w="7920" w:type="dxa"/>
            <w:noWrap/>
          </w:tcPr>
          <w:p w14:paraId="187BE08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uridine</w:t>
            </w:r>
          </w:p>
        </w:tc>
        <w:tc>
          <w:tcPr>
            <w:tcW w:w="1435" w:type="dxa"/>
            <w:noWrap/>
            <w:vAlign w:val="center"/>
          </w:tcPr>
          <w:p w14:paraId="63621DC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2.88</w:t>
            </w:r>
          </w:p>
        </w:tc>
      </w:tr>
      <w:tr w:rsidR="00601D06" w:rsidRPr="00601D06" w14:paraId="1253EAED" w14:textId="77777777" w:rsidTr="00696E74">
        <w:trPr>
          <w:trHeight w:val="290"/>
        </w:trPr>
        <w:tc>
          <w:tcPr>
            <w:tcW w:w="7920" w:type="dxa"/>
            <w:noWrap/>
          </w:tcPr>
          <w:p w14:paraId="5F3A81D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xanthosine</w:t>
            </w:r>
          </w:p>
        </w:tc>
        <w:tc>
          <w:tcPr>
            <w:tcW w:w="1435" w:type="dxa"/>
            <w:noWrap/>
            <w:vAlign w:val="center"/>
          </w:tcPr>
          <w:p w14:paraId="62953D0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2.70</w:t>
            </w:r>
          </w:p>
        </w:tc>
      </w:tr>
      <w:tr w:rsidR="00601D06" w:rsidRPr="00601D06" w14:paraId="1B050A9F" w14:textId="77777777" w:rsidTr="00696E74">
        <w:trPr>
          <w:trHeight w:val="290"/>
        </w:trPr>
        <w:tc>
          <w:tcPr>
            <w:tcW w:w="7920" w:type="dxa"/>
            <w:noWrap/>
          </w:tcPr>
          <w:p w14:paraId="3868395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beta.alanine</w:t>
            </w:r>
          </w:p>
        </w:tc>
        <w:tc>
          <w:tcPr>
            <w:tcW w:w="1435" w:type="dxa"/>
            <w:noWrap/>
            <w:vAlign w:val="center"/>
          </w:tcPr>
          <w:p w14:paraId="116CEE7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2.17</w:t>
            </w:r>
          </w:p>
        </w:tc>
      </w:tr>
      <w:tr w:rsidR="00601D06" w:rsidRPr="00601D06" w14:paraId="3BD86D60" w14:textId="77777777" w:rsidTr="00696E74">
        <w:trPr>
          <w:trHeight w:val="290"/>
        </w:trPr>
        <w:tc>
          <w:tcPr>
            <w:tcW w:w="7920" w:type="dxa"/>
            <w:noWrap/>
          </w:tcPr>
          <w:p w14:paraId="2B7542D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N6.succinyladenosine</w:t>
            </w:r>
          </w:p>
        </w:tc>
        <w:tc>
          <w:tcPr>
            <w:tcW w:w="1435" w:type="dxa"/>
            <w:noWrap/>
            <w:vAlign w:val="center"/>
          </w:tcPr>
          <w:p w14:paraId="4C92EE9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2.02</w:t>
            </w:r>
          </w:p>
        </w:tc>
      </w:tr>
      <w:tr w:rsidR="00601D06" w:rsidRPr="00601D06" w14:paraId="602F508E" w14:textId="77777777" w:rsidTr="00696E74">
        <w:trPr>
          <w:trHeight w:val="290"/>
        </w:trPr>
        <w:tc>
          <w:tcPr>
            <w:tcW w:w="7920" w:type="dxa"/>
            <w:noWrap/>
          </w:tcPr>
          <w:p w14:paraId="78E8D72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X2..O.methylcytidine</w:t>
            </w:r>
          </w:p>
        </w:tc>
        <w:tc>
          <w:tcPr>
            <w:tcW w:w="1435" w:type="dxa"/>
            <w:noWrap/>
            <w:vAlign w:val="center"/>
          </w:tcPr>
          <w:p w14:paraId="17923CB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1.96</w:t>
            </w:r>
          </w:p>
        </w:tc>
      </w:tr>
      <w:tr w:rsidR="00601D06" w:rsidRPr="00601D06" w14:paraId="66217AD9" w14:textId="77777777" w:rsidTr="00696E74">
        <w:trPr>
          <w:trHeight w:val="290"/>
        </w:trPr>
        <w:tc>
          <w:tcPr>
            <w:tcW w:w="7920" w:type="dxa"/>
            <w:noWrap/>
          </w:tcPr>
          <w:p w14:paraId="123233E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X2..O.methyluridine</w:t>
            </w:r>
          </w:p>
        </w:tc>
        <w:tc>
          <w:tcPr>
            <w:tcW w:w="1435" w:type="dxa"/>
            <w:noWrap/>
            <w:vAlign w:val="center"/>
          </w:tcPr>
          <w:p w14:paraId="2AFDD00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1.91</w:t>
            </w:r>
          </w:p>
        </w:tc>
      </w:tr>
      <w:tr w:rsidR="00601D06" w:rsidRPr="00601D06" w14:paraId="2C6462D4" w14:textId="77777777" w:rsidTr="00696E74">
        <w:trPr>
          <w:trHeight w:val="290"/>
        </w:trPr>
        <w:tc>
          <w:tcPr>
            <w:tcW w:w="7920" w:type="dxa"/>
            <w:noWrap/>
          </w:tcPr>
          <w:p w14:paraId="2D72B16C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 xml:space="preserve">Nucleotide PC2 </w:t>
            </w:r>
          </w:p>
        </w:tc>
        <w:tc>
          <w:tcPr>
            <w:tcW w:w="1435" w:type="dxa"/>
            <w:noWrap/>
            <w:vAlign w:val="center"/>
          </w:tcPr>
          <w:p w14:paraId="240D46D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3F2E714E" w14:textId="77777777" w:rsidTr="00696E74">
        <w:trPr>
          <w:trHeight w:val="290"/>
        </w:trPr>
        <w:tc>
          <w:tcPr>
            <w:tcW w:w="7920" w:type="dxa"/>
            <w:noWrap/>
          </w:tcPr>
          <w:p w14:paraId="223030F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adenosine.5..monophosphate..AMP.</w:t>
            </w:r>
          </w:p>
        </w:tc>
        <w:tc>
          <w:tcPr>
            <w:tcW w:w="1435" w:type="dxa"/>
            <w:noWrap/>
            <w:vAlign w:val="center"/>
          </w:tcPr>
          <w:p w14:paraId="2DD428D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12.82</w:t>
            </w:r>
          </w:p>
        </w:tc>
      </w:tr>
      <w:tr w:rsidR="00601D06" w:rsidRPr="00601D06" w14:paraId="7BA9FAB9" w14:textId="77777777" w:rsidTr="00696E74">
        <w:trPr>
          <w:trHeight w:val="290"/>
        </w:trPr>
        <w:tc>
          <w:tcPr>
            <w:tcW w:w="7920" w:type="dxa"/>
            <w:noWrap/>
          </w:tcPr>
          <w:p w14:paraId="73BD8A9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hypoxanthine</w:t>
            </w:r>
          </w:p>
        </w:tc>
        <w:tc>
          <w:tcPr>
            <w:tcW w:w="1435" w:type="dxa"/>
            <w:noWrap/>
            <w:vAlign w:val="center"/>
          </w:tcPr>
          <w:p w14:paraId="497A80B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10.62</w:t>
            </w:r>
          </w:p>
        </w:tc>
      </w:tr>
      <w:tr w:rsidR="00601D06" w:rsidRPr="00601D06" w14:paraId="6FFE6D87" w14:textId="77777777" w:rsidTr="00696E74">
        <w:trPr>
          <w:trHeight w:val="290"/>
        </w:trPr>
        <w:tc>
          <w:tcPr>
            <w:tcW w:w="7920" w:type="dxa"/>
            <w:noWrap/>
          </w:tcPr>
          <w:p w14:paraId="4304752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inosine</w:t>
            </w:r>
          </w:p>
        </w:tc>
        <w:tc>
          <w:tcPr>
            <w:tcW w:w="1435" w:type="dxa"/>
            <w:noWrap/>
            <w:vAlign w:val="center"/>
          </w:tcPr>
          <w:p w14:paraId="1D0F536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10.30</w:t>
            </w:r>
          </w:p>
        </w:tc>
      </w:tr>
      <w:tr w:rsidR="00601D06" w:rsidRPr="00601D06" w14:paraId="37F1109C" w14:textId="77777777" w:rsidTr="00696E74">
        <w:trPr>
          <w:trHeight w:val="290"/>
        </w:trPr>
        <w:tc>
          <w:tcPr>
            <w:tcW w:w="7920" w:type="dxa"/>
            <w:noWrap/>
          </w:tcPr>
          <w:p w14:paraId="0EBCC43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lastRenderedPageBreak/>
              <w:t xml:space="preserve">     inosine.5..monophosphate..IMP.</w:t>
            </w:r>
          </w:p>
        </w:tc>
        <w:tc>
          <w:tcPr>
            <w:tcW w:w="1435" w:type="dxa"/>
            <w:noWrap/>
            <w:vAlign w:val="center"/>
          </w:tcPr>
          <w:p w14:paraId="7AC0224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9.46</w:t>
            </w:r>
          </w:p>
        </w:tc>
      </w:tr>
      <w:tr w:rsidR="00601D06" w:rsidRPr="00601D06" w14:paraId="7101A0B8" w14:textId="77777777" w:rsidTr="00696E74">
        <w:trPr>
          <w:trHeight w:val="290"/>
        </w:trPr>
        <w:tc>
          <w:tcPr>
            <w:tcW w:w="7920" w:type="dxa"/>
            <w:noWrap/>
          </w:tcPr>
          <w:p w14:paraId="3616F75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dihydroorotate</w:t>
            </w:r>
          </w:p>
        </w:tc>
        <w:tc>
          <w:tcPr>
            <w:tcW w:w="1435" w:type="dxa"/>
            <w:noWrap/>
            <w:vAlign w:val="center"/>
          </w:tcPr>
          <w:p w14:paraId="2A1B365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9.13</w:t>
            </w:r>
          </w:p>
        </w:tc>
      </w:tr>
      <w:tr w:rsidR="00601D06" w:rsidRPr="00601D06" w14:paraId="5E2FFC3B" w14:textId="77777777" w:rsidTr="00696E74">
        <w:trPr>
          <w:trHeight w:val="290"/>
        </w:trPr>
        <w:tc>
          <w:tcPr>
            <w:tcW w:w="7920" w:type="dxa"/>
            <w:noWrap/>
          </w:tcPr>
          <w:p w14:paraId="667F944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xanthine</w:t>
            </w:r>
          </w:p>
        </w:tc>
        <w:tc>
          <w:tcPr>
            <w:tcW w:w="1435" w:type="dxa"/>
            <w:noWrap/>
            <w:vAlign w:val="center"/>
          </w:tcPr>
          <w:p w14:paraId="47673A2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8.21</w:t>
            </w:r>
          </w:p>
        </w:tc>
      </w:tr>
      <w:tr w:rsidR="00601D06" w:rsidRPr="00601D06" w14:paraId="0B0C1C92" w14:textId="77777777" w:rsidTr="00696E74">
        <w:trPr>
          <w:trHeight w:val="290"/>
        </w:trPr>
        <w:tc>
          <w:tcPr>
            <w:tcW w:w="7920" w:type="dxa"/>
            <w:noWrap/>
          </w:tcPr>
          <w:p w14:paraId="71EC577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cytidine</w:t>
            </w:r>
          </w:p>
        </w:tc>
        <w:tc>
          <w:tcPr>
            <w:tcW w:w="1435" w:type="dxa"/>
            <w:noWrap/>
            <w:vAlign w:val="center"/>
          </w:tcPr>
          <w:p w14:paraId="12E58AD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5.50</w:t>
            </w:r>
          </w:p>
        </w:tc>
      </w:tr>
      <w:tr w:rsidR="00601D06" w:rsidRPr="00601D06" w14:paraId="39739010" w14:textId="77777777" w:rsidTr="00696E74">
        <w:trPr>
          <w:trHeight w:val="290"/>
        </w:trPr>
        <w:tc>
          <w:tcPr>
            <w:tcW w:w="7920" w:type="dxa"/>
            <w:noWrap/>
          </w:tcPr>
          <w:p w14:paraId="6AB0C4E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X2..deoxyuridine</w:t>
            </w:r>
          </w:p>
        </w:tc>
        <w:tc>
          <w:tcPr>
            <w:tcW w:w="1435" w:type="dxa"/>
            <w:noWrap/>
            <w:vAlign w:val="center"/>
          </w:tcPr>
          <w:p w14:paraId="1A7FF1F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4.06</w:t>
            </w:r>
          </w:p>
        </w:tc>
      </w:tr>
      <w:tr w:rsidR="00601D06" w:rsidRPr="00601D06" w14:paraId="7DA88AAF" w14:textId="77777777" w:rsidTr="00696E74">
        <w:trPr>
          <w:trHeight w:val="290"/>
        </w:trPr>
        <w:tc>
          <w:tcPr>
            <w:tcW w:w="7920" w:type="dxa"/>
            <w:noWrap/>
          </w:tcPr>
          <w:p w14:paraId="216A9A2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N4.acetylcytidine</w:t>
            </w:r>
          </w:p>
        </w:tc>
        <w:tc>
          <w:tcPr>
            <w:tcW w:w="1435" w:type="dxa"/>
            <w:noWrap/>
            <w:vAlign w:val="center"/>
          </w:tcPr>
          <w:p w14:paraId="11A8393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3.98</w:t>
            </w:r>
          </w:p>
        </w:tc>
      </w:tr>
      <w:tr w:rsidR="00601D06" w:rsidRPr="00601D06" w14:paraId="30F02D83" w14:textId="77777777" w:rsidTr="00696E74">
        <w:trPr>
          <w:trHeight w:val="290"/>
        </w:trPr>
        <w:tc>
          <w:tcPr>
            <w:tcW w:w="7920" w:type="dxa"/>
            <w:noWrap/>
          </w:tcPr>
          <w:p w14:paraId="45DD5E4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orotate</w:t>
            </w:r>
          </w:p>
        </w:tc>
        <w:tc>
          <w:tcPr>
            <w:tcW w:w="1435" w:type="dxa"/>
            <w:noWrap/>
            <w:vAlign w:val="center"/>
          </w:tcPr>
          <w:p w14:paraId="58758EB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3.97</w:t>
            </w:r>
          </w:p>
        </w:tc>
      </w:tr>
      <w:tr w:rsidR="00601D06" w:rsidRPr="00601D06" w14:paraId="5820B026" w14:textId="77777777" w:rsidTr="00696E74">
        <w:trPr>
          <w:trHeight w:val="290"/>
        </w:trPr>
        <w:tc>
          <w:tcPr>
            <w:tcW w:w="7920" w:type="dxa"/>
            <w:noWrap/>
          </w:tcPr>
          <w:p w14:paraId="090ED52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uracil</w:t>
            </w:r>
          </w:p>
        </w:tc>
        <w:tc>
          <w:tcPr>
            <w:tcW w:w="1435" w:type="dxa"/>
            <w:noWrap/>
            <w:vAlign w:val="center"/>
          </w:tcPr>
          <w:p w14:paraId="1915105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3.18</w:t>
            </w:r>
          </w:p>
        </w:tc>
      </w:tr>
      <w:tr w:rsidR="00601D06" w:rsidRPr="00601D06" w14:paraId="48DA03FB" w14:textId="77777777" w:rsidTr="00696E74">
        <w:trPr>
          <w:trHeight w:val="290"/>
        </w:trPr>
        <w:tc>
          <w:tcPr>
            <w:tcW w:w="7920" w:type="dxa"/>
            <w:noWrap/>
          </w:tcPr>
          <w:p w14:paraId="791273C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beta.alanine</w:t>
            </w:r>
          </w:p>
        </w:tc>
        <w:tc>
          <w:tcPr>
            <w:tcW w:w="1435" w:type="dxa"/>
            <w:noWrap/>
            <w:vAlign w:val="center"/>
          </w:tcPr>
          <w:p w14:paraId="53F0683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3.04</w:t>
            </w:r>
          </w:p>
        </w:tc>
      </w:tr>
      <w:tr w:rsidR="00601D06" w:rsidRPr="00601D06" w14:paraId="46C677DC" w14:textId="77777777" w:rsidTr="00696E74">
        <w:trPr>
          <w:trHeight w:val="290"/>
        </w:trPr>
        <w:tc>
          <w:tcPr>
            <w:tcW w:w="7920" w:type="dxa"/>
            <w:noWrap/>
          </w:tcPr>
          <w:p w14:paraId="6ED7886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X5.6.dihydrouridine</w:t>
            </w:r>
          </w:p>
        </w:tc>
        <w:tc>
          <w:tcPr>
            <w:tcW w:w="1435" w:type="dxa"/>
            <w:noWrap/>
            <w:vAlign w:val="center"/>
          </w:tcPr>
          <w:p w14:paraId="5D98B78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2.37</w:t>
            </w:r>
          </w:p>
        </w:tc>
      </w:tr>
      <w:tr w:rsidR="00601D06" w:rsidRPr="00601D06" w14:paraId="22A18EC8" w14:textId="77777777" w:rsidTr="00696E74">
        <w:trPr>
          <w:trHeight w:val="290"/>
        </w:trPr>
        <w:tc>
          <w:tcPr>
            <w:tcW w:w="7920" w:type="dxa"/>
            <w:noWrap/>
          </w:tcPr>
          <w:p w14:paraId="46F11261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Partially Characterized Molecules PC5</w:t>
            </w:r>
          </w:p>
        </w:tc>
        <w:tc>
          <w:tcPr>
            <w:tcW w:w="1435" w:type="dxa"/>
            <w:noWrap/>
            <w:vAlign w:val="center"/>
          </w:tcPr>
          <w:p w14:paraId="295AFCD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75639383" w14:textId="77777777" w:rsidTr="00696E74">
        <w:trPr>
          <w:trHeight w:val="290"/>
        </w:trPr>
        <w:tc>
          <w:tcPr>
            <w:tcW w:w="7920" w:type="dxa"/>
            <w:noWrap/>
          </w:tcPr>
          <w:p w14:paraId="2AEF529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glutamine_degradant.</w:t>
            </w:r>
          </w:p>
        </w:tc>
        <w:tc>
          <w:tcPr>
            <w:tcW w:w="1435" w:type="dxa"/>
            <w:noWrap/>
            <w:vAlign w:val="center"/>
          </w:tcPr>
          <w:p w14:paraId="3A41479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30.62</w:t>
            </w:r>
          </w:p>
        </w:tc>
      </w:tr>
      <w:tr w:rsidR="00601D06" w:rsidRPr="00601D06" w14:paraId="1E6AA5E7" w14:textId="77777777" w:rsidTr="00696E74">
        <w:trPr>
          <w:trHeight w:val="290"/>
        </w:trPr>
        <w:tc>
          <w:tcPr>
            <w:tcW w:w="7920" w:type="dxa"/>
            <w:noWrap/>
          </w:tcPr>
          <w:p w14:paraId="081F02E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pentose.acid.</w:t>
            </w:r>
          </w:p>
        </w:tc>
        <w:tc>
          <w:tcPr>
            <w:tcW w:w="1435" w:type="dxa"/>
            <w:noWrap/>
            <w:vAlign w:val="center"/>
          </w:tcPr>
          <w:p w14:paraId="28BE0FA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30.46</w:t>
            </w:r>
          </w:p>
        </w:tc>
      </w:tr>
      <w:tr w:rsidR="00601D06" w:rsidRPr="00601D06" w14:paraId="59F78754" w14:textId="77777777" w:rsidTr="00696E74">
        <w:trPr>
          <w:trHeight w:val="290"/>
        </w:trPr>
        <w:tc>
          <w:tcPr>
            <w:tcW w:w="7920" w:type="dxa"/>
            <w:noWrap/>
          </w:tcPr>
          <w:p w14:paraId="7C6B3F8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branched.chain..straight.chain..or.cyclopropyl.10.1.fatty.acid..3..</w:t>
            </w:r>
          </w:p>
        </w:tc>
        <w:tc>
          <w:tcPr>
            <w:tcW w:w="1435" w:type="dxa"/>
            <w:noWrap/>
            <w:vAlign w:val="center"/>
          </w:tcPr>
          <w:p w14:paraId="3971B34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13.79</w:t>
            </w:r>
          </w:p>
        </w:tc>
      </w:tr>
      <w:tr w:rsidR="00601D06" w:rsidRPr="00601D06" w14:paraId="57E2AA10" w14:textId="77777777" w:rsidTr="00696E74">
        <w:trPr>
          <w:trHeight w:val="290"/>
        </w:trPr>
        <w:tc>
          <w:tcPr>
            <w:tcW w:w="7920" w:type="dxa"/>
            <w:noWrap/>
          </w:tcPr>
          <w:p w14:paraId="080F87D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metabolonic.lactone.sulfate</w:t>
            </w:r>
          </w:p>
        </w:tc>
        <w:tc>
          <w:tcPr>
            <w:tcW w:w="1435" w:type="dxa"/>
            <w:noWrap/>
            <w:vAlign w:val="center"/>
          </w:tcPr>
          <w:p w14:paraId="56DC2E2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12.92</w:t>
            </w:r>
          </w:p>
        </w:tc>
      </w:tr>
      <w:tr w:rsidR="00601D06" w:rsidRPr="00601D06" w14:paraId="5FD7A1A0" w14:textId="77777777" w:rsidTr="00696E74">
        <w:trPr>
          <w:trHeight w:val="290"/>
        </w:trPr>
        <w:tc>
          <w:tcPr>
            <w:tcW w:w="7920" w:type="dxa"/>
            <w:noWrap/>
          </w:tcPr>
          <w:p w14:paraId="2DA30E3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branched.chain..straight.chain..or.cyclopropyl.12.1.fatty.acid.</w:t>
            </w:r>
          </w:p>
        </w:tc>
        <w:tc>
          <w:tcPr>
            <w:tcW w:w="1435" w:type="dxa"/>
            <w:noWrap/>
            <w:vAlign w:val="center"/>
          </w:tcPr>
          <w:p w14:paraId="63661F9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4.06</w:t>
            </w:r>
          </w:p>
        </w:tc>
      </w:tr>
      <w:tr w:rsidR="00601D06" w:rsidRPr="00601D06" w14:paraId="5C1908F7" w14:textId="77777777" w:rsidTr="00696E74">
        <w:trPr>
          <w:trHeight w:val="290"/>
        </w:trPr>
        <w:tc>
          <w:tcPr>
            <w:tcW w:w="7920" w:type="dxa"/>
            <w:noWrap/>
          </w:tcPr>
          <w:p w14:paraId="6E605DE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glycine.conjugate.of.C10H14O2..1..</w:t>
            </w:r>
          </w:p>
        </w:tc>
        <w:tc>
          <w:tcPr>
            <w:tcW w:w="1435" w:type="dxa"/>
            <w:noWrap/>
            <w:vAlign w:val="center"/>
          </w:tcPr>
          <w:p w14:paraId="02002F0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3.01</w:t>
            </w:r>
          </w:p>
        </w:tc>
      </w:tr>
      <w:tr w:rsidR="00601D06" w:rsidRPr="00601D06" w14:paraId="7AB84CFC" w14:textId="77777777" w:rsidTr="00696E74">
        <w:trPr>
          <w:trHeight w:val="290"/>
        </w:trPr>
        <w:tc>
          <w:tcPr>
            <w:tcW w:w="7920" w:type="dxa"/>
            <w:noWrap/>
          </w:tcPr>
          <w:p w14:paraId="4779DB6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  <w:b/>
                <w:bCs/>
              </w:rPr>
              <w:t>Peptide PC1</w:t>
            </w:r>
          </w:p>
        </w:tc>
        <w:tc>
          <w:tcPr>
            <w:tcW w:w="1435" w:type="dxa"/>
            <w:noWrap/>
            <w:vAlign w:val="center"/>
          </w:tcPr>
          <w:p w14:paraId="28E1D51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109128F8" w14:textId="77777777" w:rsidTr="00696E74">
        <w:trPr>
          <w:trHeight w:val="290"/>
        </w:trPr>
        <w:tc>
          <w:tcPr>
            <w:tcW w:w="7920" w:type="dxa"/>
            <w:noWrap/>
          </w:tcPr>
          <w:p w14:paraId="0B6E4EE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gamma.glutamylleucine</w:t>
            </w:r>
          </w:p>
        </w:tc>
        <w:tc>
          <w:tcPr>
            <w:tcW w:w="1435" w:type="dxa"/>
            <w:noWrap/>
            <w:vAlign w:val="center"/>
          </w:tcPr>
          <w:p w14:paraId="21D557A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7.59</w:t>
            </w:r>
          </w:p>
        </w:tc>
      </w:tr>
      <w:tr w:rsidR="00601D06" w:rsidRPr="00601D06" w14:paraId="40BC7A8B" w14:textId="77777777" w:rsidTr="00696E74">
        <w:trPr>
          <w:trHeight w:val="290"/>
        </w:trPr>
        <w:tc>
          <w:tcPr>
            <w:tcW w:w="7920" w:type="dxa"/>
            <w:noWrap/>
          </w:tcPr>
          <w:p w14:paraId="2BDD708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gamma.glutamylmethionine</w:t>
            </w:r>
          </w:p>
        </w:tc>
        <w:tc>
          <w:tcPr>
            <w:tcW w:w="1435" w:type="dxa"/>
            <w:noWrap/>
            <w:vAlign w:val="center"/>
          </w:tcPr>
          <w:p w14:paraId="693210D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7.45</w:t>
            </w:r>
          </w:p>
        </w:tc>
      </w:tr>
      <w:tr w:rsidR="00601D06" w:rsidRPr="00601D06" w14:paraId="75785D82" w14:textId="77777777" w:rsidTr="00696E74">
        <w:trPr>
          <w:trHeight w:val="290"/>
        </w:trPr>
        <w:tc>
          <w:tcPr>
            <w:tcW w:w="7920" w:type="dxa"/>
            <w:noWrap/>
          </w:tcPr>
          <w:p w14:paraId="19B6050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gamma.glutamylvaline</w:t>
            </w:r>
          </w:p>
        </w:tc>
        <w:tc>
          <w:tcPr>
            <w:tcW w:w="1435" w:type="dxa"/>
            <w:noWrap/>
            <w:vAlign w:val="center"/>
          </w:tcPr>
          <w:p w14:paraId="76ECCCC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7.33</w:t>
            </w:r>
          </w:p>
        </w:tc>
      </w:tr>
      <w:tr w:rsidR="00601D06" w:rsidRPr="00601D06" w14:paraId="34BAC399" w14:textId="77777777" w:rsidTr="00696E74">
        <w:trPr>
          <w:trHeight w:val="290"/>
        </w:trPr>
        <w:tc>
          <w:tcPr>
            <w:tcW w:w="7920" w:type="dxa"/>
            <w:noWrap/>
          </w:tcPr>
          <w:p w14:paraId="25A82A0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gamma.glutamylglutamate</w:t>
            </w:r>
          </w:p>
        </w:tc>
        <w:tc>
          <w:tcPr>
            <w:tcW w:w="1435" w:type="dxa"/>
            <w:noWrap/>
            <w:vAlign w:val="center"/>
          </w:tcPr>
          <w:p w14:paraId="3F622F3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7.30</w:t>
            </w:r>
          </w:p>
        </w:tc>
      </w:tr>
      <w:tr w:rsidR="00601D06" w:rsidRPr="00601D06" w14:paraId="372CEF25" w14:textId="77777777" w:rsidTr="00696E74">
        <w:trPr>
          <w:trHeight w:val="290"/>
        </w:trPr>
        <w:tc>
          <w:tcPr>
            <w:tcW w:w="7920" w:type="dxa"/>
            <w:noWrap/>
          </w:tcPr>
          <w:p w14:paraId="7BEEA44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gamma.glutamylisoleucine.</w:t>
            </w:r>
          </w:p>
        </w:tc>
        <w:tc>
          <w:tcPr>
            <w:tcW w:w="1435" w:type="dxa"/>
            <w:noWrap/>
            <w:vAlign w:val="center"/>
          </w:tcPr>
          <w:p w14:paraId="0D209CD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7.24</w:t>
            </w:r>
          </w:p>
        </w:tc>
      </w:tr>
      <w:tr w:rsidR="00601D06" w:rsidRPr="00601D06" w14:paraId="7E2C51B0" w14:textId="77777777" w:rsidTr="00696E74">
        <w:trPr>
          <w:trHeight w:val="290"/>
        </w:trPr>
        <w:tc>
          <w:tcPr>
            <w:tcW w:w="7920" w:type="dxa"/>
            <w:noWrap/>
          </w:tcPr>
          <w:p w14:paraId="51DF238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gamma.glutamyl.alpha.lysine</w:t>
            </w:r>
          </w:p>
        </w:tc>
        <w:tc>
          <w:tcPr>
            <w:tcW w:w="1435" w:type="dxa"/>
            <w:noWrap/>
            <w:vAlign w:val="center"/>
          </w:tcPr>
          <w:p w14:paraId="7862B7A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7.07</w:t>
            </w:r>
          </w:p>
        </w:tc>
      </w:tr>
      <w:tr w:rsidR="00601D06" w:rsidRPr="00601D06" w14:paraId="48A46A73" w14:textId="77777777" w:rsidTr="00696E74">
        <w:trPr>
          <w:trHeight w:val="290"/>
        </w:trPr>
        <w:tc>
          <w:tcPr>
            <w:tcW w:w="7920" w:type="dxa"/>
            <w:noWrap/>
          </w:tcPr>
          <w:p w14:paraId="0546CCD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gamma.glutamylglycine</w:t>
            </w:r>
          </w:p>
        </w:tc>
        <w:tc>
          <w:tcPr>
            <w:tcW w:w="1435" w:type="dxa"/>
            <w:noWrap/>
            <w:vAlign w:val="center"/>
          </w:tcPr>
          <w:p w14:paraId="082D305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6.59</w:t>
            </w:r>
          </w:p>
        </w:tc>
      </w:tr>
      <w:tr w:rsidR="00601D06" w:rsidRPr="00601D06" w14:paraId="360E1B14" w14:textId="77777777" w:rsidTr="00696E74">
        <w:trPr>
          <w:trHeight w:val="290"/>
        </w:trPr>
        <w:tc>
          <w:tcPr>
            <w:tcW w:w="7920" w:type="dxa"/>
            <w:noWrap/>
          </w:tcPr>
          <w:p w14:paraId="6694866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gamma.glutamyl.2.aminobutyrate</w:t>
            </w:r>
          </w:p>
        </w:tc>
        <w:tc>
          <w:tcPr>
            <w:tcW w:w="1435" w:type="dxa"/>
            <w:noWrap/>
            <w:vAlign w:val="center"/>
          </w:tcPr>
          <w:p w14:paraId="6AF437D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6.14</w:t>
            </w:r>
          </w:p>
        </w:tc>
      </w:tr>
      <w:tr w:rsidR="00601D06" w:rsidRPr="00601D06" w14:paraId="020EA7B1" w14:textId="77777777" w:rsidTr="00696E74">
        <w:trPr>
          <w:trHeight w:val="290"/>
        </w:trPr>
        <w:tc>
          <w:tcPr>
            <w:tcW w:w="7920" w:type="dxa"/>
            <w:noWrap/>
          </w:tcPr>
          <w:p w14:paraId="5631932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gamma.glutamylphenylalanine</w:t>
            </w:r>
          </w:p>
        </w:tc>
        <w:tc>
          <w:tcPr>
            <w:tcW w:w="1435" w:type="dxa"/>
            <w:noWrap/>
            <w:vAlign w:val="center"/>
          </w:tcPr>
          <w:p w14:paraId="46E609B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5.75</w:t>
            </w:r>
          </w:p>
        </w:tc>
      </w:tr>
      <w:tr w:rsidR="00601D06" w:rsidRPr="00601D06" w14:paraId="0E495332" w14:textId="77777777" w:rsidTr="00696E74">
        <w:trPr>
          <w:trHeight w:val="290"/>
        </w:trPr>
        <w:tc>
          <w:tcPr>
            <w:tcW w:w="7920" w:type="dxa"/>
            <w:noWrap/>
          </w:tcPr>
          <w:p w14:paraId="0743E35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gamma.glutamylglutamine</w:t>
            </w:r>
          </w:p>
        </w:tc>
        <w:tc>
          <w:tcPr>
            <w:tcW w:w="1435" w:type="dxa"/>
            <w:noWrap/>
            <w:vAlign w:val="center"/>
          </w:tcPr>
          <w:p w14:paraId="5275DA6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5.04</w:t>
            </w:r>
          </w:p>
        </w:tc>
      </w:tr>
      <w:tr w:rsidR="00601D06" w:rsidRPr="00601D06" w14:paraId="14A42A88" w14:textId="77777777" w:rsidTr="00696E74">
        <w:trPr>
          <w:trHeight w:val="290"/>
        </w:trPr>
        <w:tc>
          <w:tcPr>
            <w:tcW w:w="7920" w:type="dxa"/>
            <w:noWrap/>
          </w:tcPr>
          <w:p w14:paraId="2E0953E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gamma.glutamylthreonine</w:t>
            </w:r>
          </w:p>
        </w:tc>
        <w:tc>
          <w:tcPr>
            <w:tcW w:w="1435" w:type="dxa"/>
            <w:noWrap/>
            <w:vAlign w:val="center"/>
          </w:tcPr>
          <w:p w14:paraId="36E5456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5.00</w:t>
            </w:r>
          </w:p>
        </w:tc>
      </w:tr>
      <w:tr w:rsidR="00601D06" w:rsidRPr="00601D06" w14:paraId="6B68FDBA" w14:textId="77777777" w:rsidTr="00696E74">
        <w:trPr>
          <w:trHeight w:val="290"/>
        </w:trPr>
        <w:tc>
          <w:tcPr>
            <w:tcW w:w="7920" w:type="dxa"/>
            <w:noWrap/>
          </w:tcPr>
          <w:p w14:paraId="79005A07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gamma.glutamylalanine</w:t>
            </w:r>
          </w:p>
        </w:tc>
        <w:tc>
          <w:tcPr>
            <w:tcW w:w="1435" w:type="dxa"/>
            <w:noWrap/>
            <w:vAlign w:val="center"/>
          </w:tcPr>
          <w:p w14:paraId="1D8AA85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4.65</w:t>
            </w:r>
          </w:p>
        </w:tc>
      </w:tr>
      <w:tr w:rsidR="00601D06" w:rsidRPr="00601D06" w14:paraId="72E3160A" w14:textId="77777777" w:rsidTr="00696E74">
        <w:trPr>
          <w:trHeight w:val="290"/>
        </w:trPr>
        <w:tc>
          <w:tcPr>
            <w:tcW w:w="7920" w:type="dxa"/>
            <w:noWrap/>
          </w:tcPr>
          <w:p w14:paraId="35DAA68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gamma.glutamylhistidine</w:t>
            </w:r>
          </w:p>
        </w:tc>
        <w:tc>
          <w:tcPr>
            <w:tcW w:w="1435" w:type="dxa"/>
            <w:noWrap/>
            <w:vAlign w:val="center"/>
          </w:tcPr>
          <w:p w14:paraId="203380D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3.40</w:t>
            </w:r>
          </w:p>
        </w:tc>
      </w:tr>
      <w:tr w:rsidR="00601D06" w:rsidRPr="00601D06" w14:paraId="6FA45AAC" w14:textId="77777777" w:rsidTr="00696E74">
        <w:trPr>
          <w:trHeight w:val="290"/>
        </w:trPr>
        <w:tc>
          <w:tcPr>
            <w:tcW w:w="7920" w:type="dxa"/>
            <w:noWrap/>
          </w:tcPr>
          <w:p w14:paraId="0CD17E9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HWESASXX.</w:t>
            </w:r>
          </w:p>
        </w:tc>
        <w:tc>
          <w:tcPr>
            <w:tcW w:w="1435" w:type="dxa"/>
            <w:noWrap/>
            <w:vAlign w:val="center"/>
          </w:tcPr>
          <w:p w14:paraId="5BF20B3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3.31</w:t>
            </w:r>
          </w:p>
        </w:tc>
      </w:tr>
      <w:tr w:rsidR="00601D06" w:rsidRPr="00601D06" w14:paraId="4BCCF06D" w14:textId="77777777" w:rsidTr="00696E74">
        <w:trPr>
          <w:trHeight w:val="290"/>
        </w:trPr>
        <w:tc>
          <w:tcPr>
            <w:tcW w:w="7920" w:type="dxa"/>
            <w:noWrap/>
          </w:tcPr>
          <w:p w14:paraId="0F376CB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gamma.glutamyltyrosine</w:t>
            </w:r>
          </w:p>
        </w:tc>
        <w:tc>
          <w:tcPr>
            <w:tcW w:w="1435" w:type="dxa"/>
            <w:noWrap/>
            <w:vAlign w:val="center"/>
          </w:tcPr>
          <w:p w14:paraId="5C51DE6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3.19</w:t>
            </w:r>
          </w:p>
        </w:tc>
      </w:tr>
      <w:tr w:rsidR="00601D06" w:rsidRPr="00601D06" w14:paraId="2EAEF648" w14:textId="77777777" w:rsidTr="00696E74">
        <w:trPr>
          <w:trHeight w:val="290"/>
        </w:trPr>
        <w:tc>
          <w:tcPr>
            <w:tcW w:w="7920" w:type="dxa"/>
            <w:noWrap/>
          </w:tcPr>
          <w:p w14:paraId="1030607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gamma.glutamylcitrulline.</w:t>
            </w:r>
          </w:p>
        </w:tc>
        <w:tc>
          <w:tcPr>
            <w:tcW w:w="1435" w:type="dxa"/>
            <w:noWrap/>
            <w:vAlign w:val="center"/>
          </w:tcPr>
          <w:p w14:paraId="2AF25B8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3.07</w:t>
            </w:r>
          </w:p>
        </w:tc>
      </w:tr>
      <w:tr w:rsidR="00601D06" w:rsidRPr="00601D06" w14:paraId="23F23862" w14:textId="77777777" w:rsidTr="00696E74">
        <w:trPr>
          <w:trHeight w:val="290"/>
        </w:trPr>
        <w:tc>
          <w:tcPr>
            <w:tcW w:w="7920" w:type="dxa"/>
            <w:noWrap/>
          </w:tcPr>
          <w:p w14:paraId="092AFBA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gamma.glutamyl.epsilon.lysine</w:t>
            </w:r>
          </w:p>
        </w:tc>
        <w:tc>
          <w:tcPr>
            <w:tcW w:w="1435" w:type="dxa"/>
            <w:noWrap/>
            <w:vAlign w:val="center"/>
          </w:tcPr>
          <w:p w14:paraId="5104104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2.26</w:t>
            </w:r>
          </w:p>
        </w:tc>
      </w:tr>
      <w:tr w:rsidR="00601D06" w:rsidRPr="00601D06" w14:paraId="0001DB09" w14:textId="77777777" w:rsidTr="00696E74">
        <w:trPr>
          <w:trHeight w:val="290"/>
        </w:trPr>
        <w:tc>
          <w:tcPr>
            <w:tcW w:w="7920" w:type="dxa"/>
            <w:noWrap/>
          </w:tcPr>
          <w:p w14:paraId="1E69DC5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valylglycine</w:t>
            </w:r>
          </w:p>
        </w:tc>
        <w:tc>
          <w:tcPr>
            <w:tcW w:w="1435" w:type="dxa"/>
            <w:noWrap/>
            <w:vAlign w:val="center"/>
          </w:tcPr>
          <w:p w14:paraId="5E37068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2.01</w:t>
            </w:r>
          </w:p>
        </w:tc>
      </w:tr>
      <w:tr w:rsidR="00601D06" w:rsidRPr="00601D06" w14:paraId="7794EED7" w14:textId="77777777" w:rsidTr="00696E74">
        <w:trPr>
          <w:trHeight w:val="290"/>
        </w:trPr>
        <w:tc>
          <w:tcPr>
            <w:tcW w:w="7920" w:type="dxa"/>
            <w:noWrap/>
          </w:tcPr>
          <w:p w14:paraId="623C9D0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gamma.glutamyltryptophan</w:t>
            </w:r>
          </w:p>
        </w:tc>
        <w:tc>
          <w:tcPr>
            <w:tcW w:w="1435" w:type="dxa"/>
            <w:noWrap/>
            <w:vAlign w:val="center"/>
          </w:tcPr>
          <w:p w14:paraId="4A609DD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1.60</w:t>
            </w:r>
          </w:p>
        </w:tc>
      </w:tr>
      <w:tr w:rsidR="00601D06" w:rsidRPr="00601D06" w14:paraId="5DA08F7D" w14:textId="77777777" w:rsidTr="00696E74">
        <w:trPr>
          <w:trHeight w:val="290"/>
        </w:trPr>
        <w:tc>
          <w:tcPr>
            <w:tcW w:w="7920" w:type="dxa"/>
            <w:noWrap/>
          </w:tcPr>
          <w:p w14:paraId="279B99D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isoleucylglycine</w:t>
            </w:r>
          </w:p>
        </w:tc>
        <w:tc>
          <w:tcPr>
            <w:tcW w:w="1435" w:type="dxa"/>
            <w:noWrap/>
            <w:vAlign w:val="center"/>
          </w:tcPr>
          <w:p w14:paraId="176A21D4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1.50</w:t>
            </w:r>
          </w:p>
        </w:tc>
      </w:tr>
      <w:tr w:rsidR="00601D06" w:rsidRPr="00601D06" w14:paraId="3D64AD6C" w14:textId="77777777" w:rsidTr="00696E74">
        <w:trPr>
          <w:trHeight w:val="290"/>
        </w:trPr>
        <w:tc>
          <w:tcPr>
            <w:tcW w:w="7920" w:type="dxa"/>
            <w:noWrap/>
          </w:tcPr>
          <w:p w14:paraId="73ADA791" w14:textId="77777777" w:rsidR="00601D06" w:rsidRPr="00601D06" w:rsidRDefault="00601D06" w:rsidP="00601D06">
            <w:pPr>
              <w:rPr>
                <w:rFonts w:ascii="Arial" w:hAnsi="Arial" w:cs="Arial"/>
                <w:b/>
                <w:bCs/>
              </w:rPr>
            </w:pPr>
            <w:r w:rsidRPr="00601D06">
              <w:rPr>
                <w:rFonts w:ascii="Arial" w:hAnsi="Arial" w:cs="Arial"/>
                <w:b/>
                <w:bCs/>
              </w:rPr>
              <w:t>Xenobiotics PC1</w:t>
            </w:r>
          </w:p>
        </w:tc>
        <w:tc>
          <w:tcPr>
            <w:tcW w:w="1435" w:type="dxa"/>
            <w:noWrap/>
            <w:vAlign w:val="center"/>
          </w:tcPr>
          <w:p w14:paraId="68025ADD" w14:textId="77777777" w:rsidR="00601D06" w:rsidRPr="00601D06" w:rsidRDefault="00601D06" w:rsidP="00601D06">
            <w:pPr>
              <w:rPr>
                <w:rFonts w:ascii="Arial" w:hAnsi="Arial" w:cs="Arial"/>
              </w:rPr>
            </w:pPr>
          </w:p>
        </w:tc>
      </w:tr>
      <w:tr w:rsidR="00601D06" w:rsidRPr="00601D06" w14:paraId="778B5725" w14:textId="77777777" w:rsidTr="00696E74">
        <w:trPr>
          <w:trHeight w:val="290"/>
        </w:trPr>
        <w:tc>
          <w:tcPr>
            <w:tcW w:w="7920" w:type="dxa"/>
            <w:noWrap/>
          </w:tcPr>
          <w:p w14:paraId="5A5DD99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X5.acetylamino.6.amino.3.methyluracil</w:t>
            </w:r>
          </w:p>
        </w:tc>
        <w:tc>
          <w:tcPr>
            <w:tcW w:w="1435" w:type="dxa"/>
            <w:noWrap/>
            <w:vAlign w:val="center"/>
          </w:tcPr>
          <w:p w14:paraId="5D71F330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4.34</w:t>
            </w:r>
          </w:p>
        </w:tc>
      </w:tr>
      <w:tr w:rsidR="00601D06" w:rsidRPr="00601D06" w14:paraId="7F158C09" w14:textId="77777777" w:rsidTr="00696E74">
        <w:trPr>
          <w:trHeight w:val="290"/>
        </w:trPr>
        <w:tc>
          <w:tcPr>
            <w:tcW w:w="7920" w:type="dxa"/>
            <w:noWrap/>
          </w:tcPr>
          <w:p w14:paraId="379B170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X1.methylxanthine</w:t>
            </w:r>
          </w:p>
        </w:tc>
        <w:tc>
          <w:tcPr>
            <w:tcW w:w="1435" w:type="dxa"/>
            <w:noWrap/>
            <w:vAlign w:val="center"/>
          </w:tcPr>
          <w:p w14:paraId="53D0749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4.04</w:t>
            </w:r>
          </w:p>
        </w:tc>
      </w:tr>
      <w:tr w:rsidR="00601D06" w:rsidRPr="00601D06" w14:paraId="25134289" w14:textId="77777777" w:rsidTr="00696E74">
        <w:trPr>
          <w:trHeight w:val="290"/>
        </w:trPr>
        <w:tc>
          <w:tcPr>
            <w:tcW w:w="7920" w:type="dxa"/>
            <w:noWrap/>
          </w:tcPr>
          <w:p w14:paraId="78AA248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X1.methylurate</w:t>
            </w:r>
          </w:p>
        </w:tc>
        <w:tc>
          <w:tcPr>
            <w:tcW w:w="1435" w:type="dxa"/>
            <w:noWrap/>
            <w:vAlign w:val="center"/>
          </w:tcPr>
          <w:p w14:paraId="324891E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4.03</w:t>
            </w:r>
          </w:p>
        </w:tc>
      </w:tr>
      <w:tr w:rsidR="00601D06" w:rsidRPr="00601D06" w14:paraId="431868D1" w14:textId="77777777" w:rsidTr="00696E74">
        <w:trPr>
          <w:trHeight w:val="290"/>
        </w:trPr>
        <w:tc>
          <w:tcPr>
            <w:tcW w:w="7920" w:type="dxa"/>
            <w:noWrap/>
          </w:tcPr>
          <w:p w14:paraId="6EEC4AE6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X1.3.dimethylurate</w:t>
            </w:r>
          </w:p>
        </w:tc>
        <w:tc>
          <w:tcPr>
            <w:tcW w:w="1435" w:type="dxa"/>
            <w:noWrap/>
            <w:vAlign w:val="center"/>
          </w:tcPr>
          <w:p w14:paraId="7A023E2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4.03</w:t>
            </w:r>
          </w:p>
        </w:tc>
      </w:tr>
      <w:tr w:rsidR="00601D06" w:rsidRPr="00601D06" w14:paraId="61F9C662" w14:textId="77777777" w:rsidTr="00696E74">
        <w:trPr>
          <w:trHeight w:val="290"/>
        </w:trPr>
        <w:tc>
          <w:tcPr>
            <w:tcW w:w="7920" w:type="dxa"/>
            <w:noWrap/>
          </w:tcPr>
          <w:p w14:paraId="1A79E86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X1.7.dimethylurate</w:t>
            </w:r>
          </w:p>
        </w:tc>
        <w:tc>
          <w:tcPr>
            <w:tcW w:w="1435" w:type="dxa"/>
            <w:noWrap/>
            <w:vAlign w:val="center"/>
          </w:tcPr>
          <w:p w14:paraId="51D48B8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4.02</w:t>
            </w:r>
          </w:p>
        </w:tc>
      </w:tr>
      <w:tr w:rsidR="00601D06" w:rsidRPr="00601D06" w14:paraId="65C6D7AD" w14:textId="77777777" w:rsidTr="00696E74">
        <w:trPr>
          <w:trHeight w:val="290"/>
        </w:trPr>
        <w:tc>
          <w:tcPr>
            <w:tcW w:w="7920" w:type="dxa"/>
            <w:noWrap/>
          </w:tcPr>
          <w:p w14:paraId="463C7F9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lastRenderedPageBreak/>
              <w:t xml:space="preserve">     X3.hydroxypyridine.sulfate</w:t>
            </w:r>
          </w:p>
        </w:tc>
        <w:tc>
          <w:tcPr>
            <w:tcW w:w="1435" w:type="dxa"/>
            <w:noWrap/>
            <w:vAlign w:val="center"/>
          </w:tcPr>
          <w:p w14:paraId="19F84DA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3.84</w:t>
            </w:r>
          </w:p>
        </w:tc>
      </w:tr>
      <w:tr w:rsidR="00601D06" w:rsidRPr="00601D06" w14:paraId="7E66016B" w14:textId="77777777" w:rsidTr="00696E74">
        <w:trPr>
          <w:trHeight w:val="290"/>
        </w:trPr>
        <w:tc>
          <w:tcPr>
            <w:tcW w:w="7920" w:type="dxa"/>
            <w:noWrap/>
          </w:tcPr>
          <w:p w14:paraId="184CFEE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paraxanthine</w:t>
            </w:r>
          </w:p>
        </w:tc>
        <w:tc>
          <w:tcPr>
            <w:tcW w:w="1435" w:type="dxa"/>
            <w:noWrap/>
            <w:vAlign w:val="center"/>
          </w:tcPr>
          <w:p w14:paraId="5CDBFC2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3.63</w:t>
            </w:r>
          </w:p>
        </w:tc>
      </w:tr>
      <w:tr w:rsidR="00601D06" w:rsidRPr="00601D06" w14:paraId="33B5D232" w14:textId="77777777" w:rsidTr="00696E74">
        <w:trPr>
          <w:trHeight w:val="290"/>
        </w:trPr>
        <w:tc>
          <w:tcPr>
            <w:tcW w:w="7920" w:type="dxa"/>
            <w:noWrap/>
          </w:tcPr>
          <w:p w14:paraId="2A51531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quinate</w:t>
            </w:r>
          </w:p>
        </w:tc>
        <w:tc>
          <w:tcPr>
            <w:tcW w:w="1435" w:type="dxa"/>
            <w:noWrap/>
            <w:vAlign w:val="center"/>
          </w:tcPr>
          <w:p w14:paraId="0CEE797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3.45</w:t>
            </w:r>
          </w:p>
        </w:tc>
      </w:tr>
      <w:tr w:rsidR="00601D06" w:rsidRPr="00601D06" w14:paraId="05C8F802" w14:textId="77777777" w:rsidTr="00696E74">
        <w:trPr>
          <w:trHeight w:val="290"/>
        </w:trPr>
        <w:tc>
          <w:tcPr>
            <w:tcW w:w="7920" w:type="dxa"/>
            <w:noWrap/>
          </w:tcPr>
          <w:p w14:paraId="614DA27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catechol.sulfate</w:t>
            </w:r>
          </w:p>
        </w:tc>
        <w:tc>
          <w:tcPr>
            <w:tcW w:w="1435" w:type="dxa"/>
            <w:noWrap/>
            <w:vAlign w:val="center"/>
          </w:tcPr>
          <w:p w14:paraId="7A5E114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3.30</w:t>
            </w:r>
          </w:p>
        </w:tc>
      </w:tr>
      <w:tr w:rsidR="00601D06" w:rsidRPr="00601D06" w14:paraId="738DA742" w14:textId="77777777" w:rsidTr="00696E74">
        <w:trPr>
          <w:trHeight w:val="290"/>
        </w:trPr>
        <w:tc>
          <w:tcPr>
            <w:tcW w:w="7920" w:type="dxa"/>
            <w:noWrap/>
          </w:tcPr>
          <w:p w14:paraId="09DF0EE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theophylline</w:t>
            </w:r>
          </w:p>
        </w:tc>
        <w:tc>
          <w:tcPr>
            <w:tcW w:w="1435" w:type="dxa"/>
            <w:noWrap/>
            <w:vAlign w:val="center"/>
          </w:tcPr>
          <w:p w14:paraId="4D4BE49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3.20</w:t>
            </w:r>
          </w:p>
        </w:tc>
      </w:tr>
      <w:tr w:rsidR="00601D06" w:rsidRPr="00601D06" w14:paraId="6C7B24BF" w14:textId="77777777" w:rsidTr="00696E74">
        <w:trPr>
          <w:trHeight w:val="290"/>
        </w:trPr>
        <w:tc>
          <w:tcPr>
            <w:tcW w:w="7920" w:type="dxa"/>
            <w:noWrap/>
          </w:tcPr>
          <w:p w14:paraId="1C567B7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X3.methoxycatechol.sulfate..2.</w:t>
            </w:r>
          </w:p>
        </w:tc>
        <w:tc>
          <w:tcPr>
            <w:tcW w:w="1435" w:type="dxa"/>
            <w:noWrap/>
            <w:vAlign w:val="center"/>
          </w:tcPr>
          <w:p w14:paraId="3CCBAB6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3.00</w:t>
            </w:r>
          </w:p>
        </w:tc>
      </w:tr>
      <w:tr w:rsidR="00601D06" w:rsidRPr="00601D06" w14:paraId="48DC6E11" w14:textId="77777777" w:rsidTr="00696E74">
        <w:trPr>
          <w:trHeight w:val="290"/>
        </w:trPr>
        <w:tc>
          <w:tcPr>
            <w:tcW w:w="7920" w:type="dxa"/>
            <w:noWrap/>
          </w:tcPr>
          <w:p w14:paraId="4B3D922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N..2.furoyl.glycine</w:t>
            </w:r>
          </w:p>
        </w:tc>
        <w:tc>
          <w:tcPr>
            <w:tcW w:w="1435" w:type="dxa"/>
            <w:noWrap/>
            <w:vAlign w:val="center"/>
          </w:tcPr>
          <w:p w14:paraId="141D734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2.89</w:t>
            </w:r>
          </w:p>
        </w:tc>
      </w:tr>
      <w:tr w:rsidR="00601D06" w:rsidRPr="00601D06" w14:paraId="217862E5" w14:textId="77777777" w:rsidTr="00696E74">
        <w:trPr>
          <w:trHeight w:val="290"/>
        </w:trPr>
        <w:tc>
          <w:tcPr>
            <w:tcW w:w="7920" w:type="dxa"/>
            <w:noWrap/>
          </w:tcPr>
          <w:p w14:paraId="4B77650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guaiacol.sulfate</w:t>
            </w:r>
          </w:p>
        </w:tc>
        <w:tc>
          <w:tcPr>
            <w:tcW w:w="1435" w:type="dxa"/>
            <w:noWrap/>
            <w:vAlign w:val="center"/>
          </w:tcPr>
          <w:p w14:paraId="3E6AC79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2.74</w:t>
            </w:r>
          </w:p>
        </w:tc>
      </w:tr>
      <w:tr w:rsidR="00601D06" w:rsidRPr="00601D06" w14:paraId="6116717B" w14:textId="77777777" w:rsidTr="00696E74">
        <w:trPr>
          <w:trHeight w:val="290"/>
        </w:trPr>
        <w:tc>
          <w:tcPr>
            <w:tcW w:w="7920" w:type="dxa"/>
            <w:noWrap/>
          </w:tcPr>
          <w:p w14:paraId="2276C003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X2.aminophenol.sulfate</w:t>
            </w:r>
          </w:p>
        </w:tc>
        <w:tc>
          <w:tcPr>
            <w:tcW w:w="1435" w:type="dxa"/>
            <w:noWrap/>
            <w:vAlign w:val="center"/>
          </w:tcPr>
          <w:p w14:paraId="40B0FE3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2.51</w:t>
            </w:r>
          </w:p>
        </w:tc>
      </w:tr>
      <w:tr w:rsidR="00601D06" w:rsidRPr="00601D06" w14:paraId="7EAEBAAD" w14:textId="77777777" w:rsidTr="00696E74">
        <w:trPr>
          <w:trHeight w:val="290"/>
        </w:trPr>
        <w:tc>
          <w:tcPr>
            <w:tcW w:w="7920" w:type="dxa"/>
            <w:noWrap/>
          </w:tcPr>
          <w:p w14:paraId="350C572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X2.acetamidophenol.sulfate</w:t>
            </w:r>
          </w:p>
        </w:tc>
        <w:tc>
          <w:tcPr>
            <w:tcW w:w="1435" w:type="dxa"/>
            <w:noWrap/>
            <w:vAlign w:val="center"/>
          </w:tcPr>
          <w:p w14:paraId="3579048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2.46</w:t>
            </w:r>
          </w:p>
        </w:tc>
      </w:tr>
      <w:tr w:rsidR="00601D06" w:rsidRPr="00601D06" w14:paraId="687909BE" w14:textId="77777777" w:rsidTr="00696E74">
        <w:trPr>
          <w:trHeight w:val="290"/>
        </w:trPr>
        <w:tc>
          <w:tcPr>
            <w:tcW w:w="7920" w:type="dxa"/>
            <w:noWrap/>
          </w:tcPr>
          <w:p w14:paraId="103C7BAE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X3.methylxanthine</w:t>
            </w:r>
          </w:p>
        </w:tc>
        <w:tc>
          <w:tcPr>
            <w:tcW w:w="1435" w:type="dxa"/>
            <w:noWrap/>
            <w:vAlign w:val="center"/>
          </w:tcPr>
          <w:p w14:paraId="7B618D5C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2.34</w:t>
            </w:r>
          </w:p>
        </w:tc>
      </w:tr>
      <w:tr w:rsidR="00601D06" w:rsidRPr="00601D06" w14:paraId="2A55DFC5" w14:textId="77777777" w:rsidTr="00696E74">
        <w:trPr>
          <w:trHeight w:val="290"/>
        </w:trPr>
        <w:tc>
          <w:tcPr>
            <w:tcW w:w="7920" w:type="dxa"/>
            <w:noWrap/>
          </w:tcPr>
          <w:p w14:paraId="067799A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X7.methylxanthine</w:t>
            </w:r>
          </w:p>
        </w:tc>
        <w:tc>
          <w:tcPr>
            <w:tcW w:w="1435" w:type="dxa"/>
            <w:noWrap/>
            <w:vAlign w:val="center"/>
          </w:tcPr>
          <w:p w14:paraId="354EC7D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2.16</w:t>
            </w:r>
          </w:p>
        </w:tc>
      </w:tr>
      <w:tr w:rsidR="00601D06" w:rsidRPr="00601D06" w14:paraId="4C661E5B" w14:textId="77777777" w:rsidTr="00696E74">
        <w:trPr>
          <w:trHeight w:val="290"/>
        </w:trPr>
        <w:tc>
          <w:tcPr>
            <w:tcW w:w="7920" w:type="dxa"/>
            <w:noWrap/>
          </w:tcPr>
          <w:p w14:paraId="3B765FC9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X3.7.dimethylurate</w:t>
            </w:r>
          </w:p>
        </w:tc>
        <w:tc>
          <w:tcPr>
            <w:tcW w:w="1435" w:type="dxa"/>
            <w:noWrap/>
            <w:vAlign w:val="center"/>
          </w:tcPr>
          <w:p w14:paraId="474565F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2.02</w:t>
            </w:r>
          </w:p>
        </w:tc>
      </w:tr>
      <w:tr w:rsidR="00601D06" w:rsidRPr="00601D06" w14:paraId="3EEE4990" w14:textId="77777777" w:rsidTr="00696E74">
        <w:trPr>
          <w:trHeight w:val="290"/>
        </w:trPr>
        <w:tc>
          <w:tcPr>
            <w:tcW w:w="7920" w:type="dxa"/>
            <w:noWrap/>
          </w:tcPr>
          <w:p w14:paraId="04A7708A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hippurate</w:t>
            </w:r>
          </w:p>
        </w:tc>
        <w:tc>
          <w:tcPr>
            <w:tcW w:w="1435" w:type="dxa"/>
            <w:noWrap/>
            <w:vAlign w:val="center"/>
          </w:tcPr>
          <w:p w14:paraId="26950BB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1.82</w:t>
            </w:r>
          </w:p>
        </w:tc>
      </w:tr>
      <w:tr w:rsidR="00601D06" w:rsidRPr="00601D06" w14:paraId="2FFAFCE8" w14:textId="77777777" w:rsidTr="00696E74">
        <w:trPr>
          <w:trHeight w:val="290"/>
        </w:trPr>
        <w:tc>
          <w:tcPr>
            <w:tcW w:w="7920" w:type="dxa"/>
            <w:noWrap/>
          </w:tcPr>
          <w:p w14:paraId="5688DEFF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X1.3.7.trimethylurate</w:t>
            </w:r>
          </w:p>
        </w:tc>
        <w:tc>
          <w:tcPr>
            <w:tcW w:w="1435" w:type="dxa"/>
            <w:noWrap/>
            <w:vAlign w:val="center"/>
          </w:tcPr>
          <w:p w14:paraId="5BDFB3A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1.78</w:t>
            </w:r>
          </w:p>
        </w:tc>
      </w:tr>
      <w:tr w:rsidR="00601D06" w:rsidRPr="00601D06" w14:paraId="24C36648" w14:textId="77777777" w:rsidTr="00696E74">
        <w:trPr>
          <w:trHeight w:val="290"/>
        </w:trPr>
        <w:tc>
          <w:tcPr>
            <w:tcW w:w="7920" w:type="dxa"/>
            <w:noWrap/>
          </w:tcPr>
          <w:p w14:paraId="4AC52CD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caffeine</w:t>
            </w:r>
          </w:p>
        </w:tc>
        <w:tc>
          <w:tcPr>
            <w:tcW w:w="1435" w:type="dxa"/>
            <w:noWrap/>
            <w:vAlign w:val="center"/>
          </w:tcPr>
          <w:p w14:paraId="09553448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1.63</w:t>
            </w:r>
          </w:p>
        </w:tc>
      </w:tr>
      <w:tr w:rsidR="00601D06" w:rsidRPr="00601D06" w14:paraId="0F46206A" w14:textId="77777777" w:rsidTr="00696E74">
        <w:trPr>
          <w:trHeight w:val="290"/>
        </w:trPr>
        <w:tc>
          <w:tcPr>
            <w:tcW w:w="7920" w:type="dxa"/>
            <w:noWrap/>
          </w:tcPr>
          <w:p w14:paraId="77378D81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X3.methyl.catechol.sulfate..1.</w:t>
            </w:r>
          </w:p>
        </w:tc>
        <w:tc>
          <w:tcPr>
            <w:tcW w:w="1435" w:type="dxa"/>
            <w:noWrap/>
            <w:vAlign w:val="center"/>
          </w:tcPr>
          <w:p w14:paraId="293C744B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1.55</w:t>
            </w:r>
          </w:p>
        </w:tc>
      </w:tr>
      <w:tr w:rsidR="00601D06" w:rsidRPr="00601D06" w14:paraId="25B80AD9" w14:textId="77777777" w:rsidTr="00696E74">
        <w:trPr>
          <w:trHeight w:val="290"/>
        </w:trPr>
        <w:tc>
          <w:tcPr>
            <w:tcW w:w="7920" w:type="dxa"/>
            <w:tcBorders>
              <w:bottom w:val="single" w:sz="4" w:space="0" w:color="auto"/>
            </w:tcBorders>
            <w:noWrap/>
          </w:tcPr>
          <w:p w14:paraId="10563AB5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 xml:space="preserve">     X5.acetylamino.6.formylamino.3.methyluracil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14:paraId="5716EE12" w14:textId="77777777" w:rsidR="00601D06" w:rsidRPr="00601D06" w:rsidRDefault="00601D06" w:rsidP="00601D06">
            <w:pPr>
              <w:rPr>
                <w:rFonts w:ascii="Arial" w:hAnsi="Arial" w:cs="Arial"/>
              </w:rPr>
            </w:pPr>
            <w:r w:rsidRPr="00601D06">
              <w:rPr>
                <w:rFonts w:ascii="Arial" w:hAnsi="Arial" w:cs="Arial"/>
              </w:rPr>
              <w:t>1.55</w:t>
            </w:r>
          </w:p>
        </w:tc>
      </w:tr>
    </w:tbl>
    <w:p w14:paraId="2084E64C" w14:textId="271297E1" w:rsidR="00601D06" w:rsidRPr="00601D06" w:rsidRDefault="005555DE" w:rsidP="00601D0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601D06" w:rsidRPr="00601D06">
        <w:rPr>
          <w:rFonts w:ascii="Arial" w:hAnsi="Arial" w:cs="Arial"/>
          <w:bCs/>
        </w:rPr>
        <w:t xml:space="preserve">etabolites in </w:t>
      </w:r>
      <w:r>
        <w:rPr>
          <w:rFonts w:ascii="Arial" w:hAnsi="Arial" w:cs="Arial"/>
          <w:bCs/>
        </w:rPr>
        <w:t>each</w:t>
      </w:r>
      <w:r w:rsidR="00601D06" w:rsidRPr="00601D06">
        <w:rPr>
          <w:rFonts w:ascii="Arial" w:hAnsi="Arial" w:cs="Arial"/>
          <w:bCs/>
        </w:rPr>
        <w:t xml:space="preserve"> superpathway underwent principal component</w:t>
      </w:r>
      <w:r>
        <w:rPr>
          <w:rFonts w:ascii="Arial" w:hAnsi="Arial" w:cs="Arial"/>
          <w:bCs/>
        </w:rPr>
        <w:t xml:space="preserve"> (PC)</w:t>
      </w:r>
      <w:r w:rsidR="00601D06" w:rsidRPr="00601D06">
        <w:rPr>
          <w:rFonts w:ascii="Arial" w:hAnsi="Arial" w:cs="Arial"/>
          <w:bCs/>
        </w:rPr>
        <w:t xml:space="preserve"> analysis with retention of PC number according to scree plots</w:t>
      </w:r>
      <w:r w:rsidR="00DF2940">
        <w:rPr>
          <w:rFonts w:ascii="Arial" w:hAnsi="Arial" w:cs="Arial"/>
          <w:bCs/>
        </w:rPr>
        <w:t>,</w:t>
      </w:r>
      <w:r w:rsidR="00601D06" w:rsidRPr="00601D06">
        <w:rPr>
          <w:rFonts w:ascii="Arial" w:hAnsi="Arial" w:cs="Arial"/>
          <w:bCs/>
        </w:rPr>
        <w:t xml:space="preserve"> as outlined in </w:t>
      </w:r>
      <w:r w:rsidR="00DF2940">
        <w:rPr>
          <w:rFonts w:ascii="Arial" w:hAnsi="Arial" w:cs="Arial"/>
          <w:bCs/>
        </w:rPr>
        <w:t xml:space="preserve">the </w:t>
      </w:r>
      <w:r w:rsidR="00601D06" w:rsidRPr="00601D06">
        <w:rPr>
          <w:rFonts w:ascii="Arial" w:hAnsi="Arial" w:cs="Arial"/>
          <w:bCs/>
        </w:rPr>
        <w:t>Method</w:t>
      </w:r>
      <w:r w:rsidR="00DF2940">
        <w:rPr>
          <w:rFonts w:ascii="Arial" w:hAnsi="Arial" w:cs="Arial"/>
          <w:bCs/>
        </w:rPr>
        <w:t>s Section</w:t>
      </w:r>
      <w:r w:rsidR="00601D06" w:rsidRPr="00601D06">
        <w:rPr>
          <w:rFonts w:ascii="Arial" w:hAnsi="Arial" w:cs="Arial"/>
          <w:bCs/>
        </w:rPr>
        <w:t xml:space="preserve">. For each </w:t>
      </w:r>
      <w:r w:rsidRPr="00601D06">
        <w:rPr>
          <w:rFonts w:ascii="Arial" w:hAnsi="Arial" w:cs="Arial"/>
          <w:bCs/>
        </w:rPr>
        <w:t xml:space="preserve">PC, </w:t>
      </w:r>
      <w:r w:rsidR="009070F3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‘Criteria’ is defined as the </w:t>
      </w:r>
      <w:r w:rsidRPr="00601D06">
        <w:rPr>
          <w:rFonts w:ascii="Arial" w:hAnsi="Arial" w:cs="Arial"/>
          <w:bCs/>
        </w:rPr>
        <w:t>loadings</w:t>
      </w:r>
      <w:r>
        <w:rPr>
          <w:rFonts w:ascii="Arial" w:hAnsi="Arial" w:cs="Arial"/>
          <w:bCs/>
        </w:rPr>
        <w:t xml:space="preserve"> (or </w:t>
      </w:r>
      <w:r w:rsidRPr="00601D06">
        <w:rPr>
          <w:rFonts w:ascii="Arial" w:hAnsi="Arial" w:cs="Arial"/>
          <w:bCs/>
        </w:rPr>
        <w:t>variance explained</w:t>
      </w:r>
      <w:r>
        <w:rPr>
          <w:rFonts w:ascii="Arial" w:hAnsi="Arial" w:cs="Arial"/>
          <w:bCs/>
        </w:rPr>
        <w:t>)</w:t>
      </w:r>
      <w:r w:rsidRPr="00601D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for each </w:t>
      </w:r>
      <w:r w:rsidRPr="00601D06">
        <w:rPr>
          <w:rFonts w:ascii="Arial" w:hAnsi="Arial" w:cs="Arial"/>
          <w:bCs/>
        </w:rPr>
        <w:t>metabolite</w:t>
      </w:r>
      <w:r>
        <w:rPr>
          <w:rFonts w:ascii="Arial" w:hAnsi="Arial" w:cs="Arial"/>
          <w:bCs/>
        </w:rPr>
        <w:t xml:space="preserve">. Metabolites with the greatest loadings (i.e. </w:t>
      </w:r>
      <w:r w:rsidRPr="00601D06">
        <w:rPr>
          <w:rFonts w:ascii="Arial" w:hAnsi="Arial" w:cs="Arial"/>
          <w:bCs/>
        </w:rPr>
        <w:t>contributed the most to variance explained for each PC</w:t>
      </w:r>
      <w:r w:rsidR="00DF2940">
        <w:rPr>
          <w:rFonts w:ascii="Arial" w:hAnsi="Arial" w:cs="Arial"/>
          <w:bCs/>
        </w:rPr>
        <w:t xml:space="preserve">), using the </w:t>
      </w:r>
      <w:r>
        <w:rPr>
          <w:rFonts w:ascii="Arial" w:hAnsi="Arial" w:cs="Arial"/>
          <w:bCs/>
        </w:rPr>
        <w:t>criteria</w:t>
      </w:r>
      <w:r w:rsidR="00DF2940">
        <w:rPr>
          <w:rFonts w:ascii="Arial" w:hAnsi="Arial" w:cs="Arial"/>
          <w:bCs/>
        </w:rPr>
        <w:t xml:space="preserve"> of</w:t>
      </w:r>
      <w:r>
        <w:rPr>
          <w:rFonts w:ascii="Arial" w:hAnsi="Arial" w:cs="Arial"/>
          <w:bCs/>
        </w:rPr>
        <w:t xml:space="preserve"> </w:t>
      </w:r>
      <w:r w:rsidRPr="00601D06">
        <w:rPr>
          <w:rFonts w:ascii="Arial" w:hAnsi="Arial" w:cs="Arial"/>
          <w:bCs/>
          <w:u w:val="single"/>
        </w:rPr>
        <w:t>&gt;</w:t>
      </w:r>
      <w:r w:rsidRPr="00601D06">
        <w:rPr>
          <w:rFonts w:ascii="Arial" w:hAnsi="Arial" w:cs="Arial"/>
          <w:bCs/>
        </w:rPr>
        <w:t>2%</w:t>
      </w:r>
      <w:r w:rsidR="00DF2940">
        <w:rPr>
          <w:rFonts w:ascii="Arial" w:hAnsi="Arial" w:cs="Arial"/>
          <w:bCs/>
        </w:rPr>
        <w:t xml:space="preserve">, </w:t>
      </w:r>
      <w:r w:rsidR="00601D06" w:rsidRPr="00601D06">
        <w:rPr>
          <w:rFonts w:ascii="Arial" w:hAnsi="Arial" w:cs="Arial"/>
          <w:bCs/>
        </w:rPr>
        <w:t>were considered key PC constituents.</w:t>
      </w:r>
    </w:p>
    <w:p w14:paraId="238DDE56" w14:textId="77777777" w:rsidR="00601D06" w:rsidRDefault="00601D06" w:rsidP="006E5427">
      <w:pPr>
        <w:spacing w:after="0" w:line="240" w:lineRule="auto"/>
        <w:rPr>
          <w:rFonts w:ascii="Arial" w:hAnsi="Arial" w:cs="Arial"/>
        </w:rPr>
      </w:pPr>
    </w:p>
    <w:p w14:paraId="399D0B13" w14:textId="77777777" w:rsidR="00890DC5" w:rsidRPr="0014711D" w:rsidRDefault="00890DC5" w:rsidP="00FB78EC">
      <w:pPr>
        <w:rPr>
          <w:rFonts w:ascii="Arial" w:hAnsi="Arial" w:cs="Arial"/>
        </w:rPr>
      </w:pPr>
    </w:p>
    <w:sectPr w:rsidR="00890DC5" w:rsidRPr="00147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93"/>
    <w:rsid w:val="000009AD"/>
    <w:rsid w:val="0001370F"/>
    <w:rsid w:val="0004108B"/>
    <w:rsid w:val="00063202"/>
    <w:rsid w:val="00072569"/>
    <w:rsid w:val="000936CA"/>
    <w:rsid w:val="000C33A1"/>
    <w:rsid w:val="000D51C6"/>
    <w:rsid w:val="001207D7"/>
    <w:rsid w:val="00121A29"/>
    <w:rsid w:val="0014587D"/>
    <w:rsid w:val="0014711D"/>
    <w:rsid w:val="0016000B"/>
    <w:rsid w:val="001616F6"/>
    <w:rsid w:val="00164693"/>
    <w:rsid w:val="00184D2F"/>
    <w:rsid w:val="001D568B"/>
    <w:rsid w:val="0020054E"/>
    <w:rsid w:val="002043FD"/>
    <w:rsid w:val="0025462E"/>
    <w:rsid w:val="002A6649"/>
    <w:rsid w:val="002D316A"/>
    <w:rsid w:val="002F10FB"/>
    <w:rsid w:val="002F1F73"/>
    <w:rsid w:val="00302775"/>
    <w:rsid w:val="00310CDB"/>
    <w:rsid w:val="00333116"/>
    <w:rsid w:val="003427FF"/>
    <w:rsid w:val="00346857"/>
    <w:rsid w:val="00357EBC"/>
    <w:rsid w:val="003B585A"/>
    <w:rsid w:val="003C66CB"/>
    <w:rsid w:val="004C0096"/>
    <w:rsid w:val="004D0E2C"/>
    <w:rsid w:val="004E5044"/>
    <w:rsid w:val="005427D8"/>
    <w:rsid w:val="005555DE"/>
    <w:rsid w:val="0057332C"/>
    <w:rsid w:val="0058623B"/>
    <w:rsid w:val="00596014"/>
    <w:rsid w:val="005974FB"/>
    <w:rsid w:val="00601D06"/>
    <w:rsid w:val="00655F80"/>
    <w:rsid w:val="00685598"/>
    <w:rsid w:val="00693B47"/>
    <w:rsid w:val="00696E74"/>
    <w:rsid w:val="006E5427"/>
    <w:rsid w:val="006E6330"/>
    <w:rsid w:val="0070509A"/>
    <w:rsid w:val="0072406E"/>
    <w:rsid w:val="00765B57"/>
    <w:rsid w:val="007710A3"/>
    <w:rsid w:val="007B6E0C"/>
    <w:rsid w:val="00821E63"/>
    <w:rsid w:val="00836B66"/>
    <w:rsid w:val="00870E7E"/>
    <w:rsid w:val="00886C9C"/>
    <w:rsid w:val="00890DC5"/>
    <w:rsid w:val="008C1E18"/>
    <w:rsid w:val="008E22C0"/>
    <w:rsid w:val="008E48C2"/>
    <w:rsid w:val="009070F3"/>
    <w:rsid w:val="009C4B6E"/>
    <w:rsid w:val="00A42E2B"/>
    <w:rsid w:val="00A52CC1"/>
    <w:rsid w:val="00AB7023"/>
    <w:rsid w:val="00AE2DAC"/>
    <w:rsid w:val="00B24D3F"/>
    <w:rsid w:val="00B62328"/>
    <w:rsid w:val="00BA7F84"/>
    <w:rsid w:val="00BB7F28"/>
    <w:rsid w:val="00C114AF"/>
    <w:rsid w:val="00C62A35"/>
    <w:rsid w:val="00CA3081"/>
    <w:rsid w:val="00CB5F04"/>
    <w:rsid w:val="00CF0EAD"/>
    <w:rsid w:val="00D97CE7"/>
    <w:rsid w:val="00DF2882"/>
    <w:rsid w:val="00DF2940"/>
    <w:rsid w:val="00E15A63"/>
    <w:rsid w:val="00E42288"/>
    <w:rsid w:val="00E73849"/>
    <w:rsid w:val="00E934F1"/>
    <w:rsid w:val="00EA570B"/>
    <w:rsid w:val="00EB2D27"/>
    <w:rsid w:val="00F10220"/>
    <w:rsid w:val="00F67AFC"/>
    <w:rsid w:val="00F96AA4"/>
    <w:rsid w:val="00FB78EC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C97D"/>
  <w15:chartTrackingRefBased/>
  <w15:docId w15:val="{B3CAB9DF-5B12-46BC-B7D3-DB1407DF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A57D-B7C1-45F3-9EF4-43537A69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1273</Words>
  <Characters>7182</Characters>
  <Application>Microsoft Office Word</Application>
  <DocSecurity>0</DocSecurity>
  <Lines>128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Woolf</dc:creator>
  <cp:keywords/>
  <dc:description/>
  <cp:lastModifiedBy>Melissa Orenduff, Ph.D.</cp:lastModifiedBy>
  <cp:revision>4</cp:revision>
  <dcterms:created xsi:type="dcterms:W3CDTF">2026-03-25T21:24:00Z</dcterms:created>
  <dcterms:modified xsi:type="dcterms:W3CDTF">2026-03-25T22:05:00Z</dcterms:modified>
</cp:coreProperties>
</file>