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B0A9" w14:textId="77777777" w:rsidR="003E24B8" w:rsidRPr="003E24B8" w:rsidRDefault="003E24B8" w:rsidP="003E24B8">
      <w:pPr>
        <w:rPr>
          <w:b/>
          <w:bCs/>
          <w:lang w:val="en-US"/>
        </w:rPr>
      </w:pPr>
      <w:r w:rsidRPr="003E24B8">
        <w:rPr>
          <w:b/>
          <w:bCs/>
          <w:lang w:val="en-US"/>
        </w:rPr>
        <w:t>Supplementary Information</w:t>
      </w:r>
    </w:p>
    <w:p w14:paraId="06411B70" w14:textId="77777777" w:rsidR="003E24B8" w:rsidRPr="003E24B8" w:rsidRDefault="003E24B8" w:rsidP="003E24B8">
      <w:pPr>
        <w:rPr>
          <w:lang w:val="en-US"/>
        </w:rPr>
      </w:pPr>
      <w:bookmarkStart w:id="0" w:name="_Hlk201078850"/>
      <w:r w:rsidRPr="003E24B8">
        <w:rPr>
          <w:lang w:val="en-US"/>
        </w:rPr>
        <w:t>Figures S1-S2, Tables S1</w:t>
      </w:r>
      <w:bookmarkEnd w:id="0"/>
    </w:p>
    <w:p w14:paraId="0AC65B93" w14:textId="7F8D8FB3" w:rsidR="003E24B8" w:rsidRPr="003E24B8" w:rsidRDefault="003E24B8" w:rsidP="003E24B8">
      <w:pPr>
        <w:rPr>
          <w:b/>
          <w:lang w:val="en-US"/>
        </w:rPr>
      </w:pPr>
      <w:r w:rsidRPr="003E24B8">
        <w:rPr>
          <w:b/>
          <w:lang w:val="en-US"/>
        </w:rPr>
        <w:drawing>
          <wp:inline distT="0" distB="0" distL="0" distR="0" wp14:anchorId="1D2D7E96" wp14:editId="4A998B9B">
            <wp:extent cx="5715000" cy="6972300"/>
            <wp:effectExtent l="0" t="0" r="0" b="0"/>
            <wp:docPr id="708207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6972300"/>
                    </a:xfrm>
                    <a:prstGeom prst="rect">
                      <a:avLst/>
                    </a:prstGeom>
                    <a:noFill/>
                    <a:ln>
                      <a:noFill/>
                    </a:ln>
                  </pic:spPr>
                </pic:pic>
              </a:graphicData>
            </a:graphic>
          </wp:inline>
        </w:drawing>
      </w:r>
    </w:p>
    <w:p w14:paraId="76B3DF9B" w14:textId="77777777" w:rsidR="003E24B8" w:rsidRPr="003E24B8" w:rsidRDefault="003E24B8" w:rsidP="003E24B8">
      <w:pPr>
        <w:rPr>
          <w:b/>
          <w:lang w:val="en-US"/>
        </w:rPr>
      </w:pPr>
      <w:r w:rsidRPr="003E24B8">
        <w:rPr>
          <w:b/>
          <w:lang w:val="en-US"/>
        </w:rPr>
        <w:t>Figure. S1: Further analysis of 6mA on MDS versus IES, including a wider dataset and removal of mis-annotated IESs.</w:t>
      </w:r>
    </w:p>
    <w:p w14:paraId="6D9628E7" w14:textId="77777777" w:rsidR="003E24B8" w:rsidRPr="003E24B8" w:rsidRDefault="003E24B8" w:rsidP="003E24B8">
      <w:pPr>
        <w:rPr>
          <w:lang w:val="en-GB"/>
        </w:rPr>
      </w:pPr>
      <w:r w:rsidRPr="003E24B8">
        <w:rPr>
          <w:b/>
          <w:bCs/>
          <w:lang w:val="en-GB"/>
        </w:rPr>
        <w:t>a</w:t>
      </w:r>
      <w:r w:rsidRPr="003E24B8">
        <w:rPr>
          <w:lang w:val="en-GB"/>
        </w:rPr>
        <w:t xml:space="preserve"> 6mA levels on MDS versus IES, as in figure 1B after removal of mis-annotated IESs in the reference </w:t>
      </w:r>
      <w:proofErr w:type="spellStart"/>
      <w:proofErr w:type="gramStart"/>
      <w:r w:rsidRPr="003E24B8">
        <w:rPr>
          <w:lang w:val="en-GB"/>
        </w:rPr>
        <w:t>dataset.</w:t>
      </w:r>
      <w:r w:rsidRPr="003E24B8">
        <w:rPr>
          <w:b/>
          <w:bCs/>
          <w:lang w:val="en-GB"/>
        </w:rPr>
        <w:t>b</w:t>
      </w:r>
      <w:proofErr w:type="spellEnd"/>
      <w:proofErr w:type="gramEnd"/>
      <w:r w:rsidRPr="003E24B8">
        <w:rPr>
          <w:lang w:val="en-GB"/>
        </w:rPr>
        <w:t xml:space="preserve"> vegetative MIC DNA reads were selected by including reads </w:t>
      </w:r>
      <w:r w:rsidRPr="003E24B8">
        <w:rPr>
          <w:lang w:val="en-GB"/>
        </w:rPr>
        <w:lastRenderedPageBreak/>
        <w:t xml:space="preserve">containing at least one IESs. 6mA frequencies are shown for all adenines, and for adenines within an AT motif. Fold change between MDS versus IES is indicated by the grey bar and the Y axis on the right. </w:t>
      </w:r>
      <w:r w:rsidRPr="003E24B8">
        <w:rPr>
          <w:b/>
          <w:bCs/>
          <w:lang w:val="en-GB"/>
        </w:rPr>
        <w:t xml:space="preserve">c </w:t>
      </w:r>
      <w:r w:rsidRPr="003E24B8">
        <w:rPr>
          <w:lang w:val="en-GB"/>
        </w:rPr>
        <w:t xml:space="preserve">6mA levels on MDS versus IES, as in figure S1B after removal of mis-annotated IESs in the reference dataset. </w:t>
      </w:r>
      <w:r w:rsidRPr="003E24B8">
        <w:rPr>
          <w:b/>
          <w:bCs/>
          <w:lang w:val="en-GB"/>
        </w:rPr>
        <w:t>d</w:t>
      </w:r>
      <w:r w:rsidRPr="003E24B8">
        <w:rPr>
          <w:lang w:val="en-GB"/>
        </w:rPr>
        <w:t xml:space="preserve"> Sequence logos of AT dinucleotides either methylated or unmethylated, from the PGM-KD DNA </w:t>
      </w:r>
      <w:r w:rsidRPr="003E24B8">
        <w:rPr>
          <w:b/>
          <w:bCs/>
          <w:lang w:val="en-GB"/>
        </w:rPr>
        <w:t>e</w:t>
      </w:r>
      <w:r w:rsidRPr="003E24B8">
        <w:rPr>
          <w:lang w:val="en-GB"/>
        </w:rPr>
        <w:t xml:space="preserve"> 6mA frequency on MDS versus IES when only VATB motifs are </w:t>
      </w:r>
      <w:proofErr w:type="gramStart"/>
      <w:r w:rsidRPr="003E24B8">
        <w:rPr>
          <w:lang w:val="en-GB"/>
        </w:rPr>
        <w:t>taken into account</w:t>
      </w:r>
      <w:proofErr w:type="gramEnd"/>
      <w:r w:rsidRPr="003E24B8">
        <w:rPr>
          <w:lang w:val="en-GB"/>
        </w:rPr>
        <w:t xml:space="preserve"> from the PGM-KD DNA. </w:t>
      </w:r>
      <w:r w:rsidRPr="003E24B8">
        <w:rPr>
          <w:b/>
          <w:bCs/>
          <w:lang w:val="en-GB"/>
        </w:rPr>
        <w:t xml:space="preserve">f </w:t>
      </w:r>
      <w:r w:rsidRPr="003E24B8">
        <w:rPr>
          <w:lang w:val="en-GB"/>
        </w:rPr>
        <w:t xml:space="preserve">A representative mis-annotated IES showing excision score over development. The score is always at 0 and does not change, indicating that the IES is not excised during development. </w:t>
      </w:r>
      <w:r w:rsidRPr="003E24B8">
        <w:rPr>
          <w:b/>
          <w:bCs/>
          <w:lang w:val="en-GB"/>
        </w:rPr>
        <w:t>g</w:t>
      </w:r>
      <w:r w:rsidRPr="003E24B8">
        <w:rPr>
          <w:lang w:val="en-GB"/>
        </w:rPr>
        <w:t xml:space="preserve"> A representative real IES for comparison, showing the excision score changing over time.</w:t>
      </w:r>
    </w:p>
    <w:p w14:paraId="34AC1FD4" w14:textId="080476F4" w:rsidR="003E24B8" w:rsidRPr="003E24B8" w:rsidRDefault="003E24B8" w:rsidP="003E24B8">
      <w:pPr>
        <w:rPr>
          <w:b/>
          <w:lang w:val="en-US"/>
        </w:rPr>
      </w:pPr>
      <w:r w:rsidRPr="003E24B8">
        <w:rPr>
          <w:b/>
          <w:lang w:val="en-US"/>
        </w:rPr>
        <w:lastRenderedPageBreak/>
        <w:drawing>
          <wp:inline distT="0" distB="0" distL="0" distR="0" wp14:anchorId="755DFE74" wp14:editId="6D87301C">
            <wp:extent cx="4152900" cy="6686550"/>
            <wp:effectExtent l="0" t="0" r="0" b="0"/>
            <wp:docPr id="1231992637" name="Picture 3"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grap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2900" cy="6686550"/>
                    </a:xfrm>
                    <a:prstGeom prst="rect">
                      <a:avLst/>
                    </a:prstGeom>
                    <a:noFill/>
                    <a:ln>
                      <a:noFill/>
                    </a:ln>
                  </pic:spPr>
                </pic:pic>
              </a:graphicData>
            </a:graphic>
          </wp:inline>
        </w:drawing>
      </w:r>
    </w:p>
    <w:p w14:paraId="4A4DCFDF" w14:textId="77777777" w:rsidR="003E24B8" w:rsidRPr="003E24B8" w:rsidRDefault="003E24B8" w:rsidP="003E24B8">
      <w:pPr>
        <w:rPr>
          <w:b/>
          <w:lang w:val="en-US"/>
        </w:rPr>
      </w:pPr>
      <w:r w:rsidRPr="003E24B8">
        <w:rPr>
          <w:b/>
          <w:lang w:val="en-US"/>
        </w:rPr>
        <w:t xml:space="preserve">Figure. S2: Assessment of whether Hia5 expression perturbs genome rearrangement through gene </w:t>
      </w:r>
      <w:proofErr w:type="spellStart"/>
      <w:r w:rsidRPr="003E24B8">
        <w:rPr>
          <w:b/>
          <w:lang w:val="en-US"/>
        </w:rPr>
        <w:t>misregulation</w:t>
      </w:r>
      <w:proofErr w:type="spellEnd"/>
      <w:r w:rsidRPr="003E24B8">
        <w:rPr>
          <w:b/>
          <w:lang w:val="en-US"/>
        </w:rPr>
        <w:t xml:space="preserve"> or small RNA pathways.</w:t>
      </w:r>
    </w:p>
    <w:p w14:paraId="262C7F45" w14:textId="77777777" w:rsidR="003E24B8" w:rsidRPr="003E24B8" w:rsidRDefault="003E24B8" w:rsidP="003E24B8">
      <w:pPr>
        <w:rPr>
          <w:lang w:val="en-GB"/>
        </w:rPr>
      </w:pPr>
      <w:r w:rsidRPr="003E24B8">
        <w:rPr>
          <w:b/>
          <w:bCs/>
          <w:lang w:val="en-GB"/>
        </w:rPr>
        <w:t>a</w:t>
      </w:r>
      <w:r w:rsidRPr="003E24B8">
        <w:rPr>
          <w:lang w:val="en-GB"/>
        </w:rPr>
        <w:t xml:space="preserve"> Correlation plots for IRS in Hia5-expression versus knockdowns of known genes: </w:t>
      </w:r>
      <w:proofErr w:type="spellStart"/>
      <w:r w:rsidRPr="003E24B8">
        <w:rPr>
          <w:lang w:val="en-GB"/>
        </w:rPr>
        <w:t>PiggyMac</w:t>
      </w:r>
      <w:proofErr w:type="spellEnd"/>
      <w:r w:rsidRPr="003E24B8">
        <w:rPr>
          <w:lang w:val="en-GB"/>
        </w:rPr>
        <w:t xml:space="preserve"> (PGM), Dcl2 and 3 (produce </w:t>
      </w:r>
      <w:proofErr w:type="spellStart"/>
      <w:r w:rsidRPr="003E24B8">
        <w:rPr>
          <w:lang w:val="en-GB"/>
        </w:rPr>
        <w:t>scanRNAs</w:t>
      </w:r>
      <w:proofErr w:type="spellEnd"/>
      <w:r w:rsidRPr="003E24B8">
        <w:rPr>
          <w:lang w:val="en-GB"/>
        </w:rPr>
        <w:t>), Dcl2, 3 and 5 (all sRNAs in genome rearrangement), Nowa1 and 2 (RNA scanning), Ptiwi01 and 09 (</w:t>
      </w:r>
      <w:proofErr w:type="spellStart"/>
      <w:r w:rsidRPr="003E24B8">
        <w:rPr>
          <w:lang w:val="en-GB"/>
        </w:rPr>
        <w:t>Piwis</w:t>
      </w:r>
      <w:proofErr w:type="spellEnd"/>
      <w:r w:rsidRPr="003E24B8">
        <w:rPr>
          <w:lang w:val="en-GB"/>
        </w:rPr>
        <w:t xml:space="preserve"> that bind </w:t>
      </w:r>
      <w:proofErr w:type="spellStart"/>
      <w:r w:rsidRPr="003E24B8">
        <w:rPr>
          <w:lang w:val="en-GB"/>
        </w:rPr>
        <w:t>scnRNAs</w:t>
      </w:r>
      <w:proofErr w:type="spellEnd"/>
      <w:r w:rsidRPr="003E24B8">
        <w:rPr>
          <w:lang w:val="en-GB"/>
        </w:rPr>
        <w:t>), Ptiwi10 and 11 (</w:t>
      </w:r>
      <w:proofErr w:type="spellStart"/>
      <w:r w:rsidRPr="003E24B8">
        <w:rPr>
          <w:lang w:val="en-GB"/>
        </w:rPr>
        <w:t>Piwis</w:t>
      </w:r>
      <w:proofErr w:type="spellEnd"/>
      <w:r w:rsidRPr="003E24B8">
        <w:rPr>
          <w:lang w:val="en-GB"/>
        </w:rPr>
        <w:t xml:space="preserve"> that bind </w:t>
      </w:r>
      <w:proofErr w:type="spellStart"/>
      <w:r w:rsidRPr="003E24B8">
        <w:rPr>
          <w:lang w:val="en-GB"/>
        </w:rPr>
        <w:t>iesRNAs</w:t>
      </w:r>
      <w:proofErr w:type="spellEnd"/>
      <w:r w:rsidRPr="003E24B8">
        <w:rPr>
          <w:lang w:val="en-GB"/>
        </w:rPr>
        <w:t>), EZL1 (part of the PRC complex, methylates H3K9 and H3K27 during development). Correlation plots are generated as described</w:t>
      </w:r>
      <w:r w:rsidRPr="003E24B8">
        <w:rPr>
          <w:vertAlign w:val="superscript"/>
          <w:lang w:val="en-GB"/>
        </w:rPr>
        <w:t>26</w:t>
      </w:r>
      <w:r w:rsidRPr="003E24B8">
        <w:rPr>
          <w:lang w:val="en-GB"/>
        </w:rPr>
        <w:t>. Spearman’s rank correlation coefficient (</w:t>
      </w:r>
      <w:proofErr w:type="spellStart"/>
      <w:r w:rsidRPr="003E24B8">
        <w:rPr>
          <w:lang w:val="en-GB"/>
        </w:rPr>
        <w:t>rs</w:t>
      </w:r>
      <w:proofErr w:type="spellEnd"/>
      <w:r w:rsidRPr="003E24B8">
        <w:rPr>
          <w:lang w:val="en-GB"/>
        </w:rPr>
        <w:t xml:space="preserve">) is given in the corresponding position diagonally opposite in the upper triangular matrix. Hia5 does not correlate with </w:t>
      </w:r>
      <w:r w:rsidRPr="003E24B8">
        <w:rPr>
          <w:lang w:val="en-GB"/>
        </w:rPr>
        <w:lastRenderedPageBreak/>
        <w:t xml:space="preserve">any of the analysed genes. </w:t>
      </w:r>
      <w:r w:rsidRPr="003E24B8">
        <w:rPr>
          <w:b/>
          <w:bCs/>
          <w:lang w:val="en-GB"/>
        </w:rPr>
        <w:t>b</w:t>
      </w:r>
      <w:r w:rsidRPr="003E24B8">
        <w:rPr>
          <w:lang w:val="en-GB"/>
        </w:rPr>
        <w:t xml:space="preserve"> Small RNA distributions during development. The upper panels show wild-type autogamy with early versus late development. 25 </w:t>
      </w:r>
      <w:proofErr w:type="spellStart"/>
      <w:r w:rsidRPr="003E24B8">
        <w:rPr>
          <w:lang w:val="en-GB"/>
        </w:rPr>
        <w:t>nt</w:t>
      </w:r>
      <w:proofErr w:type="spellEnd"/>
      <w:r w:rsidRPr="003E24B8">
        <w:rPr>
          <w:lang w:val="en-GB"/>
        </w:rPr>
        <w:t xml:space="preserve"> </w:t>
      </w:r>
      <w:proofErr w:type="spellStart"/>
      <w:r w:rsidRPr="003E24B8">
        <w:rPr>
          <w:lang w:val="en-GB"/>
        </w:rPr>
        <w:t>scnRNAs</w:t>
      </w:r>
      <w:proofErr w:type="spellEnd"/>
      <w:r w:rsidRPr="003E24B8">
        <w:rPr>
          <w:lang w:val="en-GB"/>
        </w:rPr>
        <w:t xml:space="preserve"> are processed and the proportion of MAC-matching </w:t>
      </w:r>
      <w:proofErr w:type="spellStart"/>
      <w:r w:rsidRPr="003E24B8">
        <w:rPr>
          <w:lang w:val="en-GB"/>
        </w:rPr>
        <w:t>scnRNAs</w:t>
      </w:r>
      <w:proofErr w:type="spellEnd"/>
      <w:r w:rsidRPr="003E24B8">
        <w:rPr>
          <w:lang w:val="en-GB"/>
        </w:rPr>
        <w:t xml:space="preserve"> decreases over time. In later timepoints, </w:t>
      </w:r>
      <w:proofErr w:type="spellStart"/>
      <w:r w:rsidRPr="003E24B8">
        <w:rPr>
          <w:lang w:val="en-GB"/>
        </w:rPr>
        <w:t>iesRNAs</w:t>
      </w:r>
      <w:proofErr w:type="spellEnd"/>
      <w:r w:rsidRPr="003E24B8">
        <w:rPr>
          <w:lang w:val="en-GB"/>
        </w:rPr>
        <w:t xml:space="preserve"> appear which are produced from excised IESs, and therefore map to IESs. The lower panel shows sRNAs from Hia5-expressing cells. </w:t>
      </w:r>
      <w:proofErr w:type="spellStart"/>
      <w:r w:rsidRPr="003E24B8">
        <w:rPr>
          <w:lang w:val="en-GB"/>
        </w:rPr>
        <w:t>scnRNAs</w:t>
      </w:r>
      <w:proofErr w:type="spellEnd"/>
      <w:r w:rsidRPr="003E24B8">
        <w:rPr>
          <w:lang w:val="en-GB"/>
        </w:rPr>
        <w:t xml:space="preserve"> are processed normally, but </w:t>
      </w:r>
      <w:proofErr w:type="spellStart"/>
      <w:r w:rsidRPr="003E24B8">
        <w:rPr>
          <w:lang w:val="en-GB"/>
        </w:rPr>
        <w:t>iesRNAs</w:t>
      </w:r>
      <w:proofErr w:type="spellEnd"/>
      <w:r w:rsidRPr="003E24B8">
        <w:rPr>
          <w:lang w:val="en-GB"/>
        </w:rPr>
        <w:t xml:space="preserve"> are less abundant. Since IESs are retained in Hia5-expressing cells, there is less template </w:t>
      </w:r>
      <w:proofErr w:type="gramStart"/>
      <w:r w:rsidRPr="003E24B8">
        <w:rPr>
          <w:lang w:val="en-GB"/>
        </w:rPr>
        <w:t>for the production of</w:t>
      </w:r>
      <w:proofErr w:type="gramEnd"/>
      <w:r w:rsidRPr="003E24B8">
        <w:rPr>
          <w:lang w:val="en-GB"/>
        </w:rPr>
        <w:t xml:space="preserve"> </w:t>
      </w:r>
      <w:proofErr w:type="spellStart"/>
      <w:r w:rsidRPr="003E24B8">
        <w:rPr>
          <w:lang w:val="en-GB"/>
        </w:rPr>
        <w:t>iesRNAs</w:t>
      </w:r>
      <w:proofErr w:type="spellEnd"/>
      <w:r w:rsidRPr="003E24B8">
        <w:rPr>
          <w:lang w:val="en-GB"/>
        </w:rPr>
        <w:t xml:space="preserve"> and therefore their levels are lower. Otherwise, there is no defect in the sRNA pathway.</w:t>
      </w:r>
    </w:p>
    <w:p w14:paraId="141B4B11" w14:textId="77777777" w:rsidR="003E24B8" w:rsidRPr="003E24B8" w:rsidRDefault="003E24B8" w:rsidP="003E24B8">
      <w:pPr>
        <w:rPr>
          <w:b/>
          <w:lang w:val="en-US"/>
        </w:rPr>
      </w:pPr>
      <w:r w:rsidRPr="003E24B8">
        <w:rPr>
          <w:lang w:val="en-US"/>
        </w:rPr>
        <w:br w:type="page"/>
      </w:r>
    </w:p>
    <w:p w14:paraId="761B8C36" w14:textId="77777777" w:rsidR="003E24B8" w:rsidRPr="003E24B8" w:rsidRDefault="003E24B8" w:rsidP="003E24B8">
      <w:pPr>
        <w:rPr>
          <w:b/>
          <w:bCs/>
          <w:lang w:val="en-US"/>
        </w:rPr>
      </w:pPr>
      <w:r w:rsidRPr="003E24B8">
        <w:rPr>
          <w:b/>
          <w:bCs/>
          <w:lang w:val="en-US"/>
        </w:rPr>
        <w:lastRenderedPageBreak/>
        <w:t>Table S1. Oligo sequences used for the study.</w:t>
      </w:r>
    </w:p>
    <w:tbl>
      <w:tblPr>
        <w:tblStyle w:val="TableGrid"/>
        <w:tblW w:w="0" w:type="auto"/>
        <w:tblLayout w:type="fixed"/>
        <w:tblLook w:val="04A0" w:firstRow="1" w:lastRow="0" w:firstColumn="1" w:lastColumn="0" w:noHBand="0" w:noVBand="1"/>
      </w:tblPr>
      <w:tblGrid>
        <w:gridCol w:w="5807"/>
        <w:gridCol w:w="1559"/>
        <w:gridCol w:w="1650"/>
      </w:tblGrid>
      <w:tr w:rsidR="003E24B8" w:rsidRPr="003E24B8" w14:paraId="0B1A95B8" w14:textId="77777777">
        <w:tc>
          <w:tcPr>
            <w:tcW w:w="5807" w:type="dxa"/>
            <w:tcBorders>
              <w:top w:val="single" w:sz="4" w:space="0" w:color="auto"/>
              <w:left w:val="single" w:sz="4" w:space="0" w:color="auto"/>
              <w:bottom w:val="single" w:sz="4" w:space="0" w:color="auto"/>
              <w:right w:val="single" w:sz="4" w:space="0" w:color="auto"/>
            </w:tcBorders>
            <w:hideMark/>
          </w:tcPr>
          <w:p w14:paraId="19DEE6EF" w14:textId="77777777" w:rsidR="003E24B8" w:rsidRPr="003E24B8" w:rsidRDefault="003E24B8" w:rsidP="003E24B8">
            <w:pPr>
              <w:spacing w:after="160" w:line="278" w:lineRule="auto"/>
              <w:rPr>
                <w:lang w:val="en-US"/>
              </w:rPr>
            </w:pPr>
            <w:r w:rsidRPr="003E24B8">
              <w:rPr>
                <w:lang w:val="en-US"/>
              </w:rPr>
              <w:t>REAGENT or RESOURCE</w:t>
            </w:r>
          </w:p>
        </w:tc>
        <w:tc>
          <w:tcPr>
            <w:tcW w:w="1559" w:type="dxa"/>
            <w:tcBorders>
              <w:top w:val="single" w:sz="4" w:space="0" w:color="auto"/>
              <w:left w:val="single" w:sz="4" w:space="0" w:color="auto"/>
              <w:bottom w:val="single" w:sz="4" w:space="0" w:color="auto"/>
              <w:right w:val="single" w:sz="4" w:space="0" w:color="auto"/>
            </w:tcBorders>
            <w:hideMark/>
          </w:tcPr>
          <w:p w14:paraId="174E2748" w14:textId="77777777" w:rsidR="003E24B8" w:rsidRPr="003E24B8" w:rsidRDefault="003E24B8" w:rsidP="003E24B8">
            <w:pPr>
              <w:spacing w:after="160" w:line="278" w:lineRule="auto"/>
              <w:rPr>
                <w:lang w:val="en-US"/>
              </w:rPr>
            </w:pPr>
            <w:r w:rsidRPr="003E24B8">
              <w:rPr>
                <w:lang w:val="en-US"/>
              </w:rPr>
              <w:t>SOURCE</w:t>
            </w:r>
          </w:p>
        </w:tc>
        <w:tc>
          <w:tcPr>
            <w:tcW w:w="1650" w:type="dxa"/>
            <w:tcBorders>
              <w:top w:val="single" w:sz="4" w:space="0" w:color="auto"/>
              <w:left w:val="single" w:sz="4" w:space="0" w:color="auto"/>
              <w:bottom w:val="single" w:sz="4" w:space="0" w:color="auto"/>
              <w:right w:val="single" w:sz="4" w:space="0" w:color="auto"/>
            </w:tcBorders>
            <w:hideMark/>
          </w:tcPr>
          <w:p w14:paraId="2C45C16F" w14:textId="77777777" w:rsidR="003E24B8" w:rsidRPr="003E24B8" w:rsidRDefault="003E24B8" w:rsidP="003E24B8">
            <w:pPr>
              <w:spacing w:after="160" w:line="278" w:lineRule="auto"/>
              <w:rPr>
                <w:lang w:val="en-US"/>
              </w:rPr>
            </w:pPr>
            <w:r w:rsidRPr="003E24B8">
              <w:rPr>
                <w:lang w:val="en-US"/>
              </w:rPr>
              <w:t>IDENTIFIER</w:t>
            </w:r>
          </w:p>
        </w:tc>
      </w:tr>
      <w:tr w:rsidR="003E24B8" w:rsidRPr="003E24B8" w14:paraId="6FA85301" w14:textId="77777777">
        <w:tc>
          <w:tcPr>
            <w:tcW w:w="5807" w:type="dxa"/>
            <w:tcBorders>
              <w:top w:val="single" w:sz="4" w:space="0" w:color="auto"/>
              <w:left w:val="single" w:sz="4" w:space="0" w:color="auto"/>
              <w:bottom w:val="single" w:sz="4" w:space="0" w:color="auto"/>
              <w:right w:val="single" w:sz="4" w:space="0" w:color="auto"/>
            </w:tcBorders>
            <w:hideMark/>
          </w:tcPr>
          <w:p w14:paraId="15EE77E2" w14:textId="77777777" w:rsidR="003E24B8" w:rsidRPr="003E24B8" w:rsidRDefault="003E24B8" w:rsidP="003E24B8">
            <w:pPr>
              <w:spacing w:after="160" w:line="278" w:lineRule="auto"/>
              <w:rPr>
                <w:lang w:val="en-US"/>
              </w:rPr>
            </w:pPr>
            <w:r w:rsidRPr="003E24B8">
              <w:rPr>
                <w:lang w:val="en-US"/>
              </w:rPr>
              <w:t>F primer to remove GFP from CenH3-GFP-Hia5 construct</w:t>
            </w:r>
          </w:p>
          <w:p w14:paraId="7879C9E0" w14:textId="77777777" w:rsidR="003E24B8" w:rsidRPr="003E24B8" w:rsidRDefault="003E24B8" w:rsidP="003E24B8">
            <w:pPr>
              <w:spacing w:after="160" w:line="278" w:lineRule="auto"/>
              <w:rPr>
                <w:lang w:val="en-US"/>
              </w:rPr>
            </w:pPr>
            <w:r w:rsidRPr="003E24B8">
              <w:rPr>
                <w:lang w:val="en-US"/>
              </w:rPr>
              <w:t>TGATAAATTTAACTATTATTTAATAAATAT</w:t>
            </w:r>
          </w:p>
        </w:tc>
        <w:tc>
          <w:tcPr>
            <w:tcW w:w="1559" w:type="dxa"/>
            <w:tcBorders>
              <w:top w:val="single" w:sz="4" w:space="0" w:color="auto"/>
              <w:left w:val="single" w:sz="4" w:space="0" w:color="auto"/>
              <w:bottom w:val="single" w:sz="4" w:space="0" w:color="auto"/>
              <w:right w:val="single" w:sz="4" w:space="0" w:color="auto"/>
            </w:tcBorders>
            <w:hideMark/>
          </w:tcPr>
          <w:p w14:paraId="7342A017"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5E048D29" w14:textId="77777777" w:rsidR="003E24B8" w:rsidRPr="003E24B8" w:rsidRDefault="003E24B8" w:rsidP="003E24B8">
            <w:pPr>
              <w:spacing w:after="160" w:line="278" w:lineRule="auto"/>
              <w:rPr>
                <w:lang w:val="en-US"/>
              </w:rPr>
            </w:pPr>
            <w:r w:rsidRPr="003E24B8">
              <w:rPr>
                <w:lang w:val="en-US"/>
              </w:rPr>
              <w:t>N/A</w:t>
            </w:r>
          </w:p>
        </w:tc>
      </w:tr>
      <w:tr w:rsidR="003E24B8" w:rsidRPr="003E24B8" w14:paraId="5ACD6066" w14:textId="77777777">
        <w:tc>
          <w:tcPr>
            <w:tcW w:w="5807" w:type="dxa"/>
            <w:tcBorders>
              <w:top w:val="single" w:sz="4" w:space="0" w:color="auto"/>
              <w:left w:val="single" w:sz="4" w:space="0" w:color="auto"/>
              <w:bottom w:val="single" w:sz="4" w:space="0" w:color="auto"/>
              <w:right w:val="single" w:sz="4" w:space="0" w:color="auto"/>
            </w:tcBorders>
            <w:hideMark/>
          </w:tcPr>
          <w:p w14:paraId="278549E5" w14:textId="77777777" w:rsidR="003E24B8" w:rsidRPr="003E24B8" w:rsidRDefault="003E24B8" w:rsidP="003E24B8">
            <w:pPr>
              <w:spacing w:after="160" w:line="278" w:lineRule="auto"/>
              <w:rPr>
                <w:lang w:val="en-US"/>
              </w:rPr>
            </w:pPr>
            <w:r w:rsidRPr="003E24B8">
              <w:rPr>
                <w:lang w:val="en-US"/>
              </w:rPr>
              <w:t>R primer to remove GFP from CenH3-GFP-Hia5 construct</w:t>
            </w:r>
          </w:p>
          <w:p w14:paraId="3F70ABD6" w14:textId="77777777" w:rsidR="003E24B8" w:rsidRPr="003E24B8" w:rsidRDefault="003E24B8" w:rsidP="003E24B8">
            <w:pPr>
              <w:spacing w:after="160" w:line="278" w:lineRule="auto"/>
              <w:rPr>
                <w:lang w:val="en-US"/>
              </w:rPr>
            </w:pPr>
            <w:r w:rsidRPr="003E24B8">
              <w:rPr>
                <w:lang w:val="en-US"/>
              </w:rPr>
              <w:t>TTTGTATAATTCATCCATGC</w:t>
            </w:r>
          </w:p>
        </w:tc>
        <w:tc>
          <w:tcPr>
            <w:tcW w:w="1559" w:type="dxa"/>
            <w:tcBorders>
              <w:top w:val="single" w:sz="4" w:space="0" w:color="auto"/>
              <w:left w:val="single" w:sz="4" w:space="0" w:color="auto"/>
              <w:bottom w:val="single" w:sz="4" w:space="0" w:color="auto"/>
              <w:right w:val="single" w:sz="4" w:space="0" w:color="auto"/>
            </w:tcBorders>
            <w:hideMark/>
          </w:tcPr>
          <w:p w14:paraId="607CFBD2"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35D58147" w14:textId="77777777" w:rsidR="003E24B8" w:rsidRPr="003E24B8" w:rsidRDefault="003E24B8" w:rsidP="003E24B8">
            <w:pPr>
              <w:spacing w:after="160" w:line="278" w:lineRule="auto"/>
              <w:rPr>
                <w:lang w:val="en-US"/>
              </w:rPr>
            </w:pPr>
            <w:r w:rsidRPr="003E24B8">
              <w:rPr>
                <w:lang w:val="en-US"/>
              </w:rPr>
              <w:t>N/A</w:t>
            </w:r>
          </w:p>
        </w:tc>
      </w:tr>
      <w:tr w:rsidR="003E24B8" w:rsidRPr="003E24B8" w14:paraId="3EE5F4C7" w14:textId="77777777">
        <w:tc>
          <w:tcPr>
            <w:tcW w:w="5807" w:type="dxa"/>
            <w:tcBorders>
              <w:top w:val="single" w:sz="4" w:space="0" w:color="auto"/>
              <w:left w:val="single" w:sz="4" w:space="0" w:color="auto"/>
              <w:bottom w:val="single" w:sz="4" w:space="0" w:color="auto"/>
              <w:right w:val="single" w:sz="4" w:space="0" w:color="auto"/>
            </w:tcBorders>
            <w:hideMark/>
          </w:tcPr>
          <w:p w14:paraId="13F82091" w14:textId="77777777" w:rsidR="003E24B8" w:rsidRPr="003E24B8" w:rsidRDefault="003E24B8" w:rsidP="003E24B8">
            <w:pPr>
              <w:spacing w:after="160" w:line="278" w:lineRule="auto"/>
              <w:rPr>
                <w:lang w:val="en-US"/>
              </w:rPr>
            </w:pPr>
            <w:r w:rsidRPr="003E24B8">
              <w:rPr>
                <w:lang w:val="en-US"/>
              </w:rPr>
              <w:t>F primer to generate CenH3-Hia5 mutant construct</w:t>
            </w:r>
          </w:p>
          <w:p w14:paraId="310629A7" w14:textId="77777777" w:rsidR="003E24B8" w:rsidRPr="003E24B8" w:rsidRDefault="003E24B8" w:rsidP="003E24B8">
            <w:pPr>
              <w:spacing w:after="160" w:line="278" w:lineRule="auto"/>
              <w:rPr>
                <w:lang w:val="en-US"/>
              </w:rPr>
            </w:pPr>
            <w:r w:rsidRPr="003E24B8">
              <w:rPr>
                <w:lang w:val="en-US"/>
              </w:rPr>
              <w:t>TTGTTCGTTTTGGCTCCACCTTATT</w:t>
            </w:r>
          </w:p>
        </w:tc>
        <w:tc>
          <w:tcPr>
            <w:tcW w:w="1559" w:type="dxa"/>
            <w:tcBorders>
              <w:top w:val="single" w:sz="4" w:space="0" w:color="auto"/>
              <w:left w:val="single" w:sz="4" w:space="0" w:color="auto"/>
              <w:bottom w:val="single" w:sz="4" w:space="0" w:color="auto"/>
              <w:right w:val="single" w:sz="4" w:space="0" w:color="auto"/>
            </w:tcBorders>
            <w:hideMark/>
          </w:tcPr>
          <w:p w14:paraId="5478B060"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3513425F" w14:textId="77777777" w:rsidR="003E24B8" w:rsidRPr="003E24B8" w:rsidRDefault="003E24B8" w:rsidP="003E24B8">
            <w:pPr>
              <w:spacing w:after="160" w:line="278" w:lineRule="auto"/>
              <w:rPr>
                <w:lang w:val="en-US"/>
              </w:rPr>
            </w:pPr>
            <w:r w:rsidRPr="003E24B8">
              <w:rPr>
                <w:lang w:val="en-US"/>
              </w:rPr>
              <w:t>N/A</w:t>
            </w:r>
          </w:p>
        </w:tc>
      </w:tr>
      <w:tr w:rsidR="003E24B8" w:rsidRPr="003E24B8" w14:paraId="708719C1" w14:textId="77777777">
        <w:tc>
          <w:tcPr>
            <w:tcW w:w="5807" w:type="dxa"/>
            <w:tcBorders>
              <w:top w:val="single" w:sz="4" w:space="0" w:color="auto"/>
              <w:left w:val="single" w:sz="4" w:space="0" w:color="auto"/>
              <w:bottom w:val="single" w:sz="4" w:space="0" w:color="auto"/>
              <w:right w:val="single" w:sz="4" w:space="0" w:color="auto"/>
            </w:tcBorders>
            <w:hideMark/>
          </w:tcPr>
          <w:p w14:paraId="16EC4DF6" w14:textId="77777777" w:rsidR="003E24B8" w:rsidRPr="003E24B8" w:rsidRDefault="003E24B8" w:rsidP="003E24B8">
            <w:pPr>
              <w:spacing w:after="160" w:line="278" w:lineRule="auto"/>
              <w:rPr>
                <w:lang w:val="en-US"/>
              </w:rPr>
            </w:pPr>
            <w:r w:rsidRPr="003E24B8">
              <w:rPr>
                <w:lang w:val="en-US"/>
              </w:rPr>
              <w:t>R primer to generate CenH3-Hia5 mutant construct</w:t>
            </w:r>
          </w:p>
          <w:p w14:paraId="02779DC7" w14:textId="77777777" w:rsidR="003E24B8" w:rsidRPr="003E24B8" w:rsidRDefault="003E24B8" w:rsidP="003E24B8">
            <w:pPr>
              <w:spacing w:after="160" w:line="278" w:lineRule="auto"/>
              <w:rPr>
                <w:lang w:val="en-US"/>
              </w:rPr>
            </w:pPr>
            <w:r w:rsidRPr="003E24B8">
              <w:rPr>
                <w:lang w:val="en-US"/>
              </w:rPr>
              <w:t>TGCTTTTGGATCATTTGAGAATTTAGGC</w:t>
            </w:r>
          </w:p>
        </w:tc>
        <w:tc>
          <w:tcPr>
            <w:tcW w:w="1559" w:type="dxa"/>
            <w:tcBorders>
              <w:top w:val="single" w:sz="4" w:space="0" w:color="auto"/>
              <w:left w:val="single" w:sz="4" w:space="0" w:color="auto"/>
              <w:bottom w:val="single" w:sz="4" w:space="0" w:color="auto"/>
              <w:right w:val="single" w:sz="4" w:space="0" w:color="auto"/>
            </w:tcBorders>
            <w:hideMark/>
          </w:tcPr>
          <w:p w14:paraId="41EC92BD"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2BC64663" w14:textId="77777777" w:rsidR="003E24B8" w:rsidRPr="003E24B8" w:rsidRDefault="003E24B8" w:rsidP="003E24B8">
            <w:pPr>
              <w:spacing w:after="160" w:line="278" w:lineRule="auto"/>
              <w:rPr>
                <w:lang w:val="en-US"/>
              </w:rPr>
            </w:pPr>
            <w:r w:rsidRPr="003E24B8">
              <w:rPr>
                <w:lang w:val="en-US"/>
              </w:rPr>
              <w:t>N/A</w:t>
            </w:r>
          </w:p>
        </w:tc>
      </w:tr>
      <w:tr w:rsidR="003E24B8" w:rsidRPr="003E24B8" w14:paraId="0ECD7783" w14:textId="77777777">
        <w:tc>
          <w:tcPr>
            <w:tcW w:w="5807" w:type="dxa"/>
            <w:tcBorders>
              <w:top w:val="single" w:sz="4" w:space="0" w:color="auto"/>
              <w:left w:val="single" w:sz="4" w:space="0" w:color="auto"/>
              <w:bottom w:val="single" w:sz="4" w:space="0" w:color="auto"/>
              <w:right w:val="single" w:sz="4" w:space="0" w:color="auto"/>
            </w:tcBorders>
            <w:hideMark/>
          </w:tcPr>
          <w:p w14:paraId="09F4007F" w14:textId="77777777" w:rsidR="003E24B8" w:rsidRPr="003E24B8" w:rsidRDefault="003E24B8" w:rsidP="003E24B8">
            <w:pPr>
              <w:spacing w:after="160" w:line="278" w:lineRule="auto"/>
              <w:rPr>
                <w:lang w:val="en-US"/>
              </w:rPr>
            </w:pPr>
            <w:proofErr w:type="gramStart"/>
            <w:r w:rsidRPr="003E24B8">
              <w:rPr>
                <w:lang w:val="en-US"/>
              </w:rPr>
              <w:t>Mating</w:t>
            </w:r>
            <w:proofErr w:type="gramEnd"/>
            <w:r w:rsidRPr="003E24B8">
              <w:rPr>
                <w:lang w:val="en-US"/>
              </w:rPr>
              <w:t xml:space="preserve"> type primer F </w:t>
            </w:r>
          </w:p>
          <w:p w14:paraId="70C3B384" w14:textId="77777777" w:rsidR="003E24B8" w:rsidRPr="003E24B8" w:rsidRDefault="003E24B8" w:rsidP="003E24B8">
            <w:pPr>
              <w:spacing w:after="160" w:line="278" w:lineRule="auto"/>
              <w:rPr>
                <w:lang w:val="en-US"/>
              </w:rPr>
            </w:pPr>
            <w:r w:rsidRPr="003E24B8">
              <w:rPr>
                <w:lang w:val="en-US"/>
              </w:rPr>
              <w:t>TTCTAAGCTGATTTATTCAATTTCAACAGAAC</w:t>
            </w:r>
          </w:p>
        </w:tc>
        <w:tc>
          <w:tcPr>
            <w:tcW w:w="1559" w:type="dxa"/>
            <w:tcBorders>
              <w:top w:val="single" w:sz="4" w:space="0" w:color="auto"/>
              <w:left w:val="single" w:sz="4" w:space="0" w:color="auto"/>
              <w:bottom w:val="single" w:sz="4" w:space="0" w:color="auto"/>
              <w:right w:val="single" w:sz="4" w:space="0" w:color="auto"/>
            </w:tcBorders>
            <w:hideMark/>
          </w:tcPr>
          <w:p w14:paraId="1ECAD5AD"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66741819" w14:textId="77777777" w:rsidR="003E24B8" w:rsidRPr="003E24B8" w:rsidRDefault="003E24B8" w:rsidP="003E24B8">
            <w:pPr>
              <w:spacing w:after="160" w:line="278" w:lineRule="auto"/>
              <w:rPr>
                <w:lang w:val="en-US"/>
              </w:rPr>
            </w:pPr>
            <w:r w:rsidRPr="003E24B8">
              <w:rPr>
                <w:lang w:val="en-US"/>
              </w:rPr>
              <w:t>N/A</w:t>
            </w:r>
          </w:p>
        </w:tc>
      </w:tr>
      <w:tr w:rsidR="003E24B8" w:rsidRPr="003E24B8" w14:paraId="6AFDC874" w14:textId="77777777">
        <w:tc>
          <w:tcPr>
            <w:tcW w:w="5807" w:type="dxa"/>
            <w:tcBorders>
              <w:top w:val="single" w:sz="4" w:space="0" w:color="auto"/>
              <w:left w:val="single" w:sz="4" w:space="0" w:color="auto"/>
              <w:bottom w:val="single" w:sz="4" w:space="0" w:color="auto"/>
              <w:right w:val="single" w:sz="4" w:space="0" w:color="auto"/>
            </w:tcBorders>
            <w:hideMark/>
          </w:tcPr>
          <w:p w14:paraId="7B6E9CCD" w14:textId="77777777" w:rsidR="003E24B8" w:rsidRPr="003E24B8" w:rsidRDefault="003E24B8" w:rsidP="003E24B8">
            <w:pPr>
              <w:spacing w:after="160" w:line="278" w:lineRule="auto"/>
              <w:rPr>
                <w:lang w:val="en-US"/>
              </w:rPr>
            </w:pPr>
            <w:proofErr w:type="gramStart"/>
            <w:r w:rsidRPr="003E24B8">
              <w:rPr>
                <w:lang w:val="en-US"/>
              </w:rPr>
              <w:t>Mating</w:t>
            </w:r>
            <w:proofErr w:type="gramEnd"/>
            <w:r w:rsidRPr="003E24B8">
              <w:rPr>
                <w:lang w:val="en-US"/>
              </w:rPr>
              <w:t xml:space="preserve"> type primer R</w:t>
            </w:r>
          </w:p>
          <w:p w14:paraId="5D8257DC" w14:textId="77777777" w:rsidR="003E24B8" w:rsidRPr="003E24B8" w:rsidRDefault="003E24B8" w:rsidP="003E24B8">
            <w:pPr>
              <w:spacing w:after="160" w:line="278" w:lineRule="auto"/>
              <w:rPr>
                <w:lang w:val="en-US"/>
              </w:rPr>
            </w:pPr>
            <w:r w:rsidRPr="003E24B8">
              <w:rPr>
                <w:lang w:val="en-US"/>
              </w:rPr>
              <w:t>TTGAAAAAAGGTCATCTCTTTCATTAAATTCC</w:t>
            </w:r>
          </w:p>
        </w:tc>
        <w:tc>
          <w:tcPr>
            <w:tcW w:w="1559" w:type="dxa"/>
            <w:tcBorders>
              <w:top w:val="single" w:sz="4" w:space="0" w:color="auto"/>
              <w:left w:val="single" w:sz="4" w:space="0" w:color="auto"/>
              <w:bottom w:val="single" w:sz="4" w:space="0" w:color="auto"/>
              <w:right w:val="single" w:sz="4" w:space="0" w:color="auto"/>
            </w:tcBorders>
            <w:hideMark/>
          </w:tcPr>
          <w:p w14:paraId="6C7188A2"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w:t>
            </w:r>
            <w:r w:rsidRPr="003E24B8">
              <w:rPr>
                <w:lang w:val="en-US"/>
              </w:rPr>
              <w:lastRenderedPageBreak/>
              <w:t>(Switzerland)</w:t>
            </w:r>
          </w:p>
        </w:tc>
        <w:tc>
          <w:tcPr>
            <w:tcW w:w="1650" w:type="dxa"/>
            <w:tcBorders>
              <w:top w:val="single" w:sz="4" w:space="0" w:color="auto"/>
              <w:left w:val="single" w:sz="4" w:space="0" w:color="auto"/>
              <w:bottom w:val="single" w:sz="4" w:space="0" w:color="auto"/>
              <w:right w:val="single" w:sz="4" w:space="0" w:color="auto"/>
            </w:tcBorders>
            <w:hideMark/>
          </w:tcPr>
          <w:p w14:paraId="5A939667" w14:textId="77777777" w:rsidR="003E24B8" w:rsidRPr="003E24B8" w:rsidRDefault="003E24B8" w:rsidP="003E24B8">
            <w:pPr>
              <w:spacing w:after="160" w:line="278" w:lineRule="auto"/>
              <w:rPr>
                <w:lang w:val="en-US"/>
              </w:rPr>
            </w:pPr>
            <w:r w:rsidRPr="003E24B8">
              <w:rPr>
                <w:lang w:val="en-US"/>
              </w:rPr>
              <w:lastRenderedPageBreak/>
              <w:t>N/A</w:t>
            </w:r>
          </w:p>
        </w:tc>
      </w:tr>
      <w:tr w:rsidR="003E24B8" w:rsidRPr="003E24B8" w14:paraId="067AB405" w14:textId="77777777">
        <w:tc>
          <w:tcPr>
            <w:tcW w:w="5807" w:type="dxa"/>
            <w:tcBorders>
              <w:top w:val="single" w:sz="4" w:space="0" w:color="auto"/>
              <w:left w:val="single" w:sz="4" w:space="0" w:color="auto"/>
              <w:bottom w:val="single" w:sz="4" w:space="0" w:color="auto"/>
              <w:right w:val="single" w:sz="4" w:space="0" w:color="auto"/>
            </w:tcBorders>
            <w:hideMark/>
          </w:tcPr>
          <w:p w14:paraId="24FFFE95" w14:textId="77777777" w:rsidR="003E24B8" w:rsidRPr="003E24B8" w:rsidRDefault="003E24B8" w:rsidP="003E24B8">
            <w:pPr>
              <w:spacing w:after="160" w:line="278" w:lineRule="auto"/>
              <w:rPr>
                <w:lang w:val="en-US"/>
              </w:rPr>
            </w:pPr>
            <w:r w:rsidRPr="003E24B8">
              <w:rPr>
                <w:lang w:val="en-US"/>
              </w:rPr>
              <w:t>F primer to amplify synthesized unmethylated and methylated dsDNA</w:t>
            </w:r>
          </w:p>
          <w:p w14:paraId="0BD65819" w14:textId="77777777" w:rsidR="003E24B8" w:rsidRPr="003E24B8" w:rsidRDefault="003E24B8" w:rsidP="003E24B8">
            <w:pPr>
              <w:spacing w:after="160" w:line="278" w:lineRule="auto"/>
              <w:rPr>
                <w:lang w:val="en-US"/>
              </w:rPr>
            </w:pPr>
            <w:r w:rsidRPr="003E24B8">
              <w:rPr>
                <w:lang w:val="en-US"/>
              </w:rPr>
              <w:t>GGAACAATCCAGCCACTCAAGAT</w:t>
            </w:r>
          </w:p>
        </w:tc>
        <w:tc>
          <w:tcPr>
            <w:tcW w:w="1559" w:type="dxa"/>
            <w:tcBorders>
              <w:top w:val="single" w:sz="4" w:space="0" w:color="auto"/>
              <w:left w:val="single" w:sz="4" w:space="0" w:color="auto"/>
              <w:bottom w:val="single" w:sz="4" w:space="0" w:color="auto"/>
              <w:right w:val="single" w:sz="4" w:space="0" w:color="auto"/>
            </w:tcBorders>
            <w:hideMark/>
          </w:tcPr>
          <w:p w14:paraId="38FE72E0"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1489D345" w14:textId="77777777" w:rsidR="003E24B8" w:rsidRPr="003E24B8" w:rsidRDefault="003E24B8" w:rsidP="003E24B8">
            <w:pPr>
              <w:spacing w:after="160" w:line="278" w:lineRule="auto"/>
              <w:rPr>
                <w:lang w:val="en-US"/>
              </w:rPr>
            </w:pPr>
            <w:r w:rsidRPr="003E24B8">
              <w:rPr>
                <w:lang w:val="en-US"/>
              </w:rPr>
              <w:t>N/A</w:t>
            </w:r>
          </w:p>
        </w:tc>
      </w:tr>
      <w:tr w:rsidR="003E24B8" w:rsidRPr="003E24B8" w14:paraId="43FD069A" w14:textId="77777777">
        <w:tc>
          <w:tcPr>
            <w:tcW w:w="5807" w:type="dxa"/>
            <w:tcBorders>
              <w:top w:val="single" w:sz="4" w:space="0" w:color="auto"/>
              <w:left w:val="single" w:sz="4" w:space="0" w:color="auto"/>
              <w:bottom w:val="single" w:sz="4" w:space="0" w:color="auto"/>
              <w:right w:val="single" w:sz="4" w:space="0" w:color="auto"/>
            </w:tcBorders>
            <w:hideMark/>
          </w:tcPr>
          <w:p w14:paraId="2C58CEE7" w14:textId="77777777" w:rsidR="003E24B8" w:rsidRPr="003E24B8" w:rsidRDefault="003E24B8" w:rsidP="003E24B8">
            <w:pPr>
              <w:spacing w:after="160" w:line="278" w:lineRule="auto"/>
              <w:rPr>
                <w:lang w:val="en-US"/>
              </w:rPr>
            </w:pPr>
            <w:r w:rsidRPr="003E24B8">
              <w:rPr>
                <w:lang w:val="en-US"/>
              </w:rPr>
              <w:t>R primer to amplify synthesized unmethylated and methylated dsDNA</w:t>
            </w:r>
          </w:p>
          <w:p w14:paraId="66063867" w14:textId="77777777" w:rsidR="003E24B8" w:rsidRPr="003E24B8" w:rsidRDefault="003E24B8" w:rsidP="003E24B8">
            <w:pPr>
              <w:spacing w:after="160" w:line="278" w:lineRule="auto"/>
              <w:rPr>
                <w:lang w:val="en-US"/>
              </w:rPr>
            </w:pPr>
            <w:r w:rsidRPr="003E24B8">
              <w:rPr>
                <w:lang w:val="en-US"/>
              </w:rPr>
              <w:t>ACTAGCATCTGCCATTCCCAAC</w:t>
            </w:r>
          </w:p>
        </w:tc>
        <w:tc>
          <w:tcPr>
            <w:tcW w:w="1559" w:type="dxa"/>
            <w:tcBorders>
              <w:top w:val="single" w:sz="4" w:space="0" w:color="auto"/>
              <w:left w:val="single" w:sz="4" w:space="0" w:color="auto"/>
              <w:bottom w:val="single" w:sz="4" w:space="0" w:color="auto"/>
              <w:right w:val="single" w:sz="4" w:space="0" w:color="auto"/>
            </w:tcBorders>
            <w:hideMark/>
          </w:tcPr>
          <w:p w14:paraId="17AEA202"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2189F15B" w14:textId="77777777" w:rsidR="003E24B8" w:rsidRPr="003E24B8" w:rsidRDefault="003E24B8" w:rsidP="003E24B8">
            <w:pPr>
              <w:spacing w:after="160" w:line="278" w:lineRule="auto"/>
              <w:rPr>
                <w:lang w:val="en-US"/>
              </w:rPr>
            </w:pPr>
            <w:r w:rsidRPr="003E24B8">
              <w:rPr>
                <w:lang w:val="en-US"/>
              </w:rPr>
              <w:t>N/A</w:t>
            </w:r>
          </w:p>
        </w:tc>
      </w:tr>
      <w:tr w:rsidR="003E24B8" w:rsidRPr="003E24B8" w14:paraId="50A3870D" w14:textId="77777777">
        <w:tc>
          <w:tcPr>
            <w:tcW w:w="5807" w:type="dxa"/>
            <w:tcBorders>
              <w:top w:val="single" w:sz="4" w:space="0" w:color="auto"/>
              <w:left w:val="single" w:sz="4" w:space="0" w:color="auto"/>
              <w:bottom w:val="single" w:sz="4" w:space="0" w:color="auto"/>
              <w:right w:val="single" w:sz="4" w:space="0" w:color="auto"/>
            </w:tcBorders>
            <w:hideMark/>
          </w:tcPr>
          <w:p w14:paraId="5CF313EA" w14:textId="77777777" w:rsidR="003E24B8" w:rsidRPr="003E24B8" w:rsidRDefault="003E24B8" w:rsidP="003E24B8">
            <w:pPr>
              <w:spacing w:after="160" w:line="278" w:lineRule="auto"/>
              <w:rPr>
                <w:lang w:val="en-US"/>
              </w:rPr>
            </w:pPr>
            <w:r w:rsidRPr="003E24B8">
              <w:rPr>
                <w:lang w:val="en-US"/>
              </w:rPr>
              <w:t>F primer for IES retention PCR</w:t>
            </w:r>
          </w:p>
          <w:p w14:paraId="744FED45" w14:textId="77777777" w:rsidR="003E24B8" w:rsidRPr="003E24B8" w:rsidRDefault="003E24B8" w:rsidP="003E24B8">
            <w:pPr>
              <w:spacing w:after="160" w:line="278" w:lineRule="auto"/>
              <w:rPr>
                <w:lang w:val="en-US"/>
              </w:rPr>
            </w:pPr>
            <w:r w:rsidRPr="003E24B8">
              <w:rPr>
                <w:lang w:val="en-US"/>
              </w:rPr>
              <w:t>TGGAATAGTGCTGCATCACCAGCTGCTTGC</w:t>
            </w:r>
          </w:p>
        </w:tc>
        <w:tc>
          <w:tcPr>
            <w:tcW w:w="1559" w:type="dxa"/>
            <w:tcBorders>
              <w:top w:val="single" w:sz="4" w:space="0" w:color="auto"/>
              <w:left w:val="single" w:sz="4" w:space="0" w:color="auto"/>
              <w:bottom w:val="single" w:sz="4" w:space="0" w:color="auto"/>
              <w:right w:val="single" w:sz="4" w:space="0" w:color="auto"/>
            </w:tcBorders>
            <w:hideMark/>
          </w:tcPr>
          <w:p w14:paraId="394E542C"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0CFFE93D" w14:textId="77777777" w:rsidR="003E24B8" w:rsidRPr="003E24B8" w:rsidRDefault="003E24B8" w:rsidP="003E24B8">
            <w:pPr>
              <w:spacing w:after="160" w:line="278" w:lineRule="auto"/>
              <w:rPr>
                <w:lang w:val="en-US"/>
              </w:rPr>
            </w:pPr>
            <w:r w:rsidRPr="003E24B8">
              <w:rPr>
                <w:lang w:val="en-US"/>
              </w:rPr>
              <w:t>N/A</w:t>
            </w:r>
          </w:p>
        </w:tc>
      </w:tr>
      <w:tr w:rsidR="003E24B8" w:rsidRPr="003E24B8" w14:paraId="7D8E5FE6" w14:textId="77777777">
        <w:tc>
          <w:tcPr>
            <w:tcW w:w="5807" w:type="dxa"/>
            <w:tcBorders>
              <w:top w:val="single" w:sz="4" w:space="0" w:color="auto"/>
              <w:left w:val="single" w:sz="4" w:space="0" w:color="auto"/>
              <w:bottom w:val="single" w:sz="4" w:space="0" w:color="auto"/>
              <w:right w:val="single" w:sz="4" w:space="0" w:color="auto"/>
            </w:tcBorders>
            <w:hideMark/>
          </w:tcPr>
          <w:p w14:paraId="2C80D8E9" w14:textId="77777777" w:rsidR="003E24B8" w:rsidRPr="003E24B8" w:rsidRDefault="003E24B8" w:rsidP="003E24B8">
            <w:pPr>
              <w:spacing w:after="160" w:line="278" w:lineRule="auto"/>
              <w:rPr>
                <w:lang w:val="en-US"/>
              </w:rPr>
            </w:pPr>
            <w:r w:rsidRPr="003E24B8">
              <w:rPr>
                <w:lang w:val="en-US"/>
              </w:rPr>
              <w:t>R primer for IES retention PCR</w:t>
            </w:r>
          </w:p>
          <w:p w14:paraId="660E3EA8" w14:textId="77777777" w:rsidR="003E24B8" w:rsidRPr="003E24B8" w:rsidRDefault="003E24B8" w:rsidP="003E24B8">
            <w:pPr>
              <w:spacing w:after="160" w:line="278" w:lineRule="auto"/>
              <w:rPr>
                <w:lang w:val="en-US"/>
              </w:rPr>
            </w:pPr>
            <w:r w:rsidRPr="003E24B8">
              <w:rPr>
                <w:lang w:val="en-US"/>
              </w:rPr>
              <w:t>CCAGTTATTGAACTGCAACTTACTGCAGTG</w:t>
            </w:r>
          </w:p>
        </w:tc>
        <w:tc>
          <w:tcPr>
            <w:tcW w:w="1559" w:type="dxa"/>
            <w:tcBorders>
              <w:top w:val="single" w:sz="4" w:space="0" w:color="auto"/>
              <w:left w:val="single" w:sz="4" w:space="0" w:color="auto"/>
              <w:bottom w:val="single" w:sz="4" w:space="0" w:color="auto"/>
              <w:right w:val="single" w:sz="4" w:space="0" w:color="auto"/>
            </w:tcBorders>
            <w:hideMark/>
          </w:tcPr>
          <w:p w14:paraId="4B868EF8"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Microsynth</w:t>
            </w:r>
            <w:proofErr w:type="spellEnd"/>
            <w:r w:rsidRPr="003E24B8">
              <w:rPr>
                <w:lang w:val="en-US"/>
              </w:rPr>
              <w:t xml:space="preserve"> (Switzerland)</w:t>
            </w:r>
          </w:p>
        </w:tc>
        <w:tc>
          <w:tcPr>
            <w:tcW w:w="1650" w:type="dxa"/>
            <w:tcBorders>
              <w:top w:val="single" w:sz="4" w:space="0" w:color="auto"/>
              <w:left w:val="single" w:sz="4" w:space="0" w:color="auto"/>
              <w:bottom w:val="single" w:sz="4" w:space="0" w:color="auto"/>
              <w:right w:val="single" w:sz="4" w:space="0" w:color="auto"/>
            </w:tcBorders>
            <w:hideMark/>
          </w:tcPr>
          <w:p w14:paraId="04279511" w14:textId="77777777" w:rsidR="003E24B8" w:rsidRPr="003E24B8" w:rsidRDefault="003E24B8" w:rsidP="003E24B8">
            <w:pPr>
              <w:spacing w:after="160" w:line="278" w:lineRule="auto"/>
              <w:rPr>
                <w:lang w:val="en-US"/>
              </w:rPr>
            </w:pPr>
            <w:r w:rsidRPr="003E24B8">
              <w:rPr>
                <w:lang w:val="en-US"/>
              </w:rPr>
              <w:t>N/A</w:t>
            </w:r>
          </w:p>
        </w:tc>
      </w:tr>
      <w:tr w:rsidR="003E24B8" w:rsidRPr="003E24B8" w14:paraId="6DA9768B" w14:textId="77777777">
        <w:tc>
          <w:tcPr>
            <w:tcW w:w="5807" w:type="dxa"/>
            <w:tcBorders>
              <w:top w:val="single" w:sz="4" w:space="0" w:color="auto"/>
              <w:left w:val="single" w:sz="4" w:space="0" w:color="auto"/>
              <w:bottom w:val="single" w:sz="4" w:space="0" w:color="auto"/>
              <w:right w:val="single" w:sz="4" w:space="0" w:color="auto"/>
            </w:tcBorders>
            <w:hideMark/>
          </w:tcPr>
          <w:p w14:paraId="5A01F9A2" w14:textId="77777777" w:rsidR="003E24B8" w:rsidRPr="003E24B8" w:rsidRDefault="003E24B8" w:rsidP="003E24B8">
            <w:pPr>
              <w:spacing w:after="160" w:line="278" w:lineRule="auto"/>
              <w:rPr>
                <w:lang w:val="en-US"/>
              </w:rPr>
            </w:pPr>
            <w:r w:rsidRPr="003E24B8">
              <w:rPr>
                <w:lang w:val="en-US"/>
              </w:rPr>
              <w:t>CenH3-GFP-Hia5 construct (circular)</w:t>
            </w:r>
          </w:p>
          <w:p w14:paraId="18D29817" w14:textId="77777777" w:rsidR="003E24B8" w:rsidRPr="003E24B8" w:rsidRDefault="003E24B8" w:rsidP="003E24B8">
            <w:pPr>
              <w:spacing w:after="160" w:line="278" w:lineRule="auto"/>
              <w:rPr>
                <w:lang w:val="en-US"/>
              </w:rPr>
            </w:pPr>
            <w:r w:rsidRPr="003E24B8">
              <w:rPr>
                <w:lang w:val="en-US"/>
              </w:rPr>
              <w:t>GGGCGAATTGGGCCCGACGTCGCATGCTCCCGGCCGCCATGGAATAATAAATGCATACTTTATTCACTTAAATTTATTAATGAAATAACAGTCATTTTTATGTTGATCAATTTTTATCATAACAATACCTACTCCAAAACCCAGAAAATAGGGAATTATTAATTCTACACTTTCATTTTTATTGTGAGTAGATATTGATTTATTTCTTACAAATTTTTAATATTATTTTTAAATAGTTGTTAAAAGGGAATGGCAAATAAAAAGACGACTAAAGAGAATAATAACTAATCATTTTAAGTGGACAACAACGAAAAGATGCCAAGCTTTATGCATTCATTATTTGATTCTGATGAAAAAAGTGTTATTGCAGAAAAATCAAATGAAAGAAGCAAAAAATCTGAAAAAAAAAAAGTAGAAAGGATCTCAGCAATTCAAGTATAAAAG</w:t>
            </w:r>
            <w:r w:rsidRPr="003E24B8">
              <w:rPr>
                <w:lang w:val="en-US"/>
              </w:rPr>
              <w:lastRenderedPageBreak/>
              <w:t>GCAAGGGATAAGCTTTAAAAGAGAAATAAACCGATGTCAAAAGTTTTATAAGAAATTAGATAACTATAAGCATCAAGTGTATTGGTTTGCCGCCGAGCAGGATTTTAAAGGTTTGTAAGGCAGACAGGAATCAAGGTATCGGATGAACTTGGGTTTAAAGAATTTAGATATTCTAGTAAATCCTTAGAATGTCTATAAACATTAACTGAATAATACATGGTAGATTTATTCGAAGATTCTGTATAGTGTACCTTTCATGCGAAAAGGGTAACATTGATGGCAAAAGATTTAAATTTAACAGCAAGAATTCGAGGAATAGAGCAACCACTTCAAGAAATAAGAAATCTTAAACTTCGTGGAGGATCAATGAATTCTAGAGGAGAAGAACTTTTCACTGGTGTTGTTCCAATTCTTGTTGAACTTGATGGTGATGTTAATGGACATAAATTTTCTGTCTCTGGTGAGGGTGAAGGTGATGCAACTTATGGAAAATTAACCTTAAAATTTATTTGCACTACTGGAAAATTACCTGTTCCATGGCCAACACTTGTCACTACTTTAACTTATGGAGTCCAATGTTTTTCAAGGTACCCTGACCACATGAAACAACATGACTTTTTCAAATCTGCCATGCCAGAAGGATATGTCCAAGAAAGAACTATATTCTTCAAAGATGATGGAAACTACAAGACAAGAGCTGAAGTCAAATTTGAAGGAGATACCCTTGTCAATAGAATTGAGCTTAAAGGAATTGATTTTAAAGAAGATGGAAACATTTTAGGCCATAAATTGGAATACAACTATAACTCACATAATGTATACATCATGGCAGACAAACAAAAAAATGGAATCAAAGTCAACTTCAAAATTAGACACAACATTGAAGATGGATCAGTTCAATTAGCAGACCATTATCAACAAAATACTCCTATTGGAGATGGACCAGTACTTTTACCAGACAACCATTACTTATCAACACAATCTACCTTATCAAAAGATCCAAATGAAAAGAGAGATCACATGGTGTTATTAGAGTTTGTAACTGCTGCTGGAATTACACATGGCATGGATGAATTATACAAAGGAGGATCTATGGCAAATCAAAATACTTTCAAACAAGCTCCTTTGCCATTTATTGGACAAAAGAGAATGTTCTTGAAACAATTCGAACAAATTTTGAATGAAAATATTTCAGATAATGGAGAAGGATGGACTATTTTAGATACATTTGGAGGATCTGGATTGTTGTCACATACAGCAAAAAGATTGAAACCAAAAGCTAGAGTTATTTATAATGATTTCGATGGATATGCTGAAAGATTGGCACATATTGATGATATTAATCAATTGAGAGCAGAATTGTATTCTGTTGTTGGAAATGCTACTTCAAAAAATAAAAGAATGACAAAAGATTGTAAAGCAGAATGTATTAGAATTATTCAAAATTTCAAAGGATATAAAGATTTGAATTGTTTGGCATCTTGGTTGTTGTTTTCAGGACAACAAGTTGCTACTTTGGATGATTTGTTCCAACATAATTTTTGGCATTGTATTAGACAATCAGATTATCCAAAAGCTGATGGATATTTAGATGGAGTTGAAATTGTTAAAGAATCTTTCCATACATTGTTGCCTA</w:t>
            </w:r>
            <w:r w:rsidRPr="003E24B8">
              <w:rPr>
                <w:lang w:val="en-US"/>
              </w:rPr>
              <w:lastRenderedPageBreak/>
              <w:t>AATTCTCAAATGATCCAAAAGCATTGTTCGTTTTGGATCCACCTTATTTGTGTACTAAACAAGAATCTTATAAACAAGCTACATATTTTGATTTGATTGATTTCTTAAGATTGGTTAATATTACTAGACCACCTTATGTTTTCTTTTCATCTACAAAATCAGAATTCATTAGATTCGTTAATTATATGTTAGAAGATAAAGTTGATAATTGGCAAGCTTTCGAAAATGCAAAAAGAATTACAGTTAATGCAAAATTAAATTATCAAGTTGCTTATGAAGATAATTTGGTTTATAAATTTTGATAAATTTAACTATTATTTAATAAATATAATTACTAACTCTATTTTATTTGTCTGCTTGTCAAATTTCAATTAGTTTTATCTGATACGATTATATAATATTGTTGTTGATGAACAATCTGTTTTAATGACAAACTTGATTATTAGAGTATCATATGAGAAAAATGTCTTAATGAAATGTGATTATATGTCTAATAAATTGAGTAATAGAAGGACTGCTACTAGTGAATTCGCGGCCGCCTGCAGGTCGACCATATGGGAGAGCTCCCAACGCGTTG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w:t>
            </w:r>
            <w:r w:rsidRPr="003E24B8">
              <w:rPr>
                <w:lang w:val="en-US"/>
              </w:rPr>
              <w:lastRenderedPageBreak/>
              <w:t>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TGCGGTGTGAAATACCGCACAGATGCGTAAGGAGAAAATACCGCATCA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w:t>
            </w:r>
            <w:r w:rsidRPr="003E24B8">
              <w:rPr>
                <w:lang w:val="en-US"/>
              </w:rPr>
              <w:lastRenderedPageBreak/>
              <w:t>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w:t>
            </w:r>
          </w:p>
        </w:tc>
        <w:tc>
          <w:tcPr>
            <w:tcW w:w="1559" w:type="dxa"/>
            <w:tcBorders>
              <w:top w:val="single" w:sz="4" w:space="0" w:color="auto"/>
              <w:left w:val="single" w:sz="4" w:space="0" w:color="auto"/>
              <w:bottom w:val="single" w:sz="4" w:space="0" w:color="auto"/>
              <w:right w:val="single" w:sz="4" w:space="0" w:color="auto"/>
            </w:tcBorders>
            <w:hideMark/>
          </w:tcPr>
          <w:p w14:paraId="622174D5" w14:textId="77777777" w:rsidR="003E24B8" w:rsidRPr="003E24B8" w:rsidRDefault="003E24B8" w:rsidP="003E24B8">
            <w:pPr>
              <w:spacing w:after="160" w:line="278" w:lineRule="auto"/>
              <w:rPr>
                <w:lang w:val="en-US"/>
              </w:rPr>
            </w:pPr>
            <w:r w:rsidRPr="003E24B8">
              <w:rPr>
                <w:lang w:val="en-US"/>
              </w:rPr>
              <w:lastRenderedPageBreak/>
              <w:t xml:space="preserve">This work, synthesized by </w:t>
            </w:r>
            <w:proofErr w:type="spellStart"/>
            <w:r w:rsidRPr="003E24B8">
              <w:rPr>
                <w:lang w:val="en-US"/>
              </w:rPr>
              <w:t>Genscript</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388BFE59" w14:textId="77777777" w:rsidR="003E24B8" w:rsidRPr="003E24B8" w:rsidRDefault="003E24B8" w:rsidP="003E24B8">
            <w:pPr>
              <w:spacing w:after="160" w:line="278" w:lineRule="auto"/>
              <w:rPr>
                <w:lang w:val="en-US"/>
              </w:rPr>
            </w:pPr>
            <w:r w:rsidRPr="003E24B8">
              <w:rPr>
                <w:lang w:val="en-US"/>
              </w:rPr>
              <w:t>N/A</w:t>
            </w:r>
          </w:p>
        </w:tc>
      </w:tr>
      <w:tr w:rsidR="003E24B8" w:rsidRPr="003E24B8" w14:paraId="61241B5B" w14:textId="77777777">
        <w:tc>
          <w:tcPr>
            <w:tcW w:w="5807" w:type="dxa"/>
            <w:tcBorders>
              <w:top w:val="single" w:sz="4" w:space="0" w:color="auto"/>
              <w:left w:val="single" w:sz="4" w:space="0" w:color="auto"/>
              <w:bottom w:val="single" w:sz="4" w:space="0" w:color="auto"/>
              <w:right w:val="single" w:sz="4" w:space="0" w:color="auto"/>
            </w:tcBorders>
          </w:tcPr>
          <w:p w14:paraId="1935A703" w14:textId="77777777" w:rsidR="003E24B8" w:rsidRPr="003E24B8" w:rsidRDefault="003E24B8" w:rsidP="003E24B8">
            <w:pPr>
              <w:spacing w:after="160" w:line="278"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3A54E2F3" w14:textId="77777777" w:rsidR="003E24B8" w:rsidRPr="003E24B8" w:rsidRDefault="003E24B8" w:rsidP="003E24B8">
            <w:pPr>
              <w:spacing w:after="160" w:line="278" w:lineRule="auto"/>
              <w:rPr>
                <w:lang w:val="en-US"/>
              </w:rPr>
            </w:pPr>
          </w:p>
        </w:tc>
        <w:tc>
          <w:tcPr>
            <w:tcW w:w="1650" w:type="dxa"/>
            <w:tcBorders>
              <w:top w:val="single" w:sz="4" w:space="0" w:color="auto"/>
              <w:left w:val="single" w:sz="4" w:space="0" w:color="auto"/>
              <w:bottom w:val="single" w:sz="4" w:space="0" w:color="auto"/>
              <w:right w:val="single" w:sz="4" w:space="0" w:color="auto"/>
            </w:tcBorders>
          </w:tcPr>
          <w:p w14:paraId="65935B58" w14:textId="77777777" w:rsidR="003E24B8" w:rsidRPr="003E24B8" w:rsidRDefault="003E24B8" w:rsidP="003E24B8">
            <w:pPr>
              <w:spacing w:after="160" w:line="278" w:lineRule="auto"/>
              <w:rPr>
                <w:lang w:val="en-US"/>
              </w:rPr>
            </w:pPr>
          </w:p>
        </w:tc>
      </w:tr>
      <w:tr w:rsidR="003E24B8" w:rsidRPr="003E24B8" w14:paraId="3F847364" w14:textId="77777777">
        <w:tc>
          <w:tcPr>
            <w:tcW w:w="5807" w:type="dxa"/>
            <w:tcBorders>
              <w:top w:val="single" w:sz="4" w:space="0" w:color="auto"/>
              <w:left w:val="single" w:sz="4" w:space="0" w:color="auto"/>
              <w:bottom w:val="single" w:sz="4" w:space="0" w:color="auto"/>
              <w:right w:val="single" w:sz="4" w:space="0" w:color="auto"/>
            </w:tcBorders>
          </w:tcPr>
          <w:p w14:paraId="413A4A79" w14:textId="77777777" w:rsidR="003E24B8" w:rsidRPr="003E24B8" w:rsidRDefault="003E24B8" w:rsidP="003E24B8">
            <w:pPr>
              <w:spacing w:after="160" w:line="278"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14:paraId="7447EAAE" w14:textId="77777777" w:rsidR="003E24B8" w:rsidRPr="003E24B8" w:rsidRDefault="003E24B8" w:rsidP="003E24B8">
            <w:pPr>
              <w:spacing w:after="160" w:line="278" w:lineRule="auto"/>
              <w:rPr>
                <w:lang w:val="en-US"/>
              </w:rPr>
            </w:pPr>
          </w:p>
        </w:tc>
        <w:tc>
          <w:tcPr>
            <w:tcW w:w="1650" w:type="dxa"/>
            <w:tcBorders>
              <w:top w:val="single" w:sz="4" w:space="0" w:color="auto"/>
              <w:left w:val="single" w:sz="4" w:space="0" w:color="auto"/>
              <w:bottom w:val="single" w:sz="4" w:space="0" w:color="auto"/>
              <w:right w:val="single" w:sz="4" w:space="0" w:color="auto"/>
            </w:tcBorders>
          </w:tcPr>
          <w:p w14:paraId="0603168B" w14:textId="77777777" w:rsidR="003E24B8" w:rsidRPr="003E24B8" w:rsidRDefault="003E24B8" w:rsidP="003E24B8">
            <w:pPr>
              <w:spacing w:after="160" w:line="278" w:lineRule="auto"/>
              <w:rPr>
                <w:lang w:val="en-US"/>
              </w:rPr>
            </w:pPr>
          </w:p>
        </w:tc>
      </w:tr>
      <w:tr w:rsidR="003E24B8" w:rsidRPr="003E24B8" w14:paraId="229C07BB" w14:textId="77777777">
        <w:tc>
          <w:tcPr>
            <w:tcW w:w="5807" w:type="dxa"/>
            <w:tcBorders>
              <w:top w:val="single" w:sz="4" w:space="0" w:color="auto"/>
              <w:left w:val="single" w:sz="4" w:space="0" w:color="auto"/>
              <w:bottom w:val="single" w:sz="4" w:space="0" w:color="auto"/>
              <w:right w:val="single" w:sz="4" w:space="0" w:color="auto"/>
            </w:tcBorders>
            <w:hideMark/>
          </w:tcPr>
          <w:p w14:paraId="574B9333" w14:textId="77777777" w:rsidR="003E24B8" w:rsidRPr="003E24B8" w:rsidRDefault="003E24B8" w:rsidP="003E24B8">
            <w:pPr>
              <w:spacing w:after="160" w:line="278" w:lineRule="auto"/>
              <w:rPr>
                <w:lang w:val="en-US"/>
              </w:rPr>
            </w:pPr>
            <w:r w:rsidRPr="003E24B8">
              <w:rPr>
                <w:lang w:val="en-US"/>
              </w:rPr>
              <w:t>CenH3-Hia5 construct (circular)</w:t>
            </w:r>
          </w:p>
          <w:p w14:paraId="095AFD7F" w14:textId="77777777" w:rsidR="003E24B8" w:rsidRPr="003E24B8" w:rsidRDefault="003E24B8" w:rsidP="003E24B8">
            <w:pPr>
              <w:spacing w:after="160" w:line="278" w:lineRule="auto"/>
              <w:rPr>
                <w:lang w:val="en-US"/>
              </w:rPr>
            </w:pPr>
            <w:r w:rsidRPr="003E24B8">
              <w:rPr>
                <w:lang w:val="en-US"/>
              </w:rPr>
              <w:t>GGGCGAATTGGGCCCGACGTCGCATGCTCCCGGCCGCCATGGAATAATAAATGCATACTTTATTCACTTAAATTTATTAATGAAATAACAGTCATTTTTATGTTGATCAATTTTTATCATAACAATACCTACTCCAAAACCCAGAAAATAGGGAATTATTAATTCTACACTTTCATTTTTATTGTGAGTAGATATTGATTTATTTCTTACAAATTTTTAATATTATTTTTAAATAGTTGTTAAAAGGGAATGGCAAATAAAAAGACGACTAAAGAGAATAATAACTAATCATTTTAAGTGGACAACAACGAAAAGATGCCAAGCTTTATGCATTCATTATTTGATTCTGATGAAAAAAGTGTTATTGCAGAAAAATCAAATGAAAGAAGCAAAAAATCTGAAAAAAAAAAAGTAGAAAGGATCTCAGCAATTCAAGTATAAAAGGCAAGGGATAAGCTTTAAAAGAGAAATAAACCGATGTCAAAAGTTTTATAAGAAATTAGATAACTATAAGCATCAAGTGTATTGGTTTGCCGCCGAGCAGGATTTTAAAGGTTTGTAAGGCAGACAGGAATCAAGGTATCGGATGAACTTGGGTTTAAAGAATTTAGATATTCTAGTAAATCCTTAGAATGTCTATAAACATTAACTGAATAATACATGGTAGATTTATTCGAAGATTCTGTATAGTGTACCTTTCATGCGAAAAGGGTAACATTGATGGCAAAAGATTTAAATTTAACAGCAAGAATTCGAGGAATAGAGCAACCACTTCAAGAAATAAGAAATCTTAAACTTCGTGGAGGATCTATGGCAAATCAAAATACTTTCAAACAAGCTCCTTTGCCATTTATTGGACAAAAGAGAATGTTCTTGAAACAATTCGAACAAATTTTGAATGAAAATATTTCAGATAATGGAGAAGGATGGACTATTTTAGATACATTTGGAGGATCTGGATTGTTGTCACATACAGCAAAAAGATTGAAACCAAAAGCTAGAGTTATTTATAATGATTTCGATGGATATGCTGAAAGATTGGCACATATTGATGATATTAATCAATTGAGAGCAGAATTGTATTCTGTTGTTGGAAATGCTACTTCAAAAAATAAAAGAATG</w:t>
            </w:r>
            <w:r w:rsidRPr="003E24B8">
              <w:rPr>
                <w:lang w:val="en-US"/>
              </w:rPr>
              <w:lastRenderedPageBreak/>
              <w:t>ACAAAAGATTGTAAAGCAGAATGTATTAGAATTATTCAAAATTTCAAAGGATATAAAGATTTGAATTGTTTGGCATCTTGGTTGTTGTTTTCAGGACAACAAGTTGCTACTTTGGATGATTTGTTCCAACATAATTTTTGGCATTGTATTAGACAATCAGATTATCCAAAAGCTGATGGATATTTAGATGGAGTTGAAATTGTTAAAGAATCTTTCCATACATTGTTGCCTAAATTCTCAAATGATCCAAAAGCATTGTTCGTTTTGGATCCACCTTATTTGTGTACTAAACAAGAATCTTATAAACAAGCTACATATTTTGATTTGATTGATTTCTTAAGATTGGTTAATATTACTAGACCACCTTATGTTTTCTTTTCATCTACAAAATCAGAATTCATTAGATTCGTTAATTATATGTTAGAAGATAAAGTTGATAATTGGCAAGCTTTCGAAAATGCAAAAAGAATTACAGTTAATGCAAAATTAAATTATCAAGTTGCTTATGAAGATAATTTGGTTTATAAATTTTGATAAATTTAACTATTATTTAATAAATATAATTACTAACTCTATTTTATTTGTCTGCTTGTCAAATTTCAATTAGTTTTATCTGATACGATTATATAATATTGTTGTTGATGAACAATCTGTTTTAATGACAAACTTGATTATTAGAGTATCATATGAGAAAAATGTCTTAATGAAATGTGATTATATGTCTAATAAATTGAGTAATAGAAGGACTGCTACTAGTGAATTCGCGGCCGCCTGCAGGTCGACCATATGGGAGAGCTCCCAACGCGTTG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w:t>
            </w:r>
            <w:r w:rsidRPr="003E24B8">
              <w:rPr>
                <w:lang w:val="en-US"/>
              </w:rPr>
              <w:lastRenderedPageBreak/>
              <w:t>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TGCGGTGTGAAATACCGCACAGATGCGTAAGGAGAAAATACCGCATCAGGAAATTGTAAGCGTTAATATTTTGTTAAAATTCGCGTTAAATTTTTGTTAAATCAGCTCATTTTTTAACCAATAGGCCGAAATCGGCAAAATCCCTTATAAATCAAAAGAATAGACCGAGATAGGGTTGA</w:t>
            </w:r>
            <w:r w:rsidRPr="003E24B8">
              <w:rPr>
                <w:lang w:val="en-US"/>
              </w:rPr>
              <w:lastRenderedPageBreak/>
              <w:t>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w:t>
            </w:r>
          </w:p>
        </w:tc>
        <w:tc>
          <w:tcPr>
            <w:tcW w:w="1559" w:type="dxa"/>
            <w:tcBorders>
              <w:top w:val="single" w:sz="4" w:space="0" w:color="auto"/>
              <w:left w:val="single" w:sz="4" w:space="0" w:color="auto"/>
              <w:bottom w:val="single" w:sz="4" w:space="0" w:color="auto"/>
              <w:right w:val="single" w:sz="4" w:space="0" w:color="auto"/>
            </w:tcBorders>
            <w:hideMark/>
          </w:tcPr>
          <w:p w14:paraId="02BBAF2E" w14:textId="77777777" w:rsidR="003E24B8" w:rsidRPr="003E24B8" w:rsidRDefault="003E24B8" w:rsidP="003E24B8">
            <w:pPr>
              <w:spacing w:after="160" w:line="278" w:lineRule="auto"/>
              <w:rPr>
                <w:lang w:val="en-US"/>
              </w:rPr>
            </w:pPr>
            <w:r w:rsidRPr="003E24B8">
              <w:rPr>
                <w:lang w:val="en-US"/>
              </w:rPr>
              <w:lastRenderedPageBreak/>
              <w:t>This work, generated using primers described above</w:t>
            </w:r>
          </w:p>
        </w:tc>
        <w:tc>
          <w:tcPr>
            <w:tcW w:w="1650" w:type="dxa"/>
            <w:tcBorders>
              <w:top w:val="single" w:sz="4" w:space="0" w:color="auto"/>
              <w:left w:val="single" w:sz="4" w:space="0" w:color="auto"/>
              <w:bottom w:val="single" w:sz="4" w:space="0" w:color="auto"/>
              <w:right w:val="single" w:sz="4" w:space="0" w:color="auto"/>
            </w:tcBorders>
            <w:hideMark/>
          </w:tcPr>
          <w:p w14:paraId="753C3A78" w14:textId="77777777" w:rsidR="003E24B8" w:rsidRPr="003E24B8" w:rsidRDefault="003E24B8" w:rsidP="003E24B8">
            <w:pPr>
              <w:spacing w:after="160" w:line="278" w:lineRule="auto"/>
              <w:rPr>
                <w:lang w:val="en-US"/>
              </w:rPr>
            </w:pPr>
            <w:r w:rsidRPr="003E24B8">
              <w:rPr>
                <w:lang w:val="en-US"/>
              </w:rPr>
              <w:t>N/A</w:t>
            </w:r>
          </w:p>
        </w:tc>
      </w:tr>
      <w:tr w:rsidR="003E24B8" w:rsidRPr="003E24B8" w14:paraId="3FC67D3E" w14:textId="77777777">
        <w:tc>
          <w:tcPr>
            <w:tcW w:w="5807" w:type="dxa"/>
            <w:tcBorders>
              <w:top w:val="single" w:sz="4" w:space="0" w:color="auto"/>
              <w:left w:val="single" w:sz="4" w:space="0" w:color="auto"/>
              <w:bottom w:val="single" w:sz="4" w:space="0" w:color="auto"/>
              <w:right w:val="single" w:sz="4" w:space="0" w:color="auto"/>
            </w:tcBorders>
            <w:hideMark/>
          </w:tcPr>
          <w:p w14:paraId="56E15E55" w14:textId="77777777" w:rsidR="003E24B8" w:rsidRPr="003E24B8" w:rsidRDefault="003E24B8" w:rsidP="003E24B8">
            <w:pPr>
              <w:spacing w:after="160" w:line="278" w:lineRule="auto"/>
              <w:rPr>
                <w:lang w:val="en-US"/>
              </w:rPr>
            </w:pPr>
            <w:r w:rsidRPr="003E24B8">
              <w:rPr>
                <w:lang w:val="en-US"/>
              </w:rPr>
              <w:lastRenderedPageBreak/>
              <w:t>CenH3-Hia5 D194A construct (circular)</w:t>
            </w:r>
          </w:p>
          <w:p w14:paraId="1EECD512" w14:textId="77777777" w:rsidR="003E24B8" w:rsidRPr="003E24B8" w:rsidRDefault="003E24B8" w:rsidP="003E24B8">
            <w:pPr>
              <w:spacing w:after="160" w:line="278" w:lineRule="auto"/>
              <w:rPr>
                <w:lang w:val="en-US"/>
              </w:rPr>
            </w:pPr>
            <w:r w:rsidRPr="003E24B8">
              <w:rPr>
                <w:lang w:val="en-US"/>
              </w:rPr>
              <w:t>GGGCGAATTGGGCCCGACGTCGCATGCTCCCGGCCGCCATGGAATAATAAATGCATACTTTATTCACTTAAATTTATTAATGAAATAACAGTCATTTTTATGTTGATCAATTTTTATCATAACAATACCTACTCCAAAACCCAGAAAATAGGGAATTATTAATTCTACACTTTCATTTTTATTGTGAGTAGATATTGATTTATTTCTTACAAATTTTTAATATTATTTTTAAATAGTTGTTAAAAGGGAATGGCAAATAAAAAGACGACTAAAGAGAATAATAACTAATCATTTTAAGTGGACAACAACGAAAAGATGCCAAGCTTTATGCATTCATTATTTGATTCTGATGAAAAAAGTGTTATTGCAGAAAAATCAAATGAAAGAAGCAAAAAATCTGAAAAAAAAAAAGTAGAAAGGATCTCAGCAATTCAAGTATAAAAGGCAAGGGATAAGCTTTAAAAGAGAAATAAACCGATGTCAAAAGTTTTATAAGAAATTAGATAACTATAAGCATCAAGTGTATTGGTTTGCCGCCGAGCAGGATTTTAAAGGTTTGTAAGGCAGACAGGAATCAAGGTATCGGATGAACTTGGGTTTAAAGAATTTAGATATTCTAGTAAATCCTTAGAATGTCTATAAACATTAACTGAATAATACATGGTAGATTTATTCGAAGATTCTGTATAGTGTACCTTTCATGCGAAAAGGGTAACATTGATGGCAAAAGATTTAAATTTAACAGCAAGAATTCGAGGAATAGAGCAACCACTTCAAGAAATAAGAAATCTTAAACTTCGTGGAGGATCTATGGCAAATCAAAATACTTTCAAACAAGCTCCTTTGCCATTTATTGGACAAAAGAGAATGTTCTTGAAACAATTCGAACAAATTTTGAATGAAAATATTTCAGATAATGGAGAAGGATGGACTATTTTAGATACATTTGGAGGATCTGGATTGTTGTCACATACAGCAAAAAGATTGAAACCAAAAGCTA</w:t>
            </w:r>
            <w:r w:rsidRPr="003E24B8">
              <w:rPr>
                <w:lang w:val="en-US"/>
              </w:rPr>
              <w:lastRenderedPageBreak/>
              <w:t>GAGTTATTTATAATGATTTCGATGGATATGCTGAAAGATTGGCACATATTGATGATATTAATCAATTGAGAGCAGAATTGTATTCTGTTGTTGGAAATGCTACTTCAAAAAATAAAAGAATGACAAAAGATTGTAAAGCAGAATGTATTAGAATTATTCAAAATTTCAAAGGATATAAAGATTTGAATTGTTTGGCATCTTGGTTGTTGTTTTCAGGACAACAAGTTGCTACTTTGGATGATTTGTTCCAACATAATTTTTGGCATTGTATTAGACAATCAGATTATCCAAAAGCTGATGGATATTTAGATGGAGTTGAAATTGTTAAAGAATCTTTCCATACATTGTTGCCTAAATTCTCAAATGATCCAAAAGCATTGTTCGTTTTGGCTCCACCTTATTTGTGTACTAAACAAGAATCTTATAAACAAGCTACATATTTTGATTTGATTGATTTCTTAAGATTGGTTAATATTACTAGACCACCTTATGTTTTCTTTTCATCTACAAAATCAGAATTCATTAGATTCGTTAATTATATGTTAGAAGATAAAGTTGATAATTGGCAAGCTTTCGAAAATGCAAAAAGAATTACAGTTAATGCAAAATTAAATTATCAAGTTGCTTATGAAGATAATTTGGTTTATAAATTTTGATAAATTTAACTATTATTTAATAAATATAATTACTAACTCTATTTTATTTGTCTGCTTGTCAAATTTCAATTAGTTTTATCTGATACGATTATATAATATTGTTGTTGATGAACAATCTGTTTTAATGACAAACTTGATTATTAGAGTATCATATGAGAAAAATGTCTTAATGAAATGTGATTATATGTCTAATAAATTGAGTAATAGAAGGACTGCTACTAGTGAATTCGCGGCCGCCTGCAGGTCGACCATATGGGAGAGCTCCCAACGCGTTG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w:t>
            </w:r>
            <w:r w:rsidRPr="003E24B8">
              <w:rPr>
                <w:lang w:val="en-US"/>
              </w:rPr>
              <w:lastRenderedPageBreak/>
              <w:t>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TGCGGTGTGAAATACCGCACAGATGCGTAAGGAGAAAATACCGCATCAGGAAATTGTAA</w:t>
            </w:r>
            <w:r w:rsidRPr="003E24B8">
              <w:rPr>
                <w:lang w:val="en-US"/>
              </w:rPr>
              <w:lastRenderedPageBreak/>
              <w:t>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w:t>
            </w:r>
          </w:p>
        </w:tc>
        <w:tc>
          <w:tcPr>
            <w:tcW w:w="1559" w:type="dxa"/>
            <w:tcBorders>
              <w:top w:val="single" w:sz="4" w:space="0" w:color="auto"/>
              <w:left w:val="single" w:sz="4" w:space="0" w:color="auto"/>
              <w:bottom w:val="single" w:sz="4" w:space="0" w:color="auto"/>
              <w:right w:val="single" w:sz="4" w:space="0" w:color="auto"/>
            </w:tcBorders>
            <w:hideMark/>
          </w:tcPr>
          <w:p w14:paraId="7EB6E67B" w14:textId="77777777" w:rsidR="003E24B8" w:rsidRPr="003E24B8" w:rsidRDefault="003E24B8" w:rsidP="003E24B8">
            <w:pPr>
              <w:spacing w:after="160" w:line="278" w:lineRule="auto"/>
              <w:rPr>
                <w:lang w:val="en-US"/>
              </w:rPr>
            </w:pPr>
            <w:r w:rsidRPr="003E24B8">
              <w:rPr>
                <w:lang w:val="en-US"/>
              </w:rPr>
              <w:lastRenderedPageBreak/>
              <w:t>This work, generated using primers described above</w:t>
            </w:r>
          </w:p>
        </w:tc>
        <w:tc>
          <w:tcPr>
            <w:tcW w:w="1650" w:type="dxa"/>
            <w:tcBorders>
              <w:top w:val="single" w:sz="4" w:space="0" w:color="auto"/>
              <w:left w:val="single" w:sz="4" w:space="0" w:color="auto"/>
              <w:bottom w:val="single" w:sz="4" w:space="0" w:color="auto"/>
              <w:right w:val="single" w:sz="4" w:space="0" w:color="auto"/>
            </w:tcBorders>
            <w:hideMark/>
          </w:tcPr>
          <w:p w14:paraId="49B4FFCF" w14:textId="77777777" w:rsidR="003E24B8" w:rsidRPr="003E24B8" w:rsidRDefault="003E24B8" w:rsidP="003E24B8">
            <w:pPr>
              <w:spacing w:after="160" w:line="278" w:lineRule="auto"/>
              <w:rPr>
                <w:lang w:val="en-US"/>
              </w:rPr>
            </w:pPr>
            <w:r w:rsidRPr="003E24B8">
              <w:rPr>
                <w:lang w:val="en-US"/>
              </w:rPr>
              <w:t>N/A</w:t>
            </w:r>
          </w:p>
        </w:tc>
      </w:tr>
      <w:tr w:rsidR="003E24B8" w:rsidRPr="003E24B8" w14:paraId="02DCF654" w14:textId="77777777">
        <w:tc>
          <w:tcPr>
            <w:tcW w:w="5807" w:type="dxa"/>
            <w:tcBorders>
              <w:top w:val="single" w:sz="4" w:space="0" w:color="auto"/>
              <w:left w:val="single" w:sz="4" w:space="0" w:color="auto"/>
              <w:bottom w:val="single" w:sz="4" w:space="0" w:color="auto"/>
              <w:right w:val="single" w:sz="4" w:space="0" w:color="auto"/>
            </w:tcBorders>
            <w:hideMark/>
          </w:tcPr>
          <w:p w14:paraId="3CBF9395" w14:textId="77777777" w:rsidR="003E24B8" w:rsidRPr="003E24B8" w:rsidRDefault="003E24B8" w:rsidP="003E24B8">
            <w:pPr>
              <w:spacing w:after="160" w:line="278" w:lineRule="auto"/>
              <w:rPr>
                <w:lang w:val="en-US"/>
              </w:rPr>
            </w:pPr>
            <w:r w:rsidRPr="003E24B8">
              <w:rPr>
                <w:lang w:val="en-US"/>
              </w:rPr>
              <w:lastRenderedPageBreak/>
              <w:t>synthesized unmethylated sequence: 5’</w:t>
            </w:r>
          </w:p>
          <w:p w14:paraId="1C8D8FBA" w14:textId="77777777" w:rsidR="003E24B8" w:rsidRPr="003E24B8" w:rsidRDefault="003E24B8" w:rsidP="003E24B8">
            <w:pPr>
              <w:spacing w:after="160" w:line="278" w:lineRule="auto"/>
              <w:rPr>
                <w:lang w:val="en-US"/>
              </w:rPr>
            </w:pPr>
            <w:r w:rsidRPr="003E24B8">
              <w:rPr>
                <w:lang w:val="en-US"/>
              </w:rPr>
              <w:t>GGAACAATCCAGCCACTCAAGATCAGGCCAATGTTGGCAGACAGTATAGAGGAATAAATGTGGGATGTCTGCTATACTTTTTATAGAACTACATCGTTGTTGGGAATGGCAGATGCTAGT</w:t>
            </w:r>
          </w:p>
        </w:tc>
        <w:tc>
          <w:tcPr>
            <w:tcW w:w="1559" w:type="dxa"/>
            <w:tcBorders>
              <w:top w:val="single" w:sz="4" w:space="0" w:color="auto"/>
              <w:left w:val="single" w:sz="4" w:space="0" w:color="auto"/>
              <w:bottom w:val="single" w:sz="4" w:space="0" w:color="auto"/>
              <w:right w:val="single" w:sz="4" w:space="0" w:color="auto"/>
            </w:tcBorders>
            <w:hideMark/>
          </w:tcPr>
          <w:p w14:paraId="7DCF88D1"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Genscript</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1DC0A740" w14:textId="77777777" w:rsidR="003E24B8" w:rsidRPr="003E24B8" w:rsidRDefault="003E24B8" w:rsidP="003E24B8">
            <w:pPr>
              <w:spacing w:after="160" w:line="278" w:lineRule="auto"/>
              <w:rPr>
                <w:lang w:val="en-US"/>
              </w:rPr>
            </w:pPr>
            <w:r w:rsidRPr="003E24B8">
              <w:rPr>
                <w:lang w:val="en-US"/>
              </w:rPr>
              <w:t>N/A</w:t>
            </w:r>
          </w:p>
        </w:tc>
      </w:tr>
      <w:tr w:rsidR="003E24B8" w:rsidRPr="003E24B8" w14:paraId="086F1DE4" w14:textId="77777777">
        <w:tc>
          <w:tcPr>
            <w:tcW w:w="5807" w:type="dxa"/>
            <w:tcBorders>
              <w:top w:val="single" w:sz="4" w:space="0" w:color="auto"/>
              <w:left w:val="single" w:sz="4" w:space="0" w:color="auto"/>
              <w:bottom w:val="single" w:sz="4" w:space="0" w:color="auto"/>
              <w:right w:val="single" w:sz="4" w:space="0" w:color="auto"/>
            </w:tcBorders>
            <w:hideMark/>
          </w:tcPr>
          <w:p w14:paraId="71E2B134" w14:textId="77777777" w:rsidR="003E24B8" w:rsidRPr="003E24B8" w:rsidRDefault="003E24B8" w:rsidP="003E24B8">
            <w:pPr>
              <w:spacing w:after="160" w:line="278" w:lineRule="auto"/>
              <w:rPr>
                <w:lang w:val="en-US"/>
              </w:rPr>
            </w:pPr>
            <w:r w:rsidRPr="003E24B8">
              <w:rPr>
                <w:lang w:val="en-US"/>
              </w:rPr>
              <w:t>synthesized unmethylated sequence: 3’</w:t>
            </w:r>
          </w:p>
          <w:p w14:paraId="20B51D0B" w14:textId="77777777" w:rsidR="003E24B8" w:rsidRPr="003E24B8" w:rsidRDefault="003E24B8" w:rsidP="003E24B8">
            <w:pPr>
              <w:spacing w:after="160" w:line="278" w:lineRule="auto"/>
              <w:rPr>
                <w:lang w:val="en-US"/>
              </w:rPr>
            </w:pPr>
            <w:r w:rsidRPr="003E24B8">
              <w:rPr>
                <w:lang w:val="en-US"/>
              </w:rPr>
              <w:t>ACTAGCATCTGCCATTCCCAACAACGATGTAGTTCTATAAAAAGTATAGCAGACATCCCACATTTATTCCTCTATACTGTCTGCCAACATTGGCCTGATCTTGAGTGGCTGGATTGTTCC</w:t>
            </w:r>
          </w:p>
        </w:tc>
        <w:tc>
          <w:tcPr>
            <w:tcW w:w="1559" w:type="dxa"/>
            <w:tcBorders>
              <w:top w:val="single" w:sz="4" w:space="0" w:color="auto"/>
              <w:left w:val="single" w:sz="4" w:space="0" w:color="auto"/>
              <w:bottom w:val="single" w:sz="4" w:space="0" w:color="auto"/>
              <w:right w:val="single" w:sz="4" w:space="0" w:color="auto"/>
            </w:tcBorders>
            <w:hideMark/>
          </w:tcPr>
          <w:p w14:paraId="5F27F0DB"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Genscript</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1A4FF4CD" w14:textId="77777777" w:rsidR="003E24B8" w:rsidRPr="003E24B8" w:rsidRDefault="003E24B8" w:rsidP="003E24B8">
            <w:pPr>
              <w:spacing w:after="160" w:line="278" w:lineRule="auto"/>
              <w:rPr>
                <w:lang w:val="en-US"/>
              </w:rPr>
            </w:pPr>
            <w:r w:rsidRPr="003E24B8">
              <w:rPr>
                <w:lang w:val="en-US"/>
              </w:rPr>
              <w:t>N/A</w:t>
            </w:r>
          </w:p>
        </w:tc>
      </w:tr>
      <w:tr w:rsidR="003E24B8" w:rsidRPr="003E24B8" w14:paraId="15F3A3B5" w14:textId="77777777">
        <w:tc>
          <w:tcPr>
            <w:tcW w:w="5807" w:type="dxa"/>
            <w:tcBorders>
              <w:top w:val="single" w:sz="4" w:space="0" w:color="auto"/>
              <w:left w:val="single" w:sz="4" w:space="0" w:color="auto"/>
              <w:bottom w:val="single" w:sz="4" w:space="0" w:color="auto"/>
              <w:right w:val="single" w:sz="4" w:space="0" w:color="auto"/>
            </w:tcBorders>
          </w:tcPr>
          <w:p w14:paraId="29DA56E5" w14:textId="77777777" w:rsidR="003E24B8" w:rsidRPr="003E24B8" w:rsidRDefault="003E24B8" w:rsidP="003E24B8">
            <w:pPr>
              <w:spacing w:after="160" w:line="278" w:lineRule="auto"/>
              <w:rPr>
                <w:lang w:val="en-US"/>
              </w:rPr>
            </w:pPr>
            <w:r w:rsidRPr="003E24B8">
              <w:rPr>
                <w:lang w:val="en-US"/>
              </w:rPr>
              <w:t>synthesized methylated sequence: 5’</w:t>
            </w:r>
          </w:p>
          <w:p w14:paraId="38446955" w14:textId="77777777" w:rsidR="003E24B8" w:rsidRPr="003E24B8" w:rsidRDefault="003E24B8" w:rsidP="003E24B8">
            <w:pPr>
              <w:spacing w:after="160" w:line="278" w:lineRule="auto"/>
              <w:rPr>
                <w:lang w:val="en-US"/>
              </w:rPr>
            </w:pPr>
            <w:r w:rsidRPr="003E24B8">
              <w:rPr>
                <w:lang w:val="en-US"/>
              </w:rPr>
              <w:t>GGAACAATCCAGCCACTCAAGATCAGGCCACCCTTGGCAGACAGT/iN6-Me-dA/TAGAGGAATAA/iN6-Me-dA/TGTGGG/iN6-Me-dA/TGTCTGCT/iN6-Me-dA/TACTTTTTATAGAACTACATCGTTGTTGGGAATGGCAGATGCTAGT</w:t>
            </w:r>
          </w:p>
          <w:p w14:paraId="3389A910" w14:textId="77777777" w:rsidR="003E24B8" w:rsidRPr="003E24B8" w:rsidRDefault="003E24B8" w:rsidP="003E24B8">
            <w:pPr>
              <w:spacing w:after="160" w:line="278" w:lineRule="auto"/>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32793B8"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Genscript</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605AC991" w14:textId="77777777" w:rsidR="003E24B8" w:rsidRPr="003E24B8" w:rsidRDefault="003E24B8" w:rsidP="003E24B8">
            <w:pPr>
              <w:spacing w:after="160" w:line="278" w:lineRule="auto"/>
              <w:rPr>
                <w:lang w:val="en-US"/>
              </w:rPr>
            </w:pPr>
            <w:r w:rsidRPr="003E24B8">
              <w:rPr>
                <w:lang w:val="en-US"/>
              </w:rPr>
              <w:t>N/A</w:t>
            </w:r>
          </w:p>
        </w:tc>
      </w:tr>
      <w:tr w:rsidR="003E24B8" w:rsidRPr="003E24B8" w14:paraId="66A98F7B" w14:textId="77777777">
        <w:tc>
          <w:tcPr>
            <w:tcW w:w="5807" w:type="dxa"/>
            <w:tcBorders>
              <w:top w:val="single" w:sz="4" w:space="0" w:color="auto"/>
              <w:left w:val="single" w:sz="4" w:space="0" w:color="auto"/>
              <w:bottom w:val="single" w:sz="4" w:space="0" w:color="auto"/>
              <w:right w:val="single" w:sz="4" w:space="0" w:color="auto"/>
            </w:tcBorders>
            <w:hideMark/>
          </w:tcPr>
          <w:p w14:paraId="3EDC1D09" w14:textId="77777777" w:rsidR="003E24B8" w:rsidRPr="003E24B8" w:rsidRDefault="003E24B8" w:rsidP="003E24B8">
            <w:pPr>
              <w:spacing w:after="160" w:line="278" w:lineRule="auto"/>
              <w:rPr>
                <w:lang w:val="en-US"/>
              </w:rPr>
            </w:pPr>
            <w:r w:rsidRPr="003E24B8">
              <w:rPr>
                <w:lang w:val="en-US"/>
              </w:rPr>
              <w:lastRenderedPageBreak/>
              <w:t>synthesized methylated sequence: 3’</w:t>
            </w:r>
          </w:p>
          <w:p w14:paraId="1D52CAA6" w14:textId="77777777" w:rsidR="003E24B8" w:rsidRPr="003E24B8" w:rsidRDefault="003E24B8" w:rsidP="003E24B8">
            <w:pPr>
              <w:spacing w:after="160" w:line="278" w:lineRule="auto"/>
              <w:rPr>
                <w:lang w:val="en-US"/>
              </w:rPr>
            </w:pPr>
            <w:r w:rsidRPr="003E24B8">
              <w:rPr>
                <w:lang w:val="en-US"/>
              </w:rPr>
              <w:t>ACTAGCATCTGCCATTCCCAACAACGATGTAGTTCTATAAAAAGT/iN6-Me-dA/TAGCAGAC/iN6-Me-dA/TCCCAC/iN6-Me-dA/TTTATTCCTCT/iN6-Me-dA/TACTGTCTGCCAAGGGTGGCCTGATCTTGAGTGGCTGGATTGTTCC</w:t>
            </w:r>
          </w:p>
        </w:tc>
        <w:tc>
          <w:tcPr>
            <w:tcW w:w="1559" w:type="dxa"/>
            <w:tcBorders>
              <w:top w:val="single" w:sz="4" w:space="0" w:color="auto"/>
              <w:left w:val="single" w:sz="4" w:space="0" w:color="auto"/>
              <w:bottom w:val="single" w:sz="4" w:space="0" w:color="auto"/>
              <w:right w:val="single" w:sz="4" w:space="0" w:color="auto"/>
            </w:tcBorders>
            <w:hideMark/>
          </w:tcPr>
          <w:p w14:paraId="0C34F6C2" w14:textId="77777777" w:rsidR="003E24B8" w:rsidRPr="003E24B8" w:rsidRDefault="003E24B8" w:rsidP="003E24B8">
            <w:pPr>
              <w:spacing w:after="160" w:line="278" w:lineRule="auto"/>
              <w:rPr>
                <w:lang w:val="en-US"/>
              </w:rPr>
            </w:pPr>
            <w:r w:rsidRPr="003E24B8">
              <w:rPr>
                <w:lang w:val="en-US"/>
              </w:rPr>
              <w:t xml:space="preserve">This work, synthesized by </w:t>
            </w:r>
            <w:proofErr w:type="spellStart"/>
            <w:r w:rsidRPr="003E24B8">
              <w:rPr>
                <w:lang w:val="en-US"/>
              </w:rPr>
              <w:t>Genscript</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66EB29A5" w14:textId="77777777" w:rsidR="003E24B8" w:rsidRPr="003E24B8" w:rsidRDefault="003E24B8" w:rsidP="003E24B8">
            <w:pPr>
              <w:spacing w:after="160" w:line="278" w:lineRule="auto"/>
              <w:rPr>
                <w:lang w:val="en-US"/>
              </w:rPr>
            </w:pPr>
            <w:r w:rsidRPr="003E24B8">
              <w:rPr>
                <w:lang w:val="en-US"/>
              </w:rPr>
              <w:t>N/A</w:t>
            </w:r>
          </w:p>
        </w:tc>
      </w:tr>
    </w:tbl>
    <w:p w14:paraId="11F25B25" w14:textId="77777777" w:rsidR="003E24B8" w:rsidRPr="003E24B8" w:rsidRDefault="003E24B8" w:rsidP="003E24B8">
      <w:pPr>
        <w:rPr>
          <w:b/>
          <w:lang w:val="en-US"/>
        </w:rPr>
      </w:pPr>
    </w:p>
    <w:p w14:paraId="162B5CED"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B8"/>
    <w:rsid w:val="003E24B8"/>
    <w:rsid w:val="00767E38"/>
    <w:rsid w:val="00866F7D"/>
    <w:rsid w:val="00EE5CC4"/>
    <w:rsid w:val="00F41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B21E"/>
  <w15:chartTrackingRefBased/>
  <w15:docId w15:val="{9EB842AF-D886-4A40-A31F-874F9E63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4B8"/>
    <w:rPr>
      <w:rFonts w:eastAsiaTheme="majorEastAsia" w:cstheme="majorBidi"/>
      <w:color w:val="272727" w:themeColor="text1" w:themeTint="D8"/>
    </w:rPr>
  </w:style>
  <w:style w:type="paragraph" w:styleId="Title">
    <w:name w:val="Title"/>
    <w:basedOn w:val="Normal"/>
    <w:next w:val="Normal"/>
    <w:link w:val="TitleChar"/>
    <w:uiPriority w:val="10"/>
    <w:qFormat/>
    <w:rsid w:val="003E2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4B8"/>
    <w:pPr>
      <w:spacing w:before="160"/>
      <w:jc w:val="center"/>
    </w:pPr>
    <w:rPr>
      <w:i/>
      <w:iCs/>
      <w:color w:val="404040" w:themeColor="text1" w:themeTint="BF"/>
    </w:rPr>
  </w:style>
  <w:style w:type="character" w:customStyle="1" w:styleId="QuoteChar">
    <w:name w:val="Quote Char"/>
    <w:basedOn w:val="DefaultParagraphFont"/>
    <w:link w:val="Quote"/>
    <w:uiPriority w:val="29"/>
    <w:rsid w:val="003E24B8"/>
    <w:rPr>
      <w:i/>
      <w:iCs/>
      <w:color w:val="404040" w:themeColor="text1" w:themeTint="BF"/>
    </w:rPr>
  </w:style>
  <w:style w:type="paragraph" w:styleId="ListParagraph">
    <w:name w:val="List Paragraph"/>
    <w:basedOn w:val="Normal"/>
    <w:uiPriority w:val="34"/>
    <w:qFormat/>
    <w:rsid w:val="003E24B8"/>
    <w:pPr>
      <w:ind w:left="720"/>
      <w:contextualSpacing/>
    </w:pPr>
  </w:style>
  <w:style w:type="character" w:styleId="IntenseEmphasis">
    <w:name w:val="Intense Emphasis"/>
    <w:basedOn w:val="DefaultParagraphFont"/>
    <w:uiPriority w:val="21"/>
    <w:qFormat/>
    <w:rsid w:val="003E24B8"/>
    <w:rPr>
      <w:i/>
      <w:iCs/>
      <w:color w:val="0F4761" w:themeColor="accent1" w:themeShade="BF"/>
    </w:rPr>
  </w:style>
  <w:style w:type="paragraph" w:styleId="IntenseQuote">
    <w:name w:val="Intense Quote"/>
    <w:basedOn w:val="Normal"/>
    <w:next w:val="Normal"/>
    <w:link w:val="IntenseQuoteChar"/>
    <w:uiPriority w:val="30"/>
    <w:qFormat/>
    <w:rsid w:val="003E2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4B8"/>
    <w:rPr>
      <w:i/>
      <w:iCs/>
      <w:color w:val="0F4761" w:themeColor="accent1" w:themeShade="BF"/>
    </w:rPr>
  </w:style>
  <w:style w:type="character" w:styleId="IntenseReference">
    <w:name w:val="Intense Reference"/>
    <w:basedOn w:val="DefaultParagraphFont"/>
    <w:uiPriority w:val="32"/>
    <w:qFormat/>
    <w:rsid w:val="003E24B8"/>
    <w:rPr>
      <w:b/>
      <w:bCs/>
      <w:smallCaps/>
      <w:color w:val="0F4761" w:themeColor="accent1" w:themeShade="BF"/>
      <w:spacing w:val="5"/>
    </w:rPr>
  </w:style>
  <w:style w:type="table" w:styleId="TableGrid">
    <w:name w:val="Table Grid"/>
    <w:basedOn w:val="TableNormal"/>
    <w:uiPriority w:val="39"/>
    <w:rsid w:val="003E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2026-06-01T12:41:00Z</dcterms:created>
  <dcterms:modified xsi:type="dcterms:W3CDTF">2026-06-01T12:41:00Z</dcterms:modified>
</cp:coreProperties>
</file>