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63EC" w14:textId="77777777" w:rsidR="006200D3" w:rsidRPr="00E60B57" w:rsidRDefault="006200D3" w:rsidP="006200D3">
      <w:pPr>
        <w:jc w:val="center"/>
        <w:rPr>
          <w:rFonts w:ascii="Times New Roman" w:hAnsi="Times New Roman" w:cs="Times New Roman"/>
          <w:i/>
        </w:rPr>
      </w:pPr>
      <w:r w:rsidRPr="00E60B57">
        <w:rPr>
          <w:rFonts w:ascii="Times New Roman" w:hAnsi="Times New Roman" w:cs="Times New Roman"/>
          <w:b/>
          <w:i/>
          <w:sz w:val="22"/>
          <w:szCs w:val="21"/>
        </w:rPr>
        <w:t>Table 1 Clinical features according to the presence of clonal hematopoiesis of indeterminate potential (variant allele fraction ≥ 2.0%) stratified by the median value of hs-CRP</w:t>
      </w:r>
    </w:p>
    <w:tbl>
      <w:tblPr>
        <w:tblStyle w:val="TableGrid"/>
        <w:tblW w:w="567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8"/>
        <w:gridCol w:w="2091"/>
        <w:gridCol w:w="2015"/>
        <w:gridCol w:w="1952"/>
        <w:gridCol w:w="2000"/>
        <w:gridCol w:w="1946"/>
        <w:gridCol w:w="1246"/>
      </w:tblGrid>
      <w:tr w:rsidR="006200D3" w:rsidRPr="003B6978" w14:paraId="32E1DB18" w14:textId="77777777" w:rsidTr="00B12422">
        <w:trPr>
          <w:trHeight w:val="454"/>
          <w:jc w:val="center"/>
        </w:trPr>
        <w:tc>
          <w:tcPr>
            <w:tcW w:w="1254" w:type="pct"/>
            <w:tcBorders>
              <w:bottom w:val="single" w:sz="4" w:space="0" w:color="auto"/>
            </w:tcBorders>
          </w:tcPr>
          <w:p w14:paraId="2855119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Variables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</w:tcPr>
          <w:p w14:paraId="6290211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Total</w:t>
            </w:r>
          </w:p>
          <w:p w14:paraId="4E53919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(N=</w:t>
            </w:r>
            <w:r w:rsidRPr="003B6978">
              <w:rPr>
                <w:rFonts w:ascii="Times New Roman" w:hAnsi="Times New Roman" w:cs="Times New Roman"/>
              </w:rPr>
              <w:t xml:space="preserve"> 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1286)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7705BDFF" w14:textId="77777777" w:rsidR="006200D3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i/>
                <w:sz w:val="22"/>
                <w:szCs w:val="21"/>
              </w:rPr>
              <w:t>CHIP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(-)</w:t>
            </w:r>
          </w:p>
          <w:p w14:paraId="3256E5E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/hs-CRP(-)</w:t>
            </w:r>
          </w:p>
          <w:p w14:paraId="4ABEE24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(N=633)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17FC88D4" w14:textId="77777777" w:rsidR="006200D3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i/>
                <w:sz w:val="22"/>
                <w:szCs w:val="21"/>
              </w:rPr>
              <w:t>CHIP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 xml:space="preserve"> (-)/</w:t>
            </w:r>
          </w:p>
          <w:p w14:paraId="4E19F33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hs-CRP (+)</w:t>
            </w:r>
          </w:p>
          <w:p w14:paraId="5494B31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(N=617)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14:paraId="67A83E78" w14:textId="77777777" w:rsidR="006200D3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i/>
                <w:sz w:val="22"/>
                <w:szCs w:val="21"/>
              </w:rPr>
              <w:t>CHIP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 xml:space="preserve"> (+)/</w:t>
            </w:r>
          </w:p>
          <w:p w14:paraId="3C7160C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hs-CRP(-)</w:t>
            </w:r>
          </w:p>
          <w:p w14:paraId="649999D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(N=14)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73AEA843" w14:textId="77777777" w:rsidR="006200D3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i/>
                <w:sz w:val="22"/>
                <w:szCs w:val="21"/>
              </w:rPr>
              <w:t>CHIP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 xml:space="preserve"> (+)/</w:t>
            </w:r>
          </w:p>
          <w:p w14:paraId="0E79FB2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hs-CRP (+)</w:t>
            </w:r>
          </w:p>
          <w:p w14:paraId="78A5589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(N=22)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14:paraId="7A448CF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P</w:t>
            </w:r>
          </w:p>
        </w:tc>
      </w:tr>
      <w:tr w:rsidR="006200D3" w:rsidRPr="003B6978" w14:paraId="4791BBE3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</w:tcBorders>
          </w:tcPr>
          <w:p w14:paraId="1D9EF41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Age (years)</w:t>
            </w:r>
          </w:p>
        </w:tc>
        <w:tc>
          <w:tcPr>
            <w:tcW w:w="696" w:type="pct"/>
            <w:tcBorders>
              <w:top w:val="single" w:sz="4" w:space="0" w:color="auto"/>
            </w:tcBorders>
            <w:vAlign w:val="center"/>
          </w:tcPr>
          <w:p w14:paraId="760633E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60.7 ± 12.4</w:t>
            </w:r>
          </w:p>
        </w:tc>
        <w:tc>
          <w:tcPr>
            <w:tcW w:w="671" w:type="pct"/>
            <w:tcBorders>
              <w:top w:val="single" w:sz="4" w:space="0" w:color="auto"/>
            </w:tcBorders>
            <w:vAlign w:val="center"/>
          </w:tcPr>
          <w:p w14:paraId="6701E4D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59.5 ± 11.8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4EB496F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61.3 ± 12.6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center"/>
          </w:tcPr>
          <w:p w14:paraId="01108EE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69.3 ± 12.4</w:t>
            </w:r>
          </w:p>
        </w:tc>
        <w:tc>
          <w:tcPr>
            <w:tcW w:w="648" w:type="pct"/>
            <w:tcBorders>
              <w:top w:val="single" w:sz="4" w:space="0" w:color="auto"/>
            </w:tcBorders>
            <w:vAlign w:val="center"/>
          </w:tcPr>
          <w:p w14:paraId="7346C91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70.3 ± 14.2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7D9E939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20F7C1C2" w14:textId="77777777" w:rsidTr="00B12422">
        <w:trPr>
          <w:trHeight w:val="340"/>
          <w:jc w:val="center"/>
        </w:trPr>
        <w:tc>
          <w:tcPr>
            <w:tcW w:w="1254" w:type="pct"/>
          </w:tcPr>
          <w:p w14:paraId="3CE1C2D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 xml:space="preserve">Male </w:t>
            </w:r>
          </w:p>
        </w:tc>
        <w:tc>
          <w:tcPr>
            <w:tcW w:w="696" w:type="pct"/>
            <w:vAlign w:val="center"/>
          </w:tcPr>
          <w:p w14:paraId="3BFB8D1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1037 (80.6)</w:t>
            </w:r>
          </w:p>
        </w:tc>
        <w:tc>
          <w:tcPr>
            <w:tcW w:w="671" w:type="pct"/>
            <w:vAlign w:val="center"/>
          </w:tcPr>
          <w:p w14:paraId="3C616C6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526 (83.1)</w:t>
            </w:r>
          </w:p>
        </w:tc>
        <w:tc>
          <w:tcPr>
            <w:tcW w:w="650" w:type="pct"/>
            <w:vAlign w:val="center"/>
          </w:tcPr>
          <w:p w14:paraId="008951B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485 (78.6)</w:t>
            </w:r>
          </w:p>
        </w:tc>
        <w:tc>
          <w:tcPr>
            <w:tcW w:w="666" w:type="pct"/>
            <w:vAlign w:val="center"/>
          </w:tcPr>
          <w:p w14:paraId="2F1185B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11 (78.6)</w:t>
            </w:r>
          </w:p>
        </w:tc>
        <w:tc>
          <w:tcPr>
            <w:tcW w:w="648" w:type="pct"/>
            <w:vAlign w:val="center"/>
          </w:tcPr>
          <w:p w14:paraId="4E43B75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15 (68.2)</w:t>
            </w:r>
          </w:p>
        </w:tc>
        <w:tc>
          <w:tcPr>
            <w:tcW w:w="415" w:type="pct"/>
            <w:vAlign w:val="center"/>
          </w:tcPr>
          <w:p w14:paraId="16DC6AB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0.078</w:t>
            </w:r>
          </w:p>
        </w:tc>
      </w:tr>
      <w:tr w:rsidR="006200D3" w:rsidRPr="003B6978" w14:paraId="4B6F0C56" w14:textId="77777777" w:rsidTr="00B12422">
        <w:trPr>
          <w:trHeight w:val="340"/>
          <w:jc w:val="center"/>
        </w:trPr>
        <w:tc>
          <w:tcPr>
            <w:tcW w:w="1254" w:type="pct"/>
          </w:tcPr>
          <w:p w14:paraId="5BD0F4E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Heart rate(beats/min)</w:t>
            </w:r>
          </w:p>
        </w:tc>
        <w:tc>
          <w:tcPr>
            <w:tcW w:w="696" w:type="pct"/>
            <w:vAlign w:val="center"/>
          </w:tcPr>
          <w:p w14:paraId="7A515D4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76.6 ± 21.4</w:t>
            </w:r>
          </w:p>
        </w:tc>
        <w:tc>
          <w:tcPr>
            <w:tcW w:w="671" w:type="pct"/>
            <w:vAlign w:val="center"/>
          </w:tcPr>
          <w:p w14:paraId="1E74283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75.0 ± 25.8</w:t>
            </w:r>
          </w:p>
        </w:tc>
        <w:tc>
          <w:tcPr>
            <w:tcW w:w="650" w:type="pct"/>
            <w:vAlign w:val="center"/>
          </w:tcPr>
          <w:p w14:paraId="69377B1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78.1 ± 15.7</w:t>
            </w:r>
          </w:p>
        </w:tc>
        <w:tc>
          <w:tcPr>
            <w:tcW w:w="666" w:type="pct"/>
            <w:vAlign w:val="center"/>
          </w:tcPr>
          <w:p w14:paraId="107A8C5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74.4 ± 16.9</w:t>
            </w:r>
          </w:p>
        </w:tc>
        <w:tc>
          <w:tcPr>
            <w:tcW w:w="648" w:type="pct"/>
            <w:vAlign w:val="center"/>
          </w:tcPr>
          <w:p w14:paraId="4866645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79.6 ± 20.8</w:t>
            </w:r>
          </w:p>
        </w:tc>
        <w:tc>
          <w:tcPr>
            <w:tcW w:w="415" w:type="pct"/>
            <w:vAlign w:val="center"/>
          </w:tcPr>
          <w:p w14:paraId="1B23E75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0.065</w:t>
            </w:r>
          </w:p>
        </w:tc>
      </w:tr>
      <w:tr w:rsidR="006200D3" w:rsidRPr="003B6978" w14:paraId="5B515966" w14:textId="77777777" w:rsidTr="00B12422">
        <w:trPr>
          <w:trHeight w:val="340"/>
          <w:jc w:val="center"/>
        </w:trPr>
        <w:tc>
          <w:tcPr>
            <w:tcW w:w="1254" w:type="pct"/>
          </w:tcPr>
          <w:p w14:paraId="7E39124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SBP (mmHg)</w:t>
            </w:r>
          </w:p>
        </w:tc>
        <w:tc>
          <w:tcPr>
            <w:tcW w:w="696" w:type="pct"/>
            <w:vAlign w:val="center"/>
          </w:tcPr>
          <w:p w14:paraId="6E7E781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125.4 ± 19.9</w:t>
            </w:r>
          </w:p>
        </w:tc>
        <w:tc>
          <w:tcPr>
            <w:tcW w:w="671" w:type="pct"/>
            <w:vAlign w:val="center"/>
          </w:tcPr>
          <w:p w14:paraId="04D11B6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126.2 ± 18.8</w:t>
            </w:r>
          </w:p>
        </w:tc>
        <w:tc>
          <w:tcPr>
            <w:tcW w:w="650" w:type="pct"/>
            <w:vAlign w:val="center"/>
          </w:tcPr>
          <w:p w14:paraId="65147E8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124.4 ± 20.9</w:t>
            </w:r>
          </w:p>
        </w:tc>
        <w:tc>
          <w:tcPr>
            <w:tcW w:w="666" w:type="pct"/>
            <w:vAlign w:val="center"/>
          </w:tcPr>
          <w:p w14:paraId="5E45F70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137.8 ± 24.2</w:t>
            </w:r>
          </w:p>
        </w:tc>
        <w:tc>
          <w:tcPr>
            <w:tcW w:w="648" w:type="pct"/>
            <w:vAlign w:val="center"/>
          </w:tcPr>
          <w:p w14:paraId="3D228B0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123.3 ± 17.6</w:t>
            </w:r>
          </w:p>
        </w:tc>
        <w:tc>
          <w:tcPr>
            <w:tcW w:w="415" w:type="pct"/>
            <w:vAlign w:val="center"/>
          </w:tcPr>
          <w:p w14:paraId="713D64C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0.041*</w:t>
            </w:r>
          </w:p>
        </w:tc>
      </w:tr>
      <w:tr w:rsidR="006200D3" w:rsidRPr="003B6978" w14:paraId="46C7FD2A" w14:textId="77777777" w:rsidTr="00B12422">
        <w:trPr>
          <w:trHeight w:val="340"/>
          <w:jc w:val="center"/>
        </w:trPr>
        <w:tc>
          <w:tcPr>
            <w:tcW w:w="1254" w:type="pct"/>
          </w:tcPr>
          <w:p w14:paraId="5ADF962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DBP(mmHg)</w:t>
            </w:r>
          </w:p>
        </w:tc>
        <w:tc>
          <w:tcPr>
            <w:tcW w:w="696" w:type="pct"/>
            <w:vAlign w:val="center"/>
          </w:tcPr>
          <w:p w14:paraId="4E90A99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78.6 ± 13.5</w:t>
            </w:r>
          </w:p>
        </w:tc>
        <w:tc>
          <w:tcPr>
            <w:tcW w:w="671" w:type="pct"/>
            <w:vAlign w:val="center"/>
          </w:tcPr>
          <w:p w14:paraId="1EC7DC8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78.8 ± 12.9</w:t>
            </w:r>
          </w:p>
        </w:tc>
        <w:tc>
          <w:tcPr>
            <w:tcW w:w="650" w:type="pct"/>
            <w:vAlign w:val="center"/>
          </w:tcPr>
          <w:p w14:paraId="74630CF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78.3 ± 14.0</w:t>
            </w:r>
          </w:p>
        </w:tc>
        <w:tc>
          <w:tcPr>
            <w:tcW w:w="666" w:type="pct"/>
            <w:vAlign w:val="center"/>
          </w:tcPr>
          <w:p w14:paraId="16F634B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86.1 ± 17.4</w:t>
            </w:r>
          </w:p>
        </w:tc>
        <w:tc>
          <w:tcPr>
            <w:tcW w:w="648" w:type="pct"/>
            <w:vAlign w:val="center"/>
          </w:tcPr>
          <w:p w14:paraId="7E51B64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78.8 ± 10.2</w:t>
            </w:r>
          </w:p>
        </w:tc>
        <w:tc>
          <w:tcPr>
            <w:tcW w:w="415" w:type="pct"/>
            <w:vAlign w:val="center"/>
          </w:tcPr>
          <w:p w14:paraId="1FCAEBE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0.185</w:t>
            </w:r>
          </w:p>
        </w:tc>
      </w:tr>
      <w:tr w:rsidR="006200D3" w:rsidRPr="003B6978" w14:paraId="1597E0E3" w14:textId="77777777" w:rsidTr="00B12422">
        <w:trPr>
          <w:trHeight w:val="340"/>
          <w:jc w:val="center"/>
        </w:trPr>
        <w:tc>
          <w:tcPr>
            <w:tcW w:w="1254" w:type="pct"/>
            <w:tcBorders>
              <w:bottom w:val="single" w:sz="4" w:space="0" w:color="auto"/>
            </w:tcBorders>
          </w:tcPr>
          <w:p w14:paraId="014819B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EF at admission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460F32B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53.7 ± 7.7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5019308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54.4 ± 7.5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7168A4F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52.9 ± 7.7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14:paraId="568E128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56.4 ± 7.3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236929F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52.4 ± 8.8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147CDF8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0.003*</w:t>
            </w:r>
          </w:p>
        </w:tc>
      </w:tr>
      <w:tr w:rsidR="006200D3" w:rsidRPr="003B6978" w14:paraId="7075DCEE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bottom w:val="nil"/>
            </w:tcBorders>
          </w:tcPr>
          <w:p w14:paraId="7E9B29B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Hypertension[%(n)]</w:t>
            </w:r>
          </w:p>
        </w:tc>
        <w:tc>
          <w:tcPr>
            <w:tcW w:w="696" w:type="pct"/>
            <w:tcBorders>
              <w:top w:val="single" w:sz="4" w:space="0" w:color="auto"/>
              <w:bottom w:val="nil"/>
            </w:tcBorders>
            <w:vAlign w:val="center"/>
          </w:tcPr>
          <w:p w14:paraId="219B8B9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841 (65.4)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67464E4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412 (65.1)</w:t>
            </w: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  <w:vAlign w:val="center"/>
          </w:tcPr>
          <w:p w14:paraId="0F351B3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407 (66)</w:t>
            </w:r>
          </w:p>
        </w:tc>
        <w:tc>
          <w:tcPr>
            <w:tcW w:w="666" w:type="pct"/>
            <w:tcBorders>
              <w:top w:val="single" w:sz="4" w:space="0" w:color="auto"/>
              <w:bottom w:val="nil"/>
            </w:tcBorders>
            <w:vAlign w:val="center"/>
          </w:tcPr>
          <w:p w14:paraId="03629DC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 (64.3)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center"/>
          </w:tcPr>
          <w:p w14:paraId="794C5C2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13 (59.1)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  <w:vAlign w:val="center"/>
          </w:tcPr>
          <w:p w14:paraId="0177EAC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0.910</w:t>
            </w:r>
          </w:p>
        </w:tc>
      </w:tr>
      <w:tr w:rsidR="006200D3" w:rsidRPr="003B6978" w14:paraId="112496F7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nil"/>
            </w:tcBorders>
          </w:tcPr>
          <w:p w14:paraId="74A9891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Hyperlipidemia[%(n)]</w:t>
            </w:r>
          </w:p>
        </w:tc>
        <w:tc>
          <w:tcPr>
            <w:tcW w:w="696" w:type="pct"/>
            <w:tcBorders>
              <w:top w:val="nil"/>
            </w:tcBorders>
            <w:vAlign w:val="center"/>
          </w:tcPr>
          <w:p w14:paraId="26FD8C6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1164 (90.5)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14:paraId="67FF284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575 (90.8)</w:t>
            </w:r>
          </w:p>
        </w:tc>
        <w:tc>
          <w:tcPr>
            <w:tcW w:w="650" w:type="pct"/>
            <w:tcBorders>
              <w:top w:val="nil"/>
            </w:tcBorders>
            <w:vAlign w:val="center"/>
          </w:tcPr>
          <w:p w14:paraId="42B9DB4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559 (90.6)</w:t>
            </w:r>
          </w:p>
        </w:tc>
        <w:tc>
          <w:tcPr>
            <w:tcW w:w="666" w:type="pct"/>
            <w:tcBorders>
              <w:top w:val="nil"/>
            </w:tcBorders>
            <w:vAlign w:val="center"/>
          </w:tcPr>
          <w:p w14:paraId="6F1D18D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 (85.7)</w:t>
            </w:r>
          </w:p>
        </w:tc>
        <w:tc>
          <w:tcPr>
            <w:tcW w:w="648" w:type="pct"/>
            <w:tcBorders>
              <w:top w:val="nil"/>
            </w:tcBorders>
            <w:vAlign w:val="center"/>
          </w:tcPr>
          <w:p w14:paraId="4A4DD95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18 (81.8)</w:t>
            </w:r>
          </w:p>
        </w:tc>
        <w:tc>
          <w:tcPr>
            <w:tcW w:w="415" w:type="pct"/>
            <w:tcBorders>
              <w:top w:val="nil"/>
            </w:tcBorders>
            <w:vAlign w:val="center"/>
          </w:tcPr>
          <w:p w14:paraId="279819D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0.353</w:t>
            </w:r>
          </w:p>
        </w:tc>
      </w:tr>
      <w:tr w:rsidR="006200D3" w:rsidRPr="003B6978" w14:paraId="55477CBD" w14:textId="77777777" w:rsidTr="00B12422">
        <w:trPr>
          <w:trHeight w:val="340"/>
          <w:jc w:val="center"/>
        </w:trPr>
        <w:tc>
          <w:tcPr>
            <w:tcW w:w="1254" w:type="pct"/>
          </w:tcPr>
          <w:p w14:paraId="43C0423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Diabetes Mellitus[%(n)]</w:t>
            </w:r>
          </w:p>
        </w:tc>
        <w:tc>
          <w:tcPr>
            <w:tcW w:w="696" w:type="pct"/>
            <w:vAlign w:val="center"/>
          </w:tcPr>
          <w:p w14:paraId="41BA2D6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437 (34.0)</w:t>
            </w:r>
          </w:p>
        </w:tc>
        <w:tc>
          <w:tcPr>
            <w:tcW w:w="671" w:type="pct"/>
            <w:vAlign w:val="center"/>
          </w:tcPr>
          <w:p w14:paraId="1E6D6D7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197 (31.1)</w:t>
            </w:r>
          </w:p>
        </w:tc>
        <w:tc>
          <w:tcPr>
            <w:tcW w:w="650" w:type="pct"/>
            <w:vAlign w:val="center"/>
          </w:tcPr>
          <w:p w14:paraId="670D30E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226 (36.6)</w:t>
            </w:r>
          </w:p>
        </w:tc>
        <w:tc>
          <w:tcPr>
            <w:tcW w:w="666" w:type="pct"/>
            <w:vAlign w:val="center"/>
          </w:tcPr>
          <w:p w14:paraId="001A742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 (21.4)</w:t>
            </w:r>
          </w:p>
        </w:tc>
        <w:tc>
          <w:tcPr>
            <w:tcW w:w="648" w:type="pct"/>
            <w:vAlign w:val="center"/>
          </w:tcPr>
          <w:p w14:paraId="11E79CC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11 (50)</w:t>
            </w:r>
          </w:p>
        </w:tc>
        <w:tc>
          <w:tcPr>
            <w:tcW w:w="415" w:type="pct"/>
            <w:vAlign w:val="center"/>
          </w:tcPr>
          <w:p w14:paraId="7D76E54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0.049*</w:t>
            </w:r>
          </w:p>
        </w:tc>
      </w:tr>
      <w:tr w:rsidR="006200D3" w:rsidRPr="003B6978" w14:paraId="4D2F14D6" w14:textId="77777777" w:rsidTr="00B12422">
        <w:trPr>
          <w:trHeight w:val="340"/>
          <w:jc w:val="center"/>
        </w:trPr>
        <w:tc>
          <w:tcPr>
            <w:tcW w:w="1254" w:type="pct"/>
          </w:tcPr>
          <w:p w14:paraId="328952E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Smoking[%(n)]</w:t>
            </w:r>
          </w:p>
        </w:tc>
        <w:tc>
          <w:tcPr>
            <w:tcW w:w="696" w:type="pct"/>
            <w:vAlign w:val="center"/>
          </w:tcPr>
          <w:p w14:paraId="593D2AA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914 (71.6)</w:t>
            </w:r>
          </w:p>
        </w:tc>
        <w:tc>
          <w:tcPr>
            <w:tcW w:w="671" w:type="pct"/>
            <w:vAlign w:val="center"/>
          </w:tcPr>
          <w:p w14:paraId="1A9A02E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466 (74)</w:t>
            </w:r>
          </w:p>
        </w:tc>
        <w:tc>
          <w:tcPr>
            <w:tcW w:w="650" w:type="pct"/>
            <w:vAlign w:val="center"/>
          </w:tcPr>
          <w:p w14:paraId="216D9D7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426 (69.7)</w:t>
            </w:r>
          </w:p>
        </w:tc>
        <w:tc>
          <w:tcPr>
            <w:tcW w:w="666" w:type="pct"/>
            <w:vAlign w:val="center"/>
          </w:tcPr>
          <w:p w14:paraId="053F111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 (64.3)</w:t>
            </w:r>
          </w:p>
        </w:tc>
        <w:tc>
          <w:tcPr>
            <w:tcW w:w="648" w:type="pct"/>
            <w:vAlign w:val="center"/>
          </w:tcPr>
          <w:p w14:paraId="5F7F429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13 (59.1)</w:t>
            </w:r>
          </w:p>
        </w:tc>
        <w:tc>
          <w:tcPr>
            <w:tcW w:w="415" w:type="pct"/>
            <w:vAlign w:val="center"/>
          </w:tcPr>
          <w:p w14:paraId="3029C31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0.171</w:t>
            </w:r>
          </w:p>
        </w:tc>
      </w:tr>
      <w:tr w:rsidR="006200D3" w:rsidRPr="003B6978" w14:paraId="210ED83D" w14:textId="77777777" w:rsidTr="00B12422">
        <w:trPr>
          <w:trHeight w:val="340"/>
          <w:jc w:val="center"/>
        </w:trPr>
        <w:tc>
          <w:tcPr>
            <w:tcW w:w="1254" w:type="pct"/>
          </w:tcPr>
          <w:p w14:paraId="223F45C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CKD[%(n)]</w:t>
            </w:r>
          </w:p>
        </w:tc>
        <w:tc>
          <w:tcPr>
            <w:tcW w:w="696" w:type="pct"/>
            <w:vAlign w:val="center"/>
          </w:tcPr>
          <w:p w14:paraId="7064128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91 ( 7.1)</w:t>
            </w:r>
          </w:p>
        </w:tc>
        <w:tc>
          <w:tcPr>
            <w:tcW w:w="671" w:type="pct"/>
            <w:vAlign w:val="center"/>
          </w:tcPr>
          <w:p w14:paraId="4A27598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33 (5.2)</w:t>
            </w:r>
          </w:p>
        </w:tc>
        <w:tc>
          <w:tcPr>
            <w:tcW w:w="650" w:type="pct"/>
            <w:vAlign w:val="center"/>
          </w:tcPr>
          <w:p w14:paraId="62A14D9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54 (8.8)</w:t>
            </w:r>
          </w:p>
        </w:tc>
        <w:tc>
          <w:tcPr>
            <w:tcW w:w="666" w:type="pct"/>
            <w:vAlign w:val="center"/>
          </w:tcPr>
          <w:p w14:paraId="612AFF6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(7.1)</w:t>
            </w:r>
          </w:p>
        </w:tc>
        <w:tc>
          <w:tcPr>
            <w:tcW w:w="648" w:type="pct"/>
            <w:vAlign w:val="center"/>
          </w:tcPr>
          <w:p w14:paraId="4996342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 (13.6)</w:t>
            </w:r>
          </w:p>
        </w:tc>
        <w:tc>
          <w:tcPr>
            <w:tcW w:w="415" w:type="pct"/>
            <w:vAlign w:val="center"/>
          </w:tcPr>
          <w:p w14:paraId="225B3BB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0.039*</w:t>
            </w:r>
          </w:p>
        </w:tc>
      </w:tr>
      <w:tr w:rsidR="006200D3" w:rsidRPr="003B6978" w14:paraId="71E44AEE" w14:textId="77777777" w:rsidTr="00B12422">
        <w:trPr>
          <w:trHeight w:val="340"/>
          <w:jc w:val="center"/>
        </w:trPr>
        <w:tc>
          <w:tcPr>
            <w:tcW w:w="1254" w:type="pct"/>
          </w:tcPr>
          <w:p w14:paraId="518A603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periphery atherosclerosis[%(n)]</w:t>
            </w:r>
          </w:p>
        </w:tc>
        <w:tc>
          <w:tcPr>
            <w:tcW w:w="696" w:type="pct"/>
            <w:vAlign w:val="center"/>
          </w:tcPr>
          <w:p w14:paraId="4499354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68 ( 5.3)</w:t>
            </w:r>
          </w:p>
        </w:tc>
        <w:tc>
          <w:tcPr>
            <w:tcW w:w="671" w:type="pct"/>
            <w:vAlign w:val="center"/>
          </w:tcPr>
          <w:p w14:paraId="449ED4B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36 (5.7)</w:t>
            </w:r>
          </w:p>
        </w:tc>
        <w:tc>
          <w:tcPr>
            <w:tcW w:w="650" w:type="pct"/>
            <w:vAlign w:val="center"/>
          </w:tcPr>
          <w:p w14:paraId="1C525E9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32 (5.2)</w:t>
            </w:r>
          </w:p>
        </w:tc>
        <w:tc>
          <w:tcPr>
            <w:tcW w:w="666" w:type="pct"/>
            <w:vAlign w:val="center"/>
          </w:tcPr>
          <w:p w14:paraId="1F03D45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 (0)</w:t>
            </w:r>
          </w:p>
        </w:tc>
        <w:tc>
          <w:tcPr>
            <w:tcW w:w="648" w:type="pct"/>
            <w:vAlign w:val="center"/>
          </w:tcPr>
          <w:p w14:paraId="70F5253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 (0)</w:t>
            </w:r>
          </w:p>
        </w:tc>
        <w:tc>
          <w:tcPr>
            <w:tcW w:w="415" w:type="pct"/>
            <w:vAlign w:val="center"/>
          </w:tcPr>
          <w:p w14:paraId="07A2214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0.790</w:t>
            </w:r>
          </w:p>
        </w:tc>
      </w:tr>
      <w:tr w:rsidR="006200D3" w:rsidRPr="003B6978" w14:paraId="44DE8A94" w14:textId="77777777" w:rsidTr="00B12422">
        <w:trPr>
          <w:trHeight w:val="340"/>
          <w:jc w:val="center"/>
        </w:trPr>
        <w:tc>
          <w:tcPr>
            <w:tcW w:w="1254" w:type="pct"/>
          </w:tcPr>
          <w:p w14:paraId="5E1B82F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History of MI [%(n)]</w:t>
            </w:r>
          </w:p>
        </w:tc>
        <w:tc>
          <w:tcPr>
            <w:tcW w:w="696" w:type="pct"/>
            <w:vAlign w:val="center"/>
          </w:tcPr>
          <w:p w14:paraId="607D584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223 (17.3)</w:t>
            </w:r>
          </w:p>
        </w:tc>
        <w:tc>
          <w:tcPr>
            <w:tcW w:w="671" w:type="pct"/>
            <w:vAlign w:val="center"/>
          </w:tcPr>
          <w:p w14:paraId="43AFE43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116 (18.3)</w:t>
            </w:r>
          </w:p>
        </w:tc>
        <w:tc>
          <w:tcPr>
            <w:tcW w:w="650" w:type="pct"/>
            <w:vAlign w:val="center"/>
          </w:tcPr>
          <w:p w14:paraId="4DD2348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102 (16.5)</w:t>
            </w:r>
          </w:p>
        </w:tc>
        <w:tc>
          <w:tcPr>
            <w:tcW w:w="666" w:type="pct"/>
            <w:vAlign w:val="center"/>
          </w:tcPr>
          <w:p w14:paraId="1436A54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(7.1)</w:t>
            </w:r>
          </w:p>
        </w:tc>
        <w:tc>
          <w:tcPr>
            <w:tcW w:w="648" w:type="pct"/>
            <w:vAlign w:val="center"/>
          </w:tcPr>
          <w:p w14:paraId="0F6FFE3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 (18.2)</w:t>
            </w:r>
          </w:p>
        </w:tc>
        <w:tc>
          <w:tcPr>
            <w:tcW w:w="415" w:type="pct"/>
            <w:vAlign w:val="center"/>
          </w:tcPr>
          <w:p w14:paraId="567796B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0.674</w:t>
            </w:r>
          </w:p>
        </w:tc>
      </w:tr>
      <w:tr w:rsidR="006200D3" w:rsidRPr="003B6978" w14:paraId="4B3EE51E" w14:textId="77777777" w:rsidTr="00B12422">
        <w:trPr>
          <w:trHeight w:val="340"/>
          <w:jc w:val="center"/>
        </w:trPr>
        <w:tc>
          <w:tcPr>
            <w:tcW w:w="1254" w:type="pct"/>
          </w:tcPr>
          <w:p w14:paraId="2877394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History of PCI [%(n)]</w:t>
            </w:r>
          </w:p>
        </w:tc>
        <w:tc>
          <w:tcPr>
            <w:tcW w:w="696" w:type="pct"/>
            <w:vAlign w:val="center"/>
          </w:tcPr>
          <w:p w14:paraId="00DCB5F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227 (17.7)</w:t>
            </w:r>
          </w:p>
        </w:tc>
        <w:tc>
          <w:tcPr>
            <w:tcW w:w="671" w:type="pct"/>
            <w:vAlign w:val="center"/>
          </w:tcPr>
          <w:p w14:paraId="2E3D19B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126 (19.9)</w:t>
            </w:r>
          </w:p>
        </w:tc>
        <w:tc>
          <w:tcPr>
            <w:tcW w:w="650" w:type="pct"/>
            <w:vAlign w:val="center"/>
          </w:tcPr>
          <w:p w14:paraId="79109E0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97 (15.7)</w:t>
            </w:r>
          </w:p>
        </w:tc>
        <w:tc>
          <w:tcPr>
            <w:tcW w:w="666" w:type="pct"/>
            <w:vAlign w:val="center"/>
          </w:tcPr>
          <w:p w14:paraId="0D8A82D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 (14.3)</w:t>
            </w:r>
          </w:p>
        </w:tc>
        <w:tc>
          <w:tcPr>
            <w:tcW w:w="648" w:type="pct"/>
            <w:vAlign w:val="center"/>
          </w:tcPr>
          <w:p w14:paraId="15CB292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 (9.1)</w:t>
            </w:r>
          </w:p>
        </w:tc>
        <w:tc>
          <w:tcPr>
            <w:tcW w:w="415" w:type="pct"/>
            <w:vAlign w:val="center"/>
          </w:tcPr>
          <w:p w14:paraId="2DF5D6D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0.181</w:t>
            </w:r>
          </w:p>
        </w:tc>
      </w:tr>
      <w:tr w:rsidR="006200D3" w:rsidRPr="003B6978" w14:paraId="707D815F" w14:textId="77777777" w:rsidTr="00B12422">
        <w:trPr>
          <w:trHeight w:val="340"/>
          <w:jc w:val="center"/>
        </w:trPr>
        <w:tc>
          <w:tcPr>
            <w:tcW w:w="1254" w:type="pct"/>
            <w:tcBorders>
              <w:bottom w:val="single" w:sz="4" w:space="0" w:color="auto"/>
            </w:tcBorders>
          </w:tcPr>
          <w:p w14:paraId="46E89DE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History of CABG [%(n)]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64FE268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28 ( 2.2)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05197FD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13 (2.1)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3E4ADAD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 (1.9)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14:paraId="58BA1B4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 (14.3)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76B492C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(4.5)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0870F54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0.058</w:t>
            </w:r>
          </w:p>
        </w:tc>
      </w:tr>
      <w:tr w:rsidR="006200D3" w:rsidRPr="003B6978" w14:paraId="58628BF4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bottom w:val="nil"/>
            </w:tcBorders>
          </w:tcPr>
          <w:p w14:paraId="19D913A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FABP4 (ng/mL)</w:t>
            </w:r>
          </w:p>
        </w:tc>
        <w:tc>
          <w:tcPr>
            <w:tcW w:w="696" w:type="pct"/>
            <w:tcBorders>
              <w:top w:val="single" w:sz="4" w:space="0" w:color="auto"/>
              <w:bottom w:val="nil"/>
            </w:tcBorders>
            <w:vAlign w:val="center"/>
          </w:tcPr>
          <w:p w14:paraId="37D37DC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7.9 ± 7.2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478D172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7.5 ± 7.0</w:t>
            </w: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  <w:vAlign w:val="center"/>
          </w:tcPr>
          <w:p w14:paraId="0ABE278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8.3 ± 7.4</w:t>
            </w:r>
          </w:p>
        </w:tc>
        <w:tc>
          <w:tcPr>
            <w:tcW w:w="666" w:type="pct"/>
            <w:tcBorders>
              <w:top w:val="single" w:sz="4" w:space="0" w:color="auto"/>
              <w:bottom w:val="nil"/>
            </w:tcBorders>
            <w:vAlign w:val="center"/>
          </w:tcPr>
          <w:p w14:paraId="3BFF699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8.3 ± 7.9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center"/>
          </w:tcPr>
          <w:p w14:paraId="5083AAB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9.0 ± 7.2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  <w:vAlign w:val="center"/>
          </w:tcPr>
          <w:p w14:paraId="6639F46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0.184</w:t>
            </w:r>
          </w:p>
        </w:tc>
      </w:tr>
      <w:tr w:rsidR="006200D3" w:rsidRPr="003B6978" w14:paraId="63274DBD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nil"/>
            </w:tcBorders>
          </w:tcPr>
          <w:p w14:paraId="579FFCB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RVD (ng/mL)</w:t>
            </w:r>
          </w:p>
        </w:tc>
        <w:tc>
          <w:tcPr>
            <w:tcW w:w="696" w:type="pct"/>
            <w:tcBorders>
              <w:top w:val="nil"/>
            </w:tcBorders>
            <w:vAlign w:val="center"/>
          </w:tcPr>
          <w:p w14:paraId="2FAFA41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241.9 ± 294.9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14:paraId="0037FB5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246.4 ± 306.8</w:t>
            </w:r>
          </w:p>
        </w:tc>
        <w:tc>
          <w:tcPr>
            <w:tcW w:w="650" w:type="pct"/>
            <w:tcBorders>
              <w:top w:val="nil"/>
            </w:tcBorders>
            <w:vAlign w:val="center"/>
          </w:tcPr>
          <w:p w14:paraId="7EB2671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238.0 ± 287.1</w:t>
            </w:r>
          </w:p>
        </w:tc>
        <w:tc>
          <w:tcPr>
            <w:tcW w:w="666" w:type="pct"/>
            <w:tcBorders>
              <w:top w:val="nil"/>
            </w:tcBorders>
            <w:vAlign w:val="center"/>
          </w:tcPr>
          <w:p w14:paraId="1D2A9EF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218.7 ± 168.9</w:t>
            </w:r>
          </w:p>
        </w:tc>
        <w:tc>
          <w:tcPr>
            <w:tcW w:w="648" w:type="pct"/>
            <w:tcBorders>
              <w:top w:val="nil"/>
            </w:tcBorders>
            <w:vAlign w:val="center"/>
          </w:tcPr>
          <w:p w14:paraId="0720A93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237.5 ± 228.2</w:t>
            </w:r>
          </w:p>
        </w:tc>
        <w:tc>
          <w:tcPr>
            <w:tcW w:w="415" w:type="pct"/>
            <w:tcBorders>
              <w:top w:val="nil"/>
            </w:tcBorders>
            <w:vAlign w:val="center"/>
          </w:tcPr>
          <w:p w14:paraId="0B08942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0.951</w:t>
            </w:r>
          </w:p>
        </w:tc>
      </w:tr>
      <w:tr w:rsidR="006200D3" w:rsidRPr="003B6978" w14:paraId="1E980BDE" w14:textId="77777777" w:rsidTr="00B12422">
        <w:trPr>
          <w:trHeight w:val="340"/>
          <w:jc w:val="center"/>
        </w:trPr>
        <w:tc>
          <w:tcPr>
            <w:tcW w:w="1254" w:type="pct"/>
          </w:tcPr>
          <w:p w14:paraId="75DE3BC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HDL-C (mg/dl)</w:t>
            </w:r>
          </w:p>
        </w:tc>
        <w:tc>
          <w:tcPr>
            <w:tcW w:w="696" w:type="pct"/>
            <w:vAlign w:val="center"/>
          </w:tcPr>
          <w:p w14:paraId="69A72AC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1.1 ± 0.4</w:t>
            </w:r>
          </w:p>
        </w:tc>
        <w:tc>
          <w:tcPr>
            <w:tcW w:w="671" w:type="pct"/>
            <w:vAlign w:val="center"/>
          </w:tcPr>
          <w:p w14:paraId="4D2057F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1.1 ± 0.4</w:t>
            </w:r>
          </w:p>
        </w:tc>
        <w:tc>
          <w:tcPr>
            <w:tcW w:w="650" w:type="pct"/>
            <w:vAlign w:val="center"/>
          </w:tcPr>
          <w:p w14:paraId="6CDBE33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1.1 ± 0.3</w:t>
            </w:r>
          </w:p>
        </w:tc>
        <w:tc>
          <w:tcPr>
            <w:tcW w:w="666" w:type="pct"/>
            <w:vAlign w:val="center"/>
          </w:tcPr>
          <w:p w14:paraId="4AA7B2A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1.1 ± 0.3</w:t>
            </w:r>
          </w:p>
        </w:tc>
        <w:tc>
          <w:tcPr>
            <w:tcW w:w="648" w:type="pct"/>
            <w:vAlign w:val="center"/>
          </w:tcPr>
          <w:p w14:paraId="1E7E9BF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1.0 ± 0.2</w:t>
            </w:r>
          </w:p>
        </w:tc>
        <w:tc>
          <w:tcPr>
            <w:tcW w:w="415" w:type="pct"/>
            <w:vAlign w:val="center"/>
          </w:tcPr>
          <w:p w14:paraId="7A3356D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0.048</w:t>
            </w:r>
          </w:p>
        </w:tc>
      </w:tr>
      <w:tr w:rsidR="006200D3" w:rsidRPr="003B6978" w14:paraId="68F5357F" w14:textId="77777777" w:rsidTr="00B12422">
        <w:trPr>
          <w:trHeight w:val="340"/>
          <w:jc w:val="center"/>
        </w:trPr>
        <w:tc>
          <w:tcPr>
            <w:tcW w:w="1254" w:type="pct"/>
          </w:tcPr>
          <w:p w14:paraId="4A0C045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LDL-C (mg/dl)</w:t>
            </w:r>
          </w:p>
        </w:tc>
        <w:tc>
          <w:tcPr>
            <w:tcW w:w="696" w:type="pct"/>
            <w:vAlign w:val="center"/>
          </w:tcPr>
          <w:p w14:paraId="4A0E418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2.8 ± 3.9</w:t>
            </w:r>
          </w:p>
        </w:tc>
        <w:tc>
          <w:tcPr>
            <w:tcW w:w="671" w:type="pct"/>
            <w:vAlign w:val="center"/>
          </w:tcPr>
          <w:p w14:paraId="1FF501C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2.9 ± 5.5</w:t>
            </w:r>
          </w:p>
        </w:tc>
        <w:tc>
          <w:tcPr>
            <w:tcW w:w="650" w:type="pct"/>
            <w:vAlign w:val="center"/>
          </w:tcPr>
          <w:p w14:paraId="155132E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2.6 ± 0.9</w:t>
            </w:r>
          </w:p>
        </w:tc>
        <w:tc>
          <w:tcPr>
            <w:tcW w:w="666" w:type="pct"/>
            <w:vAlign w:val="center"/>
          </w:tcPr>
          <w:p w14:paraId="671B00C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2.6 ± 0.8</w:t>
            </w:r>
          </w:p>
        </w:tc>
        <w:tc>
          <w:tcPr>
            <w:tcW w:w="648" w:type="pct"/>
            <w:vAlign w:val="center"/>
          </w:tcPr>
          <w:p w14:paraId="11F93D2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2.5 ± 0.8</w:t>
            </w:r>
          </w:p>
        </w:tc>
        <w:tc>
          <w:tcPr>
            <w:tcW w:w="415" w:type="pct"/>
            <w:vAlign w:val="center"/>
          </w:tcPr>
          <w:p w14:paraId="21AC458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0.735</w:t>
            </w:r>
          </w:p>
        </w:tc>
      </w:tr>
      <w:tr w:rsidR="006200D3" w:rsidRPr="003B6978" w14:paraId="749140AF" w14:textId="77777777" w:rsidTr="00B12422">
        <w:trPr>
          <w:trHeight w:val="340"/>
          <w:jc w:val="center"/>
        </w:trPr>
        <w:tc>
          <w:tcPr>
            <w:tcW w:w="1254" w:type="pct"/>
          </w:tcPr>
          <w:p w14:paraId="22122BF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Triglycerides (mmol/L)</w:t>
            </w:r>
          </w:p>
        </w:tc>
        <w:tc>
          <w:tcPr>
            <w:tcW w:w="696" w:type="pct"/>
            <w:vAlign w:val="center"/>
          </w:tcPr>
          <w:p w14:paraId="2E2D92F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1.7 ± 1.2</w:t>
            </w:r>
          </w:p>
        </w:tc>
        <w:tc>
          <w:tcPr>
            <w:tcW w:w="671" w:type="pct"/>
            <w:vAlign w:val="center"/>
          </w:tcPr>
          <w:p w14:paraId="256C380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1.6 ± 1.1</w:t>
            </w:r>
          </w:p>
        </w:tc>
        <w:tc>
          <w:tcPr>
            <w:tcW w:w="650" w:type="pct"/>
            <w:vAlign w:val="center"/>
          </w:tcPr>
          <w:p w14:paraId="43AED2D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1.8 ± 1.2</w:t>
            </w:r>
          </w:p>
        </w:tc>
        <w:tc>
          <w:tcPr>
            <w:tcW w:w="666" w:type="pct"/>
            <w:vAlign w:val="center"/>
          </w:tcPr>
          <w:p w14:paraId="24DA671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1.6 ± 0.8</w:t>
            </w:r>
          </w:p>
        </w:tc>
        <w:tc>
          <w:tcPr>
            <w:tcW w:w="648" w:type="pct"/>
            <w:vAlign w:val="center"/>
          </w:tcPr>
          <w:p w14:paraId="69B14B3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1.8 ± 1.2</w:t>
            </w:r>
          </w:p>
        </w:tc>
        <w:tc>
          <w:tcPr>
            <w:tcW w:w="415" w:type="pct"/>
            <w:vAlign w:val="center"/>
          </w:tcPr>
          <w:p w14:paraId="519FA53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0.015*</w:t>
            </w:r>
          </w:p>
        </w:tc>
      </w:tr>
      <w:tr w:rsidR="006200D3" w:rsidRPr="003B6978" w14:paraId="3E2B8298" w14:textId="77777777" w:rsidTr="00B12422">
        <w:trPr>
          <w:trHeight w:val="340"/>
          <w:jc w:val="center"/>
        </w:trPr>
        <w:tc>
          <w:tcPr>
            <w:tcW w:w="1254" w:type="pct"/>
          </w:tcPr>
          <w:p w14:paraId="036B6B6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TyG index</w:t>
            </w:r>
          </w:p>
        </w:tc>
        <w:tc>
          <w:tcPr>
            <w:tcW w:w="696" w:type="pct"/>
            <w:vAlign w:val="center"/>
          </w:tcPr>
          <w:p w14:paraId="4B03B1D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9.1 ± 0.7</w:t>
            </w:r>
          </w:p>
        </w:tc>
        <w:tc>
          <w:tcPr>
            <w:tcW w:w="671" w:type="pct"/>
            <w:vAlign w:val="center"/>
          </w:tcPr>
          <w:p w14:paraId="67CB89F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9.0 ± 0.7</w:t>
            </w:r>
          </w:p>
        </w:tc>
        <w:tc>
          <w:tcPr>
            <w:tcW w:w="650" w:type="pct"/>
            <w:vAlign w:val="center"/>
          </w:tcPr>
          <w:p w14:paraId="0679577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9.2 ± 0.7</w:t>
            </w:r>
          </w:p>
        </w:tc>
        <w:tc>
          <w:tcPr>
            <w:tcW w:w="666" w:type="pct"/>
            <w:vAlign w:val="center"/>
          </w:tcPr>
          <w:p w14:paraId="781C948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8.9 ± 0.6</w:t>
            </w:r>
          </w:p>
        </w:tc>
        <w:tc>
          <w:tcPr>
            <w:tcW w:w="648" w:type="pct"/>
            <w:vAlign w:val="center"/>
          </w:tcPr>
          <w:p w14:paraId="7B7A7F9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9.3 ± 0.9</w:t>
            </w:r>
          </w:p>
        </w:tc>
        <w:tc>
          <w:tcPr>
            <w:tcW w:w="415" w:type="pct"/>
            <w:vAlign w:val="center"/>
          </w:tcPr>
          <w:p w14:paraId="257CC20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2737087C" w14:textId="77777777" w:rsidTr="00B12422">
        <w:trPr>
          <w:trHeight w:val="340"/>
          <w:jc w:val="center"/>
        </w:trPr>
        <w:tc>
          <w:tcPr>
            <w:tcW w:w="1254" w:type="pct"/>
          </w:tcPr>
          <w:p w14:paraId="263DE01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TC (mmol/L)</w:t>
            </w:r>
          </w:p>
        </w:tc>
        <w:tc>
          <w:tcPr>
            <w:tcW w:w="696" w:type="pct"/>
            <w:vAlign w:val="center"/>
          </w:tcPr>
          <w:p w14:paraId="2ECA377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4.3 ± 1.8</w:t>
            </w:r>
          </w:p>
        </w:tc>
        <w:tc>
          <w:tcPr>
            <w:tcW w:w="671" w:type="pct"/>
            <w:vAlign w:val="center"/>
          </w:tcPr>
          <w:p w14:paraId="1EBE555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4.3 ± 2.3</w:t>
            </w:r>
          </w:p>
        </w:tc>
        <w:tc>
          <w:tcPr>
            <w:tcW w:w="650" w:type="pct"/>
            <w:vAlign w:val="center"/>
          </w:tcPr>
          <w:p w14:paraId="06DC387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4.3 ± 1.0</w:t>
            </w:r>
          </w:p>
        </w:tc>
        <w:tc>
          <w:tcPr>
            <w:tcW w:w="666" w:type="pct"/>
            <w:vAlign w:val="center"/>
          </w:tcPr>
          <w:p w14:paraId="496F8CA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4.2 ± 1.0</w:t>
            </w:r>
          </w:p>
        </w:tc>
        <w:tc>
          <w:tcPr>
            <w:tcW w:w="648" w:type="pct"/>
            <w:vAlign w:val="center"/>
          </w:tcPr>
          <w:p w14:paraId="5774489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4.1 ± 0.9</w:t>
            </w:r>
          </w:p>
        </w:tc>
        <w:tc>
          <w:tcPr>
            <w:tcW w:w="415" w:type="pct"/>
            <w:vAlign w:val="center"/>
          </w:tcPr>
          <w:p w14:paraId="2312E71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0.940</w:t>
            </w:r>
          </w:p>
        </w:tc>
      </w:tr>
      <w:tr w:rsidR="006200D3" w:rsidRPr="003B6978" w14:paraId="3FD359E4" w14:textId="77777777" w:rsidTr="00B12422">
        <w:trPr>
          <w:trHeight w:val="340"/>
          <w:jc w:val="center"/>
        </w:trPr>
        <w:tc>
          <w:tcPr>
            <w:tcW w:w="1254" w:type="pct"/>
          </w:tcPr>
          <w:p w14:paraId="054D555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LPA (g/L)</w:t>
            </w:r>
          </w:p>
        </w:tc>
        <w:tc>
          <w:tcPr>
            <w:tcW w:w="696" w:type="pct"/>
            <w:vAlign w:val="center"/>
          </w:tcPr>
          <w:p w14:paraId="02CEB6D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269.4 ± 277.9</w:t>
            </w:r>
          </w:p>
        </w:tc>
        <w:tc>
          <w:tcPr>
            <w:tcW w:w="671" w:type="pct"/>
            <w:vAlign w:val="center"/>
          </w:tcPr>
          <w:p w14:paraId="4F49AC6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249.2 ± 275.2</w:t>
            </w:r>
          </w:p>
        </w:tc>
        <w:tc>
          <w:tcPr>
            <w:tcW w:w="650" w:type="pct"/>
            <w:vAlign w:val="center"/>
          </w:tcPr>
          <w:p w14:paraId="5867B1C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291.1 ± 280.1</w:t>
            </w:r>
          </w:p>
        </w:tc>
        <w:tc>
          <w:tcPr>
            <w:tcW w:w="666" w:type="pct"/>
            <w:vAlign w:val="center"/>
          </w:tcPr>
          <w:p w14:paraId="1D1BFF4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209.4 ± 145.7</w:t>
            </w:r>
          </w:p>
        </w:tc>
        <w:tc>
          <w:tcPr>
            <w:tcW w:w="648" w:type="pct"/>
            <w:vAlign w:val="center"/>
          </w:tcPr>
          <w:p w14:paraId="561D146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272.7 ± 320.0</w:t>
            </w:r>
          </w:p>
        </w:tc>
        <w:tc>
          <w:tcPr>
            <w:tcW w:w="415" w:type="pct"/>
            <w:vAlign w:val="center"/>
          </w:tcPr>
          <w:p w14:paraId="34A52D9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0.052</w:t>
            </w:r>
          </w:p>
        </w:tc>
      </w:tr>
      <w:tr w:rsidR="006200D3" w:rsidRPr="003B6978" w14:paraId="0191F589" w14:textId="77777777" w:rsidTr="00B12422">
        <w:trPr>
          <w:trHeight w:val="340"/>
          <w:jc w:val="center"/>
        </w:trPr>
        <w:tc>
          <w:tcPr>
            <w:tcW w:w="1254" w:type="pct"/>
          </w:tcPr>
          <w:p w14:paraId="2A2C5DB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TC/HDL-C</w:t>
            </w:r>
          </w:p>
        </w:tc>
        <w:tc>
          <w:tcPr>
            <w:tcW w:w="696" w:type="pct"/>
            <w:vAlign w:val="center"/>
          </w:tcPr>
          <w:p w14:paraId="0313FFD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4.3 ± 3.9</w:t>
            </w:r>
          </w:p>
        </w:tc>
        <w:tc>
          <w:tcPr>
            <w:tcW w:w="671" w:type="pct"/>
            <w:vAlign w:val="center"/>
          </w:tcPr>
          <w:p w14:paraId="3149893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4.1 ± 1.8</w:t>
            </w:r>
          </w:p>
        </w:tc>
        <w:tc>
          <w:tcPr>
            <w:tcW w:w="650" w:type="pct"/>
            <w:vAlign w:val="center"/>
          </w:tcPr>
          <w:p w14:paraId="6D227EE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4.5 ± 5.3</w:t>
            </w:r>
          </w:p>
        </w:tc>
        <w:tc>
          <w:tcPr>
            <w:tcW w:w="666" w:type="pct"/>
            <w:vAlign w:val="center"/>
          </w:tcPr>
          <w:p w14:paraId="5F6AD53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4.1 ± 1.1</w:t>
            </w:r>
          </w:p>
        </w:tc>
        <w:tc>
          <w:tcPr>
            <w:tcW w:w="648" w:type="pct"/>
            <w:vAlign w:val="center"/>
          </w:tcPr>
          <w:p w14:paraId="2083218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4.1 ± 1.1</w:t>
            </w:r>
          </w:p>
        </w:tc>
        <w:tc>
          <w:tcPr>
            <w:tcW w:w="415" w:type="pct"/>
            <w:vAlign w:val="center"/>
          </w:tcPr>
          <w:p w14:paraId="61AB3EB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0.234</w:t>
            </w:r>
          </w:p>
        </w:tc>
      </w:tr>
      <w:tr w:rsidR="006200D3" w:rsidRPr="003B6978" w14:paraId="0257257D" w14:textId="77777777" w:rsidTr="00B12422">
        <w:trPr>
          <w:trHeight w:val="379"/>
          <w:jc w:val="center"/>
        </w:trPr>
        <w:tc>
          <w:tcPr>
            <w:tcW w:w="1254" w:type="pct"/>
          </w:tcPr>
          <w:p w14:paraId="5785305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LDL-C/HDL-C</w:t>
            </w:r>
          </w:p>
        </w:tc>
        <w:tc>
          <w:tcPr>
            <w:tcW w:w="696" w:type="pct"/>
            <w:vAlign w:val="center"/>
          </w:tcPr>
          <w:p w14:paraId="2B9C032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2.7 ± 3.9</w:t>
            </w:r>
          </w:p>
        </w:tc>
        <w:tc>
          <w:tcPr>
            <w:tcW w:w="671" w:type="pct"/>
            <w:vAlign w:val="center"/>
          </w:tcPr>
          <w:p w14:paraId="1B30A43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2.7 ± 5.1</w:t>
            </w:r>
          </w:p>
        </w:tc>
        <w:tc>
          <w:tcPr>
            <w:tcW w:w="650" w:type="pct"/>
            <w:vAlign w:val="center"/>
          </w:tcPr>
          <w:p w14:paraId="34179CC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2.7 ± 2.4</w:t>
            </w:r>
          </w:p>
        </w:tc>
        <w:tc>
          <w:tcPr>
            <w:tcW w:w="666" w:type="pct"/>
            <w:vAlign w:val="center"/>
          </w:tcPr>
          <w:p w14:paraId="08E75CB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2.5 ± 0.9</w:t>
            </w:r>
          </w:p>
        </w:tc>
        <w:tc>
          <w:tcPr>
            <w:tcW w:w="648" w:type="pct"/>
            <w:vAlign w:val="center"/>
          </w:tcPr>
          <w:p w14:paraId="2EDD603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2.6 ± 0.9</w:t>
            </w:r>
          </w:p>
        </w:tc>
        <w:tc>
          <w:tcPr>
            <w:tcW w:w="415" w:type="pct"/>
            <w:vAlign w:val="center"/>
          </w:tcPr>
          <w:p w14:paraId="7DC1794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0.994</w:t>
            </w:r>
          </w:p>
        </w:tc>
      </w:tr>
      <w:tr w:rsidR="006200D3" w:rsidRPr="003B6978" w14:paraId="3EF78593" w14:textId="77777777" w:rsidTr="00B12422">
        <w:trPr>
          <w:trHeight w:val="340"/>
          <w:jc w:val="center"/>
        </w:trPr>
        <w:tc>
          <w:tcPr>
            <w:tcW w:w="1254" w:type="pct"/>
          </w:tcPr>
          <w:p w14:paraId="6445EDF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PTX3 (ng/mL)</w:t>
            </w:r>
          </w:p>
        </w:tc>
        <w:tc>
          <w:tcPr>
            <w:tcW w:w="696" w:type="pct"/>
            <w:vAlign w:val="center"/>
          </w:tcPr>
          <w:p w14:paraId="69C740D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9.6 ± 15.7</w:t>
            </w:r>
          </w:p>
        </w:tc>
        <w:tc>
          <w:tcPr>
            <w:tcW w:w="671" w:type="pct"/>
            <w:vAlign w:val="center"/>
          </w:tcPr>
          <w:p w14:paraId="1C0EC78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8.6 ± 15.7</w:t>
            </w:r>
          </w:p>
        </w:tc>
        <w:tc>
          <w:tcPr>
            <w:tcW w:w="650" w:type="pct"/>
            <w:vAlign w:val="center"/>
          </w:tcPr>
          <w:p w14:paraId="7E0A517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10.7 ± 15.9</w:t>
            </w:r>
          </w:p>
        </w:tc>
        <w:tc>
          <w:tcPr>
            <w:tcW w:w="666" w:type="pct"/>
            <w:vAlign w:val="center"/>
          </w:tcPr>
          <w:p w14:paraId="6CE391D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7.2 ± 3.5</w:t>
            </w:r>
          </w:p>
        </w:tc>
        <w:tc>
          <w:tcPr>
            <w:tcW w:w="648" w:type="pct"/>
            <w:vAlign w:val="center"/>
          </w:tcPr>
          <w:p w14:paraId="715E3EF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11.0 ± 8.3</w:t>
            </w:r>
          </w:p>
        </w:tc>
        <w:tc>
          <w:tcPr>
            <w:tcW w:w="415" w:type="pct"/>
            <w:vAlign w:val="center"/>
          </w:tcPr>
          <w:p w14:paraId="47A2788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0.103</w:t>
            </w:r>
          </w:p>
        </w:tc>
      </w:tr>
      <w:tr w:rsidR="006200D3" w:rsidRPr="003B6978" w14:paraId="5B122DE0" w14:textId="77777777" w:rsidTr="00B12422">
        <w:trPr>
          <w:trHeight w:val="340"/>
          <w:jc w:val="center"/>
        </w:trPr>
        <w:tc>
          <w:tcPr>
            <w:tcW w:w="1254" w:type="pct"/>
          </w:tcPr>
          <w:p w14:paraId="38CC35C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LXA4 (ng/mL)</w:t>
            </w:r>
          </w:p>
        </w:tc>
        <w:tc>
          <w:tcPr>
            <w:tcW w:w="696" w:type="pct"/>
            <w:vAlign w:val="center"/>
          </w:tcPr>
          <w:p w14:paraId="0D37601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6.6 ± 5.4</w:t>
            </w:r>
          </w:p>
        </w:tc>
        <w:tc>
          <w:tcPr>
            <w:tcW w:w="671" w:type="pct"/>
            <w:vAlign w:val="center"/>
          </w:tcPr>
          <w:p w14:paraId="206F366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6.3 ± 4.9</w:t>
            </w:r>
          </w:p>
        </w:tc>
        <w:tc>
          <w:tcPr>
            <w:tcW w:w="650" w:type="pct"/>
            <w:vAlign w:val="center"/>
          </w:tcPr>
          <w:p w14:paraId="6587605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6.7 ± 5.9</w:t>
            </w:r>
          </w:p>
        </w:tc>
        <w:tc>
          <w:tcPr>
            <w:tcW w:w="666" w:type="pct"/>
            <w:vAlign w:val="center"/>
          </w:tcPr>
          <w:p w14:paraId="1587CFA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6.9 ± 3.5</w:t>
            </w:r>
          </w:p>
        </w:tc>
        <w:tc>
          <w:tcPr>
            <w:tcW w:w="648" w:type="pct"/>
            <w:vAlign w:val="center"/>
          </w:tcPr>
          <w:p w14:paraId="1636490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9.1 ± 4.9</w:t>
            </w:r>
          </w:p>
        </w:tc>
        <w:tc>
          <w:tcPr>
            <w:tcW w:w="415" w:type="pct"/>
            <w:vAlign w:val="center"/>
          </w:tcPr>
          <w:p w14:paraId="3B9B978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0.083</w:t>
            </w:r>
          </w:p>
        </w:tc>
      </w:tr>
      <w:tr w:rsidR="006200D3" w:rsidRPr="003B6978" w14:paraId="25BBEF8B" w14:textId="77777777" w:rsidTr="00B12422">
        <w:trPr>
          <w:trHeight w:val="340"/>
          <w:jc w:val="center"/>
        </w:trPr>
        <w:tc>
          <w:tcPr>
            <w:tcW w:w="1254" w:type="pct"/>
          </w:tcPr>
          <w:p w14:paraId="6376DDE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LL37 (ng/mL)</w:t>
            </w:r>
          </w:p>
        </w:tc>
        <w:tc>
          <w:tcPr>
            <w:tcW w:w="696" w:type="pct"/>
            <w:vAlign w:val="center"/>
          </w:tcPr>
          <w:p w14:paraId="622C374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24.0 ± 14.5</w:t>
            </w:r>
          </w:p>
        </w:tc>
        <w:tc>
          <w:tcPr>
            <w:tcW w:w="671" w:type="pct"/>
            <w:vAlign w:val="center"/>
          </w:tcPr>
          <w:p w14:paraId="5552178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23.1 ± 13.7</w:t>
            </w:r>
          </w:p>
        </w:tc>
        <w:tc>
          <w:tcPr>
            <w:tcW w:w="650" w:type="pct"/>
            <w:vAlign w:val="center"/>
          </w:tcPr>
          <w:p w14:paraId="495E7E3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24.9 ± 15.4</w:t>
            </w:r>
          </w:p>
        </w:tc>
        <w:tc>
          <w:tcPr>
            <w:tcW w:w="666" w:type="pct"/>
            <w:vAlign w:val="center"/>
          </w:tcPr>
          <w:p w14:paraId="491D302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25.7 ± 14.9</w:t>
            </w:r>
          </w:p>
        </w:tc>
        <w:tc>
          <w:tcPr>
            <w:tcW w:w="648" w:type="pct"/>
            <w:vAlign w:val="center"/>
          </w:tcPr>
          <w:p w14:paraId="7FCDA4D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22.3 ± 11.5</w:t>
            </w:r>
          </w:p>
        </w:tc>
        <w:tc>
          <w:tcPr>
            <w:tcW w:w="415" w:type="pct"/>
            <w:vAlign w:val="center"/>
          </w:tcPr>
          <w:p w14:paraId="0F39569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0.144</w:t>
            </w:r>
          </w:p>
        </w:tc>
      </w:tr>
      <w:tr w:rsidR="006200D3" w:rsidRPr="003B6978" w14:paraId="7A733060" w14:textId="77777777" w:rsidTr="00B12422">
        <w:trPr>
          <w:trHeight w:val="340"/>
          <w:jc w:val="center"/>
        </w:trPr>
        <w:tc>
          <w:tcPr>
            <w:tcW w:w="1254" w:type="pct"/>
          </w:tcPr>
          <w:p w14:paraId="35E177A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Creatinine (mmol/L)</w:t>
            </w:r>
          </w:p>
        </w:tc>
        <w:tc>
          <w:tcPr>
            <w:tcW w:w="696" w:type="pct"/>
            <w:vAlign w:val="center"/>
          </w:tcPr>
          <w:p w14:paraId="25B8C29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89.6 ± 37.2</w:t>
            </w:r>
          </w:p>
        </w:tc>
        <w:tc>
          <w:tcPr>
            <w:tcW w:w="671" w:type="pct"/>
            <w:vAlign w:val="center"/>
          </w:tcPr>
          <w:p w14:paraId="3C0E3B8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86.7 ± 37.2</w:t>
            </w:r>
          </w:p>
        </w:tc>
        <w:tc>
          <w:tcPr>
            <w:tcW w:w="650" w:type="pct"/>
            <w:vAlign w:val="center"/>
          </w:tcPr>
          <w:p w14:paraId="090D882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92.5 ± 37.6</w:t>
            </w:r>
          </w:p>
        </w:tc>
        <w:tc>
          <w:tcPr>
            <w:tcW w:w="666" w:type="pct"/>
            <w:vAlign w:val="center"/>
          </w:tcPr>
          <w:p w14:paraId="672BF94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77.1 ± 8.3</w:t>
            </w:r>
          </w:p>
        </w:tc>
        <w:tc>
          <w:tcPr>
            <w:tcW w:w="648" w:type="pct"/>
            <w:vAlign w:val="center"/>
          </w:tcPr>
          <w:p w14:paraId="1D0822B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98.3 ± 31.4</w:t>
            </w:r>
          </w:p>
        </w:tc>
        <w:tc>
          <w:tcPr>
            <w:tcW w:w="415" w:type="pct"/>
            <w:vAlign w:val="center"/>
          </w:tcPr>
          <w:p w14:paraId="5C27B5B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0.016*</w:t>
            </w:r>
          </w:p>
        </w:tc>
      </w:tr>
      <w:tr w:rsidR="006200D3" w:rsidRPr="003B6978" w14:paraId="151703FB" w14:textId="77777777" w:rsidTr="00B12422">
        <w:trPr>
          <w:trHeight w:val="375"/>
          <w:jc w:val="center"/>
        </w:trPr>
        <w:tc>
          <w:tcPr>
            <w:tcW w:w="1254" w:type="pct"/>
          </w:tcPr>
          <w:p w14:paraId="3013DF9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Fasting glucose (mmol/L)</w:t>
            </w:r>
          </w:p>
        </w:tc>
        <w:tc>
          <w:tcPr>
            <w:tcW w:w="696" w:type="pct"/>
            <w:vAlign w:val="center"/>
          </w:tcPr>
          <w:p w14:paraId="0575827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8.4 ± 3.8</w:t>
            </w:r>
          </w:p>
        </w:tc>
        <w:tc>
          <w:tcPr>
            <w:tcW w:w="671" w:type="pct"/>
            <w:vAlign w:val="center"/>
          </w:tcPr>
          <w:p w14:paraId="081BDF1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8.0 ± 3.5</w:t>
            </w:r>
          </w:p>
        </w:tc>
        <w:tc>
          <w:tcPr>
            <w:tcW w:w="650" w:type="pct"/>
            <w:vAlign w:val="center"/>
          </w:tcPr>
          <w:p w14:paraId="304920A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8.8 ± 4.1</w:t>
            </w:r>
          </w:p>
        </w:tc>
        <w:tc>
          <w:tcPr>
            <w:tcW w:w="666" w:type="pct"/>
            <w:vAlign w:val="center"/>
          </w:tcPr>
          <w:p w14:paraId="0075CD0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7.1 ± 2.9</w:t>
            </w:r>
          </w:p>
        </w:tc>
        <w:tc>
          <w:tcPr>
            <w:tcW w:w="648" w:type="pct"/>
            <w:vAlign w:val="center"/>
          </w:tcPr>
          <w:p w14:paraId="424862A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10.0 ± 4.8</w:t>
            </w:r>
          </w:p>
        </w:tc>
        <w:tc>
          <w:tcPr>
            <w:tcW w:w="415" w:type="pct"/>
            <w:vAlign w:val="center"/>
          </w:tcPr>
          <w:p w14:paraId="6DFCC4C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73471A31" w14:textId="77777777" w:rsidTr="00B12422">
        <w:trPr>
          <w:trHeight w:val="340"/>
          <w:jc w:val="center"/>
        </w:trPr>
        <w:tc>
          <w:tcPr>
            <w:tcW w:w="1254" w:type="pct"/>
          </w:tcPr>
          <w:p w14:paraId="2F00727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cTnI at baseline level (mmol/L)</w:t>
            </w:r>
          </w:p>
        </w:tc>
        <w:tc>
          <w:tcPr>
            <w:tcW w:w="696" w:type="pct"/>
            <w:vAlign w:val="center"/>
          </w:tcPr>
          <w:p w14:paraId="3F337D7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6.6 ± 15.1</w:t>
            </w:r>
          </w:p>
        </w:tc>
        <w:tc>
          <w:tcPr>
            <w:tcW w:w="671" w:type="pct"/>
            <w:vAlign w:val="center"/>
          </w:tcPr>
          <w:p w14:paraId="356045D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4.6 ± 12.0</w:t>
            </w:r>
          </w:p>
        </w:tc>
        <w:tc>
          <w:tcPr>
            <w:tcW w:w="650" w:type="pct"/>
            <w:vAlign w:val="center"/>
          </w:tcPr>
          <w:p w14:paraId="4963671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8.4 ± 17.1</w:t>
            </w:r>
          </w:p>
        </w:tc>
        <w:tc>
          <w:tcPr>
            <w:tcW w:w="666" w:type="pct"/>
            <w:vAlign w:val="center"/>
          </w:tcPr>
          <w:p w14:paraId="057713C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8.8 ± 26.4</w:t>
            </w:r>
          </w:p>
        </w:tc>
        <w:tc>
          <w:tcPr>
            <w:tcW w:w="648" w:type="pct"/>
            <w:vAlign w:val="center"/>
          </w:tcPr>
          <w:p w14:paraId="443FAAF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10.0 ± 22.7</w:t>
            </w:r>
          </w:p>
        </w:tc>
        <w:tc>
          <w:tcPr>
            <w:tcW w:w="415" w:type="pct"/>
            <w:vAlign w:val="center"/>
          </w:tcPr>
          <w:p w14:paraId="598F8DF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56AF9014" w14:textId="77777777" w:rsidTr="00B12422">
        <w:trPr>
          <w:trHeight w:val="340"/>
          <w:jc w:val="center"/>
        </w:trPr>
        <w:tc>
          <w:tcPr>
            <w:tcW w:w="1254" w:type="pct"/>
          </w:tcPr>
          <w:p w14:paraId="09C4D09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cTnI at peak level (mmol/L)</w:t>
            </w:r>
          </w:p>
        </w:tc>
        <w:tc>
          <w:tcPr>
            <w:tcW w:w="696" w:type="pct"/>
            <w:vAlign w:val="center"/>
          </w:tcPr>
          <w:p w14:paraId="5E834EB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24.0 ± 27.3</w:t>
            </w:r>
          </w:p>
        </w:tc>
        <w:tc>
          <w:tcPr>
            <w:tcW w:w="671" w:type="pct"/>
            <w:vAlign w:val="center"/>
          </w:tcPr>
          <w:p w14:paraId="6E702AE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20.2 ± 24.9</w:t>
            </w:r>
          </w:p>
        </w:tc>
        <w:tc>
          <w:tcPr>
            <w:tcW w:w="650" w:type="pct"/>
            <w:vAlign w:val="center"/>
          </w:tcPr>
          <w:p w14:paraId="602AF15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27.6 ± 28.7</w:t>
            </w:r>
          </w:p>
        </w:tc>
        <w:tc>
          <w:tcPr>
            <w:tcW w:w="666" w:type="pct"/>
            <w:vAlign w:val="center"/>
          </w:tcPr>
          <w:p w14:paraId="6A79F94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25.8 ± 32.1</w:t>
            </w:r>
          </w:p>
        </w:tc>
        <w:tc>
          <w:tcPr>
            <w:tcW w:w="648" w:type="pct"/>
            <w:vAlign w:val="center"/>
          </w:tcPr>
          <w:p w14:paraId="645C6AE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31.7 ± 34.4</w:t>
            </w:r>
          </w:p>
        </w:tc>
        <w:tc>
          <w:tcPr>
            <w:tcW w:w="415" w:type="pct"/>
            <w:vAlign w:val="center"/>
          </w:tcPr>
          <w:p w14:paraId="487F4CB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3D4A590D" w14:textId="77777777" w:rsidTr="00B12422">
        <w:trPr>
          <w:trHeight w:val="340"/>
          <w:jc w:val="center"/>
        </w:trPr>
        <w:tc>
          <w:tcPr>
            <w:tcW w:w="1254" w:type="pct"/>
          </w:tcPr>
          <w:p w14:paraId="2837298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NT-proBNP at baseline level (mmol/L)</w:t>
            </w:r>
          </w:p>
        </w:tc>
        <w:tc>
          <w:tcPr>
            <w:tcW w:w="696" w:type="pct"/>
            <w:vAlign w:val="center"/>
          </w:tcPr>
          <w:p w14:paraId="674201B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1040.5 ± 2514.8</w:t>
            </w:r>
          </w:p>
        </w:tc>
        <w:tc>
          <w:tcPr>
            <w:tcW w:w="671" w:type="pct"/>
            <w:vAlign w:val="center"/>
          </w:tcPr>
          <w:p w14:paraId="6A483D6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630.7 ± 1446.8</w:t>
            </w:r>
          </w:p>
        </w:tc>
        <w:tc>
          <w:tcPr>
            <w:tcW w:w="650" w:type="pct"/>
            <w:vAlign w:val="center"/>
          </w:tcPr>
          <w:p w14:paraId="7069025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1444.7 ± 3242.3</w:t>
            </w:r>
          </w:p>
        </w:tc>
        <w:tc>
          <w:tcPr>
            <w:tcW w:w="666" w:type="pct"/>
            <w:vAlign w:val="center"/>
          </w:tcPr>
          <w:p w14:paraId="078BC6F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816.1 ± 1619.9</w:t>
            </w:r>
          </w:p>
        </w:tc>
        <w:tc>
          <w:tcPr>
            <w:tcW w:w="648" w:type="pct"/>
            <w:vAlign w:val="center"/>
          </w:tcPr>
          <w:p w14:paraId="185C688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1657.9 ± 1988.6</w:t>
            </w:r>
          </w:p>
        </w:tc>
        <w:tc>
          <w:tcPr>
            <w:tcW w:w="415" w:type="pct"/>
            <w:vAlign w:val="center"/>
          </w:tcPr>
          <w:p w14:paraId="2C225CA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1A019162" w14:textId="77777777" w:rsidTr="00B12422">
        <w:trPr>
          <w:trHeight w:val="340"/>
          <w:jc w:val="center"/>
        </w:trPr>
        <w:tc>
          <w:tcPr>
            <w:tcW w:w="1254" w:type="pct"/>
            <w:tcBorders>
              <w:bottom w:val="single" w:sz="4" w:space="0" w:color="auto"/>
            </w:tcBorders>
          </w:tcPr>
          <w:p w14:paraId="6847196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NT-proBNP at peak level (mmol/L)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0AA6111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2963.0 ± 5317.3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1FEA20D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1842.0 ± 3015.3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73FB3D4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3895.7 ± 6252.4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14:paraId="086BF20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7250.7 ± 15058.7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30314AA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6178.0 ± 8960.8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6E0A3E3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710CDFFA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bottom w:val="nil"/>
            </w:tcBorders>
          </w:tcPr>
          <w:p w14:paraId="4933288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Aspirin[%(n)]</w:t>
            </w:r>
          </w:p>
        </w:tc>
        <w:tc>
          <w:tcPr>
            <w:tcW w:w="696" w:type="pct"/>
            <w:tcBorders>
              <w:top w:val="single" w:sz="4" w:space="0" w:color="auto"/>
              <w:bottom w:val="nil"/>
            </w:tcBorders>
            <w:vAlign w:val="center"/>
          </w:tcPr>
          <w:p w14:paraId="4AA5B6C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1207 (95.2)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5261C8E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595 (94.7)</w:t>
            </w: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  <w:vAlign w:val="center"/>
          </w:tcPr>
          <w:p w14:paraId="0C664E1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580 (95.9)</w:t>
            </w:r>
          </w:p>
        </w:tc>
        <w:tc>
          <w:tcPr>
            <w:tcW w:w="666" w:type="pct"/>
            <w:tcBorders>
              <w:top w:val="single" w:sz="4" w:space="0" w:color="auto"/>
              <w:bottom w:val="nil"/>
            </w:tcBorders>
            <w:vAlign w:val="center"/>
          </w:tcPr>
          <w:p w14:paraId="4BCEBD5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14 (100)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center"/>
          </w:tcPr>
          <w:p w14:paraId="5541BB0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18 (85.7)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  <w:vAlign w:val="center"/>
          </w:tcPr>
          <w:p w14:paraId="55B08C8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0.166</w:t>
            </w:r>
          </w:p>
        </w:tc>
      </w:tr>
      <w:tr w:rsidR="006200D3" w:rsidRPr="003B6978" w14:paraId="5F671795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nil"/>
            </w:tcBorders>
          </w:tcPr>
          <w:p w14:paraId="15F9631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Statin[%(n)]</w:t>
            </w:r>
          </w:p>
        </w:tc>
        <w:tc>
          <w:tcPr>
            <w:tcW w:w="696" w:type="pct"/>
            <w:tcBorders>
              <w:top w:val="nil"/>
            </w:tcBorders>
            <w:vAlign w:val="center"/>
          </w:tcPr>
          <w:p w14:paraId="1B5B718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1210 (95.4)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14:paraId="1E1E16E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595 (94.7)</w:t>
            </w:r>
          </w:p>
        </w:tc>
        <w:tc>
          <w:tcPr>
            <w:tcW w:w="650" w:type="pct"/>
            <w:tcBorders>
              <w:top w:val="nil"/>
            </w:tcBorders>
            <w:vAlign w:val="center"/>
          </w:tcPr>
          <w:p w14:paraId="0361D99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582 (96.2)</w:t>
            </w:r>
          </w:p>
        </w:tc>
        <w:tc>
          <w:tcPr>
            <w:tcW w:w="666" w:type="pct"/>
            <w:tcBorders>
              <w:top w:val="nil"/>
            </w:tcBorders>
            <w:vAlign w:val="center"/>
          </w:tcPr>
          <w:p w14:paraId="5BE438E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13 (92.9)</w:t>
            </w:r>
          </w:p>
        </w:tc>
        <w:tc>
          <w:tcPr>
            <w:tcW w:w="648" w:type="pct"/>
            <w:tcBorders>
              <w:top w:val="nil"/>
            </w:tcBorders>
            <w:vAlign w:val="center"/>
          </w:tcPr>
          <w:p w14:paraId="5D67328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 (95.2)</w:t>
            </w:r>
          </w:p>
        </w:tc>
        <w:tc>
          <w:tcPr>
            <w:tcW w:w="415" w:type="pct"/>
            <w:tcBorders>
              <w:top w:val="nil"/>
            </w:tcBorders>
            <w:vAlign w:val="center"/>
          </w:tcPr>
          <w:p w14:paraId="5B0B667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0.415</w:t>
            </w:r>
          </w:p>
        </w:tc>
      </w:tr>
      <w:tr w:rsidR="006200D3" w:rsidRPr="003B6978" w14:paraId="595A0C4D" w14:textId="77777777" w:rsidTr="00B12422">
        <w:trPr>
          <w:trHeight w:val="340"/>
          <w:jc w:val="center"/>
        </w:trPr>
        <w:tc>
          <w:tcPr>
            <w:tcW w:w="1254" w:type="pct"/>
          </w:tcPr>
          <w:p w14:paraId="110090F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 xml:space="preserve">Clopidogrel[%(n)] </w:t>
            </w:r>
          </w:p>
        </w:tc>
        <w:tc>
          <w:tcPr>
            <w:tcW w:w="696" w:type="pct"/>
            <w:vAlign w:val="center"/>
          </w:tcPr>
          <w:p w14:paraId="5DC6F5E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637 (50.2)</w:t>
            </w:r>
          </w:p>
        </w:tc>
        <w:tc>
          <w:tcPr>
            <w:tcW w:w="671" w:type="pct"/>
            <w:vAlign w:val="center"/>
          </w:tcPr>
          <w:p w14:paraId="34D571E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308 (49)</w:t>
            </w:r>
          </w:p>
        </w:tc>
        <w:tc>
          <w:tcPr>
            <w:tcW w:w="650" w:type="pct"/>
            <w:vAlign w:val="center"/>
          </w:tcPr>
          <w:p w14:paraId="7B7F2E2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302 (49.9)</w:t>
            </w:r>
          </w:p>
        </w:tc>
        <w:tc>
          <w:tcPr>
            <w:tcW w:w="666" w:type="pct"/>
            <w:vAlign w:val="center"/>
          </w:tcPr>
          <w:p w14:paraId="5919EDA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11 (78.6)</w:t>
            </w:r>
          </w:p>
        </w:tc>
        <w:tc>
          <w:tcPr>
            <w:tcW w:w="648" w:type="pct"/>
            <w:vAlign w:val="center"/>
          </w:tcPr>
          <w:p w14:paraId="52BED9B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16 (76.2)</w:t>
            </w:r>
          </w:p>
        </w:tc>
        <w:tc>
          <w:tcPr>
            <w:tcW w:w="415" w:type="pct"/>
            <w:vAlign w:val="center"/>
          </w:tcPr>
          <w:p w14:paraId="7EB3F8B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0.015*</w:t>
            </w:r>
          </w:p>
        </w:tc>
      </w:tr>
      <w:tr w:rsidR="006200D3" w:rsidRPr="003B6978" w14:paraId="0502497B" w14:textId="77777777" w:rsidTr="00B12422">
        <w:trPr>
          <w:trHeight w:val="340"/>
          <w:jc w:val="center"/>
        </w:trPr>
        <w:tc>
          <w:tcPr>
            <w:tcW w:w="1254" w:type="pct"/>
          </w:tcPr>
          <w:p w14:paraId="6E96D53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 xml:space="preserve">Ticagrelor[%(n)] </w:t>
            </w:r>
          </w:p>
        </w:tc>
        <w:tc>
          <w:tcPr>
            <w:tcW w:w="696" w:type="pct"/>
            <w:vAlign w:val="center"/>
          </w:tcPr>
          <w:p w14:paraId="2B7F7B4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613 (48.3)</w:t>
            </w:r>
          </w:p>
        </w:tc>
        <w:tc>
          <w:tcPr>
            <w:tcW w:w="671" w:type="pct"/>
            <w:vAlign w:val="center"/>
          </w:tcPr>
          <w:p w14:paraId="54A803E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311 (49.5)</w:t>
            </w:r>
          </w:p>
        </w:tc>
        <w:tc>
          <w:tcPr>
            <w:tcW w:w="650" w:type="pct"/>
            <w:vAlign w:val="center"/>
          </w:tcPr>
          <w:p w14:paraId="4CAB14A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294 (48.6)</w:t>
            </w:r>
          </w:p>
        </w:tc>
        <w:tc>
          <w:tcPr>
            <w:tcW w:w="666" w:type="pct"/>
            <w:vAlign w:val="center"/>
          </w:tcPr>
          <w:p w14:paraId="5A44330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 (21.4)</w:t>
            </w:r>
          </w:p>
        </w:tc>
        <w:tc>
          <w:tcPr>
            <w:tcW w:w="648" w:type="pct"/>
            <w:vAlign w:val="center"/>
          </w:tcPr>
          <w:p w14:paraId="056707D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 (23.8)</w:t>
            </w:r>
          </w:p>
        </w:tc>
        <w:tc>
          <w:tcPr>
            <w:tcW w:w="415" w:type="pct"/>
            <w:vAlign w:val="center"/>
          </w:tcPr>
          <w:p w14:paraId="5CA36FB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0.023*</w:t>
            </w:r>
          </w:p>
        </w:tc>
      </w:tr>
      <w:tr w:rsidR="006200D3" w:rsidRPr="003B6978" w14:paraId="660DBFB0" w14:textId="77777777" w:rsidTr="00B12422">
        <w:trPr>
          <w:trHeight w:val="340"/>
          <w:jc w:val="center"/>
        </w:trPr>
        <w:tc>
          <w:tcPr>
            <w:tcW w:w="1254" w:type="pct"/>
          </w:tcPr>
          <w:p w14:paraId="43C9A06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Beta-Blockers[%(n)]</w:t>
            </w:r>
          </w:p>
        </w:tc>
        <w:tc>
          <w:tcPr>
            <w:tcW w:w="696" w:type="pct"/>
            <w:vAlign w:val="center"/>
          </w:tcPr>
          <w:p w14:paraId="291BED3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1089 (85.9)</w:t>
            </w:r>
          </w:p>
        </w:tc>
        <w:tc>
          <w:tcPr>
            <w:tcW w:w="671" w:type="pct"/>
            <w:vAlign w:val="center"/>
          </w:tcPr>
          <w:p w14:paraId="2F67D6E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527 (83.9)</w:t>
            </w:r>
          </w:p>
        </w:tc>
        <w:tc>
          <w:tcPr>
            <w:tcW w:w="650" w:type="pct"/>
            <w:vAlign w:val="center"/>
          </w:tcPr>
          <w:p w14:paraId="3DAC552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534 (88.3)</w:t>
            </w:r>
          </w:p>
        </w:tc>
        <w:tc>
          <w:tcPr>
            <w:tcW w:w="666" w:type="pct"/>
            <w:vAlign w:val="center"/>
          </w:tcPr>
          <w:p w14:paraId="174B8EF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11 (78.6)</w:t>
            </w:r>
          </w:p>
        </w:tc>
        <w:tc>
          <w:tcPr>
            <w:tcW w:w="648" w:type="pct"/>
            <w:vAlign w:val="center"/>
          </w:tcPr>
          <w:p w14:paraId="48B84C6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17 (81)</w:t>
            </w:r>
          </w:p>
        </w:tc>
        <w:tc>
          <w:tcPr>
            <w:tcW w:w="415" w:type="pct"/>
            <w:vAlign w:val="center"/>
          </w:tcPr>
          <w:p w14:paraId="61571D5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0.068</w:t>
            </w:r>
          </w:p>
        </w:tc>
      </w:tr>
      <w:tr w:rsidR="006200D3" w:rsidRPr="003B6978" w14:paraId="2CC77182" w14:textId="77777777" w:rsidTr="00B12422">
        <w:trPr>
          <w:trHeight w:val="340"/>
          <w:jc w:val="center"/>
        </w:trPr>
        <w:tc>
          <w:tcPr>
            <w:tcW w:w="1254" w:type="pct"/>
          </w:tcPr>
          <w:p w14:paraId="387FB36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proton pump inhibitor[%(n)]</w:t>
            </w:r>
          </w:p>
        </w:tc>
        <w:tc>
          <w:tcPr>
            <w:tcW w:w="696" w:type="pct"/>
            <w:vAlign w:val="center"/>
          </w:tcPr>
          <w:p w14:paraId="161268E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649 (51.3)</w:t>
            </w:r>
          </w:p>
        </w:tc>
        <w:tc>
          <w:tcPr>
            <w:tcW w:w="671" w:type="pct"/>
            <w:vAlign w:val="center"/>
          </w:tcPr>
          <w:p w14:paraId="5B4F7B1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324 (51.6)</w:t>
            </w:r>
          </w:p>
        </w:tc>
        <w:tc>
          <w:tcPr>
            <w:tcW w:w="650" w:type="pct"/>
            <w:vAlign w:val="center"/>
          </w:tcPr>
          <w:p w14:paraId="133260B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312 (51.7)</w:t>
            </w:r>
          </w:p>
        </w:tc>
        <w:tc>
          <w:tcPr>
            <w:tcW w:w="666" w:type="pct"/>
            <w:vAlign w:val="center"/>
          </w:tcPr>
          <w:p w14:paraId="0EB56F9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 (28.6)</w:t>
            </w:r>
          </w:p>
        </w:tc>
        <w:tc>
          <w:tcPr>
            <w:tcW w:w="648" w:type="pct"/>
            <w:vAlign w:val="center"/>
          </w:tcPr>
          <w:p w14:paraId="61872AF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 (42.9)</w:t>
            </w:r>
          </w:p>
        </w:tc>
        <w:tc>
          <w:tcPr>
            <w:tcW w:w="415" w:type="pct"/>
            <w:vAlign w:val="center"/>
          </w:tcPr>
          <w:p w14:paraId="1988B65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0.313</w:t>
            </w:r>
          </w:p>
        </w:tc>
      </w:tr>
      <w:tr w:rsidR="006200D3" w:rsidRPr="003B6978" w14:paraId="60A8CB3B" w14:textId="77777777" w:rsidTr="00B12422">
        <w:trPr>
          <w:trHeight w:val="340"/>
          <w:jc w:val="center"/>
        </w:trPr>
        <w:tc>
          <w:tcPr>
            <w:tcW w:w="1254" w:type="pct"/>
            <w:tcBorders>
              <w:bottom w:val="single" w:sz="4" w:space="0" w:color="auto"/>
            </w:tcBorders>
          </w:tcPr>
          <w:p w14:paraId="7A5A5C8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Anticoagulants[%(n)]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779C416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36 ( 2.8)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40867D5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 (3.5)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02823F0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13 (2.2)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14:paraId="59B7D42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 (0)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7C524D8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(4.8)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7C7647A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0.347</w:t>
            </w:r>
          </w:p>
        </w:tc>
      </w:tr>
      <w:tr w:rsidR="006200D3" w:rsidRPr="003B6978" w14:paraId="4AEBF5C4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bottom w:val="nil"/>
            </w:tcBorders>
          </w:tcPr>
          <w:p w14:paraId="46897B5D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TIMI score</w:t>
            </w:r>
          </w:p>
        </w:tc>
        <w:tc>
          <w:tcPr>
            <w:tcW w:w="696" w:type="pct"/>
            <w:tcBorders>
              <w:top w:val="single" w:sz="4" w:space="0" w:color="auto"/>
              <w:bottom w:val="nil"/>
            </w:tcBorders>
            <w:vAlign w:val="center"/>
          </w:tcPr>
          <w:p w14:paraId="234E6BF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3.5 ± 2.1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129099A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3.2 ± 1.9</w:t>
            </w: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  <w:vAlign w:val="center"/>
          </w:tcPr>
          <w:p w14:paraId="50637AF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3.8 ± 2.2</w:t>
            </w:r>
          </w:p>
        </w:tc>
        <w:tc>
          <w:tcPr>
            <w:tcW w:w="666" w:type="pct"/>
            <w:tcBorders>
              <w:top w:val="single" w:sz="4" w:space="0" w:color="auto"/>
              <w:bottom w:val="nil"/>
            </w:tcBorders>
            <w:vAlign w:val="center"/>
          </w:tcPr>
          <w:p w14:paraId="1371A47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4.8 ± 2.5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center"/>
          </w:tcPr>
          <w:p w14:paraId="09BEFBF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5.1 ± 2.7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  <w:vAlign w:val="center"/>
          </w:tcPr>
          <w:p w14:paraId="7ED4F5F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365D5A48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nil"/>
              <w:bottom w:val="nil"/>
            </w:tcBorders>
          </w:tcPr>
          <w:p w14:paraId="59404A86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Diameter of coronary lesion (mm</w:t>
            </w:r>
            <w:r w:rsidRPr="003B6978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3B697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1277ED3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2.8 ± 1.2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1DD43E7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2.8 ± 0.9</w:t>
            </w:r>
          </w:p>
        </w:tc>
        <w:tc>
          <w:tcPr>
            <w:tcW w:w="650" w:type="pct"/>
            <w:tcBorders>
              <w:top w:val="nil"/>
              <w:bottom w:val="nil"/>
            </w:tcBorders>
            <w:vAlign w:val="center"/>
          </w:tcPr>
          <w:p w14:paraId="726CE26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2.9 ± 1.5</w:t>
            </w: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 w14:paraId="563733D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2.9 ± 1.1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14:paraId="1ECD44A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2.8 ± 0.9</w:t>
            </w:r>
          </w:p>
        </w:tc>
        <w:tc>
          <w:tcPr>
            <w:tcW w:w="415" w:type="pct"/>
            <w:tcBorders>
              <w:top w:val="nil"/>
              <w:bottom w:val="nil"/>
            </w:tcBorders>
            <w:vAlign w:val="center"/>
          </w:tcPr>
          <w:p w14:paraId="43D0A52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0.736</w:t>
            </w:r>
          </w:p>
        </w:tc>
      </w:tr>
      <w:tr w:rsidR="006200D3" w:rsidRPr="003B6978" w14:paraId="79249E2B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nil"/>
              <w:bottom w:val="single" w:sz="4" w:space="0" w:color="auto"/>
            </w:tcBorders>
          </w:tcPr>
          <w:p w14:paraId="365D5911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Length of coronary lesion (mm)</w:t>
            </w:r>
          </w:p>
        </w:tc>
        <w:tc>
          <w:tcPr>
            <w:tcW w:w="696" w:type="pct"/>
            <w:tcBorders>
              <w:top w:val="nil"/>
              <w:bottom w:val="single" w:sz="4" w:space="0" w:color="auto"/>
            </w:tcBorders>
            <w:vAlign w:val="center"/>
          </w:tcPr>
          <w:p w14:paraId="362EC40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26.4 ± 15.7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3B224A9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26.5 ± 16.3</w:t>
            </w:r>
          </w:p>
        </w:tc>
        <w:tc>
          <w:tcPr>
            <w:tcW w:w="650" w:type="pct"/>
            <w:tcBorders>
              <w:top w:val="nil"/>
              <w:bottom w:val="single" w:sz="4" w:space="0" w:color="auto"/>
            </w:tcBorders>
            <w:vAlign w:val="center"/>
          </w:tcPr>
          <w:p w14:paraId="2D94F9E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26.5 ± 15.3</w:t>
            </w:r>
          </w:p>
        </w:tc>
        <w:tc>
          <w:tcPr>
            <w:tcW w:w="666" w:type="pct"/>
            <w:tcBorders>
              <w:top w:val="nil"/>
              <w:bottom w:val="single" w:sz="4" w:space="0" w:color="auto"/>
            </w:tcBorders>
            <w:vAlign w:val="center"/>
          </w:tcPr>
          <w:p w14:paraId="47439B0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22.5 ± 7.2</w:t>
            </w:r>
          </w:p>
        </w:tc>
        <w:tc>
          <w:tcPr>
            <w:tcW w:w="648" w:type="pct"/>
            <w:tcBorders>
              <w:top w:val="nil"/>
              <w:bottom w:val="single" w:sz="4" w:space="0" w:color="auto"/>
            </w:tcBorders>
            <w:vAlign w:val="center"/>
          </w:tcPr>
          <w:p w14:paraId="079E8D3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22.1 ± 10.2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vAlign w:val="center"/>
          </w:tcPr>
          <w:p w14:paraId="689D647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0.569</w:t>
            </w:r>
          </w:p>
        </w:tc>
      </w:tr>
      <w:tr w:rsidR="006200D3" w:rsidRPr="003B6978" w14:paraId="3EB40466" w14:textId="77777777" w:rsidTr="00B12422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</w:tcBorders>
          </w:tcPr>
          <w:p w14:paraId="0CD4CF83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All caused mortality</w:t>
            </w:r>
          </w:p>
        </w:tc>
        <w:tc>
          <w:tcPr>
            <w:tcW w:w="696" w:type="pct"/>
            <w:tcBorders>
              <w:top w:val="single" w:sz="4" w:space="0" w:color="auto"/>
            </w:tcBorders>
            <w:vAlign w:val="center"/>
          </w:tcPr>
          <w:p w14:paraId="5B2979A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125 ( 9.7)</w:t>
            </w:r>
          </w:p>
        </w:tc>
        <w:tc>
          <w:tcPr>
            <w:tcW w:w="671" w:type="pct"/>
            <w:tcBorders>
              <w:top w:val="single" w:sz="4" w:space="0" w:color="auto"/>
            </w:tcBorders>
            <w:vAlign w:val="center"/>
          </w:tcPr>
          <w:p w14:paraId="612DDEA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41 (6.5)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37C4843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74 (12)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center"/>
          </w:tcPr>
          <w:p w14:paraId="0911050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 (14.3)</w:t>
            </w:r>
          </w:p>
        </w:tc>
        <w:tc>
          <w:tcPr>
            <w:tcW w:w="648" w:type="pct"/>
            <w:tcBorders>
              <w:top w:val="single" w:sz="4" w:space="0" w:color="auto"/>
            </w:tcBorders>
            <w:vAlign w:val="center"/>
          </w:tcPr>
          <w:p w14:paraId="6CF9B4B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 (36.4)</w:t>
            </w:r>
          </w:p>
        </w:tc>
        <w:tc>
          <w:tcPr>
            <w:tcW w:w="415" w:type="pct"/>
            <w:tcBorders>
              <w:top w:val="single" w:sz="4" w:space="0" w:color="auto"/>
            </w:tcBorders>
            <w:vAlign w:val="center"/>
          </w:tcPr>
          <w:p w14:paraId="42973AB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&lt; 0.001*</w:t>
            </w:r>
          </w:p>
        </w:tc>
      </w:tr>
      <w:tr w:rsidR="006200D3" w:rsidRPr="003B6978" w14:paraId="1413024D" w14:textId="77777777" w:rsidTr="00B12422">
        <w:trPr>
          <w:trHeight w:val="340"/>
          <w:jc w:val="center"/>
        </w:trPr>
        <w:tc>
          <w:tcPr>
            <w:tcW w:w="1254" w:type="pct"/>
          </w:tcPr>
          <w:p w14:paraId="1B19A44F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Cardiac death</w:t>
            </w:r>
          </w:p>
        </w:tc>
        <w:tc>
          <w:tcPr>
            <w:tcW w:w="696" w:type="pct"/>
            <w:vAlign w:val="center"/>
          </w:tcPr>
          <w:p w14:paraId="41C129B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72 ( 5.6)</w:t>
            </w:r>
          </w:p>
        </w:tc>
        <w:tc>
          <w:tcPr>
            <w:tcW w:w="671" w:type="pct"/>
            <w:vAlign w:val="center"/>
          </w:tcPr>
          <w:p w14:paraId="2A6A221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25 (3.9)</w:t>
            </w:r>
          </w:p>
        </w:tc>
        <w:tc>
          <w:tcPr>
            <w:tcW w:w="650" w:type="pct"/>
            <w:vAlign w:val="center"/>
          </w:tcPr>
          <w:p w14:paraId="44AB2A5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43 (7)</w:t>
            </w:r>
          </w:p>
        </w:tc>
        <w:tc>
          <w:tcPr>
            <w:tcW w:w="666" w:type="pct"/>
            <w:vAlign w:val="center"/>
          </w:tcPr>
          <w:p w14:paraId="758539B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(7.1)</w:t>
            </w:r>
          </w:p>
        </w:tc>
        <w:tc>
          <w:tcPr>
            <w:tcW w:w="648" w:type="pct"/>
            <w:vAlign w:val="center"/>
          </w:tcPr>
          <w:p w14:paraId="13039B4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 (13.6)</w:t>
            </w:r>
          </w:p>
        </w:tc>
        <w:tc>
          <w:tcPr>
            <w:tcW w:w="415" w:type="pct"/>
            <w:vAlign w:val="center"/>
          </w:tcPr>
          <w:p w14:paraId="0C68305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0.023*</w:t>
            </w:r>
          </w:p>
        </w:tc>
      </w:tr>
      <w:tr w:rsidR="006200D3" w:rsidRPr="003B6978" w14:paraId="1C3C4813" w14:textId="77777777" w:rsidTr="00B12422">
        <w:trPr>
          <w:trHeight w:val="340"/>
          <w:jc w:val="center"/>
        </w:trPr>
        <w:tc>
          <w:tcPr>
            <w:tcW w:w="1254" w:type="pct"/>
          </w:tcPr>
          <w:p w14:paraId="384BFA26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Recurrence MI</w:t>
            </w:r>
          </w:p>
        </w:tc>
        <w:tc>
          <w:tcPr>
            <w:tcW w:w="696" w:type="pct"/>
            <w:vAlign w:val="center"/>
          </w:tcPr>
          <w:p w14:paraId="55C843C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66 ( 5.1)</w:t>
            </w:r>
          </w:p>
        </w:tc>
        <w:tc>
          <w:tcPr>
            <w:tcW w:w="671" w:type="pct"/>
            <w:vAlign w:val="center"/>
          </w:tcPr>
          <w:p w14:paraId="7EDDA13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31 (4.9)</w:t>
            </w:r>
          </w:p>
        </w:tc>
        <w:tc>
          <w:tcPr>
            <w:tcW w:w="650" w:type="pct"/>
            <w:vAlign w:val="center"/>
          </w:tcPr>
          <w:p w14:paraId="177F302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32 (5.2)</w:t>
            </w:r>
          </w:p>
        </w:tc>
        <w:tc>
          <w:tcPr>
            <w:tcW w:w="666" w:type="pct"/>
            <w:vAlign w:val="center"/>
          </w:tcPr>
          <w:p w14:paraId="0566E1D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 (0)</w:t>
            </w:r>
          </w:p>
        </w:tc>
        <w:tc>
          <w:tcPr>
            <w:tcW w:w="648" w:type="pct"/>
            <w:vAlign w:val="center"/>
          </w:tcPr>
          <w:p w14:paraId="56F3E71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 (13.6)</w:t>
            </w:r>
          </w:p>
        </w:tc>
        <w:tc>
          <w:tcPr>
            <w:tcW w:w="415" w:type="pct"/>
            <w:vAlign w:val="center"/>
          </w:tcPr>
          <w:p w14:paraId="65F5A80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0.281</w:t>
            </w:r>
          </w:p>
        </w:tc>
      </w:tr>
      <w:tr w:rsidR="006200D3" w:rsidRPr="003B6978" w14:paraId="579825D1" w14:textId="77777777" w:rsidTr="00B12422">
        <w:trPr>
          <w:trHeight w:val="340"/>
          <w:jc w:val="center"/>
        </w:trPr>
        <w:tc>
          <w:tcPr>
            <w:tcW w:w="1254" w:type="pct"/>
          </w:tcPr>
          <w:p w14:paraId="4FA5BC78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Recurrence HF</w:t>
            </w:r>
          </w:p>
        </w:tc>
        <w:tc>
          <w:tcPr>
            <w:tcW w:w="696" w:type="pct"/>
            <w:vAlign w:val="center"/>
          </w:tcPr>
          <w:p w14:paraId="243C30F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39 ( 3.0)</w:t>
            </w:r>
          </w:p>
        </w:tc>
        <w:tc>
          <w:tcPr>
            <w:tcW w:w="671" w:type="pct"/>
            <w:vAlign w:val="center"/>
          </w:tcPr>
          <w:p w14:paraId="342E763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18 (2.8)</w:t>
            </w:r>
          </w:p>
        </w:tc>
        <w:tc>
          <w:tcPr>
            <w:tcW w:w="650" w:type="pct"/>
            <w:vAlign w:val="center"/>
          </w:tcPr>
          <w:p w14:paraId="757A5F6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 (3.2)</w:t>
            </w:r>
          </w:p>
        </w:tc>
        <w:tc>
          <w:tcPr>
            <w:tcW w:w="666" w:type="pct"/>
            <w:vAlign w:val="center"/>
          </w:tcPr>
          <w:p w14:paraId="72AA74B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 (0)</w:t>
            </w:r>
          </w:p>
        </w:tc>
        <w:tc>
          <w:tcPr>
            <w:tcW w:w="648" w:type="pct"/>
            <w:vAlign w:val="center"/>
          </w:tcPr>
          <w:p w14:paraId="104D68C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(4.5)</w:t>
            </w:r>
          </w:p>
        </w:tc>
        <w:tc>
          <w:tcPr>
            <w:tcW w:w="415" w:type="pct"/>
            <w:vAlign w:val="center"/>
          </w:tcPr>
          <w:p w14:paraId="04B9665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0.719</w:t>
            </w:r>
          </w:p>
        </w:tc>
      </w:tr>
      <w:tr w:rsidR="006200D3" w:rsidRPr="003B6978" w14:paraId="6F7D8815" w14:textId="77777777" w:rsidTr="00B12422">
        <w:trPr>
          <w:trHeight w:val="340"/>
          <w:jc w:val="center"/>
        </w:trPr>
        <w:tc>
          <w:tcPr>
            <w:tcW w:w="1254" w:type="pct"/>
          </w:tcPr>
          <w:p w14:paraId="02EFB9B1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Recurrence revas</w:t>
            </w:r>
          </w:p>
        </w:tc>
        <w:tc>
          <w:tcPr>
            <w:tcW w:w="696" w:type="pct"/>
            <w:vAlign w:val="center"/>
          </w:tcPr>
          <w:p w14:paraId="41B36AF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223 (17.3)</w:t>
            </w:r>
          </w:p>
        </w:tc>
        <w:tc>
          <w:tcPr>
            <w:tcW w:w="671" w:type="pct"/>
            <w:vAlign w:val="center"/>
          </w:tcPr>
          <w:p w14:paraId="1B1B009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120 (19)</w:t>
            </w:r>
          </w:p>
        </w:tc>
        <w:tc>
          <w:tcPr>
            <w:tcW w:w="650" w:type="pct"/>
            <w:vAlign w:val="center"/>
          </w:tcPr>
          <w:p w14:paraId="75F170B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101 (16.4)</w:t>
            </w:r>
          </w:p>
        </w:tc>
        <w:tc>
          <w:tcPr>
            <w:tcW w:w="666" w:type="pct"/>
            <w:vAlign w:val="center"/>
          </w:tcPr>
          <w:p w14:paraId="4A7D5B7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(7.1)</w:t>
            </w:r>
          </w:p>
        </w:tc>
        <w:tc>
          <w:tcPr>
            <w:tcW w:w="648" w:type="pct"/>
            <w:vAlign w:val="center"/>
          </w:tcPr>
          <w:p w14:paraId="4629E4C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(4.5)</w:t>
            </w:r>
          </w:p>
        </w:tc>
        <w:tc>
          <w:tcPr>
            <w:tcW w:w="415" w:type="pct"/>
            <w:vAlign w:val="center"/>
          </w:tcPr>
          <w:p w14:paraId="503A814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0.189</w:t>
            </w:r>
          </w:p>
        </w:tc>
      </w:tr>
      <w:tr w:rsidR="006200D3" w:rsidRPr="003B6978" w14:paraId="5635FF6E" w14:textId="77777777" w:rsidTr="00B12422">
        <w:trPr>
          <w:trHeight w:val="340"/>
          <w:jc w:val="center"/>
        </w:trPr>
        <w:tc>
          <w:tcPr>
            <w:tcW w:w="1254" w:type="pct"/>
          </w:tcPr>
          <w:p w14:paraId="3DDA75EE" w14:textId="77777777" w:rsidR="006200D3" w:rsidRPr="003B6978" w:rsidRDefault="006200D3" w:rsidP="00B12422">
            <w:pPr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Ischemic stroke</w:t>
            </w:r>
          </w:p>
        </w:tc>
        <w:tc>
          <w:tcPr>
            <w:tcW w:w="696" w:type="pct"/>
            <w:vAlign w:val="center"/>
          </w:tcPr>
          <w:p w14:paraId="00EAFF4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66 ( 5.1)</w:t>
            </w:r>
          </w:p>
        </w:tc>
        <w:tc>
          <w:tcPr>
            <w:tcW w:w="671" w:type="pct"/>
            <w:vAlign w:val="center"/>
          </w:tcPr>
          <w:p w14:paraId="525136F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33 (5.2)</w:t>
            </w:r>
          </w:p>
        </w:tc>
        <w:tc>
          <w:tcPr>
            <w:tcW w:w="650" w:type="pct"/>
            <w:vAlign w:val="center"/>
          </w:tcPr>
          <w:p w14:paraId="10B7781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32 (5.2)</w:t>
            </w:r>
          </w:p>
        </w:tc>
        <w:tc>
          <w:tcPr>
            <w:tcW w:w="666" w:type="pct"/>
            <w:vAlign w:val="center"/>
          </w:tcPr>
          <w:p w14:paraId="6986795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 (7.1)</w:t>
            </w:r>
          </w:p>
        </w:tc>
        <w:tc>
          <w:tcPr>
            <w:tcW w:w="648" w:type="pct"/>
            <w:vAlign w:val="center"/>
          </w:tcPr>
          <w:p w14:paraId="66EA1C4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 (0)</w:t>
            </w:r>
          </w:p>
        </w:tc>
        <w:tc>
          <w:tcPr>
            <w:tcW w:w="415" w:type="pct"/>
            <w:vAlign w:val="center"/>
          </w:tcPr>
          <w:p w14:paraId="3E4ACA0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0.749</w:t>
            </w:r>
          </w:p>
        </w:tc>
      </w:tr>
    </w:tbl>
    <w:p w14:paraId="70950D54" w14:textId="77777777" w:rsidR="006200D3" w:rsidRPr="00195BF0" w:rsidRDefault="006200D3" w:rsidP="006200D3">
      <w:pPr>
        <w:jc w:val="left"/>
        <w:rPr>
          <w:rFonts w:ascii="Times New Roman" w:hAnsi="Times New Roman" w:cs="Times New Roman"/>
          <w:i/>
          <w:szCs w:val="21"/>
        </w:rPr>
      </w:pPr>
      <w:r w:rsidRPr="003B6978">
        <w:rPr>
          <w:rFonts w:ascii="Times New Roman" w:hAnsi="Times New Roman" w:cs="Times New Roman"/>
        </w:rPr>
        <w:t>Continuous data are presented as median (IQR)</w:t>
      </w:r>
      <w:r w:rsidRPr="003B6978">
        <w:rPr>
          <w:rFonts w:ascii="Times New Roman" w:hAnsi="Times New Roman" w:cs="Times New Roman"/>
          <w:szCs w:val="21"/>
        </w:rPr>
        <w:t xml:space="preserve">. Categorical data are presented as number (%). If it is a continuous variable, it can be obtained by Kruskal Wallis rank sum test. If the counting variable is less than 10, it can be obtained by Fisher exact probability test. </w:t>
      </w:r>
      <w:r w:rsidRPr="003B6978">
        <w:rPr>
          <w:rFonts w:ascii="Times New Roman" w:hAnsi="Times New Roman" w:cs="Times New Roman"/>
          <w:b/>
          <w:i/>
          <w:szCs w:val="21"/>
        </w:rPr>
        <w:t xml:space="preserve">Abbreviations: </w:t>
      </w:r>
      <w:r w:rsidRPr="003B6978">
        <w:rPr>
          <w:rFonts w:ascii="Times New Roman" w:hAnsi="Times New Roman" w:cs="Times New Roman"/>
          <w:i/>
          <w:szCs w:val="21"/>
        </w:rPr>
        <w:t>DM, diabetes mellitus; SBP, systolic blood pressure; DBP, diabetes blood pressure; PCI, percutaneous coronary intervention; CKD, chronic kidney disease; HDL, high density lipoprotein; LDL, low density lipoprotein; TnI, troponin;</w:t>
      </w:r>
      <w:r w:rsidRPr="003B6978">
        <w:rPr>
          <w:rFonts w:ascii="Times New Roman" w:hAnsi="Times New Roman" w:cs="Times New Roman"/>
        </w:rPr>
        <w:t xml:space="preserve"> </w:t>
      </w:r>
      <w:r w:rsidRPr="003B6978">
        <w:rPr>
          <w:rFonts w:ascii="Times New Roman" w:hAnsi="Times New Roman" w:cs="Times New Roman"/>
          <w:i/>
        </w:rPr>
        <w:t xml:space="preserve">CK-MB, </w:t>
      </w:r>
      <w:r w:rsidRPr="003B6978">
        <w:rPr>
          <w:rFonts w:ascii="Times New Roman" w:hAnsi="Times New Roman" w:cs="Times New Roman"/>
          <w:i/>
          <w:szCs w:val="21"/>
        </w:rPr>
        <w:t>creatine kinase isoenzymes; LPA, lipse activator; ACEI, angiotensin-converting enzyme inhibitor; ARB, angiotensin receptor blocker; hs-CRP, high sensitive C-reactive protein; MACE, major adverse cardiovascular events; MI, myocardial i</w:t>
      </w:r>
      <w:r w:rsidRPr="003B6978">
        <w:rPr>
          <w:rFonts w:ascii="Times New Roman" w:hAnsi="Times New Roman" w:cs="Times New Roman"/>
          <w:szCs w:val="21"/>
        </w:rPr>
        <w:t>nfarctio</w:t>
      </w:r>
      <w:r w:rsidRPr="003B6978">
        <w:rPr>
          <w:rFonts w:ascii="Times New Roman" w:hAnsi="Times New Roman" w:cs="Times New Roman"/>
          <w:i/>
          <w:szCs w:val="21"/>
        </w:rPr>
        <w:t xml:space="preserve">n. FABP4, Fatty acid-binding protein 4, PCSK9, proprotein convertase subtilisin/kexin type 9, PTX3, pentraxin 3, LXA4, Lipoxin A4, LL-37, Antimicrobial peptide, RVD, Resolvin D1. </w:t>
      </w:r>
      <w:r w:rsidRPr="001309EB">
        <w:rPr>
          <w:rFonts w:ascii="Times New Roman" w:hAnsi="Times New Roman" w:cs="Times New Roman"/>
          <w:i/>
          <w:szCs w:val="21"/>
        </w:rPr>
        <w:t>to convert creatinine clearance to ml/s, multiply by 0.0167</w:t>
      </w:r>
      <w:r>
        <w:rPr>
          <w:rFonts w:ascii="Times New Roman" w:hAnsi="Times New Roman" w:cs="Times New Roman" w:hint="eastAsia"/>
          <w:i/>
          <w:szCs w:val="21"/>
        </w:rPr>
        <w:t xml:space="preserve">. </w:t>
      </w:r>
      <w:r w:rsidRPr="00D04445">
        <w:rPr>
          <w:rFonts w:ascii="Times New Roman" w:hAnsi="Times New Roman" w:cs="Times New Roman"/>
          <w:i/>
          <w:sz w:val="22"/>
        </w:rPr>
        <w:t>Hypertension</w:t>
      </w:r>
      <w:r w:rsidRPr="00D04445">
        <w:rPr>
          <w:rFonts w:ascii="Times New Roman" w:hAnsi="Times New Roman" w:cs="Times New Roman"/>
          <w:i/>
          <w:szCs w:val="21"/>
        </w:rPr>
        <w:t xml:space="preserve"> </w:t>
      </w:r>
      <w:r>
        <w:rPr>
          <w:rFonts w:ascii="Times New Roman" w:hAnsi="Times New Roman" w:cs="Times New Roman" w:hint="eastAsia"/>
          <w:i/>
          <w:szCs w:val="21"/>
        </w:rPr>
        <w:t>≥</w:t>
      </w:r>
      <w:r w:rsidRPr="00195BF0">
        <w:rPr>
          <w:rFonts w:ascii="Times New Roman" w:hAnsi="Times New Roman" w:cs="Times New Roman"/>
          <w:i/>
          <w:szCs w:val="21"/>
        </w:rPr>
        <w:t>140/90 mmHg</w:t>
      </w:r>
      <w:r>
        <w:rPr>
          <w:rFonts w:ascii="Times New Roman" w:hAnsi="Times New Roman" w:cs="Times New Roman" w:hint="eastAsia"/>
          <w:i/>
          <w:szCs w:val="21"/>
        </w:rPr>
        <w:t>.</w:t>
      </w:r>
      <w:r w:rsidRPr="003B6978">
        <w:rPr>
          <w:rFonts w:ascii="Times New Roman" w:hAnsi="Times New Roman" w:cs="Times New Roman"/>
          <w:i/>
          <w:szCs w:val="21"/>
        </w:rPr>
        <w:t>*P&lt;0.05</w:t>
      </w:r>
    </w:p>
    <w:p w14:paraId="212D3EB6" w14:textId="77777777" w:rsidR="006200D3" w:rsidRPr="003B6978" w:rsidRDefault="006200D3" w:rsidP="006200D3">
      <w:pPr>
        <w:jc w:val="center"/>
        <w:rPr>
          <w:rFonts w:ascii="Times New Roman" w:hAnsi="Times New Roman" w:cs="Times New Roman"/>
        </w:rPr>
        <w:sectPr w:rsidR="006200D3" w:rsidRPr="003B6978" w:rsidSect="006200D3">
          <w:pgSz w:w="16839" w:h="23814" w:code="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CB94DF" w14:textId="77777777" w:rsidR="006200D3" w:rsidRPr="00E60B57" w:rsidRDefault="006200D3" w:rsidP="006200D3">
      <w:pPr>
        <w:jc w:val="center"/>
        <w:rPr>
          <w:rFonts w:ascii="Times New Roman" w:hAnsi="Times New Roman" w:cs="Times New Roman"/>
          <w:b/>
          <w:i/>
          <w:sz w:val="22"/>
        </w:rPr>
      </w:pPr>
      <w:r w:rsidRPr="00E60B57">
        <w:rPr>
          <w:rFonts w:ascii="Times New Roman" w:hAnsi="Times New Roman" w:cs="Times New Roman"/>
          <w:b/>
          <w:i/>
          <w:sz w:val="22"/>
        </w:rPr>
        <w:lastRenderedPageBreak/>
        <w:t>Table 2 Multivariable-Adjusted Associations of CHIP with CRP for all-cause mortality</w:t>
      </w:r>
    </w:p>
    <w:p w14:paraId="201B172A" w14:textId="77777777" w:rsidR="006200D3" w:rsidRPr="003B6978" w:rsidRDefault="006200D3" w:rsidP="006200D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736"/>
        <w:gridCol w:w="1091"/>
        <w:gridCol w:w="1959"/>
        <w:gridCol w:w="1140"/>
        <w:gridCol w:w="1878"/>
        <w:gridCol w:w="1274"/>
        <w:gridCol w:w="1575"/>
        <w:gridCol w:w="1519"/>
      </w:tblGrid>
      <w:tr w:rsidR="006200D3" w:rsidRPr="003B6978" w14:paraId="2CA83755" w14:textId="77777777" w:rsidTr="00B12422">
        <w:trPr>
          <w:trHeight w:val="280"/>
          <w:jc w:val="center"/>
        </w:trPr>
        <w:tc>
          <w:tcPr>
            <w:tcW w:w="2104" w:type="dxa"/>
            <w:tcBorders>
              <w:bottom w:val="single" w:sz="4" w:space="0" w:color="auto"/>
            </w:tcBorders>
            <w:noWrap/>
            <w:hideMark/>
          </w:tcPr>
          <w:p w14:paraId="4A546C2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Variable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noWrap/>
            <w:hideMark/>
          </w:tcPr>
          <w:p w14:paraId="23C6732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Total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14:paraId="0F3C8E9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Events</w:t>
            </w:r>
          </w:p>
          <w:p w14:paraId="2136EE2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(N%)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noWrap/>
            <w:hideMark/>
          </w:tcPr>
          <w:p w14:paraId="535B29F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Crude HR 95%CI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  <w:hideMark/>
          </w:tcPr>
          <w:p w14:paraId="6B65630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 xml:space="preserve">Crude </w:t>
            </w:r>
          </w:p>
          <w:p w14:paraId="2B95319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P value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hideMark/>
          </w:tcPr>
          <w:p w14:paraId="159CB8F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Adjusted HR 95%CI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noWrap/>
            <w:hideMark/>
          </w:tcPr>
          <w:p w14:paraId="387185C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 xml:space="preserve">Adjusted </w:t>
            </w:r>
          </w:p>
          <w:p w14:paraId="7626AC5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P value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noWrap/>
            <w:hideMark/>
          </w:tcPr>
          <w:p w14:paraId="44AD64A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P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  <w:vertAlign w:val="subscript"/>
              </w:rPr>
              <w:t>1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 xml:space="preserve"> for interaction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noWrap/>
            <w:hideMark/>
          </w:tcPr>
          <w:p w14:paraId="4AFB7AF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P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  <w:vertAlign w:val="subscript"/>
              </w:rPr>
              <w:t xml:space="preserve">2 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for interaction</w:t>
            </w:r>
          </w:p>
        </w:tc>
      </w:tr>
      <w:tr w:rsidR="006200D3" w:rsidRPr="003B6978" w14:paraId="097750BE" w14:textId="77777777" w:rsidTr="00B12422">
        <w:trPr>
          <w:trHeight w:val="280"/>
          <w:jc w:val="center"/>
        </w:trPr>
        <w:tc>
          <w:tcPr>
            <w:tcW w:w="13467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5F922B" w14:textId="77777777" w:rsidR="006200D3" w:rsidRPr="003B6978" w:rsidRDefault="006200D3" w:rsidP="00B12422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All enrolled</w:t>
            </w:r>
          </w:p>
        </w:tc>
      </w:tr>
      <w:tr w:rsidR="006200D3" w:rsidRPr="003B6978" w14:paraId="7DBA1340" w14:textId="77777777" w:rsidTr="00B12422">
        <w:trPr>
          <w:trHeight w:val="280"/>
          <w:jc w:val="center"/>
        </w:trPr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16149B0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>(-)/CRP(-)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54B569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C05A21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41 (6.5)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4E8DCA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1(Ref)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A24423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1CF70A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1(Ref)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3E0C15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362461E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C28A120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26FFB433" w14:textId="77777777" w:rsidTr="00B12422">
        <w:trPr>
          <w:trHeight w:val="280"/>
          <w:jc w:val="center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17B27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(-)/CRP (+)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E7F95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126A3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74 (12)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3F4D7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1.91 (1.3~2.8)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4835E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0.001**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08DE1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1.81 (1.22~2.69)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FDDB0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0.003**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86076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95932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2F9293D6" w14:textId="77777777" w:rsidTr="00B12422">
        <w:trPr>
          <w:trHeight w:val="280"/>
          <w:jc w:val="center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0C49F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(+)/CRP (-)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3D52A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57816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 (14.3)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CB6F1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2.37 (0.57~9.79)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2F1F3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8CC2D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1.99 (0.47~8.48)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D861B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0.352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E96A6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613CD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1DC553BC" w14:textId="77777777" w:rsidTr="00B12422">
        <w:trPr>
          <w:trHeight w:val="280"/>
          <w:jc w:val="center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E55F4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(+)/CRP (+)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449FB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701F0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8 (36.4)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259A2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6.54 (3.06~13.95)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58905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6779B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3.77 (1.61~8.81)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759A4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0.002**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6A460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CA866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1F7CB5AA" w14:textId="77777777" w:rsidTr="00B12422">
        <w:trPr>
          <w:trHeight w:val="280"/>
          <w:jc w:val="center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A0C2B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  <w:r w:rsidRPr="003B6978">
              <w:rPr>
                <w:rFonts w:ascii="Times New Roman" w:hAnsi="Times New Roman" w:cs="Times New Roman"/>
                <w:i/>
              </w:rPr>
              <w:t>Trend.test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1A24B" w14:textId="77777777" w:rsidR="006200D3" w:rsidRPr="003B6978" w:rsidRDefault="006200D3" w:rsidP="00B12422">
            <w:pPr>
              <w:jc w:val="righ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1286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BD476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125 (9.7)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29C12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1.85 (1.47~2.33)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A12E9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47393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1.6 (1.25~2.05)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29CB5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2781C" w14:textId="77777777" w:rsidR="006200D3" w:rsidRPr="003B6978" w:rsidRDefault="006200D3" w:rsidP="00B124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6B865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77E568B3" w14:textId="77777777" w:rsidTr="00B12422">
        <w:trPr>
          <w:trHeight w:val="280"/>
          <w:jc w:val="center"/>
        </w:trPr>
        <w:tc>
          <w:tcPr>
            <w:tcW w:w="13467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51EC5D" w14:textId="77777777" w:rsidR="006200D3" w:rsidRPr="003B6978" w:rsidRDefault="006200D3" w:rsidP="00B12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 xml:space="preserve">Group of </w:t>
            </w: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CHIP mutation and CRP</w:t>
            </w:r>
          </w:p>
        </w:tc>
      </w:tr>
      <w:tr w:rsidR="006200D3" w:rsidRPr="003B6978" w14:paraId="78E5EDB3" w14:textId="77777777" w:rsidTr="00B12422">
        <w:trPr>
          <w:trHeight w:val="280"/>
          <w:jc w:val="center"/>
        </w:trPr>
        <w:tc>
          <w:tcPr>
            <w:tcW w:w="13467" w:type="dxa"/>
            <w:gridSpan w:val="9"/>
            <w:tcBorders>
              <w:top w:val="single" w:sz="4" w:space="0" w:color="auto"/>
              <w:bottom w:val="nil"/>
            </w:tcBorders>
            <w:noWrap/>
          </w:tcPr>
          <w:p w14:paraId="36EE8EB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Subgroup of non-DM cohort</w:t>
            </w:r>
          </w:p>
        </w:tc>
      </w:tr>
      <w:tr w:rsidR="006200D3" w:rsidRPr="003B6978" w14:paraId="48FEF37D" w14:textId="77777777" w:rsidTr="00B12422">
        <w:trPr>
          <w:trHeight w:val="209"/>
          <w:jc w:val="center"/>
        </w:trPr>
        <w:tc>
          <w:tcPr>
            <w:tcW w:w="2104" w:type="dxa"/>
            <w:tcBorders>
              <w:top w:val="nil"/>
              <w:bottom w:val="nil"/>
            </w:tcBorders>
            <w:noWrap/>
          </w:tcPr>
          <w:p w14:paraId="27DCE97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(-)/CRP(-)</w:t>
            </w:r>
          </w:p>
        </w:tc>
        <w:tc>
          <w:tcPr>
            <w:tcW w:w="747" w:type="dxa"/>
            <w:tcBorders>
              <w:top w:val="nil"/>
              <w:bottom w:val="nil"/>
            </w:tcBorders>
            <w:noWrap/>
            <w:vAlign w:val="center"/>
          </w:tcPr>
          <w:p w14:paraId="60F50A0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vAlign w:val="center"/>
          </w:tcPr>
          <w:p w14:paraId="338F07F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29 (6.7)</w:t>
            </w:r>
          </w:p>
        </w:tc>
        <w:tc>
          <w:tcPr>
            <w:tcW w:w="1994" w:type="dxa"/>
            <w:tcBorders>
              <w:top w:val="nil"/>
              <w:bottom w:val="nil"/>
            </w:tcBorders>
            <w:noWrap/>
            <w:vAlign w:val="center"/>
          </w:tcPr>
          <w:p w14:paraId="11322D0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1(Ref)</w:t>
            </w:r>
          </w:p>
        </w:tc>
        <w:tc>
          <w:tcPr>
            <w:tcW w:w="1159" w:type="dxa"/>
            <w:tcBorders>
              <w:top w:val="nil"/>
              <w:bottom w:val="nil"/>
            </w:tcBorders>
            <w:noWrap/>
            <w:vAlign w:val="center"/>
          </w:tcPr>
          <w:p w14:paraId="4CF6679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2" w:type="dxa"/>
            <w:tcBorders>
              <w:top w:val="nil"/>
              <w:bottom w:val="nil"/>
            </w:tcBorders>
            <w:noWrap/>
            <w:vAlign w:val="center"/>
          </w:tcPr>
          <w:p w14:paraId="23F1FED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1(Ref)</w:t>
            </w:r>
          </w:p>
        </w:tc>
        <w:tc>
          <w:tcPr>
            <w:tcW w:w="1295" w:type="dxa"/>
            <w:tcBorders>
              <w:top w:val="nil"/>
              <w:bottom w:val="nil"/>
            </w:tcBorders>
            <w:noWrap/>
            <w:vAlign w:val="center"/>
          </w:tcPr>
          <w:p w14:paraId="15C9CA1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  <w:noWrap/>
            <w:vAlign w:val="center"/>
          </w:tcPr>
          <w:p w14:paraId="795B456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1545" w:type="dxa"/>
            <w:tcBorders>
              <w:top w:val="nil"/>
              <w:bottom w:val="nil"/>
            </w:tcBorders>
            <w:noWrap/>
            <w:vAlign w:val="center"/>
          </w:tcPr>
          <w:p w14:paraId="3D8240D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0.043*</w:t>
            </w:r>
          </w:p>
        </w:tc>
      </w:tr>
      <w:tr w:rsidR="006200D3" w:rsidRPr="003B6978" w14:paraId="4501A36A" w14:textId="77777777" w:rsidTr="00B12422">
        <w:trPr>
          <w:trHeight w:val="280"/>
          <w:jc w:val="center"/>
        </w:trPr>
        <w:tc>
          <w:tcPr>
            <w:tcW w:w="2104" w:type="dxa"/>
            <w:tcBorders>
              <w:top w:val="nil"/>
            </w:tcBorders>
            <w:noWrap/>
          </w:tcPr>
          <w:p w14:paraId="77CFEBC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(-)/CRP (+)</w:t>
            </w:r>
          </w:p>
        </w:tc>
        <w:tc>
          <w:tcPr>
            <w:tcW w:w="747" w:type="dxa"/>
            <w:tcBorders>
              <w:top w:val="nil"/>
            </w:tcBorders>
            <w:noWrap/>
            <w:vAlign w:val="center"/>
          </w:tcPr>
          <w:p w14:paraId="7E945A2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109" w:type="dxa"/>
            <w:tcBorders>
              <w:top w:val="nil"/>
            </w:tcBorders>
            <w:noWrap/>
            <w:vAlign w:val="center"/>
          </w:tcPr>
          <w:p w14:paraId="1C535A9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39 (10)</w:t>
            </w:r>
          </w:p>
        </w:tc>
        <w:tc>
          <w:tcPr>
            <w:tcW w:w="1994" w:type="dxa"/>
            <w:tcBorders>
              <w:top w:val="nil"/>
            </w:tcBorders>
            <w:noWrap/>
            <w:vAlign w:val="center"/>
          </w:tcPr>
          <w:p w14:paraId="44C642C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1.5 (0.93~2.42)</w:t>
            </w:r>
          </w:p>
        </w:tc>
        <w:tc>
          <w:tcPr>
            <w:tcW w:w="1159" w:type="dxa"/>
            <w:tcBorders>
              <w:top w:val="nil"/>
            </w:tcBorders>
            <w:noWrap/>
            <w:vAlign w:val="center"/>
          </w:tcPr>
          <w:p w14:paraId="04FC4E1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1912" w:type="dxa"/>
            <w:tcBorders>
              <w:top w:val="nil"/>
            </w:tcBorders>
            <w:noWrap/>
            <w:vAlign w:val="center"/>
          </w:tcPr>
          <w:p w14:paraId="5E4CAFF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1.4 (0.85~2.31)</w:t>
            </w:r>
          </w:p>
        </w:tc>
        <w:tc>
          <w:tcPr>
            <w:tcW w:w="1295" w:type="dxa"/>
            <w:tcBorders>
              <w:top w:val="nil"/>
            </w:tcBorders>
            <w:noWrap/>
            <w:vAlign w:val="center"/>
          </w:tcPr>
          <w:p w14:paraId="3F08120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1602" w:type="dxa"/>
            <w:tcBorders>
              <w:top w:val="nil"/>
            </w:tcBorders>
            <w:noWrap/>
          </w:tcPr>
          <w:p w14:paraId="33A8EC0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nil"/>
            </w:tcBorders>
            <w:noWrap/>
          </w:tcPr>
          <w:p w14:paraId="72731BE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6DA5B6CD" w14:textId="77777777" w:rsidTr="00B12422">
        <w:trPr>
          <w:trHeight w:val="280"/>
          <w:jc w:val="center"/>
        </w:trPr>
        <w:tc>
          <w:tcPr>
            <w:tcW w:w="2104" w:type="dxa"/>
            <w:noWrap/>
          </w:tcPr>
          <w:p w14:paraId="6AE6EC2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(+)/CRP (-)</w:t>
            </w:r>
          </w:p>
        </w:tc>
        <w:tc>
          <w:tcPr>
            <w:tcW w:w="747" w:type="dxa"/>
            <w:noWrap/>
            <w:vAlign w:val="center"/>
          </w:tcPr>
          <w:p w14:paraId="37FE7B6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9" w:type="dxa"/>
            <w:noWrap/>
            <w:vAlign w:val="center"/>
          </w:tcPr>
          <w:p w14:paraId="38D19D6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 (18.2)</w:t>
            </w:r>
          </w:p>
        </w:tc>
        <w:tc>
          <w:tcPr>
            <w:tcW w:w="1994" w:type="dxa"/>
            <w:noWrap/>
            <w:vAlign w:val="center"/>
          </w:tcPr>
          <w:p w14:paraId="5C90309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3.08 (0.74~12.93)</w:t>
            </w:r>
          </w:p>
        </w:tc>
        <w:tc>
          <w:tcPr>
            <w:tcW w:w="1159" w:type="dxa"/>
            <w:noWrap/>
            <w:vAlign w:val="center"/>
          </w:tcPr>
          <w:p w14:paraId="22A5D9B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1912" w:type="dxa"/>
            <w:noWrap/>
            <w:vAlign w:val="center"/>
          </w:tcPr>
          <w:p w14:paraId="4F9E23C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2.19 (0.5~9.64)</w:t>
            </w:r>
          </w:p>
        </w:tc>
        <w:tc>
          <w:tcPr>
            <w:tcW w:w="1295" w:type="dxa"/>
            <w:noWrap/>
            <w:vAlign w:val="center"/>
          </w:tcPr>
          <w:p w14:paraId="00CFBBD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0.300</w:t>
            </w:r>
          </w:p>
        </w:tc>
        <w:tc>
          <w:tcPr>
            <w:tcW w:w="1602" w:type="dxa"/>
            <w:noWrap/>
          </w:tcPr>
          <w:p w14:paraId="3C6647E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noWrap/>
          </w:tcPr>
          <w:p w14:paraId="3AE13B1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4D6A5B2C" w14:textId="77777777" w:rsidTr="00B12422">
        <w:trPr>
          <w:trHeight w:val="280"/>
          <w:jc w:val="center"/>
        </w:trPr>
        <w:tc>
          <w:tcPr>
            <w:tcW w:w="2104" w:type="dxa"/>
            <w:noWrap/>
          </w:tcPr>
          <w:p w14:paraId="0962CC9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(+)/CRP (+)</w:t>
            </w:r>
          </w:p>
        </w:tc>
        <w:tc>
          <w:tcPr>
            <w:tcW w:w="747" w:type="dxa"/>
            <w:noWrap/>
            <w:vAlign w:val="center"/>
          </w:tcPr>
          <w:p w14:paraId="2E4E6DF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9" w:type="dxa"/>
            <w:noWrap/>
            <w:vAlign w:val="center"/>
          </w:tcPr>
          <w:p w14:paraId="11DDFC7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 (18.2)</w:t>
            </w:r>
          </w:p>
        </w:tc>
        <w:tc>
          <w:tcPr>
            <w:tcW w:w="1994" w:type="dxa"/>
            <w:noWrap/>
            <w:vAlign w:val="center"/>
          </w:tcPr>
          <w:p w14:paraId="0C2B499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2.91 (0.69~12.19)</w:t>
            </w:r>
          </w:p>
        </w:tc>
        <w:tc>
          <w:tcPr>
            <w:tcW w:w="1159" w:type="dxa"/>
            <w:noWrap/>
            <w:vAlign w:val="center"/>
          </w:tcPr>
          <w:p w14:paraId="73B39A1E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1912" w:type="dxa"/>
            <w:noWrap/>
            <w:vAlign w:val="center"/>
          </w:tcPr>
          <w:p w14:paraId="4C2C76C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1.2 (0.25~5.66)</w:t>
            </w:r>
          </w:p>
        </w:tc>
        <w:tc>
          <w:tcPr>
            <w:tcW w:w="1295" w:type="dxa"/>
            <w:noWrap/>
            <w:vAlign w:val="center"/>
          </w:tcPr>
          <w:p w14:paraId="60D63A5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0.820</w:t>
            </w:r>
          </w:p>
        </w:tc>
        <w:tc>
          <w:tcPr>
            <w:tcW w:w="1602" w:type="dxa"/>
            <w:noWrap/>
          </w:tcPr>
          <w:p w14:paraId="1589DBD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noWrap/>
          </w:tcPr>
          <w:p w14:paraId="64C3FA6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56E8518D" w14:textId="77777777" w:rsidTr="00B12422">
        <w:trPr>
          <w:trHeight w:val="280"/>
          <w:jc w:val="center"/>
        </w:trPr>
        <w:tc>
          <w:tcPr>
            <w:tcW w:w="2104" w:type="dxa"/>
            <w:tcBorders>
              <w:bottom w:val="nil"/>
            </w:tcBorders>
            <w:noWrap/>
          </w:tcPr>
          <w:p w14:paraId="0438765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3B6978">
              <w:rPr>
                <w:rFonts w:ascii="Times New Roman" w:hAnsi="Times New Roman" w:cs="Times New Roman"/>
                <w:i/>
              </w:rPr>
              <w:t>Trend.test</w:t>
            </w:r>
          </w:p>
        </w:tc>
        <w:tc>
          <w:tcPr>
            <w:tcW w:w="747" w:type="dxa"/>
            <w:tcBorders>
              <w:bottom w:val="nil"/>
            </w:tcBorders>
            <w:noWrap/>
            <w:vAlign w:val="center"/>
          </w:tcPr>
          <w:p w14:paraId="0520826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849</w:t>
            </w:r>
          </w:p>
        </w:tc>
        <w:tc>
          <w:tcPr>
            <w:tcW w:w="1109" w:type="dxa"/>
            <w:tcBorders>
              <w:bottom w:val="nil"/>
            </w:tcBorders>
            <w:noWrap/>
            <w:vAlign w:val="center"/>
          </w:tcPr>
          <w:p w14:paraId="4B3890D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72 (8.5)</w:t>
            </w:r>
          </w:p>
        </w:tc>
        <w:tc>
          <w:tcPr>
            <w:tcW w:w="1994" w:type="dxa"/>
            <w:tcBorders>
              <w:bottom w:val="nil"/>
            </w:tcBorders>
            <w:noWrap/>
            <w:vAlign w:val="center"/>
          </w:tcPr>
          <w:p w14:paraId="5419BB5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1.5 (1.06~2.11)</w:t>
            </w:r>
          </w:p>
        </w:tc>
        <w:tc>
          <w:tcPr>
            <w:tcW w:w="1159" w:type="dxa"/>
            <w:tcBorders>
              <w:bottom w:val="nil"/>
            </w:tcBorders>
            <w:noWrap/>
            <w:vAlign w:val="center"/>
          </w:tcPr>
          <w:p w14:paraId="7A34984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912" w:type="dxa"/>
            <w:tcBorders>
              <w:bottom w:val="nil"/>
            </w:tcBorders>
            <w:noWrap/>
            <w:vAlign w:val="center"/>
          </w:tcPr>
          <w:p w14:paraId="4EC3957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1.23 (0.87~1.76)</w:t>
            </w:r>
          </w:p>
        </w:tc>
        <w:tc>
          <w:tcPr>
            <w:tcW w:w="1295" w:type="dxa"/>
            <w:tcBorders>
              <w:bottom w:val="nil"/>
            </w:tcBorders>
            <w:noWrap/>
            <w:vAlign w:val="center"/>
          </w:tcPr>
          <w:p w14:paraId="4048F76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1602" w:type="dxa"/>
            <w:tcBorders>
              <w:bottom w:val="nil"/>
            </w:tcBorders>
            <w:noWrap/>
          </w:tcPr>
          <w:p w14:paraId="4A470A3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bottom w:val="nil"/>
            </w:tcBorders>
            <w:noWrap/>
          </w:tcPr>
          <w:p w14:paraId="225FF93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317EF83E" w14:textId="77777777" w:rsidTr="00B12422">
        <w:trPr>
          <w:trHeight w:val="280"/>
          <w:jc w:val="center"/>
        </w:trPr>
        <w:tc>
          <w:tcPr>
            <w:tcW w:w="13467" w:type="dxa"/>
            <w:gridSpan w:val="9"/>
            <w:tcBorders>
              <w:top w:val="nil"/>
              <w:bottom w:val="nil"/>
            </w:tcBorders>
            <w:noWrap/>
          </w:tcPr>
          <w:p w14:paraId="298D6C4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  <w:szCs w:val="21"/>
              </w:rPr>
              <w:t>Subgroup of DM cohort</w:t>
            </w:r>
          </w:p>
        </w:tc>
      </w:tr>
      <w:tr w:rsidR="006200D3" w:rsidRPr="003B6978" w14:paraId="45875D3E" w14:textId="77777777" w:rsidTr="00B12422">
        <w:trPr>
          <w:trHeight w:val="280"/>
          <w:jc w:val="center"/>
        </w:trPr>
        <w:tc>
          <w:tcPr>
            <w:tcW w:w="2104" w:type="dxa"/>
            <w:tcBorders>
              <w:top w:val="nil"/>
            </w:tcBorders>
            <w:noWrap/>
            <w:hideMark/>
          </w:tcPr>
          <w:p w14:paraId="6F063B5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(-)/CRP (-)</w:t>
            </w:r>
          </w:p>
        </w:tc>
        <w:tc>
          <w:tcPr>
            <w:tcW w:w="747" w:type="dxa"/>
            <w:tcBorders>
              <w:top w:val="nil"/>
            </w:tcBorders>
            <w:noWrap/>
            <w:vAlign w:val="center"/>
          </w:tcPr>
          <w:p w14:paraId="5D1E4F4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109" w:type="dxa"/>
            <w:tcBorders>
              <w:top w:val="nil"/>
            </w:tcBorders>
            <w:noWrap/>
            <w:vAlign w:val="center"/>
          </w:tcPr>
          <w:p w14:paraId="6ED3D06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12 (6.1)</w:t>
            </w:r>
          </w:p>
        </w:tc>
        <w:tc>
          <w:tcPr>
            <w:tcW w:w="1994" w:type="dxa"/>
            <w:tcBorders>
              <w:top w:val="nil"/>
            </w:tcBorders>
            <w:noWrap/>
            <w:vAlign w:val="center"/>
          </w:tcPr>
          <w:p w14:paraId="4EEFAE9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1(Ref)</w:t>
            </w:r>
          </w:p>
        </w:tc>
        <w:tc>
          <w:tcPr>
            <w:tcW w:w="1159" w:type="dxa"/>
            <w:tcBorders>
              <w:top w:val="nil"/>
            </w:tcBorders>
            <w:noWrap/>
            <w:vAlign w:val="center"/>
          </w:tcPr>
          <w:p w14:paraId="5C093A9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2" w:type="dxa"/>
            <w:tcBorders>
              <w:top w:val="nil"/>
            </w:tcBorders>
            <w:noWrap/>
            <w:vAlign w:val="center"/>
          </w:tcPr>
          <w:p w14:paraId="691A3A2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1(Ref)</w:t>
            </w:r>
          </w:p>
        </w:tc>
        <w:tc>
          <w:tcPr>
            <w:tcW w:w="1295" w:type="dxa"/>
            <w:tcBorders>
              <w:top w:val="nil"/>
            </w:tcBorders>
            <w:noWrap/>
            <w:vAlign w:val="center"/>
          </w:tcPr>
          <w:p w14:paraId="2E35CEF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nil"/>
            </w:tcBorders>
            <w:noWrap/>
          </w:tcPr>
          <w:p w14:paraId="6150FF8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nil"/>
            </w:tcBorders>
            <w:noWrap/>
            <w:hideMark/>
          </w:tcPr>
          <w:p w14:paraId="7B67507A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3737A5FC" w14:textId="77777777" w:rsidTr="00B12422">
        <w:trPr>
          <w:trHeight w:val="280"/>
          <w:jc w:val="center"/>
        </w:trPr>
        <w:tc>
          <w:tcPr>
            <w:tcW w:w="2104" w:type="dxa"/>
            <w:noWrap/>
            <w:hideMark/>
          </w:tcPr>
          <w:p w14:paraId="7510F65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(-)/CRP (+)</w:t>
            </w:r>
          </w:p>
        </w:tc>
        <w:tc>
          <w:tcPr>
            <w:tcW w:w="747" w:type="dxa"/>
            <w:noWrap/>
            <w:vAlign w:val="center"/>
          </w:tcPr>
          <w:p w14:paraId="26C7CAF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109" w:type="dxa"/>
            <w:noWrap/>
            <w:vAlign w:val="center"/>
          </w:tcPr>
          <w:p w14:paraId="59C136E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35 (15.5)</w:t>
            </w:r>
          </w:p>
        </w:tc>
        <w:tc>
          <w:tcPr>
            <w:tcW w:w="1994" w:type="dxa"/>
            <w:noWrap/>
            <w:vAlign w:val="center"/>
          </w:tcPr>
          <w:p w14:paraId="6464DE7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2.81 (1.46~5.41)</w:t>
            </w:r>
          </w:p>
        </w:tc>
        <w:tc>
          <w:tcPr>
            <w:tcW w:w="1159" w:type="dxa"/>
            <w:noWrap/>
            <w:vAlign w:val="center"/>
          </w:tcPr>
          <w:p w14:paraId="0CB84AB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0.002**</w:t>
            </w:r>
          </w:p>
        </w:tc>
        <w:tc>
          <w:tcPr>
            <w:tcW w:w="1912" w:type="dxa"/>
            <w:noWrap/>
            <w:vAlign w:val="center"/>
          </w:tcPr>
          <w:p w14:paraId="1515FD4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2.52 (1.28~5)</w:t>
            </w:r>
          </w:p>
        </w:tc>
        <w:tc>
          <w:tcPr>
            <w:tcW w:w="1295" w:type="dxa"/>
            <w:noWrap/>
            <w:vAlign w:val="center"/>
          </w:tcPr>
          <w:p w14:paraId="07A2879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0.008**</w:t>
            </w:r>
          </w:p>
        </w:tc>
        <w:tc>
          <w:tcPr>
            <w:tcW w:w="1602" w:type="dxa"/>
            <w:noWrap/>
          </w:tcPr>
          <w:p w14:paraId="0138EDA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noWrap/>
            <w:hideMark/>
          </w:tcPr>
          <w:p w14:paraId="0000BBF7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33BE26BA" w14:textId="77777777" w:rsidTr="00B12422">
        <w:trPr>
          <w:trHeight w:val="280"/>
          <w:jc w:val="center"/>
        </w:trPr>
        <w:tc>
          <w:tcPr>
            <w:tcW w:w="2104" w:type="dxa"/>
            <w:noWrap/>
            <w:hideMark/>
          </w:tcPr>
          <w:p w14:paraId="6CE77CD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(+)/CRP (-)</w:t>
            </w:r>
          </w:p>
        </w:tc>
        <w:tc>
          <w:tcPr>
            <w:tcW w:w="747" w:type="dxa"/>
            <w:noWrap/>
            <w:vAlign w:val="center"/>
          </w:tcPr>
          <w:p w14:paraId="07AC1740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9" w:type="dxa"/>
            <w:noWrap/>
            <w:vAlign w:val="center"/>
          </w:tcPr>
          <w:p w14:paraId="7004A41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994" w:type="dxa"/>
            <w:noWrap/>
            <w:vAlign w:val="center"/>
          </w:tcPr>
          <w:p w14:paraId="7D17651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9" w:type="dxa"/>
            <w:noWrap/>
            <w:vAlign w:val="center"/>
          </w:tcPr>
          <w:p w14:paraId="058DE45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0.997</w:t>
            </w:r>
          </w:p>
        </w:tc>
        <w:tc>
          <w:tcPr>
            <w:tcW w:w="1912" w:type="dxa"/>
            <w:noWrap/>
            <w:vAlign w:val="center"/>
          </w:tcPr>
          <w:p w14:paraId="2F7CE3D9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5" w:type="dxa"/>
            <w:noWrap/>
            <w:vAlign w:val="center"/>
          </w:tcPr>
          <w:p w14:paraId="653DCF4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0.997</w:t>
            </w:r>
          </w:p>
        </w:tc>
        <w:tc>
          <w:tcPr>
            <w:tcW w:w="1602" w:type="dxa"/>
            <w:noWrap/>
          </w:tcPr>
          <w:p w14:paraId="0F46A427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noWrap/>
            <w:hideMark/>
          </w:tcPr>
          <w:p w14:paraId="24142437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0D5F40CC" w14:textId="77777777" w:rsidTr="00B12422">
        <w:trPr>
          <w:trHeight w:val="280"/>
          <w:jc w:val="center"/>
        </w:trPr>
        <w:tc>
          <w:tcPr>
            <w:tcW w:w="2104" w:type="dxa"/>
            <w:noWrap/>
            <w:hideMark/>
          </w:tcPr>
          <w:p w14:paraId="20E071C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23295D">
              <w:rPr>
                <w:rFonts w:ascii="Times New Roman" w:hAnsi="Times New Roman" w:cs="Times New Roman" w:hint="eastAsia"/>
                <w:i/>
              </w:rPr>
              <w:t>CHIP</w:t>
            </w:r>
            <w:r w:rsidRPr="003B6978">
              <w:rPr>
                <w:rFonts w:ascii="Times New Roman" w:hAnsi="Times New Roman" w:cs="Times New Roman"/>
                <w:i/>
              </w:rPr>
              <w:t xml:space="preserve"> (+)/CRP (+)</w:t>
            </w:r>
          </w:p>
        </w:tc>
        <w:tc>
          <w:tcPr>
            <w:tcW w:w="747" w:type="dxa"/>
            <w:noWrap/>
            <w:vAlign w:val="center"/>
          </w:tcPr>
          <w:p w14:paraId="5D78DE3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9" w:type="dxa"/>
            <w:noWrap/>
            <w:vAlign w:val="center"/>
          </w:tcPr>
          <w:p w14:paraId="00F0D8E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6 (54.5)</w:t>
            </w:r>
          </w:p>
        </w:tc>
        <w:tc>
          <w:tcPr>
            <w:tcW w:w="1994" w:type="dxa"/>
            <w:noWrap/>
            <w:vAlign w:val="center"/>
          </w:tcPr>
          <w:p w14:paraId="32BE5E0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11.99 (4.49~32.04)</w:t>
            </w:r>
          </w:p>
        </w:tc>
        <w:tc>
          <w:tcPr>
            <w:tcW w:w="1159" w:type="dxa"/>
            <w:noWrap/>
            <w:vAlign w:val="center"/>
          </w:tcPr>
          <w:p w14:paraId="4C2AF8C8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MS Mincho" w:eastAsia="MS Mincho" w:hAnsi="MS Mincho" w:cs="MS Mincho" w:hint="eastAsia"/>
              </w:rPr>
              <w:t>＜</w:t>
            </w:r>
            <w:r w:rsidRPr="003B6978">
              <w:rPr>
                <w:rFonts w:ascii="Times New Roman" w:hAnsi="Times New Roman" w:cs="Times New Roman"/>
              </w:rPr>
              <w:t>0.001**</w:t>
            </w:r>
          </w:p>
        </w:tc>
        <w:tc>
          <w:tcPr>
            <w:tcW w:w="1912" w:type="dxa"/>
            <w:noWrap/>
            <w:vAlign w:val="center"/>
          </w:tcPr>
          <w:p w14:paraId="2796F0C1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7.39 (2.11~25.82)</w:t>
            </w:r>
          </w:p>
        </w:tc>
        <w:tc>
          <w:tcPr>
            <w:tcW w:w="1295" w:type="dxa"/>
            <w:noWrap/>
            <w:vAlign w:val="center"/>
          </w:tcPr>
          <w:p w14:paraId="649EE10C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0.002**</w:t>
            </w:r>
          </w:p>
        </w:tc>
        <w:tc>
          <w:tcPr>
            <w:tcW w:w="1602" w:type="dxa"/>
            <w:noWrap/>
          </w:tcPr>
          <w:p w14:paraId="3E2C676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noWrap/>
            <w:hideMark/>
          </w:tcPr>
          <w:p w14:paraId="488765F5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  <w:tr w:rsidR="006200D3" w:rsidRPr="003B6978" w14:paraId="15CFF6CE" w14:textId="77777777" w:rsidTr="00B12422">
        <w:trPr>
          <w:trHeight w:val="280"/>
          <w:jc w:val="center"/>
        </w:trPr>
        <w:tc>
          <w:tcPr>
            <w:tcW w:w="2104" w:type="dxa"/>
            <w:noWrap/>
            <w:hideMark/>
          </w:tcPr>
          <w:p w14:paraId="1A458EF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3B6978">
              <w:rPr>
                <w:rFonts w:ascii="Times New Roman" w:hAnsi="Times New Roman" w:cs="Times New Roman"/>
                <w:i/>
              </w:rPr>
              <w:t>Trend.test</w:t>
            </w:r>
          </w:p>
        </w:tc>
        <w:tc>
          <w:tcPr>
            <w:tcW w:w="747" w:type="dxa"/>
            <w:noWrap/>
            <w:vAlign w:val="center"/>
          </w:tcPr>
          <w:p w14:paraId="7989ECFF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1109" w:type="dxa"/>
            <w:noWrap/>
            <w:vAlign w:val="center"/>
          </w:tcPr>
          <w:p w14:paraId="3B55E1F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53 (12.1)</w:t>
            </w:r>
          </w:p>
        </w:tc>
        <w:tc>
          <w:tcPr>
            <w:tcW w:w="1994" w:type="dxa"/>
            <w:noWrap/>
            <w:vAlign w:val="center"/>
          </w:tcPr>
          <w:p w14:paraId="68CB310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2.22 (1.63~3.02)</w:t>
            </w:r>
          </w:p>
        </w:tc>
        <w:tc>
          <w:tcPr>
            <w:tcW w:w="1159" w:type="dxa"/>
            <w:noWrap/>
            <w:vAlign w:val="center"/>
          </w:tcPr>
          <w:p w14:paraId="5624A106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MS Mincho" w:eastAsia="MS Mincho" w:hAnsi="MS Mincho" w:cs="MS Mincho" w:hint="eastAsia"/>
              </w:rPr>
              <w:t>＜</w:t>
            </w:r>
            <w:r w:rsidRPr="003B6978">
              <w:rPr>
                <w:rFonts w:ascii="Times New Roman" w:hAnsi="Times New Roman" w:cs="Times New Roman"/>
              </w:rPr>
              <w:t>0.001**</w:t>
            </w:r>
          </w:p>
        </w:tc>
        <w:tc>
          <w:tcPr>
            <w:tcW w:w="1912" w:type="dxa"/>
            <w:noWrap/>
            <w:vAlign w:val="center"/>
          </w:tcPr>
          <w:p w14:paraId="564247F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1.98 (1.34~2.92)</w:t>
            </w:r>
          </w:p>
        </w:tc>
        <w:tc>
          <w:tcPr>
            <w:tcW w:w="1295" w:type="dxa"/>
            <w:noWrap/>
            <w:vAlign w:val="center"/>
          </w:tcPr>
          <w:p w14:paraId="47CF679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  <w:r w:rsidRPr="003B6978">
              <w:rPr>
                <w:rFonts w:ascii="Times New Roman" w:hAnsi="Times New Roman" w:cs="Times New Roman"/>
              </w:rPr>
              <w:t>0.001**</w:t>
            </w:r>
          </w:p>
        </w:tc>
        <w:tc>
          <w:tcPr>
            <w:tcW w:w="1602" w:type="dxa"/>
            <w:noWrap/>
          </w:tcPr>
          <w:p w14:paraId="7AC68AD5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noWrap/>
            <w:hideMark/>
          </w:tcPr>
          <w:p w14:paraId="2DC9124E" w14:textId="77777777" w:rsidR="006200D3" w:rsidRPr="003B6978" w:rsidRDefault="006200D3" w:rsidP="00B12422">
            <w:pPr>
              <w:rPr>
                <w:rFonts w:ascii="Times New Roman" w:hAnsi="Times New Roman" w:cs="Times New Roman"/>
              </w:rPr>
            </w:pPr>
          </w:p>
        </w:tc>
      </w:tr>
    </w:tbl>
    <w:p w14:paraId="663C06B7" w14:textId="77777777" w:rsidR="006200D3" w:rsidRPr="003B6978" w:rsidRDefault="006200D3" w:rsidP="006200D3">
      <w:pPr>
        <w:jc w:val="left"/>
        <w:rPr>
          <w:rFonts w:ascii="Times New Roman" w:hAnsi="Times New Roman" w:cs="Times New Roman"/>
          <w:sz w:val="22"/>
          <w:szCs w:val="24"/>
        </w:rPr>
        <w:sectPr w:rsidR="006200D3" w:rsidRPr="003B6978" w:rsidSect="006200D3">
          <w:pgSz w:w="16839" w:h="23814" w:code="8"/>
          <w:pgMar w:top="1440" w:right="1800" w:bottom="1440" w:left="1800" w:header="851" w:footer="992" w:gutter="0"/>
          <w:cols w:space="425"/>
          <w:docGrid w:type="lines" w:linePitch="312"/>
        </w:sectPr>
      </w:pPr>
      <w:r w:rsidRPr="003B6978">
        <w:rPr>
          <w:rFonts w:ascii="Times New Roman" w:hAnsi="Times New Roman" w:cs="Times New Roman"/>
          <w:szCs w:val="21"/>
        </w:rPr>
        <w:t>Adjusted for age, sex, smoking, hypertension, hyperlipidemia, history of MI, peripheral artery atherosclerosis, history of PCI, history of CABG, height, weight, heart rate, systolic blood pressure, diastolic blood pressure;</w:t>
      </w:r>
      <w:r w:rsidRPr="003B6978">
        <w:rPr>
          <w:rFonts w:ascii="Times New Roman" w:hAnsi="Times New Roman" w:cs="Times New Roman"/>
          <w:i/>
          <w:szCs w:val="21"/>
        </w:rPr>
        <w:t xml:space="preserve"> </w:t>
      </w:r>
      <w:r w:rsidRPr="003B6978">
        <w:rPr>
          <w:rFonts w:ascii="Times New Roman" w:hAnsi="Times New Roman" w:cs="Times New Roman"/>
          <w:i/>
          <w:sz w:val="22"/>
          <w:szCs w:val="24"/>
        </w:rPr>
        <w:t>* p</w:t>
      </w:r>
      <w:r w:rsidRPr="003B6978">
        <w:rPr>
          <w:rFonts w:ascii="MS Mincho" w:eastAsia="MS Mincho" w:hAnsi="MS Mincho" w:cs="MS Mincho" w:hint="eastAsia"/>
          <w:i/>
          <w:sz w:val="22"/>
          <w:szCs w:val="24"/>
        </w:rPr>
        <w:t>＜</w:t>
      </w:r>
      <w:r w:rsidRPr="003B6978">
        <w:rPr>
          <w:rFonts w:ascii="Times New Roman" w:hAnsi="Times New Roman" w:cs="Times New Roman"/>
          <w:i/>
          <w:sz w:val="22"/>
          <w:szCs w:val="24"/>
        </w:rPr>
        <w:t>0.05, ** p</w:t>
      </w:r>
      <w:r w:rsidRPr="003B6978">
        <w:rPr>
          <w:rFonts w:ascii="MS Mincho" w:eastAsia="MS Mincho" w:hAnsi="MS Mincho" w:cs="MS Mincho" w:hint="eastAsia"/>
          <w:i/>
          <w:sz w:val="22"/>
          <w:szCs w:val="24"/>
        </w:rPr>
        <w:t>＜</w:t>
      </w:r>
      <w:r w:rsidRPr="003B6978">
        <w:rPr>
          <w:rFonts w:ascii="Times New Roman" w:hAnsi="Times New Roman" w:cs="Times New Roman"/>
          <w:i/>
          <w:sz w:val="22"/>
          <w:szCs w:val="24"/>
        </w:rPr>
        <w:t>0.01</w:t>
      </w:r>
    </w:p>
    <w:p w14:paraId="27DA7811" w14:textId="77777777" w:rsidR="006200D3" w:rsidRPr="00E60B57" w:rsidRDefault="006200D3" w:rsidP="006200D3">
      <w:pPr>
        <w:autoSpaceDE w:val="0"/>
        <w:autoSpaceDN w:val="0"/>
        <w:spacing w:after="160" w:line="240" w:lineRule="exact"/>
        <w:jc w:val="center"/>
        <w:rPr>
          <w:rFonts w:ascii="Times New Roman" w:hAnsi="Times New Roman" w:cs="Times New Roman"/>
          <w:i/>
          <w:sz w:val="24"/>
        </w:rPr>
      </w:pPr>
      <w:r w:rsidRPr="00E60B57">
        <w:rPr>
          <w:rFonts w:ascii="Times New Roman" w:hAnsi="Times New Roman" w:cs="Times New Roman"/>
          <w:b/>
          <w:i/>
          <w:sz w:val="22"/>
        </w:rPr>
        <w:lastRenderedPageBreak/>
        <w:t>Table 3</w:t>
      </w:r>
      <w:r w:rsidRPr="00E60B57">
        <w:rPr>
          <w:rFonts w:ascii="Times New Roman" w:hAnsi="Times New Roman" w:cs="Times New Roman"/>
          <w:i/>
          <w:sz w:val="24"/>
        </w:rPr>
        <w:t xml:space="preserve"> Brief information of genetic instruments from the genome-wide association study for overall CHIP</w:t>
      </w:r>
    </w:p>
    <w:p w14:paraId="033CF900" w14:textId="77777777" w:rsidR="006200D3" w:rsidRPr="00E60B57" w:rsidRDefault="006200D3" w:rsidP="006200D3">
      <w:pPr>
        <w:autoSpaceDE w:val="0"/>
        <w:autoSpaceDN w:val="0"/>
        <w:spacing w:after="160" w:line="240" w:lineRule="exact"/>
        <w:ind w:left="240" w:hangingChars="100" w:hanging="240"/>
        <w:jc w:val="center"/>
        <w:rPr>
          <w:rFonts w:ascii="Times New Roman" w:hAnsi="Times New Roman" w:cs="Times New Roman"/>
          <w:i/>
          <w:sz w:val="20"/>
          <w:szCs w:val="21"/>
        </w:rPr>
      </w:pPr>
      <w:r w:rsidRPr="00E60B57">
        <w:rPr>
          <w:rFonts w:ascii="Times New Roman" w:hAnsi="Times New Roman" w:cs="Times New Roman"/>
          <w:i/>
          <w:sz w:val="24"/>
        </w:rPr>
        <w:t>mutation, DNMT3A, TET2, samll and large CHIP mutation from the UK Biobank</w:t>
      </w:r>
    </w:p>
    <w:tbl>
      <w:tblPr>
        <w:tblStyle w:val="TableGrid"/>
        <w:tblW w:w="16161" w:type="dxa"/>
        <w:tblInd w:w="-14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2693"/>
        <w:gridCol w:w="2410"/>
        <w:gridCol w:w="2551"/>
        <w:gridCol w:w="3119"/>
        <w:gridCol w:w="3402"/>
      </w:tblGrid>
      <w:tr w:rsidR="006200D3" w:rsidRPr="003B6978" w14:paraId="641C442A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2919CA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First Author</w:t>
            </w:r>
          </w:p>
        </w:tc>
        <w:tc>
          <w:tcPr>
            <w:tcW w:w="2693" w:type="dxa"/>
            <w:noWrap/>
            <w:hideMark/>
          </w:tcPr>
          <w:p w14:paraId="24CF3B58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Kar SP</w:t>
            </w:r>
          </w:p>
        </w:tc>
        <w:tc>
          <w:tcPr>
            <w:tcW w:w="2410" w:type="dxa"/>
            <w:noWrap/>
            <w:hideMark/>
          </w:tcPr>
          <w:p w14:paraId="3D246B1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Kar SP</w:t>
            </w:r>
          </w:p>
        </w:tc>
        <w:tc>
          <w:tcPr>
            <w:tcW w:w="2551" w:type="dxa"/>
            <w:noWrap/>
            <w:hideMark/>
          </w:tcPr>
          <w:p w14:paraId="392D668A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Kar SP</w:t>
            </w:r>
          </w:p>
        </w:tc>
        <w:tc>
          <w:tcPr>
            <w:tcW w:w="3119" w:type="dxa"/>
            <w:noWrap/>
            <w:hideMark/>
          </w:tcPr>
          <w:p w14:paraId="1DC3886A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Kar SP</w:t>
            </w:r>
          </w:p>
        </w:tc>
        <w:tc>
          <w:tcPr>
            <w:tcW w:w="3402" w:type="dxa"/>
            <w:noWrap/>
            <w:hideMark/>
          </w:tcPr>
          <w:p w14:paraId="7154FA8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Kar SP</w:t>
            </w:r>
          </w:p>
        </w:tc>
      </w:tr>
      <w:tr w:rsidR="006200D3" w:rsidRPr="003B6978" w14:paraId="0B5CF088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6FFCC4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Accession Id</w:t>
            </w:r>
          </w:p>
        </w:tc>
        <w:tc>
          <w:tcPr>
            <w:tcW w:w="2693" w:type="dxa"/>
            <w:noWrap/>
            <w:hideMark/>
          </w:tcPr>
          <w:p w14:paraId="0240A833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GCST90102618</w:t>
            </w:r>
          </w:p>
        </w:tc>
        <w:tc>
          <w:tcPr>
            <w:tcW w:w="2410" w:type="dxa"/>
            <w:noWrap/>
            <w:hideMark/>
          </w:tcPr>
          <w:p w14:paraId="05815A7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GCST90102619</w:t>
            </w:r>
          </w:p>
        </w:tc>
        <w:tc>
          <w:tcPr>
            <w:tcW w:w="2551" w:type="dxa"/>
            <w:noWrap/>
            <w:hideMark/>
          </w:tcPr>
          <w:p w14:paraId="4E78219B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GCST90102620</w:t>
            </w:r>
          </w:p>
        </w:tc>
        <w:tc>
          <w:tcPr>
            <w:tcW w:w="3119" w:type="dxa"/>
            <w:noWrap/>
            <w:hideMark/>
          </w:tcPr>
          <w:p w14:paraId="71AE25BE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GCST90102621</w:t>
            </w:r>
          </w:p>
        </w:tc>
        <w:tc>
          <w:tcPr>
            <w:tcW w:w="3402" w:type="dxa"/>
            <w:noWrap/>
            <w:hideMark/>
          </w:tcPr>
          <w:p w14:paraId="40EAD0E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GCST90102622</w:t>
            </w:r>
          </w:p>
        </w:tc>
      </w:tr>
      <w:tr w:rsidR="006200D3" w:rsidRPr="003B6978" w14:paraId="1293E891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84573E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Publication Date</w:t>
            </w:r>
          </w:p>
        </w:tc>
        <w:tc>
          <w:tcPr>
            <w:tcW w:w="2693" w:type="dxa"/>
            <w:noWrap/>
            <w:hideMark/>
          </w:tcPr>
          <w:p w14:paraId="7B13A41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2022/7/14</w:t>
            </w:r>
          </w:p>
        </w:tc>
        <w:tc>
          <w:tcPr>
            <w:tcW w:w="2410" w:type="dxa"/>
            <w:noWrap/>
            <w:hideMark/>
          </w:tcPr>
          <w:p w14:paraId="3B8AD388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2022/7/14</w:t>
            </w:r>
          </w:p>
        </w:tc>
        <w:tc>
          <w:tcPr>
            <w:tcW w:w="2551" w:type="dxa"/>
            <w:noWrap/>
            <w:hideMark/>
          </w:tcPr>
          <w:p w14:paraId="57E1E5D7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2022/7/14</w:t>
            </w:r>
          </w:p>
        </w:tc>
        <w:tc>
          <w:tcPr>
            <w:tcW w:w="3119" w:type="dxa"/>
            <w:noWrap/>
            <w:hideMark/>
          </w:tcPr>
          <w:p w14:paraId="103B565B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2022/7/14</w:t>
            </w:r>
          </w:p>
        </w:tc>
        <w:tc>
          <w:tcPr>
            <w:tcW w:w="3402" w:type="dxa"/>
            <w:noWrap/>
            <w:hideMark/>
          </w:tcPr>
          <w:p w14:paraId="4F6C8E17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2022/7/14</w:t>
            </w:r>
          </w:p>
        </w:tc>
      </w:tr>
      <w:tr w:rsidR="006200D3" w:rsidRPr="003B6978" w14:paraId="0D5FE42D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4DBED8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Journal </w:t>
            </w:r>
          </w:p>
        </w:tc>
        <w:tc>
          <w:tcPr>
            <w:tcW w:w="2693" w:type="dxa"/>
            <w:noWrap/>
            <w:hideMark/>
          </w:tcPr>
          <w:p w14:paraId="749F38D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Nat Genet</w:t>
            </w:r>
          </w:p>
        </w:tc>
        <w:tc>
          <w:tcPr>
            <w:tcW w:w="2410" w:type="dxa"/>
            <w:noWrap/>
            <w:hideMark/>
          </w:tcPr>
          <w:p w14:paraId="1B5457D0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Nat Genet</w:t>
            </w:r>
          </w:p>
        </w:tc>
        <w:tc>
          <w:tcPr>
            <w:tcW w:w="2551" w:type="dxa"/>
            <w:noWrap/>
            <w:hideMark/>
          </w:tcPr>
          <w:p w14:paraId="0DB999F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Nat Genet</w:t>
            </w:r>
          </w:p>
        </w:tc>
        <w:tc>
          <w:tcPr>
            <w:tcW w:w="3119" w:type="dxa"/>
            <w:noWrap/>
            <w:hideMark/>
          </w:tcPr>
          <w:p w14:paraId="24542C37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Nat Genet</w:t>
            </w:r>
          </w:p>
        </w:tc>
        <w:tc>
          <w:tcPr>
            <w:tcW w:w="3402" w:type="dxa"/>
            <w:noWrap/>
            <w:hideMark/>
          </w:tcPr>
          <w:p w14:paraId="4C30F62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Nat Genet</w:t>
            </w:r>
          </w:p>
        </w:tc>
      </w:tr>
      <w:tr w:rsidR="006200D3" w:rsidRPr="003B6978" w14:paraId="63EFF38D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C15A0E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Title </w:t>
            </w:r>
          </w:p>
        </w:tc>
        <w:tc>
          <w:tcPr>
            <w:tcW w:w="2693" w:type="dxa"/>
            <w:noWrap/>
            <w:hideMark/>
          </w:tcPr>
          <w:p w14:paraId="3EA89E68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Genome-wide analyses of 200,453 individuals yield new insights into the causes and consequences of clonal hematopoiesis.</w:t>
            </w:r>
          </w:p>
        </w:tc>
        <w:tc>
          <w:tcPr>
            <w:tcW w:w="2410" w:type="dxa"/>
            <w:noWrap/>
            <w:hideMark/>
          </w:tcPr>
          <w:p w14:paraId="65D1D505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Genome-wide analyses of 200,453 individuals yield new insights into the causes and consequences of clonal hematopoiesis.</w:t>
            </w:r>
          </w:p>
        </w:tc>
        <w:tc>
          <w:tcPr>
            <w:tcW w:w="2551" w:type="dxa"/>
            <w:noWrap/>
            <w:hideMark/>
          </w:tcPr>
          <w:p w14:paraId="3DE60778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Genome-wide analyses of 200,453 individuals yield new insights into the causes and consequences of clonal hematopoiesis.</w:t>
            </w:r>
          </w:p>
        </w:tc>
        <w:tc>
          <w:tcPr>
            <w:tcW w:w="3119" w:type="dxa"/>
            <w:noWrap/>
            <w:hideMark/>
          </w:tcPr>
          <w:p w14:paraId="3CB95A97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Genome-wide analyses of 200,453 individuals yield new insights into the causes and consequences of clonal hematopoiesis.</w:t>
            </w:r>
          </w:p>
        </w:tc>
        <w:tc>
          <w:tcPr>
            <w:tcW w:w="3402" w:type="dxa"/>
            <w:noWrap/>
            <w:hideMark/>
          </w:tcPr>
          <w:p w14:paraId="2DD51E1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Genome-wide analyses of 200,453 individuals yield new insights into the causes and consequences of clonal hematopoiesis.</w:t>
            </w:r>
          </w:p>
        </w:tc>
      </w:tr>
      <w:tr w:rsidR="006200D3" w:rsidRPr="003B6978" w14:paraId="3FBB5681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5F65F5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Reported Trait</w:t>
            </w:r>
          </w:p>
        </w:tc>
        <w:tc>
          <w:tcPr>
            <w:tcW w:w="2693" w:type="dxa"/>
            <w:noWrap/>
            <w:hideMark/>
          </w:tcPr>
          <w:p w14:paraId="71D7138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Clonal hematopoiesis </w:t>
            </w:r>
          </w:p>
          <w:p w14:paraId="63155D10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(overall)</w:t>
            </w:r>
          </w:p>
        </w:tc>
        <w:tc>
          <w:tcPr>
            <w:tcW w:w="2410" w:type="dxa"/>
            <w:noWrap/>
            <w:hideMark/>
          </w:tcPr>
          <w:p w14:paraId="45A0170A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Clonal hematopoiesis </w:t>
            </w:r>
          </w:p>
          <w:p w14:paraId="29A0A783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(DNMT3A mutation)</w:t>
            </w:r>
          </w:p>
        </w:tc>
        <w:tc>
          <w:tcPr>
            <w:tcW w:w="2551" w:type="dxa"/>
            <w:noWrap/>
            <w:hideMark/>
          </w:tcPr>
          <w:p w14:paraId="13470E01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Clonal hematopoiesis </w:t>
            </w:r>
          </w:p>
          <w:p w14:paraId="27F105CB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( mutation)</w:t>
            </w:r>
          </w:p>
        </w:tc>
        <w:tc>
          <w:tcPr>
            <w:tcW w:w="3119" w:type="dxa"/>
            <w:noWrap/>
            <w:hideMark/>
          </w:tcPr>
          <w:p w14:paraId="647816E2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Clonal hematopoiesis </w:t>
            </w:r>
          </w:p>
          <w:p w14:paraId="6E12C9A5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(large clone)</w:t>
            </w:r>
          </w:p>
        </w:tc>
        <w:tc>
          <w:tcPr>
            <w:tcW w:w="3402" w:type="dxa"/>
            <w:noWrap/>
            <w:hideMark/>
          </w:tcPr>
          <w:p w14:paraId="61CEAE35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Clonal hematopoiesis </w:t>
            </w:r>
          </w:p>
          <w:p w14:paraId="50FE1D6A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(small clone)</w:t>
            </w:r>
          </w:p>
        </w:tc>
      </w:tr>
      <w:tr w:rsidR="006200D3" w:rsidRPr="003B6978" w14:paraId="71390418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F27B64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Traits</w:t>
            </w:r>
          </w:p>
        </w:tc>
        <w:tc>
          <w:tcPr>
            <w:tcW w:w="2693" w:type="dxa"/>
            <w:noWrap/>
            <w:hideMark/>
          </w:tcPr>
          <w:p w14:paraId="41746DB7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clonal hematopoiesis</w:t>
            </w:r>
          </w:p>
        </w:tc>
        <w:tc>
          <w:tcPr>
            <w:tcW w:w="2410" w:type="dxa"/>
            <w:noWrap/>
            <w:hideMark/>
          </w:tcPr>
          <w:p w14:paraId="2AA1DCC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clonal hematopoiesis</w:t>
            </w:r>
          </w:p>
        </w:tc>
        <w:tc>
          <w:tcPr>
            <w:tcW w:w="2551" w:type="dxa"/>
            <w:noWrap/>
            <w:hideMark/>
          </w:tcPr>
          <w:p w14:paraId="1E9F62DC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clonal hematopoiesis</w:t>
            </w:r>
          </w:p>
        </w:tc>
        <w:tc>
          <w:tcPr>
            <w:tcW w:w="3119" w:type="dxa"/>
            <w:noWrap/>
            <w:hideMark/>
          </w:tcPr>
          <w:p w14:paraId="63A05DF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clonal hematopoiesis</w:t>
            </w:r>
          </w:p>
        </w:tc>
        <w:tc>
          <w:tcPr>
            <w:tcW w:w="3402" w:type="dxa"/>
            <w:noWrap/>
            <w:hideMark/>
          </w:tcPr>
          <w:p w14:paraId="1A42014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clonal hematopoiesis</w:t>
            </w:r>
          </w:p>
        </w:tc>
      </w:tr>
      <w:tr w:rsidR="006200D3" w:rsidRPr="003B6978" w14:paraId="2C14C36B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5F091A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Discovery SampleAncestry</w:t>
            </w:r>
          </w:p>
        </w:tc>
        <w:tc>
          <w:tcPr>
            <w:tcW w:w="2693" w:type="dxa"/>
            <w:noWrap/>
            <w:hideMark/>
          </w:tcPr>
          <w:p w14:paraId="5FECF200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184121 European</w:t>
            </w:r>
          </w:p>
        </w:tc>
        <w:tc>
          <w:tcPr>
            <w:tcW w:w="2410" w:type="dxa"/>
            <w:noWrap/>
            <w:hideMark/>
          </w:tcPr>
          <w:p w14:paraId="200CD5C0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179103 European</w:t>
            </w:r>
          </w:p>
        </w:tc>
        <w:tc>
          <w:tcPr>
            <w:tcW w:w="2551" w:type="dxa"/>
            <w:noWrap/>
            <w:hideMark/>
          </w:tcPr>
          <w:p w14:paraId="2770E1D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175959 European</w:t>
            </w:r>
          </w:p>
        </w:tc>
        <w:tc>
          <w:tcPr>
            <w:tcW w:w="3119" w:type="dxa"/>
            <w:noWrap/>
            <w:hideMark/>
          </w:tcPr>
          <w:p w14:paraId="3095E78D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177967 European</w:t>
            </w:r>
          </w:p>
        </w:tc>
        <w:tc>
          <w:tcPr>
            <w:tcW w:w="3402" w:type="dxa"/>
            <w:noWrap/>
            <w:hideMark/>
          </w:tcPr>
          <w:p w14:paraId="01E0E744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180072 European</w:t>
            </w:r>
          </w:p>
        </w:tc>
      </w:tr>
      <w:tr w:rsidR="006200D3" w:rsidRPr="003B6978" w14:paraId="77D77883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999DB1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Replication </w:t>
            </w:r>
          </w:p>
          <w:p w14:paraId="2743542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Sample Ancestry</w:t>
            </w:r>
          </w:p>
        </w:tc>
        <w:tc>
          <w:tcPr>
            <w:tcW w:w="2693" w:type="dxa"/>
            <w:noWrap/>
            <w:hideMark/>
          </w:tcPr>
          <w:p w14:paraId="5D007FF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221285 European</w:t>
            </w:r>
          </w:p>
        </w:tc>
        <w:tc>
          <w:tcPr>
            <w:tcW w:w="2410" w:type="dxa"/>
            <w:noWrap/>
            <w:hideMark/>
          </w:tcPr>
          <w:p w14:paraId="7739DCC0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218728 European</w:t>
            </w:r>
          </w:p>
        </w:tc>
        <w:tc>
          <w:tcPr>
            <w:tcW w:w="2551" w:type="dxa"/>
            <w:noWrap/>
            <w:hideMark/>
          </w:tcPr>
          <w:p w14:paraId="01D6B088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214719 European</w:t>
            </w:r>
          </w:p>
        </w:tc>
        <w:tc>
          <w:tcPr>
            <w:tcW w:w="3119" w:type="dxa"/>
            <w:noWrap/>
            <w:hideMark/>
          </w:tcPr>
          <w:p w14:paraId="243F11C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215877 European</w:t>
            </w:r>
          </w:p>
        </w:tc>
        <w:tc>
          <w:tcPr>
            <w:tcW w:w="3402" w:type="dxa"/>
            <w:noWrap/>
            <w:hideMark/>
          </w:tcPr>
          <w:p w14:paraId="22998D8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217314 European</w:t>
            </w:r>
          </w:p>
        </w:tc>
      </w:tr>
      <w:tr w:rsidR="006200D3" w:rsidRPr="003B6978" w14:paraId="172165D0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373F30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Association Count</w:t>
            </w:r>
          </w:p>
        </w:tc>
        <w:tc>
          <w:tcPr>
            <w:tcW w:w="2693" w:type="dxa"/>
            <w:noWrap/>
            <w:hideMark/>
          </w:tcPr>
          <w:p w14:paraId="027FE92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410" w:type="dxa"/>
            <w:noWrap/>
            <w:hideMark/>
          </w:tcPr>
          <w:p w14:paraId="00217443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551" w:type="dxa"/>
            <w:noWrap/>
            <w:hideMark/>
          </w:tcPr>
          <w:p w14:paraId="1E75ED0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119" w:type="dxa"/>
            <w:noWrap/>
            <w:hideMark/>
          </w:tcPr>
          <w:p w14:paraId="2D142433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3402" w:type="dxa"/>
            <w:noWrap/>
            <w:hideMark/>
          </w:tcPr>
          <w:p w14:paraId="78BD743E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6200D3" w:rsidRPr="003B6978" w14:paraId="71C60B45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4B96A1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Summary </w:t>
            </w:r>
          </w:p>
          <w:p w14:paraId="29DE95ED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Statistics</w:t>
            </w:r>
          </w:p>
        </w:tc>
        <w:tc>
          <w:tcPr>
            <w:tcW w:w="2693" w:type="dxa"/>
            <w:noWrap/>
            <w:hideMark/>
          </w:tcPr>
          <w:p w14:paraId="5B2A6D41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sz w:val="22"/>
              </w:rPr>
              <w:t>http://ftp.ebi.ac.uk/pub/databases/gwas/summary_statistics/GCST90102001-GCST90103000/GCST90102618</w:t>
            </w:r>
          </w:p>
        </w:tc>
        <w:tc>
          <w:tcPr>
            <w:tcW w:w="2410" w:type="dxa"/>
            <w:noWrap/>
            <w:hideMark/>
          </w:tcPr>
          <w:p w14:paraId="05AE2D62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sz w:val="22"/>
              </w:rPr>
              <w:t>http://ftp.ebi.ac.uk/pub/databases/gwas/summary_statistics/GCST90102001-GCST90103000/GCST90102619</w:t>
            </w:r>
          </w:p>
        </w:tc>
        <w:tc>
          <w:tcPr>
            <w:tcW w:w="2551" w:type="dxa"/>
            <w:noWrap/>
            <w:hideMark/>
          </w:tcPr>
          <w:p w14:paraId="060FC91E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sz w:val="22"/>
              </w:rPr>
              <w:t>http://ftp.ebi.ac.uk/pub/databases/gwas/summary_statistics/GCST90102001-GCST90103000/GCST90102620</w:t>
            </w:r>
          </w:p>
        </w:tc>
        <w:tc>
          <w:tcPr>
            <w:tcW w:w="3119" w:type="dxa"/>
            <w:noWrap/>
            <w:hideMark/>
          </w:tcPr>
          <w:p w14:paraId="26A34670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sz w:val="22"/>
              </w:rPr>
              <w:t>http://ftp.ebi.ac.uk/pub/databases/gwas/summary_statistics/GCST90102001-GCST90103000/GCST90102621</w:t>
            </w:r>
          </w:p>
        </w:tc>
        <w:tc>
          <w:tcPr>
            <w:tcW w:w="3402" w:type="dxa"/>
            <w:noWrap/>
            <w:hideMark/>
          </w:tcPr>
          <w:p w14:paraId="60D1F58D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sz w:val="22"/>
              </w:rPr>
              <w:t>http://ftp.ebi.ac.uk/pub/databases/gwas/summary_statistics/GCST90102001-GCST90103000/GCST90102622</w:t>
            </w:r>
          </w:p>
        </w:tc>
      </w:tr>
      <w:tr w:rsidR="006200D3" w:rsidRPr="003B6978" w14:paraId="2DCB2D04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AB493B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Agreed To Cc0</w:t>
            </w:r>
          </w:p>
        </w:tc>
        <w:tc>
          <w:tcPr>
            <w:tcW w:w="2693" w:type="dxa"/>
            <w:noWrap/>
            <w:hideMark/>
          </w:tcPr>
          <w:p w14:paraId="27253D51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2410" w:type="dxa"/>
            <w:noWrap/>
            <w:hideMark/>
          </w:tcPr>
          <w:p w14:paraId="5AAE20F2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2551" w:type="dxa"/>
            <w:noWrap/>
            <w:hideMark/>
          </w:tcPr>
          <w:p w14:paraId="6532B98E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3119" w:type="dxa"/>
            <w:noWrap/>
            <w:hideMark/>
          </w:tcPr>
          <w:p w14:paraId="66056E0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3402" w:type="dxa"/>
            <w:noWrap/>
            <w:hideMark/>
          </w:tcPr>
          <w:p w14:paraId="795ADC87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yes</w:t>
            </w:r>
          </w:p>
        </w:tc>
      </w:tr>
      <w:tr w:rsidR="006200D3" w:rsidRPr="003B6978" w14:paraId="1CCF9ED0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8AC39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Genotyping </w:t>
            </w:r>
          </w:p>
          <w:p w14:paraId="747EB9EB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Technologies</w:t>
            </w:r>
          </w:p>
        </w:tc>
        <w:tc>
          <w:tcPr>
            <w:tcW w:w="2693" w:type="dxa"/>
            <w:noWrap/>
            <w:hideMark/>
          </w:tcPr>
          <w:p w14:paraId="3CAF5772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Genome-wide genotyping array</w:t>
            </w:r>
          </w:p>
        </w:tc>
        <w:tc>
          <w:tcPr>
            <w:tcW w:w="2410" w:type="dxa"/>
            <w:noWrap/>
            <w:hideMark/>
          </w:tcPr>
          <w:p w14:paraId="2DBA799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 xml:space="preserve">Genome-wide </w:t>
            </w:r>
          </w:p>
          <w:p w14:paraId="65D88DFE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genotyping array</w:t>
            </w:r>
          </w:p>
        </w:tc>
        <w:tc>
          <w:tcPr>
            <w:tcW w:w="2551" w:type="dxa"/>
            <w:noWrap/>
            <w:hideMark/>
          </w:tcPr>
          <w:p w14:paraId="3FCC432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 xml:space="preserve">Genome-wide </w:t>
            </w:r>
          </w:p>
          <w:p w14:paraId="1A3A29DC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genotyping array</w:t>
            </w:r>
          </w:p>
        </w:tc>
        <w:tc>
          <w:tcPr>
            <w:tcW w:w="3119" w:type="dxa"/>
            <w:noWrap/>
            <w:hideMark/>
          </w:tcPr>
          <w:p w14:paraId="446490D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 xml:space="preserve">Genome-wide genotyping </w:t>
            </w:r>
          </w:p>
          <w:p w14:paraId="6115A9F3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array</w:t>
            </w:r>
          </w:p>
        </w:tc>
        <w:tc>
          <w:tcPr>
            <w:tcW w:w="3402" w:type="dxa"/>
            <w:noWrap/>
            <w:hideMark/>
          </w:tcPr>
          <w:p w14:paraId="1725B64E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Genome-wide genotyping array</w:t>
            </w:r>
          </w:p>
        </w:tc>
      </w:tr>
      <w:tr w:rsidR="006200D3" w:rsidRPr="003B6978" w14:paraId="70B76CB5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0C482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Pubmed Id</w:t>
            </w:r>
          </w:p>
        </w:tc>
        <w:tc>
          <w:tcPr>
            <w:tcW w:w="2693" w:type="dxa"/>
            <w:noWrap/>
            <w:hideMark/>
          </w:tcPr>
          <w:p w14:paraId="463A1CD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35835912</w:t>
            </w:r>
          </w:p>
        </w:tc>
        <w:tc>
          <w:tcPr>
            <w:tcW w:w="2410" w:type="dxa"/>
            <w:noWrap/>
            <w:hideMark/>
          </w:tcPr>
          <w:p w14:paraId="3E728322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35835912</w:t>
            </w:r>
          </w:p>
        </w:tc>
        <w:tc>
          <w:tcPr>
            <w:tcW w:w="2551" w:type="dxa"/>
            <w:noWrap/>
            <w:hideMark/>
          </w:tcPr>
          <w:p w14:paraId="4A1D8D50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35835912</w:t>
            </w:r>
          </w:p>
        </w:tc>
        <w:tc>
          <w:tcPr>
            <w:tcW w:w="3119" w:type="dxa"/>
            <w:noWrap/>
            <w:hideMark/>
          </w:tcPr>
          <w:p w14:paraId="6AC3075B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35835912</w:t>
            </w:r>
          </w:p>
        </w:tc>
        <w:tc>
          <w:tcPr>
            <w:tcW w:w="3402" w:type="dxa"/>
            <w:noWrap/>
            <w:hideMark/>
          </w:tcPr>
          <w:p w14:paraId="56FE3155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35835912</w:t>
            </w:r>
          </w:p>
        </w:tc>
      </w:tr>
      <w:tr w:rsidR="006200D3" w:rsidRPr="003B6978" w14:paraId="6230F331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D24BF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Initial Sample </w:t>
            </w:r>
          </w:p>
          <w:p w14:paraId="69BA535F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Description</w:t>
            </w:r>
          </w:p>
        </w:tc>
        <w:tc>
          <w:tcPr>
            <w:tcW w:w="2693" w:type="dxa"/>
            <w:noWrap/>
            <w:hideMark/>
          </w:tcPr>
          <w:p w14:paraId="2C1D4645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10,203 European ancestry cases,173,918 European ancestry controls</w:t>
            </w:r>
          </w:p>
        </w:tc>
        <w:tc>
          <w:tcPr>
            <w:tcW w:w="2410" w:type="dxa"/>
            <w:noWrap/>
            <w:hideMark/>
          </w:tcPr>
          <w:p w14:paraId="7A1D87F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5,185 European ancestry cases,173,918 European ancestry controls</w:t>
            </w:r>
          </w:p>
        </w:tc>
        <w:tc>
          <w:tcPr>
            <w:tcW w:w="2551" w:type="dxa"/>
            <w:noWrap/>
            <w:hideMark/>
          </w:tcPr>
          <w:p w14:paraId="59F66387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2,041 European ancestry cases,173,918 European ancestry controls</w:t>
            </w:r>
          </w:p>
        </w:tc>
        <w:tc>
          <w:tcPr>
            <w:tcW w:w="3119" w:type="dxa"/>
            <w:noWrap/>
            <w:hideMark/>
          </w:tcPr>
          <w:p w14:paraId="5C55067C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4,049 European ancestry cases,173,918 European ancestry controls</w:t>
            </w:r>
          </w:p>
        </w:tc>
        <w:tc>
          <w:tcPr>
            <w:tcW w:w="3402" w:type="dxa"/>
            <w:noWrap/>
            <w:hideMark/>
          </w:tcPr>
          <w:p w14:paraId="44E6B816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6,154 European ancestry cases,173,918 European ancestry controls</w:t>
            </w:r>
          </w:p>
        </w:tc>
      </w:tr>
      <w:tr w:rsidR="006200D3" w:rsidRPr="003B6978" w14:paraId="71B62FF1" w14:textId="77777777" w:rsidTr="00B12422">
        <w:trPr>
          <w:trHeight w:val="270"/>
        </w:trPr>
        <w:tc>
          <w:tcPr>
            <w:tcW w:w="1986" w:type="dxa"/>
            <w:tcBorders>
              <w:top w:val="single" w:sz="4" w:space="0" w:color="auto"/>
            </w:tcBorders>
            <w:noWrap/>
            <w:hideMark/>
          </w:tcPr>
          <w:p w14:paraId="0AEE786B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Replicate Sample Description</w:t>
            </w:r>
          </w:p>
        </w:tc>
        <w:tc>
          <w:tcPr>
            <w:tcW w:w="2693" w:type="dxa"/>
            <w:noWrap/>
            <w:hideMark/>
          </w:tcPr>
          <w:p w14:paraId="798E5DA2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9,386 European ancestry cases,211,899 European ancestry controls</w:t>
            </w:r>
          </w:p>
        </w:tc>
        <w:tc>
          <w:tcPr>
            <w:tcW w:w="2410" w:type="dxa"/>
            <w:noWrap/>
            <w:hideMark/>
          </w:tcPr>
          <w:p w14:paraId="65AB1BF7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6,828 European ancestry cases,211,900 European ancestry controls</w:t>
            </w:r>
          </w:p>
        </w:tc>
        <w:tc>
          <w:tcPr>
            <w:tcW w:w="2551" w:type="dxa"/>
            <w:noWrap/>
            <w:hideMark/>
          </w:tcPr>
          <w:p w14:paraId="705CC658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2,818 European ancestry cases,211,901 European ancestry controls</w:t>
            </w:r>
          </w:p>
        </w:tc>
        <w:tc>
          <w:tcPr>
            <w:tcW w:w="3119" w:type="dxa"/>
            <w:noWrap/>
            <w:hideMark/>
          </w:tcPr>
          <w:p w14:paraId="32320239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3,975 European ancestry cases,211,902 European ancestry controls</w:t>
            </w:r>
          </w:p>
        </w:tc>
        <w:tc>
          <w:tcPr>
            <w:tcW w:w="3402" w:type="dxa"/>
            <w:noWrap/>
            <w:hideMark/>
          </w:tcPr>
          <w:p w14:paraId="438C200B" w14:textId="77777777" w:rsidR="006200D3" w:rsidRPr="003B6978" w:rsidRDefault="006200D3" w:rsidP="00B12422">
            <w:pPr>
              <w:wordWrap w:val="0"/>
              <w:autoSpaceDE w:val="0"/>
              <w:autoSpaceDN w:val="0"/>
              <w:spacing w:after="160" w:line="256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5,411 European ancestry cases,211,903 European ancestry controls</w:t>
            </w:r>
          </w:p>
        </w:tc>
      </w:tr>
    </w:tbl>
    <w:p w14:paraId="755A2A9B" w14:textId="77777777" w:rsidR="006200D3" w:rsidRPr="003B6978" w:rsidRDefault="006200D3" w:rsidP="006200D3">
      <w:pPr>
        <w:jc w:val="center"/>
        <w:rPr>
          <w:rFonts w:ascii="Times New Roman" w:hAnsi="Times New Roman" w:cs="Times New Roman"/>
          <w:sz w:val="24"/>
        </w:rPr>
        <w:sectPr w:rsidR="006200D3" w:rsidRPr="003B6978" w:rsidSect="006200D3">
          <w:pgSz w:w="16839" w:h="23814" w:code="8"/>
          <w:pgMar w:top="1440" w:right="1800" w:bottom="1440" w:left="1800" w:header="851" w:footer="992" w:gutter="0"/>
          <w:cols w:space="425"/>
          <w:docGrid w:type="lines" w:linePitch="312"/>
        </w:sectPr>
      </w:pPr>
      <w:r w:rsidRPr="003B6978">
        <w:rPr>
          <w:rFonts w:ascii="Times New Roman" w:hAnsi="Times New Roman" w:cs="Times New Roman"/>
          <w:b/>
          <w:i/>
          <w:sz w:val="22"/>
          <w:szCs w:val="21"/>
          <w:lang w:eastAsia="ko-KR"/>
        </w:rPr>
        <w:t xml:space="preserve">Abbreviations: </w:t>
      </w:r>
      <w:r w:rsidRPr="003B6978">
        <w:rPr>
          <w:rFonts w:ascii="Times New Roman" w:hAnsi="Times New Roman" w:cs="Times New Roman"/>
          <w:i/>
          <w:sz w:val="22"/>
          <w:szCs w:val="21"/>
          <w:lang w:eastAsia="ko-KR"/>
        </w:rPr>
        <w:t>CHIP, clonal hematopoiesis of indeterminate potential;</w:t>
      </w:r>
      <w:r w:rsidRPr="003B6978">
        <w:rPr>
          <w:rFonts w:ascii="Times New Roman" w:hAnsi="Times New Roman" w:cs="Times New Roman"/>
          <w:sz w:val="24"/>
        </w:rPr>
        <w:t xml:space="preserve"> </w:t>
      </w:r>
    </w:p>
    <w:p w14:paraId="1F217878" w14:textId="77777777" w:rsidR="006200D3" w:rsidRPr="00E60B57" w:rsidRDefault="006200D3" w:rsidP="006200D3">
      <w:pPr>
        <w:spacing w:beforeLines="300" w:before="9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0B57">
        <w:rPr>
          <w:rFonts w:ascii="Times New Roman" w:hAnsi="Times New Roman" w:cs="Times New Roman"/>
          <w:b/>
          <w:i/>
          <w:sz w:val="22"/>
        </w:rPr>
        <w:lastRenderedPageBreak/>
        <w:t xml:space="preserve">Table 4 </w:t>
      </w:r>
      <w:r w:rsidRPr="00E60B57">
        <w:rPr>
          <w:rFonts w:ascii="Times New Roman" w:hAnsi="Times New Roman" w:cs="Times New Roman"/>
          <w:i/>
          <w:sz w:val="24"/>
          <w:szCs w:val="24"/>
        </w:rPr>
        <w:t>Horizontal pleiotropy estimates of the effect of hs-CRP on TET2-CHIP mutation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8"/>
        <w:gridCol w:w="1312"/>
        <w:gridCol w:w="1829"/>
        <w:gridCol w:w="2758"/>
        <w:gridCol w:w="1830"/>
        <w:gridCol w:w="1053"/>
        <w:gridCol w:w="1699"/>
      </w:tblGrid>
      <w:tr w:rsidR="006200D3" w:rsidRPr="003B6978" w14:paraId="39540D29" w14:textId="77777777" w:rsidTr="00B12422">
        <w:trPr>
          <w:trHeight w:val="280"/>
          <w:jc w:val="center"/>
        </w:trPr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174652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ID.</w:t>
            </w:r>
          </w:p>
          <w:p w14:paraId="31F19081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exposure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41811A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ID.</w:t>
            </w:r>
          </w:p>
          <w:p w14:paraId="3B028CED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outcome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E528B3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Outcome 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575B9B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Exposure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621776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Egger_intercept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2ACEA8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sz w:val="22"/>
              </w:rPr>
              <w:t>SE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46ACC4" w14:textId="77777777" w:rsidR="006200D3" w:rsidRPr="003B6978" w:rsidRDefault="006200D3" w:rsidP="00B12422">
            <w:pPr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 xml:space="preserve">P </w:t>
            </w:r>
          </w:p>
          <w:p w14:paraId="5C5EBBB6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B6978">
              <w:rPr>
                <w:rFonts w:ascii="Times New Roman" w:hAnsi="Times New Roman" w:cs="Times New Roman"/>
                <w:b/>
                <w:i/>
                <w:sz w:val="22"/>
              </w:rPr>
              <w:t>value</w:t>
            </w:r>
          </w:p>
        </w:tc>
      </w:tr>
      <w:tr w:rsidR="006200D3" w:rsidRPr="003B6978" w14:paraId="60C8F17F" w14:textId="77777777" w:rsidTr="00B12422">
        <w:trPr>
          <w:trHeight w:val="280"/>
          <w:jc w:val="center"/>
        </w:trPr>
        <w:tc>
          <w:tcPr>
            <w:tcW w:w="3003" w:type="dxa"/>
            <w:tcBorders>
              <w:top w:val="single" w:sz="4" w:space="0" w:color="auto"/>
            </w:tcBorders>
            <w:noWrap/>
            <w:hideMark/>
          </w:tcPr>
          <w:p w14:paraId="6889A1C7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GCST90018950_buildGRCh37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03103EDE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ixnWIj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14:paraId="21486985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GCST90102620</w:t>
            </w:r>
          </w:p>
        </w:tc>
        <w:tc>
          <w:tcPr>
            <w:tcW w:w="3003" w:type="dxa"/>
            <w:tcBorders>
              <w:top w:val="single" w:sz="4" w:space="0" w:color="auto"/>
            </w:tcBorders>
            <w:noWrap/>
            <w:hideMark/>
          </w:tcPr>
          <w:p w14:paraId="7204E6DC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GCST90018950_buildGRCh37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41198B12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0.0000369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0BF902D7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4.66E-05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6AEEA8A7" w14:textId="77777777" w:rsidR="006200D3" w:rsidRPr="003B6978" w:rsidRDefault="006200D3" w:rsidP="00B12422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3B6978">
              <w:rPr>
                <w:rFonts w:ascii="Times New Roman" w:hAnsi="Times New Roman" w:cs="Times New Roman"/>
                <w:sz w:val="22"/>
              </w:rPr>
              <w:t>0.429097</w:t>
            </w:r>
          </w:p>
        </w:tc>
      </w:tr>
    </w:tbl>
    <w:p w14:paraId="17E58575" w14:textId="77777777" w:rsidR="006200D3" w:rsidRPr="00255C83" w:rsidRDefault="006200D3" w:rsidP="006200D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B6978">
        <w:rPr>
          <w:rFonts w:ascii="Times New Roman" w:hAnsi="Times New Roman" w:cs="Times New Roman"/>
          <w:b/>
          <w:i/>
          <w:szCs w:val="21"/>
        </w:rPr>
        <w:t xml:space="preserve">Abbreviations: </w:t>
      </w:r>
      <w:r w:rsidRPr="003B6978">
        <w:rPr>
          <w:rFonts w:ascii="Times New Roman" w:hAnsi="Times New Roman" w:cs="Times New Roman"/>
          <w:i/>
          <w:szCs w:val="21"/>
        </w:rPr>
        <w:t xml:space="preserve">hs-CRP, high sensitive C-reactive protein; </w:t>
      </w:r>
      <w:r w:rsidRPr="003B6978">
        <w:rPr>
          <w:rFonts w:ascii="Times New Roman" w:hAnsi="Times New Roman" w:cs="Times New Roman"/>
          <w:i/>
          <w:sz w:val="22"/>
          <w:szCs w:val="21"/>
        </w:rPr>
        <w:t>CHIP, clonal hematopoiesis of indeterminate potential.</w:t>
      </w:r>
    </w:p>
    <w:p w14:paraId="3B5FA4A5" w14:textId="77777777" w:rsidR="00DE6AE2" w:rsidRDefault="00DE6AE2"/>
    <w:sectPr w:rsidR="00DE6AE2" w:rsidSect="006200D3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D3"/>
    <w:rsid w:val="00195413"/>
    <w:rsid w:val="003D0186"/>
    <w:rsid w:val="006200D3"/>
    <w:rsid w:val="007278E4"/>
    <w:rsid w:val="00903895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618B9"/>
  <w15:chartTrackingRefBased/>
  <w15:docId w15:val="{40AE306D-24CD-4F39-901C-BFEDFDC3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D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0D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0D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0D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0D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0D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0D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0D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0D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0D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0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0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0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0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0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0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0D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0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0D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0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0D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00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0D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00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0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0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0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200D3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1562</Words>
  <Characters>8910</Characters>
  <Application>Microsoft Office Word</Application>
  <DocSecurity>0</DocSecurity>
  <Lines>74</Lines>
  <Paragraphs>20</Paragraphs>
  <ScaleCrop>false</ScaleCrop>
  <Company>Springer Nature</Company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2026-04-17T12:54:00Z</dcterms:created>
  <dcterms:modified xsi:type="dcterms:W3CDTF">2026-04-17T12:55:00Z</dcterms:modified>
</cp:coreProperties>
</file>