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8EDC5" w14:textId="77777777" w:rsidR="00955DB9" w:rsidRDefault="00955DB9" w:rsidP="00955DB9">
      <w:pPr>
        <w:jc w:val="center"/>
        <w:rPr>
          <w:rFonts w:ascii="Times New Roman" w:hAnsi="Times New Roman" w:cs="Times New Roman"/>
        </w:rPr>
      </w:pPr>
    </w:p>
    <w:p w14:paraId="5939B8DF" w14:textId="77777777" w:rsidR="00955DB9" w:rsidRPr="008A661A" w:rsidRDefault="00955DB9" w:rsidP="00955DB9">
      <w:pPr>
        <w:jc w:val="center"/>
        <w:rPr>
          <w:rFonts w:ascii="Times New Roman" w:hAnsi="Times New Roman" w:cs="Times New Roman"/>
          <w:b/>
          <w:bCs/>
        </w:rPr>
      </w:pPr>
      <w:r w:rsidRPr="008A661A">
        <w:rPr>
          <w:rFonts w:ascii="Times New Roman" w:hAnsi="Times New Roman" w:cs="Times New Roman"/>
          <w:b/>
          <w:bCs/>
        </w:rPr>
        <w:t>SUPPLEMENTARY MATERIAL</w:t>
      </w:r>
    </w:p>
    <w:p w14:paraId="502BBB9A" w14:textId="77777777" w:rsidR="00955DB9" w:rsidRPr="008A661A" w:rsidRDefault="00955DB9" w:rsidP="00955DB9">
      <w:pPr>
        <w:jc w:val="center"/>
        <w:rPr>
          <w:rFonts w:ascii="Times New Roman" w:hAnsi="Times New Roman" w:cs="Times New Roman"/>
          <w:b/>
          <w:bCs/>
        </w:rPr>
      </w:pPr>
    </w:p>
    <w:p w14:paraId="0F09C2D4" w14:textId="77777777" w:rsidR="00955DB9" w:rsidRDefault="00955DB9" w:rsidP="00955DB9">
      <w:pPr>
        <w:jc w:val="center"/>
        <w:rPr>
          <w:rFonts w:ascii="Times New Roman" w:hAnsi="Times New Roman" w:cs="Times New Roman"/>
          <w:b/>
          <w:bCs/>
        </w:rPr>
      </w:pPr>
    </w:p>
    <w:p w14:paraId="29FE460A" w14:textId="77777777" w:rsidR="007F232F" w:rsidRDefault="007F232F" w:rsidP="00A36CCA">
      <w:pPr>
        <w:jc w:val="center"/>
        <w:rPr>
          <w:rFonts w:ascii="Times New Roman" w:hAnsi="Times New Roman" w:cs="Times New Roman"/>
          <w:b/>
          <w:bCs/>
        </w:rPr>
      </w:pPr>
    </w:p>
    <w:p w14:paraId="78AE0EDD" w14:textId="77777777" w:rsidR="007F232F" w:rsidRDefault="007F232F" w:rsidP="00955DB9">
      <w:pPr>
        <w:jc w:val="center"/>
        <w:rPr>
          <w:rFonts w:ascii="Times New Roman" w:hAnsi="Times New Roman" w:cs="Times New Roman"/>
          <w:b/>
          <w:bCs/>
        </w:rPr>
      </w:pPr>
    </w:p>
    <w:p w14:paraId="06A6CD56" w14:textId="77777777" w:rsidR="007F232F" w:rsidRDefault="007F232F" w:rsidP="00955DB9">
      <w:pPr>
        <w:jc w:val="center"/>
        <w:rPr>
          <w:rFonts w:ascii="Times New Roman" w:hAnsi="Times New Roman" w:cs="Times New Roman"/>
          <w:b/>
          <w:bCs/>
        </w:rPr>
      </w:pPr>
    </w:p>
    <w:p w14:paraId="104CFFED" w14:textId="77777777" w:rsidR="007F232F" w:rsidRPr="008A661A" w:rsidRDefault="007F232F" w:rsidP="00955DB9">
      <w:pPr>
        <w:jc w:val="center"/>
        <w:rPr>
          <w:rFonts w:ascii="Times New Roman" w:hAnsi="Times New Roman" w:cs="Times New Roman"/>
          <w:b/>
          <w:bCs/>
        </w:rPr>
      </w:pPr>
    </w:p>
    <w:p w14:paraId="625A3901" w14:textId="77777777" w:rsidR="00912B9F" w:rsidRPr="00F72833" w:rsidRDefault="00912B9F" w:rsidP="00912B9F">
      <w:pPr>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Human physiology at the upper limit of extreme heat exposure</w:t>
      </w:r>
    </w:p>
    <w:p w14:paraId="1C27603B" w14:textId="11576F6C" w:rsidR="00955DB9" w:rsidRPr="008A661A" w:rsidRDefault="00955DB9" w:rsidP="00955DB9">
      <w:pPr>
        <w:jc w:val="center"/>
        <w:rPr>
          <w:rFonts w:ascii="Times New Roman" w:hAnsi="Times New Roman" w:cs="Times New Roman"/>
          <w:b/>
          <w:bCs/>
        </w:rPr>
      </w:pPr>
    </w:p>
    <w:p w14:paraId="71EA3712" w14:textId="77777777" w:rsidR="00955DB9" w:rsidRDefault="00955DB9" w:rsidP="00955DB9">
      <w:pPr>
        <w:jc w:val="center"/>
        <w:rPr>
          <w:rFonts w:ascii="Times New Roman" w:hAnsi="Times New Roman" w:cs="Times New Roman"/>
        </w:rPr>
      </w:pPr>
    </w:p>
    <w:p w14:paraId="28A0E595" w14:textId="77777777" w:rsidR="00955DB9" w:rsidRDefault="00955DB9" w:rsidP="00955DB9">
      <w:pPr>
        <w:jc w:val="center"/>
        <w:rPr>
          <w:rFonts w:ascii="Times New Roman" w:hAnsi="Times New Roman" w:cs="Times New Roman"/>
        </w:rPr>
      </w:pPr>
    </w:p>
    <w:p w14:paraId="09E6C990" w14:textId="77777777" w:rsidR="008A661A" w:rsidRDefault="00955DB9" w:rsidP="008A661A">
      <w:pPr>
        <w:jc w:val="center"/>
        <w:rPr>
          <w:rFonts w:ascii="Times New Roman" w:hAnsi="Times New Roman" w:cs="Times New Roman"/>
          <w:vertAlign w:val="superscript"/>
        </w:rPr>
      </w:pPr>
      <w:r>
        <w:rPr>
          <w:rFonts w:ascii="Times New Roman" w:hAnsi="Times New Roman" w:cs="Times New Roman"/>
        </w:rPr>
        <w:t>Jem L. Cheng</w:t>
      </w:r>
      <w:r w:rsidR="008A661A">
        <w:rPr>
          <w:rFonts w:ascii="Times New Roman" w:hAnsi="Times New Roman" w:cs="Times New Roman"/>
          <w:vertAlign w:val="superscript"/>
        </w:rPr>
        <w:t>1</w:t>
      </w:r>
      <w:r w:rsidR="008A661A">
        <w:rPr>
          <w:rFonts w:ascii="Times New Roman" w:hAnsi="Times New Roman" w:cs="Times New Roman"/>
        </w:rPr>
        <w:t>, Jake A. McCahon</w:t>
      </w:r>
      <w:r w:rsidR="008A661A">
        <w:rPr>
          <w:rFonts w:ascii="Times New Roman" w:hAnsi="Times New Roman" w:cs="Times New Roman"/>
          <w:vertAlign w:val="superscript"/>
        </w:rPr>
        <w:t>1</w:t>
      </w:r>
      <w:r w:rsidR="008A661A">
        <w:rPr>
          <w:rFonts w:ascii="Times New Roman" w:hAnsi="Times New Roman" w:cs="Times New Roman"/>
        </w:rPr>
        <w:t>, Lee Y. Jin</w:t>
      </w:r>
      <w:r w:rsidR="008A661A">
        <w:rPr>
          <w:rFonts w:ascii="Times New Roman" w:hAnsi="Times New Roman" w:cs="Times New Roman"/>
          <w:vertAlign w:val="superscript"/>
        </w:rPr>
        <w:t>1</w:t>
      </w:r>
      <w:r w:rsidR="008A661A">
        <w:rPr>
          <w:rFonts w:ascii="Times New Roman" w:hAnsi="Times New Roman" w:cs="Times New Roman"/>
        </w:rPr>
        <w:t>, Jennifer Vanos</w:t>
      </w:r>
      <w:r w:rsidR="008A661A">
        <w:rPr>
          <w:rFonts w:ascii="Times New Roman" w:hAnsi="Times New Roman" w:cs="Times New Roman"/>
          <w:vertAlign w:val="superscript"/>
        </w:rPr>
        <w:t>2</w:t>
      </w:r>
      <w:r w:rsidR="008A661A">
        <w:rPr>
          <w:rFonts w:ascii="Times New Roman" w:hAnsi="Times New Roman" w:cs="Times New Roman"/>
        </w:rPr>
        <w:t>, Ollie Jay</w:t>
      </w:r>
      <w:r w:rsidR="008A661A">
        <w:rPr>
          <w:rFonts w:ascii="Times New Roman" w:hAnsi="Times New Roman" w:cs="Times New Roman"/>
          <w:vertAlign w:val="superscript"/>
        </w:rPr>
        <w:t>1</w:t>
      </w:r>
    </w:p>
    <w:p w14:paraId="2F0C18AC" w14:textId="77777777" w:rsidR="008A661A" w:rsidRDefault="008A661A" w:rsidP="008A661A">
      <w:pPr>
        <w:jc w:val="center"/>
        <w:rPr>
          <w:rFonts w:ascii="Times New Roman" w:hAnsi="Times New Roman" w:cs="Times New Roman"/>
          <w:vertAlign w:val="superscript"/>
        </w:rPr>
      </w:pPr>
    </w:p>
    <w:p w14:paraId="071F6418" w14:textId="77777777" w:rsidR="008A661A" w:rsidRDefault="008A661A" w:rsidP="008A661A">
      <w:pPr>
        <w:jc w:val="center"/>
        <w:rPr>
          <w:rFonts w:ascii="Times New Roman" w:hAnsi="Times New Roman" w:cs="Times New Roman"/>
          <w:vertAlign w:val="superscript"/>
        </w:rPr>
      </w:pPr>
    </w:p>
    <w:p w14:paraId="367EA8ED" w14:textId="77777777" w:rsidR="008A661A" w:rsidRDefault="008A661A" w:rsidP="008A661A">
      <w:pPr>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Heat and Health Research Centre, Faculty of Medicine and Health, University of Sydney, Sydney, NSW, Australia</w:t>
      </w:r>
    </w:p>
    <w:p w14:paraId="57A6E3DA" w14:textId="77777777" w:rsidR="008A661A" w:rsidRDefault="008A661A" w:rsidP="008A661A">
      <w:pP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School of Sustainability, Arizona State University, Tempe, AZ, USA</w:t>
      </w:r>
    </w:p>
    <w:p w14:paraId="2278C57C" w14:textId="77777777" w:rsidR="008A661A" w:rsidRDefault="008A661A" w:rsidP="008A661A">
      <w:pPr>
        <w:rPr>
          <w:rFonts w:ascii="Times New Roman" w:hAnsi="Times New Roman" w:cs="Times New Roman"/>
        </w:rPr>
      </w:pPr>
    </w:p>
    <w:p w14:paraId="1086B230" w14:textId="77777777" w:rsidR="008A661A" w:rsidRDefault="008A661A" w:rsidP="008A661A">
      <w:pPr>
        <w:rPr>
          <w:rFonts w:ascii="Times New Roman" w:hAnsi="Times New Roman" w:cs="Times New Roman"/>
        </w:rPr>
      </w:pPr>
    </w:p>
    <w:p w14:paraId="214797D5" w14:textId="77777777" w:rsidR="008A661A" w:rsidRDefault="008A661A" w:rsidP="008A661A">
      <w:pPr>
        <w:rPr>
          <w:rFonts w:ascii="Times New Roman" w:hAnsi="Times New Roman" w:cs="Times New Roman"/>
        </w:rPr>
      </w:pPr>
    </w:p>
    <w:p w14:paraId="095CED05" w14:textId="77777777" w:rsidR="007F232F" w:rsidRDefault="007F232F" w:rsidP="008A661A">
      <w:pPr>
        <w:rPr>
          <w:rFonts w:ascii="Times New Roman" w:hAnsi="Times New Roman" w:cs="Times New Roman"/>
        </w:rPr>
      </w:pPr>
    </w:p>
    <w:p w14:paraId="33B1854D" w14:textId="77777777" w:rsidR="007F232F" w:rsidRDefault="007F232F" w:rsidP="008A661A">
      <w:pPr>
        <w:rPr>
          <w:rFonts w:ascii="Times New Roman" w:hAnsi="Times New Roman" w:cs="Times New Roman"/>
        </w:rPr>
      </w:pPr>
    </w:p>
    <w:p w14:paraId="71BCA7B3" w14:textId="77777777" w:rsidR="007F232F" w:rsidRDefault="007F232F" w:rsidP="008A661A">
      <w:pPr>
        <w:rPr>
          <w:rFonts w:ascii="Times New Roman" w:hAnsi="Times New Roman" w:cs="Times New Roman"/>
        </w:rPr>
      </w:pPr>
    </w:p>
    <w:p w14:paraId="0B9A999A" w14:textId="77777777" w:rsidR="007F232F" w:rsidRDefault="007F232F" w:rsidP="008A661A">
      <w:pPr>
        <w:rPr>
          <w:rFonts w:ascii="Times New Roman" w:hAnsi="Times New Roman" w:cs="Times New Roman"/>
        </w:rPr>
      </w:pPr>
    </w:p>
    <w:p w14:paraId="0EFF2BCD" w14:textId="77777777" w:rsidR="008A661A" w:rsidRDefault="008A661A" w:rsidP="008A661A">
      <w:pPr>
        <w:rPr>
          <w:rFonts w:ascii="Times New Roman" w:hAnsi="Times New Roman" w:cs="Times New Roman"/>
        </w:rPr>
      </w:pPr>
      <w:r>
        <w:rPr>
          <w:rFonts w:ascii="Times New Roman" w:hAnsi="Times New Roman" w:cs="Times New Roman"/>
        </w:rPr>
        <w:t>Corresponding Author:</w:t>
      </w:r>
    </w:p>
    <w:p w14:paraId="387C8F93" w14:textId="77777777" w:rsidR="008A661A" w:rsidRDefault="008A661A" w:rsidP="008A661A">
      <w:pPr>
        <w:rPr>
          <w:rFonts w:ascii="Times New Roman" w:hAnsi="Times New Roman" w:cs="Times New Roman"/>
        </w:rPr>
      </w:pPr>
      <w:r>
        <w:rPr>
          <w:rFonts w:ascii="Times New Roman" w:hAnsi="Times New Roman" w:cs="Times New Roman"/>
        </w:rPr>
        <w:t>Professor Ollie Jay</w:t>
      </w:r>
    </w:p>
    <w:p w14:paraId="370AD981" w14:textId="77777777" w:rsidR="008A661A" w:rsidRDefault="008A661A" w:rsidP="008A661A">
      <w:pPr>
        <w:rPr>
          <w:rFonts w:ascii="Times New Roman" w:hAnsi="Times New Roman" w:cs="Times New Roman"/>
        </w:rPr>
      </w:pPr>
      <w:r>
        <w:rPr>
          <w:rFonts w:ascii="Times New Roman" w:hAnsi="Times New Roman" w:cs="Times New Roman"/>
        </w:rPr>
        <w:t>Heat and Health Research Centre,</w:t>
      </w:r>
    </w:p>
    <w:p w14:paraId="0769EF15" w14:textId="77777777" w:rsidR="008A661A" w:rsidRDefault="008A661A" w:rsidP="008A661A">
      <w:pPr>
        <w:rPr>
          <w:rFonts w:ascii="Times New Roman" w:hAnsi="Times New Roman" w:cs="Times New Roman"/>
        </w:rPr>
      </w:pPr>
      <w:r>
        <w:rPr>
          <w:rFonts w:ascii="Times New Roman" w:hAnsi="Times New Roman" w:cs="Times New Roman"/>
        </w:rPr>
        <w:t>Faculty of Medicine and Health,</w:t>
      </w:r>
    </w:p>
    <w:p w14:paraId="00F2FEB0" w14:textId="77777777" w:rsidR="008A661A" w:rsidRDefault="008A661A" w:rsidP="008A661A">
      <w:pPr>
        <w:rPr>
          <w:rFonts w:ascii="Times New Roman" w:hAnsi="Times New Roman" w:cs="Times New Roman"/>
        </w:rPr>
      </w:pPr>
      <w:r>
        <w:rPr>
          <w:rFonts w:ascii="Times New Roman" w:hAnsi="Times New Roman" w:cs="Times New Roman"/>
        </w:rPr>
        <w:t>University of Sydney,</w:t>
      </w:r>
    </w:p>
    <w:p w14:paraId="7A5BB366" w14:textId="77777777" w:rsidR="008A661A" w:rsidRDefault="008A661A" w:rsidP="008A661A">
      <w:pPr>
        <w:rPr>
          <w:rFonts w:ascii="Times New Roman" w:hAnsi="Times New Roman" w:cs="Times New Roman"/>
        </w:rPr>
      </w:pPr>
      <w:r>
        <w:rPr>
          <w:rFonts w:ascii="Times New Roman" w:hAnsi="Times New Roman" w:cs="Times New Roman"/>
        </w:rPr>
        <w:t>NSW Australia</w:t>
      </w:r>
    </w:p>
    <w:p w14:paraId="602E2DA1" w14:textId="3A84FD8E" w:rsidR="008A661A" w:rsidRDefault="008A661A" w:rsidP="008A661A">
      <w:pPr>
        <w:rPr>
          <w:rFonts w:ascii="Times New Roman" w:hAnsi="Times New Roman" w:cs="Times New Roman"/>
        </w:rPr>
      </w:pPr>
      <w:r>
        <w:rPr>
          <w:rFonts w:ascii="Times New Roman" w:hAnsi="Times New Roman" w:cs="Times New Roman"/>
        </w:rPr>
        <w:t xml:space="preserve">E-mail: </w:t>
      </w:r>
      <w:hyperlink r:id="rId7" w:history="1">
        <w:r w:rsidRPr="00FE3B4D">
          <w:rPr>
            <w:rStyle w:val="Hyperlink"/>
            <w:rFonts w:ascii="Times New Roman" w:hAnsi="Times New Roman" w:cs="Times New Roman"/>
          </w:rPr>
          <w:t>ollie.jay@sydney.edu.au</w:t>
        </w:r>
      </w:hyperlink>
    </w:p>
    <w:p w14:paraId="692C7DDF" w14:textId="77777777" w:rsidR="008A661A" w:rsidRDefault="008A661A">
      <w:pPr>
        <w:rPr>
          <w:rFonts w:ascii="Times New Roman" w:hAnsi="Times New Roman" w:cs="Times New Roman"/>
        </w:rPr>
      </w:pPr>
      <w:r>
        <w:rPr>
          <w:rFonts w:ascii="Times New Roman" w:hAnsi="Times New Roman" w:cs="Times New Roman"/>
        </w:rPr>
        <w:br w:type="page"/>
      </w:r>
    </w:p>
    <w:p w14:paraId="3A6F32C3" w14:textId="77777777" w:rsidR="008A661A" w:rsidRPr="002D1EEE" w:rsidRDefault="008A661A" w:rsidP="008A661A">
      <w:pPr>
        <w:rPr>
          <w:rFonts w:ascii="Times New Roman" w:hAnsi="Times New Roman" w:cs="Times New Roman"/>
          <w:b/>
          <w:bCs/>
        </w:rPr>
      </w:pPr>
      <w:r w:rsidRPr="002D1EEE">
        <w:rPr>
          <w:rFonts w:ascii="Times New Roman" w:hAnsi="Times New Roman" w:cs="Times New Roman"/>
          <w:b/>
          <w:bCs/>
        </w:rPr>
        <w:lastRenderedPageBreak/>
        <w:t>Table of Contents</w:t>
      </w:r>
    </w:p>
    <w:p w14:paraId="7D768659" w14:textId="77777777" w:rsidR="008A661A" w:rsidRDefault="008A661A" w:rsidP="008A661A">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2D0095" w14:paraId="4E30BEE7" w14:textId="77777777" w:rsidTr="002D0095">
        <w:tc>
          <w:tcPr>
            <w:tcW w:w="8500" w:type="dxa"/>
          </w:tcPr>
          <w:p w14:paraId="4A75BF72" w14:textId="1AEAC2A7" w:rsidR="002D0095" w:rsidRPr="002D0095" w:rsidRDefault="002D0095" w:rsidP="008A661A">
            <w:pPr>
              <w:rPr>
                <w:rFonts w:ascii="Times New Roman" w:hAnsi="Times New Roman" w:cs="Times New Roman"/>
                <w:b/>
                <w:bCs/>
              </w:rPr>
            </w:pPr>
            <w:r w:rsidRPr="002D0095">
              <w:rPr>
                <w:rFonts w:ascii="Times New Roman" w:hAnsi="Times New Roman" w:cs="Times New Roman"/>
                <w:b/>
                <w:bCs/>
              </w:rPr>
              <w:t>Supplementary Methods</w:t>
            </w:r>
          </w:p>
        </w:tc>
        <w:tc>
          <w:tcPr>
            <w:tcW w:w="850" w:type="dxa"/>
          </w:tcPr>
          <w:p w14:paraId="223E618A" w14:textId="3904435C" w:rsidR="002D0095" w:rsidRDefault="002D0095" w:rsidP="002D0095">
            <w:pPr>
              <w:jc w:val="right"/>
              <w:rPr>
                <w:rFonts w:ascii="Times New Roman" w:hAnsi="Times New Roman" w:cs="Times New Roman"/>
              </w:rPr>
            </w:pPr>
            <w:r>
              <w:rPr>
                <w:rFonts w:ascii="Times New Roman" w:hAnsi="Times New Roman" w:cs="Times New Roman"/>
              </w:rPr>
              <w:t>3</w:t>
            </w:r>
          </w:p>
        </w:tc>
      </w:tr>
      <w:tr w:rsidR="002D0095" w14:paraId="71193C09" w14:textId="77777777" w:rsidTr="002D0095">
        <w:tc>
          <w:tcPr>
            <w:tcW w:w="8500" w:type="dxa"/>
          </w:tcPr>
          <w:p w14:paraId="3F18809B" w14:textId="3B454940" w:rsidR="002D0095" w:rsidRDefault="002D0095" w:rsidP="008A661A">
            <w:pPr>
              <w:rPr>
                <w:rFonts w:ascii="Times New Roman" w:hAnsi="Times New Roman" w:cs="Times New Roman"/>
              </w:rPr>
            </w:pPr>
            <w:r>
              <w:rPr>
                <w:rFonts w:ascii="Times New Roman" w:hAnsi="Times New Roman" w:cs="Times New Roman"/>
              </w:rPr>
              <w:t>Supplement</w:t>
            </w:r>
            <w:r w:rsidR="002B020D">
              <w:rPr>
                <w:rFonts w:ascii="Times New Roman" w:hAnsi="Times New Roman" w:cs="Times New Roman"/>
              </w:rPr>
              <w:t>al</w:t>
            </w:r>
            <w:r>
              <w:rPr>
                <w:rFonts w:ascii="Times New Roman" w:hAnsi="Times New Roman" w:cs="Times New Roman"/>
              </w:rPr>
              <w:t xml:space="preserve"> Table S1. Modified Environmental Symptoms Questionnaire</w:t>
            </w:r>
          </w:p>
        </w:tc>
        <w:tc>
          <w:tcPr>
            <w:tcW w:w="850" w:type="dxa"/>
          </w:tcPr>
          <w:p w14:paraId="2A0A883C" w14:textId="7398E235" w:rsidR="002D0095" w:rsidRDefault="002D0095" w:rsidP="002D0095">
            <w:pPr>
              <w:jc w:val="right"/>
              <w:rPr>
                <w:rFonts w:ascii="Times New Roman" w:hAnsi="Times New Roman" w:cs="Times New Roman"/>
              </w:rPr>
            </w:pPr>
            <w:r>
              <w:rPr>
                <w:rFonts w:ascii="Times New Roman" w:hAnsi="Times New Roman" w:cs="Times New Roman"/>
              </w:rPr>
              <w:t>3</w:t>
            </w:r>
          </w:p>
        </w:tc>
      </w:tr>
      <w:tr w:rsidR="002D0095" w14:paraId="3E6CC820" w14:textId="77777777" w:rsidTr="002D0095">
        <w:tc>
          <w:tcPr>
            <w:tcW w:w="8500" w:type="dxa"/>
          </w:tcPr>
          <w:p w14:paraId="70212817" w14:textId="77777777" w:rsidR="002D0095" w:rsidRDefault="002D0095" w:rsidP="008A661A">
            <w:pPr>
              <w:rPr>
                <w:rFonts w:ascii="Times New Roman" w:hAnsi="Times New Roman" w:cs="Times New Roman"/>
              </w:rPr>
            </w:pPr>
          </w:p>
        </w:tc>
        <w:tc>
          <w:tcPr>
            <w:tcW w:w="850" w:type="dxa"/>
          </w:tcPr>
          <w:p w14:paraId="430C001A" w14:textId="77777777" w:rsidR="002D0095" w:rsidRDefault="002D0095" w:rsidP="002D0095">
            <w:pPr>
              <w:jc w:val="right"/>
              <w:rPr>
                <w:rFonts w:ascii="Times New Roman" w:hAnsi="Times New Roman" w:cs="Times New Roman"/>
              </w:rPr>
            </w:pPr>
          </w:p>
        </w:tc>
      </w:tr>
      <w:tr w:rsidR="002D0095" w14:paraId="1E15F808" w14:textId="77777777" w:rsidTr="002D0095">
        <w:tc>
          <w:tcPr>
            <w:tcW w:w="8500" w:type="dxa"/>
          </w:tcPr>
          <w:p w14:paraId="6E4655EE" w14:textId="4B01FF8F" w:rsidR="002D0095" w:rsidRPr="002D0095" w:rsidRDefault="002D0095" w:rsidP="008A661A">
            <w:pPr>
              <w:rPr>
                <w:rFonts w:ascii="Times New Roman" w:hAnsi="Times New Roman" w:cs="Times New Roman"/>
                <w:b/>
                <w:bCs/>
              </w:rPr>
            </w:pPr>
            <w:r w:rsidRPr="002D0095">
              <w:rPr>
                <w:rFonts w:ascii="Times New Roman" w:hAnsi="Times New Roman" w:cs="Times New Roman"/>
                <w:b/>
                <w:bCs/>
              </w:rPr>
              <w:t>Supplementary Results: Check of model assumptions</w:t>
            </w:r>
          </w:p>
        </w:tc>
        <w:tc>
          <w:tcPr>
            <w:tcW w:w="850" w:type="dxa"/>
          </w:tcPr>
          <w:p w14:paraId="1B5B714B" w14:textId="4B2B0E87" w:rsidR="002D0095" w:rsidRDefault="002D0095" w:rsidP="002D0095">
            <w:pPr>
              <w:jc w:val="right"/>
              <w:rPr>
                <w:rFonts w:ascii="Times New Roman" w:hAnsi="Times New Roman" w:cs="Times New Roman"/>
              </w:rPr>
            </w:pPr>
            <w:r>
              <w:rPr>
                <w:rFonts w:ascii="Times New Roman" w:hAnsi="Times New Roman" w:cs="Times New Roman"/>
              </w:rPr>
              <w:t>4</w:t>
            </w:r>
          </w:p>
        </w:tc>
      </w:tr>
      <w:tr w:rsidR="002D0095" w14:paraId="6BA6E8CD" w14:textId="77777777" w:rsidTr="002D0095">
        <w:tc>
          <w:tcPr>
            <w:tcW w:w="8500" w:type="dxa"/>
          </w:tcPr>
          <w:p w14:paraId="4BD8FDB5" w14:textId="68BC1B60" w:rsidR="002D0095" w:rsidRPr="002D0095" w:rsidRDefault="002D0095" w:rsidP="008A661A">
            <w:pPr>
              <w:rPr>
                <w:rFonts w:ascii="Times New Roman" w:hAnsi="Times New Roman" w:cs="Times New Roman"/>
                <w:i/>
                <w:iCs/>
              </w:rPr>
            </w:pPr>
            <w:r w:rsidRPr="002D0095">
              <w:rPr>
                <w:rFonts w:ascii="Times New Roman" w:hAnsi="Times New Roman" w:cs="Times New Roman"/>
                <w:i/>
                <w:iCs/>
              </w:rPr>
              <w:t>Data distribution</w:t>
            </w:r>
          </w:p>
        </w:tc>
        <w:tc>
          <w:tcPr>
            <w:tcW w:w="850" w:type="dxa"/>
          </w:tcPr>
          <w:p w14:paraId="5E89E870" w14:textId="4DD933DF" w:rsidR="002D0095" w:rsidRDefault="002D0095" w:rsidP="002D0095">
            <w:pPr>
              <w:jc w:val="right"/>
              <w:rPr>
                <w:rFonts w:ascii="Times New Roman" w:hAnsi="Times New Roman" w:cs="Times New Roman"/>
              </w:rPr>
            </w:pPr>
            <w:r>
              <w:rPr>
                <w:rFonts w:ascii="Times New Roman" w:hAnsi="Times New Roman" w:cs="Times New Roman"/>
              </w:rPr>
              <w:t>4</w:t>
            </w:r>
          </w:p>
        </w:tc>
      </w:tr>
      <w:tr w:rsidR="002D0095" w14:paraId="2D15F385" w14:textId="77777777" w:rsidTr="002D0095">
        <w:tc>
          <w:tcPr>
            <w:tcW w:w="8500" w:type="dxa"/>
          </w:tcPr>
          <w:p w14:paraId="7D3DF1B0" w14:textId="1271F7C6" w:rsidR="002D0095" w:rsidRDefault="002D0095" w:rsidP="008A661A">
            <w:pPr>
              <w:rPr>
                <w:rFonts w:ascii="Times New Roman" w:hAnsi="Times New Roman" w:cs="Times New Roman"/>
              </w:rPr>
            </w:pPr>
            <w:r>
              <w:rPr>
                <w:rFonts w:ascii="Times New Roman" w:hAnsi="Times New Roman" w:cs="Times New Roman"/>
              </w:rPr>
              <w:t>Supplemental Figure S1. Histograms of numerical outcomes</w:t>
            </w:r>
          </w:p>
        </w:tc>
        <w:tc>
          <w:tcPr>
            <w:tcW w:w="850" w:type="dxa"/>
          </w:tcPr>
          <w:p w14:paraId="4C6DD876" w14:textId="70A93C10" w:rsidR="002D0095" w:rsidRDefault="002D0095" w:rsidP="002D0095">
            <w:pPr>
              <w:jc w:val="right"/>
              <w:rPr>
                <w:rFonts w:ascii="Times New Roman" w:hAnsi="Times New Roman" w:cs="Times New Roman"/>
              </w:rPr>
            </w:pPr>
            <w:r>
              <w:rPr>
                <w:rFonts w:ascii="Times New Roman" w:hAnsi="Times New Roman" w:cs="Times New Roman"/>
              </w:rPr>
              <w:t>5</w:t>
            </w:r>
          </w:p>
        </w:tc>
      </w:tr>
      <w:tr w:rsidR="002D0095" w14:paraId="34E08373" w14:textId="77777777" w:rsidTr="002D0095">
        <w:tc>
          <w:tcPr>
            <w:tcW w:w="8500" w:type="dxa"/>
          </w:tcPr>
          <w:p w14:paraId="3E2C0830" w14:textId="3F3806FB" w:rsidR="002D0095" w:rsidRDefault="002D0095" w:rsidP="008A661A">
            <w:pPr>
              <w:rPr>
                <w:rFonts w:ascii="Times New Roman" w:hAnsi="Times New Roman" w:cs="Times New Roman"/>
              </w:rPr>
            </w:pPr>
            <w:r>
              <w:rPr>
                <w:rFonts w:ascii="Times New Roman" w:hAnsi="Times New Roman" w:cs="Times New Roman"/>
              </w:rPr>
              <w:t>Supplemental Figure S2. Proportional stacked bar graphs of categorical outcomes</w:t>
            </w:r>
          </w:p>
        </w:tc>
        <w:tc>
          <w:tcPr>
            <w:tcW w:w="850" w:type="dxa"/>
          </w:tcPr>
          <w:p w14:paraId="3A42EF3B" w14:textId="27722521" w:rsidR="002D0095" w:rsidRDefault="002D0095" w:rsidP="002D0095">
            <w:pPr>
              <w:jc w:val="right"/>
              <w:rPr>
                <w:rFonts w:ascii="Times New Roman" w:hAnsi="Times New Roman" w:cs="Times New Roman"/>
              </w:rPr>
            </w:pPr>
            <w:r>
              <w:rPr>
                <w:rFonts w:ascii="Times New Roman" w:hAnsi="Times New Roman" w:cs="Times New Roman"/>
              </w:rPr>
              <w:t>6</w:t>
            </w:r>
          </w:p>
        </w:tc>
      </w:tr>
      <w:tr w:rsidR="002D0095" w14:paraId="6F510EBC" w14:textId="77777777" w:rsidTr="002D0095">
        <w:tc>
          <w:tcPr>
            <w:tcW w:w="8500" w:type="dxa"/>
          </w:tcPr>
          <w:p w14:paraId="241FA487" w14:textId="77777777" w:rsidR="002D0095" w:rsidRDefault="002D0095" w:rsidP="008A661A">
            <w:pPr>
              <w:rPr>
                <w:rFonts w:ascii="Times New Roman" w:hAnsi="Times New Roman" w:cs="Times New Roman"/>
              </w:rPr>
            </w:pPr>
          </w:p>
        </w:tc>
        <w:tc>
          <w:tcPr>
            <w:tcW w:w="850" w:type="dxa"/>
          </w:tcPr>
          <w:p w14:paraId="6CF78909" w14:textId="77777777" w:rsidR="002D0095" w:rsidRDefault="002D0095" w:rsidP="002D0095">
            <w:pPr>
              <w:jc w:val="right"/>
              <w:rPr>
                <w:rFonts w:ascii="Times New Roman" w:hAnsi="Times New Roman" w:cs="Times New Roman"/>
              </w:rPr>
            </w:pPr>
          </w:p>
        </w:tc>
      </w:tr>
      <w:tr w:rsidR="002D0095" w14:paraId="5D429705" w14:textId="77777777" w:rsidTr="002D0095">
        <w:tc>
          <w:tcPr>
            <w:tcW w:w="8500" w:type="dxa"/>
          </w:tcPr>
          <w:p w14:paraId="17BA1F3D" w14:textId="271022A3" w:rsidR="002D0095" w:rsidRPr="002D0095" w:rsidRDefault="002D0095" w:rsidP="008A661A">
            <w:pPr>
              <w:rPr>
                <w:rFonts w:ascii="Times New Roman" w:hAnsi="Times New Roman" w:cs="Times New Roman"/>
                <w:i/>
                <w:iCs/>
              </w:rPr>
            </w:pPr>
            <w:r>
              <w:rPr>
                <w:rFonts w:ascii="Times New Roman" w:hAnsi="Times New Roman" w:cs="Times New Roman"/>
                <w:i/>
                <w:iCs/>
              </w:rPr>
              <w:t>Residual plots</w:t>
            </w:r>
          </w:p>
        </w:tc>
        <w:tc>
          <w:tcPr>
            <w:tcW w:w="850" w:type="dxa"/>
          </w:tcPr>
          <w:p w14:paraId="5A4D299F" w14:textId="61072B71" w:rsidR="002D0095" w:rsidRDefault="002D0095" w:rsidP="002D0095">
            <w:pPr>
              <w:jc w:val="right"/>
              <w:rPr>
                <w:rFonts w:ascii="Times New Roman" w:hAnsi="Times New Roman" w:cs="Times New Roman"/>
              </w:rPr>
            </w:pPr>
            <w:r>
              <w:rPr>
                <w:rFonts w:ascii="Times New Roman" w:hAnsi="Times New Roman" w:cs="Times New Roman"/>
              </w:rPr>
              <w:t>7</w:t>
            </w:r>
          </w:p>
        </w:tc>
      </w:tr>
      <w:tr w:rsidR="002D0095" w14:paraId="05E447FD" w14:textId="77777777" w:rsidTr="002D0095">
        <w:tc>
          <w:tcPr>
            <w:tcW w:w="8500" w:type="dxa"/>
          </w:tcPr>
          <w:p w14:paraId="7A86E491" w14:textId="3D2CCF92" w:rsidR="002D0095" w:rsidRPr="002D0095" w:rsidRDefault="002D0095" w:rsidP="008A661A">
            <w:pPr>
              <w:rPr>
                <w:rFonts w:ascii="Times New Roman" w:hAnsi="Times New Roman" w:cs="Times New Roman"/>
              </w:rPr>
            </w:pPr>
            <w:r>
              <w:rPr>
                <w:rFonts w:ascii="Times New Roman" w:hAnsi="Times New Roman" w:cs="Times New Roman"/>
              </w:rPr>
              <w:t>Supplemental Figure S3. Residual plots to examine assumptions for numerical outcomes</w:t>
            </w:r>
          </w:p>
        </w:tc>
        <w:tc>
          <w:tcPr>
            <w:tcW w:w="850" w:type="dxa"/>
          </w:tcPr>
          <w:p w14:paraId="23FB9733" w14:textId="6B1A80B0" w:rsidR="002D0095" w:rsidRDefault="002D0095" w:rsidP="002D0095">
            <w:pPr>
              <w:jc w:val="right"/>
              <w:rPr>
                <w:rFonts w:ascii="Times New Roman" w:hAnsi="Times New Roman" w:cs="Times New Roman"/>
              </w:rPr>
            </w:pPr>
            <w:r>
              <w:rPr>
                <w:rFonts w:ascii="Times New Roman" w:hAnsi="Times New Roman" w:cs="Times New Roman"/>
              </w:rPr>
              <w:t>9</w:t>
            </w:r>
          </w:p>
        </w:tc>
      </w:tr>
      <w:tr w:rsidR="002D0095" w14:paraId="029B16D0" w14:textId="77777777" w:rsidTr="002D0095">
        <w:tc>
          <w:tcPr>
            <w:tcW w:w="8500" w:type="dxa"/>
          </w:tcPr>
          <w:p w14:paraId="6CC5BB64" w14:textId="22C97595" w:rsidR="002D0095" w:rsidRDefault="002D0095" w:rsidP="008A661A">
            <w:pPr>
              <w:rPr>
                <w:rFonts w:ascii="Times New Roman" w:hAnsi="Times New Roman" w:cs="Times New Roman"/>
              </w:rPr>
            </w:pPr>
            <w:r>
              <w:rPr>
                <w:rFonts w:ascii="Times New Roman" w:hAnsi="Times New Roman" w:cs="Times New Roman"/>
              </w:rPr>
              <w:t>Supplemental Figure S4. Residual plots to examine assumptions for categorical outcomes</w:t>
            </w:r>
          </w:p>
        </w:tc>
        <w:tc>
          <w:tcPr>
            <w:tcW w:w="850" w:type="dxa"/>
          </w:tcPr>
          <w:p w14:paraId="78B2E8D4" w14:textId="786A5CC5" w:rsidR="002D0095" w:rsidRDefault="002D0095" w:rsidP="002D0095">
            <w:pPr>
              <w:jc w:val="right"/>
              <w:rPr>
                <w:rFonts w:ascii="Times New Roman" w:hAnsi="Times New Roman" w:cs="Times New Roman"/>
              </w:rPr>
            </w:pPr>
            <w:r>
              <w:rPr>
                <w:rFonts w:ascii="Times New Roman" w:hAnsi="Times New Roman" w:cs="Times New Roman"/>
              </w:rPr>
              <w:t>13</w:t>
            </w:r>
          </w:p>
        </w:tc>
      </w:tr>
      <w:tr w:rsidR="002D0095" w14:paraId="50DF99AD" w14:textId="77777777" w:rsidTr="002D0095">
        <w:tc>
          <w:tcPr>
            <w:tcW w:w="8500" w:type="dxa"/>
          </w:tcPr>
          <w:p w14:paraId="1F1ED88B" w14:textId="77777777" w:rsidR="002D0095" w:rsidRDefault="002D0095" w:rsidP="008A661A">
            <w:pPr>
              <w:rPr>
                <w:rFonts w:ascii="Times New Roman" w:hAnsi="Times New Roman" w:cs="Times New Roman"/>
              </w:rPr>
            </w:pPr>
          </w:p>
        </w:tc>
        <w:tc>
          <w:tcPr>
            <w:tcW w:w="850" w:type="dxa"/>
          </w:tcPr>
          <w:p w14:paraId="7D661925" w14:textId="77777777" w:rsidR="002D0095" w:rsidRDefault="002D0095" w:rsidP="002D0095">
            <w:pPr>
              <w:jc w:val="right"/>
              <w:rPr>
                <w:rFonts w:ascii="Times New Roman" w:hAnsi="Times New Roman" w:cs="Times New Roman"/>
              </w:rPr>
            </w:pPr>
          </w:p>
        </w:tc>
      </w:tr>
      <w:tr w:rsidR="002D0095" w14:paraId="3E5F6B55" w14:textId="77777777" w:rsidTr="002D0095">
        <w:tc>
          <w:tcPr>
            <w:tcW w:w="8500" w:type="dxa"/>
          </w:tcPr>
          <w:p w14:paraId="115223F8" w14:textId="2FC919A3" w:rsidR="002D0095" w:rsidRPr="002D0095" w:rsidRDefault="002D0095" w:rsidP="008A661A">
            <w:pPr>
              <w:rPr>
                <w:rFonts w:ascii="Times New Roman" w:hAnsi="Times New Roman" w:cs="Times New Roman"/>
                <w:b/>
                <w:bCs/>
              </w:rPr>
            </w:pPr>
            <w:r w:rsidRPr="002D0095">
              <w:rPr>
                <w:rFonts w:ascii="Times New Roman" w:hAnsi="Times New Roman" w:cs="Times New Roman"/>
                <w:b/>
                <w:bCs/>
              </w:rPr>
              <w:t>Supplementary Results: Sensitivity analyses</w:t>
            </w:r>
          </w:p>
        </w:tc>
        <w:tc>
          <w:tcPr>
            <w:tcW w:w="850" w:type="dxa"/>
          </w:tcPr>
          <w:p w14:paraId="173A9B2A" w14:textId="7F6F9CCF" w:rsidR="002D0095" w:rsidRDefault="002D0095" w:rsidP="002D0095">
            <w:pPr>
              <w:jc w:val="right"/>
              <w:rPr>
                <w:rFonts w:ascii="Times New Roman" w:hAnsi="Times New Roman" w:cs="Times New Roman"/>
              </w:rPr>
            </w:pPr>
            <w:r>
              <w:rPr>
                <w:rFonts w:ascii="Times New Roman" w:hAnsi="Times New Roman" w:cs="Times New Roman"/>
              </w:rPr>
              <w:t>16</w:t>
            </w:r>
          </w:p>
        </w:tc>
      </w:tr>
      <w:tr w:rsidR="002D0095" w14:paraId="6041180A" w14:textId="77777777" w:rsidTr="002D0095">
        <w:tc>
          <w:tcPr>
            <w:tcW w:w="8500" w:type="dxa"/>
          </w:tcPr>
          <w:p w14:paraId="7B78605D" w14:textId="7235037F" w:rsidR="002D0095" w:rsidRDefault="002D0095" w:rsidP="008A661A">
            <w:pPr>
              <w:rPr>
                <w:rFonts w:ascii="Times New Roman" w:hAnsi="Times New Roman" w:cs="Times New Roman"/>
              </w:rPr>
            </w:pPr>
            <w:r>
              <w:rPr>
                <w:rFonts w:ascii="Times New Roman" w:hAnsi="Times New Roman" w:cs="Times New Roman"/>
              </w:rPr>
              <w:t>Supplemental Table S2. Main effects of sensitivity analyses on numerical outcomes</w:t>
            </w:r>
          </w:p>
        </w:tc>
        <w:tc>
          <w:tcPr>
            <w:tcW w:w="850" w:type="dxa"/>
          </w:tcPr>
          <w:p w14:paraId="5415B802" w14:textId="5B4C7219" w:rsidR="002D0095" w:rsidRDefault="002D0095" w:rsidP="002D0095">
            <w:pPr>
              <w:jc w:val="right"/>
              <w:rPr>
                <w:rFonts w:ascii="Times New Roman" w:hAnsi="Times New Roman" w:cs="Times New Roman"/>
              </w:rPr>
            </w:pPr>
            <w:r>
              <w:rPr>
                <w:rFonts w:ascii="Times New Roman" w:hAnsi="Times New Roman" w:cs="Times New Roman"/>
              </w:rPr>
              <w:t>16</w:t>
            </w:r>
          </w:p>
        </w:tc>
      </w:tr>
      <w:tr w:rsidR="002D0095" w14:paraId="33D8F982" w14:textId="77777777" w:rsidTr="002D0095">
        <w:tc>
          <w:tcPr>
            <w:tcW w:w="8500" w:type="dxa"/>
          </w:tcPr>
          <w:p w14:paraId="7D31015F" w14:textId="100BA205" w:rsidR="002D0095" w:rsidRDefault="002D0095" w:rsidP="008A661A">
            <w:pPr>
              <w:rPr>
                <w:rFonts w:ascii="Times New Roman" w:hAnsi="Times New Roman" w:cs="Times New Roman"/>
              </w:rPr>
            </w:pPr>
            <w:r>
              <w:rPr>
                <w:rFonts w:ascii="Times New Roman" w:hAnsi="Times New Roman" w:cs="Times New Roman"/>
              </w:rPr>
              <w:t>Supplemental Table S3. Pairwise comparisons from final model vs. fitted with design variables found to have a significant main effect</w:t>
            </w:r>
          </w:p>
        </w:tc>
        <w:tc>
          <w:tcPr>
            <w:tcW w:w="850" w:type="dxa"/>
          </w:tcPr>
          <w:p w14:paraId="5C0E8389" w14:textId="15CE5433" w:rsidR="002D0095" w:rsidRDefault="002D0095" w:rsidP="002D0095">
            <w:pPr>
              <w:jc w:val="right"/>
              <w:rPr>
                <w:rFonts w:ascii="Times New Roman" w:hAnsi="Times New Roman" w:cs="Times New Roman"/>
              </w:rPr>
            </w:pPr>
            <w:r>
              <w:rPr>
                <w:rFonts w:ascii="Times New Roman" w:hAnsi="Times New Roman" w:cs="Times New Roman"/>
              </w:rPr>
              <w:t>17</w:t>
            </w:r>
          </w:p>
        </w:tc>
      </w:tr>
      <w:tr w:rsidR="002D0095" w14:paraId="2E9FD04E" w14:textId="77777777" w:rsidTr="002D0095">
        <w:tc>
          <w:tcPr>
            <w:tcW w:w="8500" w:type="dxa"/>
          </w:tcPr>
          <w:p w14:paraId="3BCBB915" w14:textId="77777777" w:rsidR="002D0095" w:rsidRDefault="002D0095" w:rsidP="008A661A">
            <w:pPr>
              <w:rPr>
                <w:rFonts w:ascii="Times New Roman" w:hAnsi="Times New Roman" w:cs="Times New Roman"/>
              </w:rPr>
            </w:pPr>
          </w:p>
        </w:tc>
        <w:tc>
          <w:tcPr>
            <w:tcW w:w="850" w:type="dxa"/>
          </w:tcPr>
          <w:p w14:paraId="1188227D" w14:textId="77777777" w:rsidR="002D0095" w:rsidRDefault="002D0095" w:rsidP="002D0095">
            <w:pPr>
              <w:jc w:val="right"/>
              <w:rPr>
                <w:rFonts w:ascii="Times New Roman" w:hAnsi="Times New Roman" w:cs="Times New Roman"/>
              </w:rPr>
            </w:pPr>
          </w:p>
        </w:tc>
      </w:tr>
      <w:tr w:rsidR="002D0095" w14:paraId="64E81180" w14:textId="77777777" w:rsidTr="002D0095">
        <w:tc>
          <w:tcPr>
            <w:tcW w:w="8500" w:type="dxa"/>
          </w:tcPr>
          <w:p w14:paraId="74D80E68" w14:textId="203CC753" w:rsidR="002D0095" w:rsidRPr="002D0095" w:rsidRDefault="002D0095" w:rsidP="008A661A">
            <w:pPr>
              <w:rPr>
                <w:rFonts w:ascii="Times New Roman" w:hAnsi="Times New Roman" w:cs="Times New Roman"/>
                <w:b/>
                <w:bCs/>
              </w:rPr>
            </w:pPr>
            <w:r w:rsidRPr="002D0095">
              <w:rPr>
                <w:rFonts w:ascii="Times New Roman" w:hAnsi="Times New Roman" w:cs="Times New Roman"/>
                <w:b/>
                <w:bCs/>
              </w:rPr>
              <w:t>Statistical Analysis Plan</w:t>
            </w:r>
          </w:p>
        </w:tc>
        <w:tc>
          <w:tcPr>
            <w:tcW w:w="850" w:type="dxa"/>
          </w:tcPr>
          <w:p w14:paraId="1FADAD8F" w14:textId="17A70B77" w:rsidR="002D0095" w:rsidRDefault="002D0095" w:rsidP="002D0095">
            <w:pPr>
              <w:jc w:val="right"/>
              <w:rPr>
                <w:rFonts w:ascii="Times New Roman" w:hAnsi="Times New Roman" w:cs="Times New Roman"/>
              </w:rPr>
            </w:pPr>
            <w:r>
              <w:rPr>
                <w:rFonts w:ascii="Times New Roman" w:hAnsi="Times New Roman" w:cs="Times New Roman"/>
              </w:rPr>
              <w:t>18</w:t>
            </w:r>
          </w:p>
        </w:tc>
      </w:tr>
    </w:tbl>
    <w:p w14:paraId="586B596A" w14:textId="77777777" w:rsidR="008A661A" w:rsidRDefault="008A661A" w:rsidP="008A661A">
      <w:pPr>
        <w:rPr>
          <w:rFonts w:ascii="Times New Roman" w:hAnsi="Times New Roman" w:cs="Times New Roman"/>
        </w:rPr>
      </w:pPr>
    </w:p>
    <w:p w14:paraId="12292499" w14:textId="77777777" w:rsidR="002D0095" w:rsidRDefault="002D0095">
      <w:pPr>
        <w:rPr>
          <w:rFonts w:ascii="Times New Roman" w:hAnsi="Times New Roman" w:cs="Times New Roman"/>
          <w:b/>
          <w:bCs/>
          <w:sz w:val="30"/>
          <w:szCs w:val="30"/>
        </w:rPr>
        <w:sectPr w:rsidR="002D0095" w:rsidSect="002D0095">
          <w:headerReference w:type="default" r:id="rId8"/>
          <w:footerReference w:type="even" r:id="rId9"/>
          <w:footerReference w:type="default" r:id="rId10"/>
          <w:pgSz w:w="12240" w:h="15840"/>
          <w:pgMar w:top="1440" w:right="1440" w:bottom="1440" w:left="1440" w:header="708" w:footer="708" w:gutter="0"/>
          <w:cols w:space="708"/>
          <w:titlePg/>
          <w:docGrid w:linePitch="360"/>
        </w:sectPr>
      </w:pPr>
    </w:p>
    <w:p w14:paraId="09F8B7F1" w14:textId="51C9969C" w:rsidR="002D1EEE" w:rsidRPr="00F2632F" w:rsidRDefault="002D1EEE">
      <w:pPr>
        <w:rPr>
          <w:rFonts w:ascii="Times New Roman" w:hAnsi="Times New Roman" w:cs="Times New Roman"/>
          <w:b/>
          <w:bCs/>
          <w:sz w:val="30"/>
          <w:szCs w:val="30"/>
        </w:rPr>
      </w:pPr>
      <w:r w:rsidRPr="00F2632F">
        <w:rPr>
          <w:rFonts w:ascii="Times New Roman" w:hAnsi="Times New Roman" w:cs="Times New Roman"/>
          <w:b/>
          <w:bCs/>
          <w:sz w:val="30"/>
          <w:szCs w:val="30"/>
        </w:rPr>
        <w:lastRenderedPageBreak/>
        <w:t>Supplementary Methods</w:t>
      </w:r>
    </w:p>
    <w:p w14:paraId="4E267D09" w14:textId="77777777" w:rsidR="002D1EEE" w:rsidRPr="002D1EEE" w:rsidRDefault="002D1EEE">
      <w:pPr>
        <w:rPr>
          <w:rFonts w:ascii="Times New Roman" w:hAnsi="Times New Roman" w:cs="Times New Roman"/>
          <w:b/>
          <w:bCs/>
        </w:rPr>
      </w:pPr>
    </w:p>
    <w:p w14:paraId="1549A477" w14:textId="45036C02" w:rsidR="002D1EEE" w:rsidRPr="002D1EEE" w:rsidRDefault="002D1EEE">
      <w:pPr>
        <w:rPr>
          <w:rFonts w:ascii="Times New Roman" w:hAnsi="Times New Roman" w:cs="Times New Roman"/>
          <w:b/>
          <w:bCs/>
        </w:rPr>
      </w:pPr>
      <w:r w:rsidRPr="002D1EEE">
        <w:rPr>
          <w:rFonts w:ascii="Times New Roman" w:hAnsi="Times New Roman" w:cs="Times New Roman"/>
          <w:b/>
          <w:bCs/>
        </w:rPr>
        <w:t xml:space="preserve">Supplemental Table </w:t>
      </w:r>
      <w:r w:rsidR="007F232F">
        <w:rPr>
          <w:rFonts w:ascii="Times New Roman" w:hAnsi="Times New Roman" w:cs="Times New Roman"/>
          <w:b/>
          <w:bCs/>
        </w:rPr>
        <w:t>S</w:t>
      </w:r>
      <w:r w:rsidRPr="002D1EEE">
        <w:rPr>
          <w:rFonts w:ascii="Times New Roman" w:hAnsi="Times New Roman" w:cs="Times New Roman"/>
          <w:b/>
          <w:bCs/>
        </w:rPr>
        <w:t>1. Modified Environmental Symptoms Questionnaire</w:t>
      </w:r>
    </w:p>
    <w:p w14:paraId="172CA18C" w14:textId="77777777" w:rsidR="002D1EEE" w:rsidRDefault="002D1EEE"/>
    <w:p w14:paraId="13850C75" w14:textId="157022EE" w:rsidR="00E41B76" w:rsidRDefault="00CB4993">
      <w:r>
        <w:t>Select the number of each item to correspond to HOW YOU CURRENTLY FEEL. Please respond to every item and if you do not have the symptom, select zero (Not At All).</w:t>
      </w:r>
    </w:p>
    <w:p w14:paraId="3BC5855D" w14:textId="77777777" w:rsidR="00CB4993" w:rsidRDefault="00CB4993"/>
    <w:tbl>
      <w:tblPr>
        <w:tblStyle w:val="TableGrid"/>
        <w:tblW w:w="13036" w:type="dxa"/>
        <w:tblLook w:val="04A0" w:firstRow="1" w:lastRow="0" w:firstColumn="1" w:lastColumn="0" w:noHBand="0" w:noVBand="1"/>
      </w:tblPr>
      <w:tblGrid>
        <w:gridCol w:w="4673"/>
        <w:gridCol w:w="1418"/>
        <w:gridCol w:w="1417"/>
        <w:gridCol w:w="1418"/>
        <w:gridCol w:w="1417"/>
        <w:gridCol w:w="1418"/>
        <w:gridCol w:w="1275"/>
      </w:tblGrid>
      <w:tr w:rsidR="00CB4993" w:rsidRPr="00CB4993" w14:paraId="40EF02CF" w14:textId="77777777" w:rsidTr="00CB4993">
        <w:trPr>
          <w:trHeight w:val="283"/>
        </w:trPr>
        <w:tc>
          <w:tcPr>
            <w:tcW w:w="4673" w:type="dxa"/>
            <w:vAlign w:val="center"/>
          </w:tcPr>
          <w:p w14:paraId="40023A28" w14:textId="77777777" w:rsidR="00CB4993" w:rsidRPr="00CB4993" w:rsidRDefault="00CB4993" w:rsidP="00CB4993">
            <w:pPr>
              <w:spacing w:line="360" w:lineRule="auto"/>
              <w:jc w:val="center"/>
              <w:rPr>
                <w:b/>
                <w:bCs/>
              </w:rPr>
            </w:pPr>
          </w:p>
        </w:tc>
        <w:tc>
          <w:tcPr>
            <w:tcW w:w="1418" w:type="dxa"/>
            <w:vAlign w:val="center"/>
          </w:tcPr>
          <w:p w14:paraId="307DDE62" w14:textId="4C4BE96B" w:rsidR="00CB4993" w:rsidRPr="00CB4993" w:rsidRDefault="00CB4993" w:rsidP="00CB4993">
            <w:pPr>
              <w:spacing w:line="360" w:lineRule="auto"/>
              <w:jc w:val="center"/>
              <w:rPr>
                <w:b/>
                <w:bCs/>
              </w:rPr>
            </w:pPr>
            <w:r w:rsidRPr="00CB4993">
              <w:rPr>
                <w:b/>
                <w:bCs/>
              </w:rPr>
              <w:t>Not at all</w:t>
            </w:r>
          </w:p>
        </w:tc>
        <w:tc>
          <w:tcPr>
            <w:tcW w:w="1417" w:type="dxa"/>
            <w:vAlign w:val="center"/>
          </w:tcPr>
          <w:p w14:paraId="67C924E0" w14:textId="310D921D" w:rsidR="00CB4993" w:rsidRPr="00CB4993" w:rsidRDefault="00CB4993" w:rsidP="00CB4993">
            <w:pPr>
              <w:spacing w:line="360" w:lineRule="auto"/>
              <w:jc w:val="center"/>
              <w:rPr>
                <w:b/>
                <w:bCs/>
              </w:rPr>
            </w:pPr>
            <w:r w:rsidRPr="00CB4993">
              <w:rPr>
                <w:b/>
                <w:bCs/>
              </w:rPr>
              <w:t>Slight</w:t>
            </w:r>
          </w:p>
        </w:tc>
        <w:tc>
          <w:tcPr>
            <w:tcW w:w="1418" w:type="dxa"/>
            <w:vAlign w:val="center"/>
          </w:tcPr>
          <w:p w14:paraId="2A9885F6" w14:textId="627354F9" w:rsidR="00CB4993" w:rsidRPr="00CB4993" w:rsidRDefault="00CB4993" w:rsidP="00CB4993">
            <w:pPr>
              <w:spacing w:line="360" w:lineRule="auto"/>
              <w:jc w:val="center"/>
              <w:rPr>
                <w:b/>
                <w:bCs/>
              </w:rPr>
            </w:pPr>
            <w:r w:rsidRPr="00CB4993">
              <w:rPr>
                <w:b/>
                <w:bCs/>
              </w:rPr>
              <w:t>Somewhat</w:t>
            </w:r>
          </w:p>
        </w:tc>
        <w:tc>
          <w:tcPr>
            <w:tcW w:w="1417" w:type="dxa"/>
            <w:vAlign w:val="center"/>
          </w:tcPr>
          <w:p w14:paraId="3857E704" w14:textId="2FB8EEE8" w:rsidR="00CB4993" w:rsidRPr="00CB4993" w:rsidRDefault="00CB4993" w:rsidP="00CB4993">
            <w:pPr>
              <w:spacing w:line="360" w:lineRule="auto"/>
              <w:jc w:val="center"/>
              <w:rPr>
                <w:b/>
                <w:bCs/>
              </w:rPr>
            </w:pPr>
            <w:r w:rsidRPr="00CB4993">
              <w:rPr>
                <w:b/>
                <w:bCs/>
              </w:rPr>
              <w:t>Moderate</w:t>
            </w:r>
          </w:p>
        </w:tc>
        <w:tc>
          <w:tcPr>
            <w:tcW w:w="1418" w:type="dxa"/>
            <w:vAlign w:val="center"/>
          </w:tcPr>
          <w:p w14:paraId="1F464438" w14:textId="713E230D" w:rsidR="00CB4993" w:rsidRPr="00CB4993" w:rsidRDefault="00CB4993" w:rsidP="00CB4993">
            <w:pPr>
              <w:spacing w:line="360" w:lineRule="auto"/>
              <w:jc w:val="center"/>
              <w:rPr>
                <w:b/>
                <w:bCs/>
              </w:rPr>
            </w:pPr>
            <w:r w:rsidRPr="00CB4993">
              <w:rPr>
                <w:b/>
                <w:bCs/>
              </w:rPr>
              <w:t>Quite a bit</w:t>
            </w:r>
          </w:p>
        </w:tc>
        <w:tc>
          <w:tcPr>
            <w:tcW w:w="1275" w:type="dxa"/>
            <w:vAlign w:val="center"/>
          </w:tcPr>
          <w:p w14:paraId="65B3E1EC" w14:textId="434BA19C" w:rsidR="00CB4993" w:rsidRPr="00CB4993" w:rsidRDefault="00CB4993" w:rsidP="00CB4993">
            <w:pPr>
              <w:spacing w:line="360" w:lineRule="auto"/>
              <w:jc w:val="center"/>
              <w:rPr>
                <w:b/>
                <w:bCs/>
              </w:rPr>
            </w:pPr>
            <w:r w:rsidRPr="00CB4993">
              <w:rPr>
                <w:b/>
                <w:bCs/>
              </w:rPr>
              <w:t>Extreme</w:t>
            </w:r>
          </w:p>
        </w:tc>
      </w:tr>
      <w:tr w:rsidR="00CB4993" w14:paraId="4BBC2A76" w14:textId="77777777" w:rsidTr="00CB4993">
        <w:trPr>
          <w:trHeight w:val="283"/>
        </w:trPr>
        <w:tc>
          <w:tcPr>
            <w:tcW w:w="4673" w:type="dxa"/>
            <w:vAlign w:val="center"/>
          </w:tcPr>
          <w:p w14:paraId="2C4BA481" w14:textId="5146D4FB" w:rsidR="00616B01" w:rsidRPr="00566D9D" w:rsidRDefault="00CB4993" w:rsidP="00616B01">
            <w:pPr>
              <w:spacing w:line="360" w:lineRule="auto"/>
              <w:rPr>
                <w:b/>
                <w:bCs/>
                <w:sz w:val="22"/>
                <w:szCs w:val="22"/>
              </w:rPr>
            </w:pPr>
            <w:r w:rsidRPr="00B3477C">
              <w:rPr>
                <w:sz w:val="22"/>
                <w:szCs w:val="22"/>
              </w:rPr>
              <w:t xml:space="preserve">I feel </w:t>
            </w:r>
            <w:r w:rsidRPr="00E41076">
              <w:rPr>
                <w:b/>
                <w:bCs/>
                <w:sz w:val="22"/>
                <w:szCs w:val="22"/>
              </w:rPr>
              <w:t>lightheaded, dizzy, and/or faint</w:t>
            </w:r>
          </w:p>
        </w:tc>
        <w:tc>
          <w:tcPr>
            <w:tcW w:w="1418" w:type="dxa"/>
            <w:vAlign w:val="center"/>
          </w:tcPr>
          <w:p w14:paraId="6CF2B284" w14:textId="4783ABBF" w:rsidR="00CB4993" w:rsidRDefault="00CB4993" w:rsidP="00CB4993">
            <w:pPr>
              <w:spacing w:line="360" w:lineRule="auto"/>
              <w:jc w:val="center"/>
            </w:pPr>
            <w:r>
              <w:t>0</w:t>
            </w:r>
          </w:p>
        </w:tc>
        <w:tc>
          <w:tcPr>
            <w:tcW w:w="1417" w:type="dxa"/>
            <w:vAlign w:val="center"/>
          </w:tcPr>
          <w:p w14:paraId="35B760FF" w14:textId="14B51386" w:rsidR="00CB4993" w:rsidRDefault="00CB4993" w:rsidP="00CB4993">
            <w:pPr>
              <w:spacing w:line="360" w:lineRule="auto"/>
              <w:jc w:val="center"/>
            </w:pPr>
            <w:r>
              <w:t>1</w:t>
            </w:r>
          </w:p>
        </w:tc>
        <w:tc>
          <w:tcPr>
            <w:tcW w:w="1418" w:type="dxa"/>
            <w:vAlign w:val="center"/>
          </w:tcPr>
          <w:p w14:paraId="5710F7D1" w14:textId="02337C58" w:rsidR="00CB4993" w:rsidRDefault="00CB4993" w:rsidP="00CB4993">
            <w:pPr>
              <w:spacing w:line="360" w:lineRule="auto"/>
              <w:jc w:val="center"/>
            </w:pPr>
            <w:r>
              <w:t>2</w:t>
            </w:r>
          </w:p>
        </w:tc>
        <w:tc>
          <w:tcPr>
            <w:tcW w:w="1417" w:type="dxa"/>
            <w:vAlign w:val="center"/>
          </w:tcPr>
          <w:p w14:paraId="40FFFD52" w14:textId="3F1F6955" w:rsidR="00CB4993" w:rsidRDefault="00CB4993" w:rsidP="00CB4993">
            <w:pPr>
              <w:spacing w:line="360" w:lineRule="auto"/>
              <w:jc w:val="center"/>
            </w:pPr>
            <w:r>
              <w:t>3</w:t>
            </w:r>
          </w:p>
        </w:tc>
        <w:tc>
          <w:tcPr>
            <w:tcW w:w="1418" w:type="dxa"/>
            <w:vAlign w:val="center"/>
          </w:tcPr>
          <w:p w14:paraId="37A5F7F3" w14:textId="2DDD7326" w:rsidR="00CB4993" w:rsidRDefault="00CB4993" w:rsidP="00CB4993">
            <w:pPr>
              <w:spacing w:line="360" w:lineRule="auto"/>
              <w:jc w:val="center"/>
            </w:pPr>
            <w:r>
              <w:t>4</w:t>
            </w:r>
          </w:p>
        </w:tc>
        <w:tc>
          <w:tcPr>
            <w:tcW w:w="1275" w:type="dxa"/>
            <w:vAlign w:val="center"/>
          </w:tcPr>
          <w:p w14:paraId="7525F1DA" w14:textId="1C6C517E" w:rsidR="00CB4993" w:rsidRDefault="00CB4993" w:rsidP="00CB4993">
            <w:pPr>
              <w:spacing w:line="360" w:lineRule="auto"/>
              <w:jc w:val="center"/>
            </w:pPr>
            <w:r>
              <w:t>5</w:t>
            </w:r>
          </w:p>
        </w:tc>
      </w:tr>
      <w:tr w:rsidR="00CB4993" w14:paraId="6C07032C" w14:textId="77777777" w:rsidTr="00CB4993">
        <w:trPr>
          <w:trHeight w:val="297"/>
        </w:trPr>
        <w:tc>
          <w:tcPr>
            <w:tcW w:w="4673" w:type="dxa"/>
            <w:vAlign w:val="center"/>
          </w:tcPr>
          <w:p w14:paraId="0CB5CADC" w14:textId="437D8C36" w:rsidR="00616B01" w:rsidRPr="00566D9D" w:rsidRDefault="00CB4993" w:rsidP="00616B01">
            <w:pPr>
              <w:spacing w:line="360" w:lineRule="auto"/>
              <w:rPr>
                <w:b/>
                <w:bCs/>
                <w:sz w:val="22"/>
                <w:szCs w:val="22"/>
              </w:rPr>
            </w:pPr>
            <w:r w:rsidRPr="00B3477C">
              <w:rPr>
                <w:sz w:val="22"/>
                <w:szCs w:val="22"/>
              </w:rPr>
              <w:t xml:space="preserve">I have a </w:t>
            </w:r>
            <w:r w:rsidRPr="00E41076">
              <w:rPr>
                <w:b/>
                <w:bCs/>
                <w:sz w:val="22"/>
                <w:szCs w:val="22"/>
              </w:rPr>
              <w:t>headache</w:t>
            </w:r>
          </w:p>
        </w:tc>
        <w:tc>
          <w:tcPr>
            <w:tcW w:w="1418" w:type="dxa"/>
            <w:vAlign w:val="center"/>
          </w:tcPr>
          <w:p w14:paraId="3534132B" w14:textId="2160A291" w:rsidR="00CB4993" w:rsidRDefault="00CB4993" w:rsidP="00CB4993">
            <w:pPr>
              <w:spacing w:line="360" w:lineRule="auto"/>
              <w:jc w:val="center"/>
            </w:pPr>
            <w:r>
              <w:t>0</w:t>
            </w:r>
          </w:p>
        </w:tc>
        <w:tc>
          <w:tcPr>
            <w:tcW w:w="1417" w:type="dxa"/>
            <w:vAlign w:val="center"/>
          </w:tcPr>
          <w:p w14:paraId="29D029C5" w14:textId="01BAC3FD" w:rsidR="00CB4993" w:rsidRDefault="00CB4993" w:rsidP="00CB4993">
            <w:pPr>
              <w:spacing w:line="360" w:lineRule="auto"/>
              <w:jc w:val="center"/>
            </w:pPr>
            <w:r>
              <w:t>1</w:t>
            </w:r>
          </w:p>
        </w:tc>
        <w:tc>
          <w:tcPr>
            <w:tcW w:w="1418" w:type="dxa"/>
            <w:vAlign w:val="center"/>
          </w:tcPr>
          <w:p w14:paraId="31DF398B" w14:textId="0C35F298" w:rsidR="00CB4993" w:rsidRDefault="00CB4993" w:rsidP="00CB4993">
            <w:pPr>
              <w:spacing w:line="360" w:lineRule="auto"/>
              <w:jc w:val="center"/>
            </w:pPr>
            <w:r>
              <w:t>2</w:t>
            </w:r>
          </w:p>
        </w:tc>
        <w:tc>
          <w:tcPr>
            <w:tcW w:w="1417" w:type="dxa"/>
            <w:vAlign w:val="center"/>
          </w:tcPr>
          <w:p w14:paraId="5BAF4E34" w14:textId="3318C65C" w:rsidR="00CB4993" w:rsidRDefault="00CB4993" w:rsidP="00CB4993">
            <w:pPr>
              <w:spacing w:line="360" w:lineRule="auto"/>
              <w:jc w:val="center"/>
            </w:pPr>
            <w:r>
              <w:t>3</w:t>
            </w:r>
          </w:p>
        </w:tc>
        <w:tc>
          <w:tcPr>
            <w:tcW w:w="1418" w:type="dxa"/>
            <w:vAlign w:val="center"/>
          </w:tcPr>
          <w:p w14:paraId="6F581062" w14:textId="23974695" w:rsidR="00CB4993" w:rsidRDefault="00CB4993" w:rsidP="00CB4993">
            <w:pPr>
              <w:spacing w:line="360" w:lineRule="auto"/>
              <w:jc w:val="center"/>
            </w:pPr>
            <w:r>
              <w:t>4</w:t>
            </w:r>
          </w:p>
        </w:tc>
        <w:tc>
          <w:tcPr>
            <w:tcW w:w="1275" w:type="dxa"/>
            <w:vAlign w:val="center"/>
          </w:tcPr>
          <w:p w14:paraId="2079643C" w14:textId="027F1F53" w:rsidR="00CB4993" w:rsidRDefault="00CB4993" w:rsidP="00CB4993">
            <w:pPr>
              <w:spacing w:line="360" w:lineRule="auto"/>
              <w:jc w:val="center"/>
            </w:pPr>
            <w:r>
              <w:t>5</w:t>
            </w:r>
          </w:p>
        </w:tc>
      </w:tr>
      <w:tr w:rsidR="00CB4993" w14:paraId="7017E30D" w14:textId="77777777" w:rsidTr="00CB4993">
        <w:trPr>
          <w:trHeight w:val="283"/>
        </w:trPr>
        <w:tc>
          <w:tcPr>
            <w:tcW w:w="4673" w:type="dxa"/>
            <w:vAlign w:val="center"/>
          </w:tcPr>
          <w:p w14:paraId="6411A3B9" w14:textId="2E9FDC7D" w:rsidR="00616B01" w:rsidRPr="00B3477C" w:rsidRDefault="00CB4993" w:rsidP="00616B01">
            <w:pPr>
              <w:spacing w:line="360" w:lineRule="auto"/>
              <w:rPr>
                <w:sz w:val="22"/>
                <w:szCs w:val="22"/>
              </w:rPr>
            </w:pPr>
            <w:r w:rsidRPr="00B3477C">
              <w:rPr>
                <w:sz w:val="22"/>
                <w:szCs w:val="22"/>
              </w:rPr>
              <w:t xml:space="preserve">I’m finding it </w:t>
            </w:r>
            <w:r w:rsidR="006B7C19" w:rsidRPr="00E41076">
              <w:rPr>
                <w:b/>
                <w:bCs/>
                <w:sz w:val="22"/>
                <w:szCs w:val="22"/>
              </w:rPr>
              <w:t>hard</w:t>
            </w:r>
            <w:r w:rsidRPr="00E41076">
              <w:rPr>
                <w:b/>
                <w:bCs/>
                <w:sz w:val="22"/>
                <w:szCs w:val="22"/>
              </w:rPr>
              <w:t xml:space="preserve"> to breathe</w:t>
            </w:r>
          </w:p>
        </w:tc>
        <w:tc>
          <w:tcPr>
            <w:tcW w:w="1418" w:type="dxa"/>
            <w:vAlign w:val="center"/>
          </w:tcPr>
          <w:p w14:paraId="13C2C9E6" w14:textId="134968E6" w:rsidR="00CB4993" w:rsidRDefault="00CB4993" w:rsidP="00CB4993">
            <w:pPr>
              <w:spacing w:line="360" w:lineRule="auto"/>
              <w:jc w:val="center"/>
            </w:pPr>
            <w:r>
              <w:t>0</w:t>
            </w:r>
          </w:p>
        </w:tc>
        <w:tc>
          <w:tcPr>
            <w:tcW w:w="1417" w:type="dxa"/>
            <w:vAlign w:val="center"/>
          </w:tcPr>
          <w:p w14:paraId="32C8404A" w14:textId="74FD7F3F" w:rsidR="00CB4993" w:rsidRDefault="00CB4993" w:rsidP="00CB4993">
            <w:pPr>
              <w:spacing w:line="360" w:lineRule="auto"/>
              <w:jc w:val="center"/>
            </w:pPr>
            <w:r>
              <w:t>1</w:t>
            </w:r>
          </w:p>
        </w:tc>
        <w:tc>
          <w:tcPr>
            <w:tcW w:w="1418" w:type="dxa"/>
            <w:vAlign w:val="center"/>
          </w:tcPr>
          <w:p w14:paraId="47573884" w14:textId="0CA874A9" w:rsidR="00CB4993" w:rsidRDefault="00CB4993" w:rsidP="00CB4993">
            <w:pPr>
              <w:spacing w:line="360" w:lineRule="auto"/>
              <w:jc w:val="center"/>
            </w:pPr>
            <w:r>
              <w:t>2</w:t>
            </w:r>
          </w:p>
        </w:tc>
        <w:tc>
          <w:tcPr>
            <w:tcW w:w="1417" w:type="dxa"/>
            <w:vAlign w:val="center"/>
          </w:tcPr>
          <w:p w14:paraId="781FED6D" w14:textId="587E8126" w:rsidR="00CB4993" w:rsidRDefault="00CB4993" w:rsidP="00CB4993">
            <w:pPr>
              <w:spacing w:line="360" w:lineRule="auto"/>
              <w:jc w:val="center"/>
            </w:pPr>
            <w:r>
              <w:t>3</w:t>
            </w:r>
          </w:p>
        </w:tc>
        <w:tc>
          <w:tcPr>
            <w:tcW w:w="1418" w:type="dxa"/>
            <w:vAlign w:val="center"/>
          </w:tcPr>
          <w:p w14:paraId="7BE467C1" w14:textId="7D7B8A6E" w:rsidR="00CB4993" w:rsidRDefault="00CB4993" w:rsidP="00CB4993">
            <w:pPr>
              <w:spacing w:line="360" w:lineRule="auto"/>
              <w:jc w:val="center"/>
            </w:pPr>
            <w:r>
              <w:t>4</w:t>
            </w:r>
          </w:p>
        </w:tc>
        <w:tc>
          <w:tcPr>
            <w:tcW w:w="1275" w:type="dxa"/>
            <w:vAlign w:val="center"/>
          </w:tcPr>
          <w:p w14:paraId="046D4C61" w14:textId="61E170BE" w:rsidR="00CB4993" w:rsidRDefault="00CB4993" w:rsidP="00CB4993">
            <w:pPr>
              <w:spacing w:line="360" w:lineRule="auto"/>
              <w:jc w:val="center"/>
            </w:pPr>
            <w:r>
              <w:t>5</w:t>
            </w:r>
          </w:p>
        </w:tc>
      </w:tr>
      <w:tr w:rsidR="00CB4993" w14:paraId="2E9A377D" w14:textId="77777777" w:rsidTr="00CB4993">
        <w:trPr>
          <w:trHeight w:val="283"/>
        </w:trPr>
        <w:tc>
          <w:tcPr>
            <w:tcW w:w="4673" w:type="dxa"/>
            <w:vAlign w:val="center"/>
          </w:tcPr>
          <w:p w14:paraId="5F6E644E" w14:textId="7057808A" w:rsidR="00616B01" w:rsidRPr="00B3477C" w:rsidRDefault="00CB4993" w:rsidP="00616B01">
            <w:pPr>
              <w:spacing w:line="360" w:lineRule="auto"/>
              <w:rPr>
                <w:sz w:val="22"/>
                <w:szCs w:val="22"/>
              </w:rPr>
            </w:pPr>
            <w:r w:rsidRPr="00B3477C">
              <w:rPr>
                <w:sz w:val="22"/>
                <w:szCs w:val="22"/>
              </w:rPr>
              <w:t xml:space="preserve">I have a </w:t>
            </w:r>
            <w:r w:rsidRPr="00566D9D">
              <w:rPr>
                <w:b/>
                <w:bCs/>
                <w:sz w:val="22"/>
                <w:szCs w:val="22"/>
              </w:rPr>
              <w:t>muscle</w:t>
            </w:r>
            <w:r w:rsidR="00616B01" w:rsidRPr="00566D9D">
              <w:rPr>
                <w:b/>
                <w:bCs/>
                <w:sz w:val="22"/>
                <w:szCs w:val="22"/>
              </w:rPr>
              <w:t xml:space="preserve"> or stomach</w:t>
            </w:r>
            <w:r w:rsidRPr="00566D9D">
              <w:rPr>
                <w:b/>
                <w:bCs/>
                <w:sz w:val="22"/>
                <w:szCs w:val="22"/>
              </w:rPr>
              <w:t xml:space="preserve"> cramp</w:t>
            </w:r>
          </w:p>
        </w:tc>
        <w:tc>
          <w:tcPr>
            <w:tcW w:w="1418" w:type="dxa"/>
            <w:vAlign w:val="center"/>
          </w:tcPr>
          <w:p w14:paraId="290AE478" w14:textId="0249F954" w:rsidR="00CB4993" w:rsidRDefault="00CB4993" w:rsidP="00CB4993">
            <w:pPr>
              <w:spacing w:line="360" w:lineRule="auto"/>
              <w:jc w:val="center"/>
            </w:pPr>
            <w:r>
              <w:t>0</w:t>
            </w:r>
          </w:p>
        </w:tc>
        <w:tc>
          <w:tcPr>
            <w:tcW w:w="1417" w:type="dxa"/>
            <w:vAlign w:val="center"/>
          </w:tcPr>
          <w:p w14:paraId="21EBAB29" w14:textId="3C0798E3" w:rsidR="00CB4993" w:rsidRDefault="00CB4993" w:rsidP="00CB4993">
            <w:pPr>
              <w:spacing w:line="360" w:lineRule="auto"/>
              <w:jc w:val="center"/>
            </w:pPr>
            <w:r>
              <w:t>1</w:t>
            </w:r>
          </w:p>
        </w:tc>
        <w:tc>
          <w:tcPr>
            <w:tcW w:w="1418" w:type="dxa"/>
            <w:vAlign w:val="center"/>
          </w:tcPr>
          <w:p w14:paraId="6911F605" w14:textId="35902DC9" w:rsidR="00CB4993" w:rsidRDefault="00CB4993" w:rsidP="00CB4993">
            <w:pPr>
              <w:spacing w:line="360" w:lineRule="auto"/>
              <w:jc w:val="center"/>
            </w:pPr>
            <w:r>
              <w:t>2</w:t>
            </w:r>
          </w:p>
        </w:tc>
        <w:tc>
          <w:tcPr>
            <w:tcW w:w="1417" w:type="dxa"/>
            <w:vAlign w:val="center"/>
          </w:tcPr>
          <w:p w14:paraId="71180B82" w14:textId="082D84D2" w:rsidR="00CB4993" w:rsidRDefault="00CB4993" w:rsidP="00CB4993">
            <w:pPr>
              <w:spacing w:line="360" w:lineRule="auto"/>
              <w:jc w:val="center"/>
            </w:pPr>
            <w:r>
              <w:t>3</w:t>
            </w:r>
          </w:p>
        </w:tc>
        <w:tc>
          <w:tcPr>
            <w:tcW w:w="1418" w:type="dxa"/>
            <w:vAlign w:val="center"/>
          </w:tcPr>
          <w:p w14:paraId="427E776F" w14:textId="077AA908" w:rsidR="00CB4993" w:rsidRDefault="00CB4993" w:rsidP="00CB4993">
            <w:pPr>
              <w:spacing w:line="360" w:lineRule="auto"/>
              <w:jc w:val="center"/>
            </w:pPr>
            <w:r>
              <w:t>4</w:t>
            </w:r>
          </w:p>
        </w:tc>
        <w:tc>
          <w:tcPr>
            <w:tcW w:w="1275" w:type="dxa"/>
            <w:vAlign w:val="center"/>
          </w:tcPr>
          <w:p w14:paraId="08B8A4E2" w14:textId="20AF0EB5" w:rsidR="00CB4993" w:rsidRDefault="00CB4993" w:rsidP="00CB4993">
            <w:pPr>
              <w:spacing w:line="360" w:lineRule="auto"/>
              <w:jc w:val="center"/>
            </w:pPr>
            <w:r>
              <w:t>5</w:t>
            </w:r>
          </w:p>
        </w:tc>
      </w:tr>
      <w:tr w:rsidR="00CB4993" w14:paraId="07DFD030" w14:textId="77777777" w:rsidTr="00CB4993">
        <w:trPr>
          <w:trHeight w:val="283"/>
        </w:trPr>
        <w:tc>
          <w:tcPr>
            <w:tcW w:w="4673" w:type="dxa"/>
            <w:vAlign w:val="center"/>
          </w:tcPr>
          <w:p w14:paraId="6D4F7187" w14:textId="400D9CA7" w:rsidR="00616B01" w:rsidRPr="00B3477C" w:rsidRDefault="00616B01" w:rsidP="00616B01">
            <w:pPr>
              <w:spacing w:line="360" w:lineRule="auto"/>
              <w:rPr>
                <w:sz w:val="22"/>
                <w:szCs w:val="22"/>
              </w:rPr>
            </w:pPr>
            <w:r w:rsidRPr="00B3477C">
              <w:rPr>
                <w:sz w:val="22"/>
                <w:szCs w:val="22"/>
              </w:rPr>
              <w:t xml:space="preserve">I feel </w:t>
            </w:r>
            <w:r w:rsidRPr="00566D9D">
              <w:rPr>
                <w:b/>
                <w:bCs/>
                <w:sz w:val="22"/>
                <w:szCs w:val="22"/>
              </w:rPr>
              <w:t>numbness and tingling</w:t>
            </w:r>
            <w:r w:rsidR="00B3477C" w:rsidRPr="00B3477C">
              <w:rPr>
                <w:sz w:val="22"/>
                <w:szCs w:val="22"/>
              </w:rPr>
              <w:t xml:space="preserve"> in parts of my body</w:t>
            </w:r>
          </w:p>
        </w:tc>
        <w:tc>
          <w:tcPr>
            <w:tcW w:w="1418" w:type="dxa"/>
            <w:vAlign w:val="center"/>
          </w:tcPr>
          <w:p w14:paraId="1BC32DF3" w14:textId="6AEEC0B6" w:rsidR="00CB4993" w:rsidRDefault="00CB4993" w:rsidP="00CB4993">
            <w:pPr>
              <w:spacing w:line="360" w:lineRule="auto"/>
              <w:jc w:val="center"/>
            </w:pPr>
            <w:r>
              <w:t>0</w:t>
            </w:r>
          </w:p>
        </w:tc>
        <w:tc>
          <w:tcPr>
            <w:tcW w:w="1417" w:type="dxa"/>
            <w:vAlign w:val="center"/>
          </w:tcPr>
          <w:p w14:paraId="29C677F4" w14:textId="0A8116C2" w:rsidR="00CB4993" w:rsidRDefault="00CB4993" w:rsidP="00CB4993">
            <w:pPr>
              <w:spacing w:line="360" w:lineRule="auto"/>
              <w:jc w:val="center"/>
            </w:pPr>
            <w:r>
              <w:t>1</w:t>
            </w:r>
          </w:p>
        </w:tc>
        <w:tc>
          <w:tcPr>
            <w:tcW w:w="1418" w:type="dxa"/>
            <w:vAlign w:val="center"/>
          </w:tcPr>
          <w:p w14:paraId="3DF499B7" w14:textId="77393DA7" w:rsidR="00CB4993" w:rsidRDefault="00CB4993" w:rsidP="00CB4993">
            <w:pPr>
              <w:spacing w:line="360" w:lineRule="auto"/>
              <w:jc w:val="center"/>
            </w:pPr>
            <w:r>
              <w:t>2</w:t>
            </w:r>
          </w:p>
        </w:tc>
        <w:tc>
          <w:tcPr>
            <w:tcW w:w="1417" w:type="dxa"/>
            <w:vAlign w:val="center"/>
          </w:tcPr>
          <w:p w14:paraId="6BB9E5A8" w14:textId="554D22FC" w:rsidR="00CB4993" w:rsidRDefault="00CB4993" w:rsidP="00CB4993">
            <w:pPr>
              <w:spacing w:line="360" w:lineRule="auto"/>
              <w:jc w:val="center"/>
            </w:pPr>
            <w:r>
              <w:t>3</w:t>
            </w:r>
          </w:p>
        </w:tc>
        <w:tc>
          <w:tcPr>
            <w:tcW w:w="1418" w:type="dxa"/>
            <w:vAlign w:val="center"/>
          </w:tcPr>
          <w:p w14:paraId="55AC589D" w14:textId="07B3502E" w:rsidR="00CB4993" w:rsidRDefault="00CB4993" w:rsidP="00CB4993">
            <w:pPr>
              <w:spacing w:line="360" w:lineRule="auto"/>
              <w:jc w:val="center"/>
            </w:pPr>
            <w:r>
              <w:t>4</w:t>
            </w:r>
          </w:p>
        </w:tc>
        <w:tc>
          <w:tcPr>
            <w:tcW w:w="1275" w:type="dxa"/>
            <w:vAlign w:val="center"/>
          </w:tcPr>
          <w:p w14:paraId="4FD05F2B" w14:textId="76D3EC86" w:rsidR="00CB4993" w:rsidRDefault="00CB4993" w:rsidP="00CB4993">
            <w:pPr>
              <w:spacing w:line="360" w:lineRule="auto"/>
              <w:jc w:val="center"/>
            </w:pPr>
            <w:r>
              <w:t>5</w:t>
            </w:r>
          </w:p>
        </w:tc>
      </w:tr>
      <w:tr w:rsidR="00CB4993" w14:paraId="7299F8EA" w14:textId="77777777" w:rsidTr="00CB4993">
        <w:trPr>
          <w:trHeight w:val="297"/>
        </w:trPr>
        <w:tc>
          <w:tcPr>
            <w:tcW w:w="4673" w:type="dxa"/>
            <w:vAlign w:val="center"/>
          </w:tcPr>
          <w:p w14:paraId="30427391" w14:textId="4EA86F4F" w:rsidR="00616B01" w:rsidRPr="00B3477C" w:rsidRDefault="00616B01" w:rsidP="00616B01">
            <w:pPr>
              <w:spacing w:line="360" w:lineRule="auto"/>
              <w:rPr>
                <w:sz w:val="22"/>
                <w:szCs w:val="22"/>
              </w:rPr>
            </w:pPr>
            <w:r w:rsidRPr="00B3477C">
              <w:rPr>
                <w:sz w:val="22"/>
                <w:szCs w:val="22"/>
              </w:rPr>
              <w:t xml:space="preserve">I feel </w:t>
            </w:r>
            <w:r w:rsidRPr="00566D9D">
              <w:rPr>
                <w:b/>
                <w:bCs/>
                <w:sz w:val="22"/>
                <w:szCs w:val="22"/>
              </w:rPr>
              <w:t>tired and weak</w:t>
            </w:r>
          </w:p>
        </w:tc>
        <w:tc>
          <w:tcPr>
            <w:tcW w:w="1418" w:type="dxa"/>
            <w:vAlign w:val="center"/>
          </w:tcPr>
          <w:p w14:paraId="00584903" w14:textId="646404F9" w:rsidR="00CB4993" w:rsidRDefault="00CB4993" w:rsidP="00CB4993">
            <w:pPr>
              <w:spacing w:line="360" w:lineRule="auto"/>
              <w:jc w:val="center"/>
            </w:pPr>
            <w:r>
              <w:t>0</w:t>
            </w:r>
          </w:p>
        </w:tc>
        <w:tc>
          <w:tcPr>
            <w:tcW w:w="1417" w:type="dxa"/>
            <w:vAlign w:val="center"/>
          </w:tcPr>
          <w:p w14:paraId="55F5A891" w14:textId="1552BF3C" w:rsidR="00CB4993" w:rsidRDefault="00CB4993" w:rsidP="00CB4993">
            <w:pPr>
              <w:spacing w:line="360" w:lineRule="auto"/>
              <w:jc w:val="center"/>
            </w:pPr>
            <w:r>
              <w:t>1</w:t>
            </w:r>
          </w:p>
        </w:tc>
        <w:tc>
          <w:tcPr>
            <w:tcW w:w="1418" w:type="dxa"/>
            <w:vAlign w:val="center"/>
          </w:tcPr>
          <w:p w14:paraId="4C50B086" w14:textId="69FF2D78" w:rsidR="00CB4993" w:rsidRDefault="00CB4993" w:rsidP="00CB4993">
            <w:pPr>
              <w:spacing w:line="360" w:lineRule="auto"/>
              <w:jc w:val="center"/>
            </w:pPr>
            <w:r>
              <w:t>2</w:t>
            </w:r>
          </w:p>
        </w:tc>
        <w:tc>
          <w:tcPr>
            <w:tcW w:w="1417" w:type="dxa"/>
            <w:vAlign w:val="center"/>
          </w:tcPr>
          <w:p w14:paraId="4E90D17B" w14:textId="0B440E51" w:rsidR="00CB4993" w:rsidRDefault="00CB4993" w:rsidP="00CB4993">
            <w:pPr>
              <w:spacing w:line="360" w:lineRule="auto"/>
              <w:jc w:val="center"/>
            </w:pPr>
            <w:r>
              <w:t>3</w:t>
            </w:r>
          </w:p>
        </w:tc>
        <w:tc>
          <w:tcPr>
            <w:tcW w:w="1418" w:type="dxa"/>
            <w:vAlign w:val="center"/>
          </w:tcPr>
          <w:p w14:paraId="24C13C7E" w14:textId="0517B800" w:rsidR="00CB4993" w:rsidRDefault="00CB4993" w:rsidP="00CB4993">
            <w:pPr>
              <w:spacing w:line="360" w:lineRule="auto"/>
              <w:jc w:val="center"/>
            </w:pPr>
            <w:r>
              <w:t>4</w:t>
            </w:r>
          </w:p>
        </w:tc>
        <w:tc>
          <w:tcPr>
            <w:tcW w:w="1275" w:type="dxa"/>
            <w:vAlign w:val="center"/>
          </w:tcPr>
          <w:p w14:paraId="243A7B54" w14:textId="3B25C86A" w:rsidR="00CB4993" w:rsidRDefault="00CB4993" w:rsidP="00CB4993">
            <w:pPr>
              <w:spacing w:line="360" w:lineRule="auto"/>
              <w:jc w:val="center"/>
            </w:pPr>
            <w:r>
              <w:t>5</w:t>
            </w:r>
          </w:p>
        </w:tc>
      </w:tr>
      <w:tr w:rsidR="00CB4993" w14:paraId="1192207E" w14:textId="77777777" w:rsidTr="00CB4993">
        <w:trPr>
          <w:trHeight w:val="283"/>
        </w:trPr>
        <w:tc>
          <w:tcPr>
            <w:tcW w:w="4673" w:type="dxa"/>
            <w:vAlign w:val="center"/>
          </w:tcPr>
          <w:p w14:paraId="17EF1A14" w14:textId="09CD7DEC" w:rsidR="00616B01" w:rsidRPr="00B3477C" w:rsidRDefault="00616B01" w:rsidP="00616B01">
            <w:pPr>
              <w:spacing w:line="360" w:lineRule="auto"/>
              <w:rPr>
                <w:sz w:val="22"/>
                <w:szCs w:val="22"/>
              </w:rPr>
            </w:pPr>
            <w:r w:rsidRPr="00B3477C">
              <w:rPr>
                <w:sz w:val="22"/>
                <w:szCs w:val="22"/>
              </w:rPr>
              <w:t xml:space="preserve">I feel </w:t>
            </w:r>
            <w:r w:rsidRPr="00566D9D">
              <w:rPr>
                <w:b/>
                <w:bCs/>
                <w:sz w:val="22"/>
                <w:szCs w:val="22"/>
              </w:rPr>
              <w:t>sick, nauseous or like I might vomit</w:t>
            </w:r>
          </w:p>
        </w:tc>
        <w:tc>
          <w:tcPr>
            <w:tcW w:w="1418" w:type="dxa"/>
            <w:vAlign w:val="center"/>
          </w:tcPr>
          <w:p w14:paraId="4AC8287D" w14:textId="6C1FA2CA" w:rsidR="00CB4993" w:rsidRDefault="00CB4993" w:rsidP="00CB4993">
            <w:pPr>
              <w:spacing w:line="360" w:lineRule="auto"/>
              <w:jc w:val="center"/>
            </w:pPr>
            <w:r>
              <w:t>0</w:t>
            </w:r>
          </w:p>
        </w:tc>
        <w:tc>
          <w:tcPr>
            <w:tcW w:w="1417" w:type="dxa"/>
            <w:vAlign w:val="center"/>
          </w:tcPr>
          <w:p w14:paraId="7BC6183A" w14:textId="227F2176" w:rsidR="00CB4993" w:rsidRDefault="00CB4993" w:rsidP="00CB4993">
            <w:pPr>
              <w:spacing w:line="360" w:lineRule="auto"/>
              <w:jc w:val="center"/>
            </w:pPr>
            <w:r>
              <w:t>1</w:t>
            </w:r>
          </w:p>
        </w:tc>
        <w:tc>
          <w:tcPr>
            <w:tcW w:w="1418" w:type="dxa"/>
            <w:vAlign w:val="center"/>
          </w:tcPr>
          <w:p w14:paraId="799C5A95" w14:textId="7D8053E5" w:rsidR="00CB4993" w:rsidRDefault="00CB4993" w:rsidP="00CB4993">
            <w:pPr>
              <w:spacing w:line="360" w:lineRule="auto"/>
              <w:jc w:val="center"/>
            </w:pPr>
            <w:r>
              <w:t>2</w:t>
            </w:r>
          </w:p>
        </w:tc>
        <w:tc>
          <w:tcPr>
            <w:tcW w:w="1417" w:type="dxa"/>
            <w:vAlign w:val="center"/>
          </w:tcPr>
          <w:p w14:paraId="7E4C0D85" w14:textId="4CE5FB10" w:rsidR="00CB4993" w:rsidRDefault="00CB4993" w:rsidP="00CB4993">
            <w:pPr>
              <w:spacing w:line="360" w:lineRule="auto"/>
              <w:jc w:val="center"/>
            </w:pPr>
            <w:r>
              <w:t>3</w:t>
            </w:r>
          </w:p>
        </w:tc>
        <w:tc>
          <w:tcPr>
            <w:tcW w:w="1418" w:type="dxa"/>
            <w:vAlign w:val="center"/>
          </w:tcPr>
          <w:p w14:paraId="46AFB036" w14:textId="79FA8FD2" w:rsidR="00CB4993" w:rsidRDefault="00CB4993" w:rsidP="00CB4993">
            <w:pPr>
              <w:spacing w:line="360" w:lineRule="auto"/>
              <w:jc w:val="center"/>
            </w:pPr>
            <w:r>
              <w:t>4</w:t>
            </w:r>
          </w:p>
        </w:tc>
        <w:tc>
          <w:tcPr>
            <w:tcW w:w="1275" w:type="dxa"/>
            <w:vAlign w:val="center"/>
          </w:tcPr>
          <w:p w14:paraId="5D07DC0F" w14:textId="33866E63" w:rsidR="00CB4993" w:rsidRDefault="00CB4993" w:rsidP="00CB4993">
            <w:pPr>
              <w:spacing w:line="360" w:lineRule="auto"/>
              <w:jc w:val="center"/>
            </w:pPr>
            <w:r>
              <w:t>5</w:t>
            </w:r>
          </w:p>
        </w:tc>
      </w:tr>
      <w:tr w:rsidR="00C36ACB" w14:paraId="044E3B6A" w14:textId="77777777" w:rsidTr="00CB4993">
        <w:trPr>
          <w:trHeight w:val="283"/>
        </w:trPr>
        <w:tc>
          <w:tcPr>
            <w:tcW w:w="4673" w:type="dxa"/>
            <w:vAlign w:val="center"/>
          </w:tcPr>
          <w:p w14:paraId="7DC994F4" w14:textId="4818E225" w:rsidR="00C36ACB" w:rsidRPr="00B3477C" w:rsidRDefault="00C36ACB" w:rsidP="00C36ACB">
            <w:pPr>
              <w:spacing w:line="360" w:lineRule="auto"/>
              <w:rPr>
                <w:sz w:val="22"/>
                <w:szCs w:val="22"/>
              </w:rPr>
            </w:pPr>
            <w:r>
              <w:rPr>
                <w:sz w:val="22"/>
                <w:szCs w:val="22"/>
              </w:rPr>
              <w:t xml:space="preserve">My </w:t>
            </w:r>
            <w:r w:rsidRPr="00566D9D">
              <w:rPr>
                <w:b/>
                <w:bCs/>
                <w:sz w:val="22"/>
                <w:szCs w:val="22"/>
              </w:rPr>
              <w:t>vision is blurry</w:t>
            </w:r>
          </w:p>
        </w:tc>
        <w:tc>
          <w:tcPr>
            <w:tcW w:w="1418" w:type="dxa"/>
            <w:vAlign w:val="center"/>
          </w:tcPr>
          <w:p w14:paraId="3964440F" w14:textId="7BBC4A52" w:rsidR="00C36ACB" w:rsidRDefault="00C36ACB" w:rsidP="00C36ACB">
            <w:pPr>
              <w:spacing w:line="360" w:lineRule="auto"/>
              <w:jc w:val="center"/>
            </w:pPr>
            <w:r>
              <w:t>0</w:t>
            </w:r>
          </w:p>
        </w:tc>
        <w:tc>
          <w:tcPr>
            <w:tcW w:w="1417" w:type="dxa"/>
            <w:vAlign w:val="center"/>
          </w:tcPr>
          <w:p w14:paraId="5693D12F" w14:textId="017C1FDB" w:rsidR="00C36ACB" w:rsidRDefault="00C36ACB" w:rsidP="00C36ACB">
            <w:pPr>
              <w:spacing w:line="360" w:lineRule="auto"/>
              <w:jc w:val="center"/>
            </w:pPr>
            <w:r>
              <w:t>1</w:t>
            </w:r>
          </w:p>
        </w:tc>
        <w:tc>
          <w:tcPr>
            <w:tcW w:w="1418" w:type="dxa"/>
            <w:vAlign w:val="center"/>
          </w:tcPr>
          <w:p w14:paraId="7FCCDAD3" w14:textId="11DED5F9" w:rsidR="00C36ACB" w:rsidRDefault="00C36ACB" w:rsidP="00C36ACB">
            <w:pPr>
              <w:spacing w:line="360" w:lineRule="auto"/>
              <w:jc w:val="center"/>
            </w:pPr>
            <w:r>
              <w:t>2</w:t>
            </w:r>
          </w:p>
        </w:tc>
        <w:tc>
          <w:tcPr>
            <w:tcW w:w="1417" w:type="dxa"/>
            <w:vAlign w:val="center"/>
          </w:tcPr>
          <w:p w14:paraId="70F3E04A" w14:textId="2CC37AE4" w:rsidR="00C36ACB" w:rsidRDefault="00C36ACB" w:rsidP="00C36ACB">
            <w:pPr>
              <w:spacing w:line="360" w:lineRule="auto"/>
              <w:jc w:val="center"/>
            </w:pPr>
            <w:r>
              <w:t>3</w:t>
            </w:r>
          </w:p>
        </w:tc>
        <w:tc>
          <w:tcPr>
            <w:tcW w:w="1418" w:type="dxa"/>
            <w:vAlign w:val="center"/>
          </w:tcPr>
          <w:p w14:paraId="56F058AA" w14:textId="624E3C1A" w:rsidR="00C36ACB" w:rsidRDefault="00C36ACB" w:rsidP="00C36ACB">
            <w:pPr>
              <w:spacing w:line="360" w:lineRule="auto"/>
              <w:jc w:val="center"/>
            </w:pPr>
            <w:r>
              <w:t>4</w:t>
            </w:r>
          </w:p>
        </w:tc>
        <w:tc>
          <w:tcPr>
            <w:tcW w:w="1275" w:type="dxa"/>
            <w:vAlign w:val="center"/>
          </w:tcPr>
          <w:p w14:paraId="5D864D3E" w14:textId="6E64ADA3" w:rsidR="00C36ACB" w:rsidRDefault="00C36ACB" w:rsidP="00C36ACB">
            <w:pPr>
              <w:spacing w:line="360" w:lineRule="auto"/>
              <w:jc w:val="center"/>
            </w:pPr>
            <w:r>
              <w:t>5</w:t>
            </w:r>
          </w:p>
        </w:tc>
      </w:tr>
    </w:tbl>
    <w:p w14:paraId="3023A21E" w14:textId="4F39E708" w:rsidR="00B3477C" w:rsidRDefault="00181275" w:rsidP="00566D9D">
      <w:pPr>
        <w:rPr>
          <w:sz w:val="20"/>
          <w:szCs w:val="20"/>
        </w:rPr>
      </w:pPr>
      <w:r>
        <w:rPr>
          <w:sz w:val="20"/>
          <w:szCs w:val="20"/>
        </w:rPr>
        <w:t>Modified Environmental Symptoms Questionnaire – USARIEM, 1993.</w:t>
      </w:r>
    </w:p>
    <w:p w14:paraId="7699571F" w14:textId="77777777" w:rsidR="001972FC" w:rsidRDefault="001972FC" w:rsidP="00566D9D">
      <w:pPr>
        <w:rPr>
          <w:sz w:val="20"/>
          <w:szCs w:val="20"/>
        </w:rPr>
      </w:pPr>
    </w:p>
    <w:p w14:paraId="4D0A56F1" w14:textId="77777777" w:rsidR="001972FC" w:rsidRDefault="001972FC" w:rsidP="00566D9D">
      <w:pPr>
        <w:rPr>
          <w:sz w:val="20"/>
          <w:szCs w:val="20"/>
        </w:rPr>
      </w:pPr>
    </w:p>
    <w:p w14:paraId="7F75F91F" w14:textId="77777777" w:rsidR="001972FC" w:rsidRDefault="001972FC" w:rsidP="00566D9D">
      <w:pPr>
        <w:rPr>
          <w:sz w:val="20"/>
          <w:szCs w:val="20"/>
        </w:rPr>
      </w:pPr>
    </w:p>
    <w:p w14:paraId="0859F1DF" w14:textId="7DA0BBD2" w:rsidR="001972FC" w:rsidRPr="001972FC" w:rsidRDefault="001972FC" w:rsidP="001972FC">
      <w:pPr>
        <w:jc w:val="center"/>
      </w:pPr>
      <w:r w:rsidRPr="001972FC">
        <w:t>Do you feel well enough to continue?</w:t>
      </w:r>
    </w:p>
    <w:p w14:paraId="587CA0E6" w14:textId="77777777" w:rsidR="001235F0" w:rsidRDefault="001972FC" w:rsidP="00F0503E">
      <w:pPr>
        <w:jc w:val="center"/>
        <w:rPr>
          <w:sz w:val="30"/>
          <w:szCs w:val="30"/>
        </w:rPr>
        <w:sectPr w:rsidR="001235F0" w:rsidSect="00CB4993">
          <w:pgSz w:w="15840" w:h="12240" w:orient="landscape"/>
          <w:pgMar w:top="1440" w:right="1440" w:bottom="1440" w:left="1440" w:header="708" w:footer="708" w:gutter="0"/>
          <w:cols w:space="708"/>
          <w:docGrid w:linePitch="360"/>
        </w:sectPr>
      </w:pPr>
      <w:r w:rsidRPr="001972FC">
        <w:rPr>
          <w:sz w:val="30"/>
          <w:szCs w:val="30"/>
        </w:rPr>
        <w:t>YES / NO</w:t>
      </w:r>
    </w:p>
    <w:p w14:paraId="0F6DBF7F" w14:textId="6E72B277" w:rsidR="003D1D9C" w:rsidRPr="00F2632F" w:rsidRDefault="002D1EEE" w:rsidP="002D1EEE">
      <w:pPr>
        <w:rPr>
          <w:rFonts w:ascii="Times New Roman" w:hAnsi="Times New Roman" w:cs="Times New Roman"/>
          <w:b/>
          <w:bCs/>
          <w:sz w:val="30"/>
          <w:szCs w:val="30"/>
        </w:rPr>
      </w:pPr>
      <w:r w:rsidRPr="00F2632F">
        <w:rPr>
          <w:rFonts w:ascii="Times New Roman" w:hAnsi="Times New Roman" w:cs="Times New Roman"/>
          <w:b/>
          <w:bCs/>
          <w:sz w:val="30"/>
          <w:szCs w:val="30"/>
        </w:rPr>
        <w:lastRenderedPageBreak/>
        <w:t>Supplementary Results: Check of model assumptions</w:t>
      </w:r>
    </w:p>
    <w:p w14:paraId="6A17599B" w14:textId="77777777" w:rsidR="002D1EEE" w:rsidRDefault="002D1EEE" w:rsidP="002D1EEE">
      <w:pPr>
        <w:rPr>
          <w:rFonts w:ascii="Times New Roman" w:hAnsi="Times New Roman" w:cs="Times New Roman"/>
        </w:rPr>
      </w:pPr>
    </w:p>
    <w:p w14:paraId="38CBE083" w14:textId="4FDCF106" w:rsidR="002D1EEE" w:rsidRPr="00F2632F" w:rsidRDefault="002D1EEE" w:rsidP="002D1EEE">
      <w:pPr>
        <w:rPr>
          <w:rFonts w:ascii="Times New Roman" w:hAnsi="Times New Roman" w:cs="Times New Roman"/>
          <w:b/>
          <w:bCs/>
        </w:rPr>
      </w:pPr>
      <w:r w:rsidRPr="00F2632F">
        <w:rPr>
          <w:rFonts w:ascii="Times New Roman" w:hAnsi="Times New Roman" w:cs="Times New Roman"/>
          <w:b/>
          <w:bCs/>
        </w:rPr>
        <w:t>Data distribution</w:t>
      </w:r>
    </w:p>
    <w:p w14:paraId="6DA193FD" w14:textId="3FBA1FE8" w:rsidR="002535CE" w:rsidRDefault="00C779F1" w:rsidP="002D1EEE">
      <w:pPr>
        <w:rPr>
          <w:rFonts w:ascii="Times New Roman" w:hAnsi="Times New Roman" w:cs="Times New Roman"/>
        </w:rPr>
      </w:pPr>
      <w:r>
        <w:rPr>
          <w:rFonts w:ascii="Times New Roman" w:hAnsi="Times New Roman" w:cs="Times New Roman"/>
        </w:rPr>
        <w:t xml:space="preserve">Numerical variables were plotted with histograms </w:t>
      </w:r>
      <w:r w:rsidR="002345BF">
        <w:rPr>
          <w:rFonts w:ascii="Times New Roman" w:hAnsi="Times New Roman" w:cs="Times New Roman"/>
        </w:rPr>
        <w:t xml:space="preserve">displaying (a) the </w:t>
      </w:r>
      <w:r>
        <w:rPr>
          <w:rFonts w:ascii="Times New Roman" w:hAnsi="Times New Roman" w:cs="Times New Roman"/>
        </w:rPr>
        <w:t xml:space="preserve">full dataset and </w:t>
      </w:r>
      <w:r w:rsidR="002345BF">
        <w:rPr>
          <w:rFonts w:ascii="Times New Roman" w:hAnsi="Times New Roman" w:cs="Times New Roman"/>
        </w:rPr>
        <w:t xml:space="preserve">(b) </w:t>
      </w:r>
      <w:r>
        <w:rPr>
          <w:rFonts w:ascii="Times New Roman" w:hAnsi="Times New Roman" w:cs="Times New Roman"/>
        </w:rPr>
        <w:t>separated by condition, with the outcome variable on the x-axis and probability density on the y-axis</w:t>
      </w:r>
      <w:r w:rsidR="006407CB">
        <w:rPr>
          <w:rFonts w:ascii="Times New Roman" w:hAnsi="Times New Roman" w:cs="Times New Roman"/>
        </w:rPr>
        <w:t xml:space="preserve"> </w:t>
      </w:r>
      <w:r w:rsidR="006407CB" w:rsidRPr="006407CB">
        <w:rPr>
          <w:rFonts w:ascii="Times New Roman" w:hAnsi="Times New Roman" w:cs="Times New Roman"/>
          <w:b/>
          <w:bCs/>
        </w:rPr>
        <w:t>(Supplemental Figure S1)</w:t>
      </w:r>
      <w:r>
        <w:rPr>
          <w:rFonts w:ascii="Times New Roman" w:hAnsi="Times New Roman" w:cs="Times New Roman"/>
        </w:rPr>
        <w:t>. These histograms were used to evaluate the shape and spread of the data.</w:t>
      </w:r>
      <w:r w:rsidR="007F232F">
        <w:rPr>
          <w:rFonts w:ascii="Times New Roman" w:hAnsi="Times New Roman" w:cs="Times New Roman"/>
        </w:rPr>
        <w:t xml:space="preserve"> All variables </w:t>
      </w:r>
      <w:r w:rsidR="00DE2BBB">
        <w:rPr>
          <w:rFonts w:ascii="Times New Roman" w:hAnsi="Times New Roman" w:cs="Times New Roman"/>
        </w:rPr>
        <w:t xml:space="preserve">are approximately </w:t>
      </w:r>
      <w:r w:rsidR="007F232F">
        <w:rPr>
          <w:rFonts w:ascii="Times New Roman" w:hAnsi="Times New Roman" w:cs="Times New Roman"/>
        </w:rPr>
        <w:t>normally distributed.</w:t>
      </w:r>
    </w:p>
    <w:p w14:paraId="1D2488B7" w14:textId="77777777" w:rsidR="007F232F" w:rsidRDefault="007F232F" w:rsidP="002D1EEE">
      <w:pPr>
        <w:rPr>
          <w:rFonts w:ascii="Times New Roman" w:hAnsi="Times New Roman" w:cs="Times New Roman"/>
        </w:rPr>
      </w:pPr>
    </w:p>
    <w:p w14:paraId="4197BB1B" w14:textId="694FC8E3" w:rsidR="007F232F" w:rsidRDefault="007F232F" w:rsidP="002D1EEE">
      <w:pPr>
        <w:rPr>
          <w:rFonts w:ascii="Times New Roman" w:hAnsi="Times New Roman" w:cs="Times New Roman"/>
        </w:rPr>
      </w:pPr>
      <w:r>
        <w:rPr>
          <w:rFonts w:ascii="Times New Roman" w:hAnsi="Times New Roman" w:cs="Times New Roman"/>
        </w:rPr>
        <w:t xml:space="preserve">Categorical variables were plotted with </w:t>
      </w:r>
      <w:r w:rsidR="006407CB">
        <w:rPr>
          <w:rFonts w:ascii="Times New Roman" w:hAnsi="Times New Roman" w:cs="Times New Roman"/>
        </w:rPr>
        <w:t xml:space="preserve">proportional stacked bar graphs with condition on the x-axis and the proportion expressed as a percentage on the y-axis </w:t>
      </w:r>
      <w:r w:rsidR="006407CB" w:rsidRPr="006407CB">
        <w:rPr>
          <w:rFonts w:ascii="Times New Roman" w:hAnsi="Times New Roman" w:cs="Times New Roman"/>
          <w:b/>
          <w:bCs/>
        </w:rPr>
        <w:t>(Supplemental Figure S2)</w:t>
      </w:r>
      <w:r w:rsidR="006407CB">
        <w:rPr>
          <w:rFonts w:ascii="Times New Roman" w:hAnsi="Times New Roman" w:cs="Times New Roman"/>
        </w:rPr>
        <w:t xml:space="preserve">. These graphs were used to evaluate the spread of the data and to ensure that there are an adequate number of cases </w:t>
      </w:r>
      <w:r w:rsidR="00E600F3">
        <w:rPr>
          <w:rFonts w:ascii="Times New Roman" w:hAnsi="Times New Roman" w:cs="Times New Roman"/>
        </w:rPr>
        <w:t>(</w:t>
      </w:r>
      <w:r w:rsidR="00F9308D">
        <w:rPr>
          <w:rFonts w:ascii="Times New Roman" w:hAnsi="Times New Roman" w:cs="Times New Roman"/>
        </w:rPr>
        <w:t>≥</w:t>
      </w:r>
      <w:r w:rsidR="00E600F3">
        <w:rPr>
          <w:rFonts w:ascii="Times New Roman" w:hAnsi="Times New Roman" w:cs="Times New Roman"/>
        </w:rPr>
        <w:t xml:space="preserve">5-6 counts per category) </w:t>
      </w:r>
      <w:r w:rsidR="006407CB">
        <w:rPr>
          <w:rFonts w:ascii="Times New Roman" w:hAnsi="Times New Roman" w:cs="Times New Roman"/>
        </w:rPr>
        <w:t xml:space="preserve">in each category for analysis. Several variables, including trial completion rate, reason for trial termination, symptom #4 (stomach or muscle cramp), and symptom #8 (blurry vision) did not meet this criterion, </w:t>
      </w:r>
      <w:r w:rsidR="00F9308D">
        <w:rPr>
          <w:rFonts w:ascii="Times New Roman" w:hAnsi="Times New Roman" w:cs="Times New Roman"/>
        </w:rPr>
        <w:t xml:space="preserve">which </w:t>
      </w:r>
      <w:r w:rsidR="006407CB">
        <w:rPr>
          <w:rFonts w:ascii="Times New Roman" w:hAnsi="Times New Roman" w:cs="Times New Roman"/>
        </w:rPr>
        <w:t xml:space="preserve">was taken into consideration </w:t>
      </w:r>
      <w:r w:rsidR="00B62AA2">
        <w:rPr>
          <w:rFonts w:ascii="Times New Roman" w:hAnsi="Times New Roman" w:cs="Times New Roman"/>
        </w:rPr>
        <w:t xml:space="preserve">in </w:t>
      </w:r>
      <w:r w:rsidR="0074566F">
        <w:rPr>
          <w:rFonts w:ascii="Times New Roman" w:hAnsi="Times New Roman" w:cs="Times New Roman"/>
        </w:rPr>
        <w:t>the</w:t>
      </w:r>
      <w:r w:rsidR="00B62AA2">
        <w:rPr>
          <w:rFonts w:ascii="Times New Roman" w:hAnsi="Times New Roman" w:cs="Times New Roman"/>
        </w:rPr>
        <w:t xml:space="preserve"> analysis and reporting approach.</w:t>
      </w:r>
    </w:p>
    <w:p w14:paraId="64CAFDC7" w14:textId="77777777" w:rsidR="002535CE" w:rsidRDefault="002535CE">
      <w:pPr>
        <w:rPr>
          <w:rFonts w:ascii="Times New Roman" w:hAnsi="Times New Roman" w:cs="Times New Roman"/>
        </w:rPr>
      </w:pPr>
      <w:r>
        <w:rPr>
          <w:rFonts w:ascii="Times New Roman" w:hAnsi="Times New Roman" w:cs="Times New Roman"/>
        </w:rPr>
        <w:br w:type="page"/>
      </w:r>
    </w:p>
    <w:p w14:paraId="6E94EEA5" w14:textId="796D1FCD" w:rsidR="002345BF" w:rsidRDefault="002535CE" w:rsidP="002D1EEE">
      <w:pPr>
        <w:rPr>
          <w:rFonts w:ascii="Times New Roman" w:hAnsi="Times New Roman" w:cs="Times New Roman"/>
        </w:rPr>
      </w:pPr>
      <w:r w:rsidRPr="00AD3CD0">
        <w:rPr>
          <w:rFonts w:ascii="Times New Roman" w:hAnsi="Times New Roman" w:cs="Times New Roman"/>
          <w:noProof/>
        </w:rPr>
        <w:lastRenderedPageBreak/>
        <w:drawing>
          <wp:anchor distT="0" distB="0" distL="114300" distR="114300" simplePos="0" relativeHeight="251665408" behindDoc="1" locked="0" layoutInCell="1" allowOverlap="1" wp14:anchorId="26C0BFBD" wp14:editId="31DFB9CE">
            <wp:simplePos x="0" y="0"/>
            <wp:positionH relativeFrom="column">
              <wp:posOffset>2710180</wp:posOffset>
            </wp:positionH>
            <wp:positionV relativeFrom="paragraph">
              <wp:posOffset>3232785</wp:posOffset>
            </wp:positionV>
            <wp:extent cx="2642870" cy="1630680"/>
            <wp:effectExtent l="0" t="0" r="0" b="0"/>
            <wp:wrapTopAndBottom/>
            <wp:docPr id="483452583"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52583" name="Picture 4" descr="A diagram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2870" cy="1630680"/>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66432" behindDoc="1" locked="0" layoutInCell="1" allowOverlap="1" wp14:anchorId="027B43C6" wp14:editId="4EFBEDD4">
            <wp:simplePos x="0" y="0"/>
            <wp:positionH relativeFrom="column">
              <wp:posOffset>17780</wp:posOffset>
            </wp:positionH>
            <wp:positionV relativeFrom="paragraph">
              <wp:posOffset>3231515</wp:posOffset>
            </wp:positionV>
            <wp:extent cx="2597150" cy="1602105"/>
            <wp:effectExtent l="0" t="0" r="6350" b="0"/>
            <wp:wrapTight wrapText="bothSides">
              <wp:wrapPolygon edited="0">
                <wp:start x="0" y="0"/>
                <wp:lineTo x="0" y="21403"/>
                <wp:lineTo x="21547" y="21403"/>
                <wp:lineTo x="21547" y="0"/>
                <wp:lineTo x="0" y="0"/>
              </wp:wrapPolygon>
            </wp:wrapTight>
            <wp:docPr id="26017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094" name="Picture 260170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150" cy="1602105"/>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62336" behindDoc="1" locked="0" layoutInCell="1" allowOverlap="1" wp14:anchorId="7BCE09BE" wp14:editId="3B8A9827">
            <wp:simplePos x="0" y="0"/>
            <wp:positionH relativeFrom="column">
              <wp:posOffset>5540375</wp:posOffset>
            </wp:positionH>
            <wp:positionV relativeFrom="paragraph">
              <wp:posOffset>0</wp:posOffset>
            </wp:positionV>
            <wp:extent cx="2607310" cy="1609090"/>
            <wp:effectExtent l="0" t="0" r="0" b="3810"/>
            <wp:wrapTight wrapText="bothSides">
              <wp:wrapPolygon edited="0">
                <wp:start x="0" y="0"/>
                <wp:lineTo x="0" y="21481"/>
                <wp:lineTo x="21463" y="21481"/>
                <wp:lineTo x="21463" y="0"/>
                <wp:lineTo x="0" y="0"/>
              </wp:wrapPolygon>
            </wp:wrapTight>
            <wp:docPr id="1929404525" name="Picture 8" descr="A diagram of water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04525" name="Picture 8" descr="A diagram of water and wa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7310" cy="1609090"/>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64384" behindDoc="1" locked="0" layoutInCell="1" allowOverlap="1" wp14:anchorId="5B872D2D" wp14:editId="5428C7EC">
            <wp:simplePos x="0" y="0"/>
            <wp:positionH relativeFrom="column">
              <wp:posOffset>5585460</wp:posOffset>
            </wp:positionH>
            <wp:positionV relativeFrom="paragraph">
              <wp:posOffset>1584325</wp:posOffset>
            </wp:positionV>
            <wp:extent cx="2677795" cy="1651635"/>
            <wp:effectExtent l="0" t="0" r="1905" b="0"/>
            <wp:wrapTight wrapText="bothSides">
              <wp:wrapPolygon edited="0">
                <wp:start x="0" y="0"/>
                <wp:lineTo x="0" y="21426"/>
                <wp:lineTo x="21513" y="21426"/>
                <wp:lineTo x="21513" y="0"/>
                <wp:lineTo x="0" y="0"/>
              </wp:wrapPolygon>
            </wp:wrapTight>
            <wp:docPr id="503241890" name="Picture 9"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41890" name="Picture 9" descr="A graph of different types of dat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7795" cy="1651635"/>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61312" behindDoc="1" locked="0" layoutInCell="1" allowOverlap="1" wp14:anchorId="40B00CBE" wp14:editId="5BC29DB3">
            <wp:simplePos x="0" y="0"/>
            <wp:positionH relativeFrom="column">
              <wp:posOffset>2715895</wp:posOffset>
            </wp:positionH>
            <wp:positionV relativeFrom="paragraph">
              <wp:posOffset>1610995</wp:posOffset>
            </wp:positionV>
            <wp:extent cx="2633980" cy="1624965"/>
            <wp:effectExtent l="0" t="0" r="0" b="635"/>
            <wp:wrapTight wrapText="bothSides">
              <wp:wrapPolygon edited="0">
                <wp:start x="0" y="0"/>
                <wp:lineTo x="0" y="21440"/>
                <wp:lineTo x="21454" y="21440"/>
                <wp:lineTo x="21454" y="0"/>
                <wp:lineTo x="0" y="0"/>
              </wp:wrapPolygon>
            </wp:wrapTight>
            <wp:docPr id="1777804594" name="Picture 3"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04594" name="Picture 3" descr="A graph of different types of dat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980" cy="1624965"/>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59264" behindDoc="0" locked="0" layoutInCell="1" allowOverlap="1" wp14:anchorId="143C9DD1" wp14:editId="63BCC446">
            <wp:simplePos x="0" y="0"/>
            <wp:positionH relativeFrom="column">
              <wp:posOffset>2743200</wp:posOffset>
            </wp:positionH>
            <wp:positionV relativeFrom="paragraph">
              <wp:posOffset>0</wp:posOffset>
            </wp:positionV>
            <wp:extent cx="2607310" cy="1608455"/>
            <wp:effectExtent l="0" t="0" r="0" b="4445"/>
            <wp:wrapSquare wrapText="bothSides"/>
            <wp:docPr id="1486430073" name="Picture 2"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30073" name="Picture 2" descr="A graph of different types of data&#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7310" cy="1608455"/>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60288" behindDoc="1" locked="0" layoutInCell="1" allowOverlap="1" wp14:anchorId="0C36DD01" wp14:editId="39754AA1">
            <wp:simplePos x="0" y="0"/>
            <wp:positionH relativeFrom="column">
              <wp:posOffset>20955</wp:posOffset>
            </wp:positionH>
            <wp:positionV relativeFrom="paragraph">
              <wp:posOffset>1584325</wp:posOffset>
            </wp:positionV>
            <wp:extent cx="2567940" cy="1584325"/>
            <wp:effectExtent l="0" t="0" r="0" b="3175"/>
            <wp:wrapTight wrapText="bothSides">
              <wp:wrapPolygon edited="0">
                <wp:start x="0" y="0"/>
                <wp:lineTo x="0" y="21470"/>
                <wp:lineTo x="21472" y="21470"/>
                <wp:lineTo x="21472" y="0"/>
                <wp:lineTo x="0" y="0"/>
              </wp:wrapPolygon>
            </wp:wrapTight>
            <wp:docPr id="1332902189" name="Picture 7"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02189" name="Picture 7" descr="A graph of a graph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7940" cy="1584325"/>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noProof/>
        </w:rPr>
        <w:drawing>
          <wp:anchor distT="0" distB="0" distL="114300" distR="114300" simplePos="0" relativeHeight="251658240" behindDoc="0" locked="0" layoutInCell="1" allowOverlap="1" wp14:anchorId="6B9C415D" wp14:editId="18D4DED5">
            <wp:simplePos x="0" y="0"/>
            <wp:positionH relativeFrom="column">
              <wp:posOffset>0</wp:posOffset>
            </wp:positionH>
            <wp:positionV relativeFrom="paragraph">
              <wp:posOffset>459</wp:posOffset>
            </wp:positionV>
            <wp:extent cx="2588895" cy="1597025"/>
            <wp:effectExtent l="0" t="0" r="1905" b="3175"/>
            <wp:wrapSquare wrapText="bothSides"/>
            <wp:docPr id="561830277" name="Picture 1"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30277" name="Picture 1" descr="A graph of different types of data&#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8895" cy="1597025"/>
                    </a:xfrm>
                    <a:prstGeom prst="rect">
                      <a:avLst/>
                    </a:prstGeom>
                  </pic:spPr>
                </pic:pic>
              </a:graphicData>
            </a:graphic>
            <wp14:sizeRelH relativeFrom="page">
              <wp14:pctWidth>0</wp14:pctWidth>
            </wp14:sizeRelH>
            <wp14:sizeRelV relativeFrom="page">
              <wp14:pctHeight>0</wp14:pctHeight>
            </wp14:sizeRelV>
          </wp:anchor>
        </w:drawing>
      </w:r>
      <w:r w:rsidRPr="00AD3CD0">
        <w:rPr>
          <w:rFonts w:ascii="Times New Roman" w:hAnsi="Times New Roman" w:cs="Times New Roman"/>
          <w:b/>
          <w:bCs/>
        </w:rPr>
        <w:t xml:space="preserve">Supplemental Figure S1. </w:t>
      </w:r>
      <w:r w:rsidR="00C779F1" w:rsidRPr="00AD3CD0">
        <w:rPr>
          <w:rFonts w:ascii="Times New Roman" w:hAnsi="Times New Roman" w:cs="Times New Roman"/>
          <w:b/>
          <w:bCs/>
        </w:rPr>
        <w:t>Histograms of numerical outcomes.</w:t>
      </w:r>
      <w:r w:rsidRPr="00AD3CD0">
        <w:rPr>
          <w:rFonts w:ascii="Times New Roman" w:hAnsi="Times New Roman" w:cs="Times New Roman"/>
          <w:b/>
          <w:bCs/>
        </w:rPr>
        <w:t xml:space="preserve"> </w:t>
      </w:r>
      <w:r w:rsidR="00C779F1" w:rsidRPr="00AD3CD0">
        <w:rPr>
          <w:rFonts w:ascii="Times New Roman" w:hAnsi="Times New Roman" w:cs="Times New Roman"/>
        </w:rPr>
        <w:t xml:space="preserve">Tr39 = projected time to reach a core temperature of 39 °C; Tr40.5 = projected time to reach a core temperature of 40.5 °C; eTsk_probes = end-trial mean skin temperature; dHR = change in heart rate; WBSL_BSA = whole-body sweat rate per unit body surface area; Water = rate of water consumption; </w:t>
      </w:r>
      <w:r w:rsidRPr="00AD3CD0">
        <w:rPr>
          <w:rFonts w:ascii="Times New Roman" w:hAnsi="Times New Roman" w:cs="Times New Roman"/>
        </w:rPr>
        <w:t>ph = blood pH, pco2 = partial pressure of carbon dioxide.</w:t>
      </w:r>
    </w:p>
    <w:p w14:paraId="710BEE84" w14:textId="77777777" w:rsidR="002345BF" w:rsidRDefault="002345BF">
      <w:pPr>
        <w:rPr>
          <w:rFonts w:ascii="Times New Roman" w:hAnsi="Times New Roman" w:cs="Times New Roman"/>
        </w:rPr>
      </w:pPr>
      <w:r>
        <w:rPr>
          <w:rFonts w:ascii="Times New Roman" w:hAnsi="Times New Roman" w:cs="Times New Roman"/>
        </w:rPr>
        <w:br w:type="page"/>
      </w:r>
    </w:p>
    <w:p w14:paraId="08716F35" w14:textId="63996303" w:rsidR="002345BF" w:rsidRDefault="00956D01" w:rsidP="002D1EEE">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70528" behindDoc="1" locked="0" layoutInCell="1" allowOverlap="1" wp14:anchorId="413A0657" wp14:editId="2B8F5079">
            <wp:simplePos x="0" y="0"/>
            <wp:positionH relativeFrom="column">
              <wp:posOffset>5775325</wp:posOffset>
            </wp:positionH>
            <wp:positionV relativeFrom="paragraph">
              <wp:posOffset>2077720</wp:posOffset>
            </wp:positionV>
            <wp:extent cx="1752600" cy="1080770"/>
            <wp:effectExtent l="0" t="0" r="0" b="0"/>
            <wp:wrapTopAndBottom/>
            <wp:docPr id="2115439976" name="Picture 27"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39976" name="Picture 27" descr="A graph of a bar char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2600" cy="1080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4624" behindDoc="1" locked="0" layoutInCell="1" allowOverlap="1" wp14:anchorId="0DF8BD81" wp14:editId="02913CC4">
            <wp:simplePos x="0" y="0"/>
            <wp:positionH relativeFrom="column">
              <wp:posOffset>5775325</wp:posOffset>
            </wp:positionH>
            <wp:positionV relativeFrom="paragraph">
              <wp:posOffset>0</wp:posOffset>
            </wp:positionV>
            <wp:extent cx="1687195" cy="1040765"/>
            <wp:effectExtent l="0" t="0" r="1905" b="635"/>
            <wp:wrapTopAndBottom/>
            <wp:docPr id="1995761687" name="Picture 3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61687" name="Picture 31" descr="A graph of a bar char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7195" cy="1040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2576" behindDoc="1" locked="0" layoutInCell="1" allowOverlap="1" wp14:anchorId="754F6C10" wp14:editId="572267FC">
            <wp:simplePos x="0" y="0"/>
            <wp:positionH relativeFrom="column">
              <wp:posOffset>5775325</wp:posOffset>
            </wp:positionH>
            <wp:positionV relativeFrom="paragraph">
              <wp:posOffset>1018540</wp:posOffset>
            </wp:positionV>
            <wp:extent cx="1687195" cy="1041400"/>
            <wp:effectExtent l="0" t="0" r="1905" b="0"/>
            <wp:wrapTopAndBottom/>
            <wp:docPr id="7720924" name="Picture 29"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24" name="Picture 29" descr="A graph of a bar char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7195" cy="1041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68480" behindDoc="1" locked="0" layoutInCell="1" allowOverlap="1" wp14:anchorId="1F4E1996" wp14:editId="1D336124">
            <wp:simplePos x="0" y="0"/>
            <wp:positionH relativeFrom="column">
              <wp:posOffset>5752465</wp:posOffset>
            </wp:positionH>
            <wp:positionV relativeFrom="paragraph">
              <wp:posOffset>3159760</wp:posOffset>
            </wp:positionV>
            <wp:extent cx="1776095" cy="1095375"/>
            <wp:effectExtent l="0" t="0" r="1905" b="0"/>
            <wp:wrapTopAndBottom/>
            <wp:docPr id="696290010" name="Picture 25" descr="A graph of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90010" name="Picture 25" descr="A graph of a ba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6095" cy="1095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69504" behindDoc="1" locked="0" layoutInCell="1" allowOverlap="1" wp14:anchorId="6E30B7D8" wp14:editId="7F774231">
            <wp:simplePos x="0" y="0"/>
            <wp:positionH relativeFrom="column">
              <wp:posOffset>3830955</wp:posOffset>
            </wp:positionH>
            <wp:positionV relativeFrom="paragraph">
              <wp:posOffset>3158490</wp:posOffset>
            </wp:positionV>
            <wp:extent cx="1775460" cy="1095375"/>
            <wp:effectExtent l="0" t="0" r="2540" b="0"/>
            <wp:wrapTopAndBottom/>
            <wp:docPr id="958969488" name="Picture 26"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69488" name="Picture 26" descr="A graph of a bar char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5460" cy="1095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1552" behindDoc="1" locked="0" layoutInCell="1" allowOverlap="1" wp14:anchorId="7BD1FC2D" wp14:editId="66DB2069">
            <wp:simplePos x="0" y="0"/>
            <wp:positionH relativeFrom="column">
              <wp:posOffset>3830955</wp:posOffset>
            </wp:positionH>
            <wp:positionV relativeFrom="paragraph">
              <wp:posOffset>2059940</wp:posOffset>
            </wp:positionV>
            <wp:extent cx="1781810" cy="1099185"/>
            <wp:effectExtent l="0" t="0" r="0" b="5715"/>
            <wp:wrapTopAndBottom/>
            <wp:docPr id="294681542" name="Picture 28"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81542" name="Picture 28" descr="A graph of a bar char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810" cy="10991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3600" behindDoc="1" locked="0" layoutInCell="1" allowOverlap="1" wp14:anchorId="2DB0ABFA" wp14:editId="583791A4">
            <wp:simplePos x="0" y="0"/>
            <wp:positionH relativeFrom="column">
              <wp:posOffset>3900170</wp:posOffset>
            </wp:positionH>
            <wp:positionV relativeFrom="paragraph">
              <wp:posOffset>1006475</wp:posOffset>
            </wp:positionV>
            <wp:extent cx="1706245" cy="1052830"/>
            <wp:effectExtent l="0" t="0" r="0" b="1270"/>
            <wp:wrapTopAndBottom/>
            <wp:docPr id="1044085898" name="Picture 30"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85898" name="Picture 30" descr="A graph of a bar char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6245" cy="1052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5648" behindDoc="1" locked="0" layoutInCell="1" allowOverlap="1" wp14:anchorId="29D14FC4" wp14:editId="62B1C09F">
            <wp:simplePos x="0" y="0"/>
            <wp:positionH relativeFrom="column">
              <wp:posOffset>3935095</wp:posOffset>
            </wp:positionH>
            <wp:positionV relativeFrom="paragraph">
              <wp:posOffset>0</wp:posOffset>
            </wp:positionV>
            <wp:extent cx="1631315" cy="1006475"/>
            <wp:effectExtent l="0" t="0" r="0" b="0"/>
            <wp:wrapTopAndBottom/>
            <wp:docPr id="984104598" name="Picture 32"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4598" name="Picture 32" descr="A graph of a bar char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1315" cy="10064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6672" behindDoc="1" locked="0" layoutInCell="1" allowOverlap="1" wp14:anchorId="6FF0023A" wp14:editId="3F49AAF9">
            <wp:simplePos x="0" y="0"/>
            <wp:positionH relativeFrom="column">
              <wp:posOffset>-69850</wp:posOffset>
            </wp:positionH>
            <wp:positionV relativeFrom="paragraph">
              <wp:posOffset>2187575</wp:posOffset>
            </wp:positionV>
            <wp:extent cx="3507105" cy="2163445"/>
            <wp:effectExtent l="0" t="0" r="0" b="0"/>
            <wp:wrapTopAndBottom/>
            <wp:docPr id="2131448449" name="Picture 33"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48449" name="Picture 33" descr="A graph of a bar char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507105" cy="21634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7696" behindDoc="1" locked="0" layoutInCell="1" allowOverlap="1" wp14:anchorId="2A5A2554" wp14:editId="0830E9C1">
            <wp:simplePos x="0" y="0"/>
            <wp:positionH relativeFrom="column">
              <wp:posOffset>0</wp:posOffset>
            </wp:positionH>
            <wp:positionV relativeFrom="paragraph">
              <wp:posOffset>0</wp:posOffset>
            </wp:positionV>
            <wp:extent cx="3541395" cy="2184400"/>
            <wp:effectExtent l="0" t="0" r="1905" b="0"/>
            <wp:wrapTopAndBottom/>
            <wp:docPr id="734849958" name="Picture 34"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49958" name="Picture 34" descr="A graph of different colored square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541395" cy="2184400"/>
                    </a:xfrm>
                    <a:prstGeom prst="rect">
                      <a:avLst/>
                    </a:prstGeom>
                  </pic:spPr>
                </pic:pic>
              </a:graphicData>
            </a:graphic>
            <wp14:sizeRelH relativeFrom="page">
              <wp14:pctWidth>0</wp14:pctWidth>
            </wp14:sizeRelH>
            <wp14:sizeRelV relativeFrom="page">
              <wp14:pctHeight>0</wp14:pctHeight>
            </wp14:sizeRelV>
          </wp:anchor>
        </w:drawing>
      </w:r>
    </w:p>
    <w:p w14:paraId="682C2810" w14:textId="7EBFA754" w:rsidR="00C779F1" w:rsidRPr="001B12CE" w:rsidRDefault="002345BF" w:rsidP="002D1EEE">
      <w:pPr>
        <w:rPr>
          <w:rFonts w:ascii="Times New Roman" w:hAnsi="Times New Roman" w:cs="Times New Roman"/>
        </w:rPr>
      </w:pPr>
      <w:r>
        <w:rPr>
          <w:rFonts w:ascii="Times New Roman" w:hAnsi="Times New Roman" w:cs="Times New Roman"/>
          <w:b/>
          <w:bCs/>
        </w:rPr>
        <w:t>Supplemental Figure S2. Proportional stacked bar graphs of categorical outcomes.</w:t>
      </w:r>
      <w:r w:rsidR="001B12CE">
        <w:rPr>
          <w:rFonts w:ascii="Times New Roman" w:hAnsi="Times New Roman" w:cs="Times New Roman"/>
          <w:b/>
          <w:bCs/>
        </w:rPr>
        <w:t xml:space="preserve"> </w:t>
      </w:r>
      <w:r w:rsidR="001B12CE" w:rsidRPr="00956D01">
        <w:rPr>
          <w:rFonts w:ascii="Times New Roman" w:hAnsi="Times New Roman" w:cs="Times New Roman"/>
          <w:u w:val="single"/>
        </w:rPr>
        <w:t>Outcome variables</w:t>
      </w:r>
      <w:r w:rsidR="001B12CE">
        <w:rPr>
          <w:rFonts w:ascii="Times New Roman" w:hAnsi="Times New Roman" w:cs="Times New Roman"/>
        </w:rPr>
        <w:t xml:space="preserve">: Completion = trial completion status, Reason = reason for trial termination, Symptom1 = lightheadedness, dizziness, or feeling faint, Symptom2 = headache, Symptom3 = difficulty breathing, Symptom4 = stomach or muscle cramp, Symptom5 = numbness and weakness, Symptom6 = tiredness and weakness, Symptom7 = nausea, Symptom8 = blurry vision. </w:t>
      </w:r>
      <w:r w:rsidR="001B12CE" w:rsidRPr="00956D01">
        <w:rPr>
          <w:rFonts w:ascii="Times New Roman" w:hAnsi="Times New Roman" w:cs="Times New Roman"/>
          <w:u w:val="single"/>
        </w:rPr>
        <w:t>Factor levels</w:t>
      </w:r>
      <w:r w:rsidR="001B12CE">
        <w:rPr>
          <w:rFonts w:ascii="Times New Roman" w:hAnsi="Times New Roman" w:cs="Times New Roman"/>
        </w:rPr>
        <w:t>: Condition: 1 = 38/81, 2 = 46/46, 3 = 54/26; Reason: 1 = severe symptoms of heat distress, 2 = reached core temperature safety threshold, 3 = completed 3-hour protocol; Completion or Symptom: 0 = No, 1 = Yes</w:t>
      </w:r>
      <w:r w:rsidR="00956D01">
        <w:rPr>
          <w:rFonts w:ascii="Times New Roman" w:hAnsi="Times New Roman" w:cs="Times New Roman"/>
        </w:rPr>
        <w:t>.</w:t>
      </w:r>
    </w:p>
    <w:p w14:paraId="65DA2A6F" w14:textId="07DF495E" w:rsidR="00921830" w:rsidRDefault="00921830">
      <w:pPr>
        <w:rPr>
          <w:rFonts w:ascii="Times New Roman" w:hAnsi="Times New Roman" w:cs="Times New Roman"/>
        </w:rPr>
      </w:pPr>
      <w:r>
        <w:rPr>
          <w:rFonts w:ascii="Times New Roman" w:hAnsi="Times New Roman" w:cs="Times New Roman"/>
        </w:rPr>
        <w:br w:type="page"/>
      </w:r>
    </w:p>
    <w:p w14:paraId="120488C6" w14:textId="70A384E2" w:rsidR="00623526" w:rsidRDefault="002D1EEE" w:rsidP="002D1EEE">
      <w:pPr>
        <w:rPr>
          <w:rFonts w:ascii="Times New Roman" w:hAnsi="Times New Roman" w:cs="Times New Roman"/>
          <w:b/>
          <w:bCs/>
        </w:rPr>
      </w:pPr>
      <w:r w:rsidRPr="00C779F1">
        <w:rPr>
          <w:rFonts w:ascii="Times New Roman" w:hAnsi="Times New Roman" w:cs="Times New Roman"/>
          <w:b/>
          <w:bCs/>
        </w:rPr>
        <w:lastRenderedPageBreak/>
        <w:t>Residual plots of statistical models</w:t>
      </w:r>
    </w:p>
    <w:p w14:paraId="70AAB4A4" w14:textId="77777777" w:rsidR="00B62AA2" w:rsidRDefault="00B62AA2">
      <w:pPr>
        <w:rPr>
          <w:rFonts w:ascii="Times New Roman" w:hAnsi="Times New Roman" w:cs="Times New Roman"/>
          <w:b/>
          <w:bCs/>
        </w:rPr>
      </w:pPr>
    </w:p>
    <w:p w14:paraId="540DD437" w14:textId="5332B93E" w:rsidR="00561B48" w:rsidRPr="00487158" w:rsidRDefault="00561B48">
      <w:pPr>
        <w:rPr>
          <w:rFonts w:ascii="Times New Roman" w:hAnsi="Times New Roman" w:cs="Times New Roman"/>
          <w:i/>
          <w:iCs/>
        </w:rPr>
      </w:pPr>
      <w:r w:rsidRPr="00487158">
        <w:rPr>
          <w:rFonts w:ascii="Times New Roman" w:hAnsi="Times New Roman" w:cs="Times New Roman"/>
          <w:i/>
          <w:iCs/>
        </w:rPr>
        <w:t>Numerical outcomes</w:t>
      </w:r>
    </w:p>
    <w:p w14:paraId="5B372401" w14:textId="7B050BBF" w:rsidR="00B62AA2" w:rsidRDefault="00B62AA2">
      <w:pPr>
        <w:rPr>
          <w:rFonts w:ascii="Times New Roman" w:hAnsi="Times New Roman" w:cs="Times New Roman"/>
        </w:rPr>
      </w:pPr>
      <w:r>
        <w:rPr>
          <w:rFonts w:ascii="Times New Roman" w:hAnsi="Times New Roman" w:cs="Times New Roman"/>
        </w:rPr>
        <w:t xml:space="preserve">Once final models were selected following model-fitting, residual diagnostic plots </w:t>
      </w:r>
      <w:r w:rsidR="00120A11" w:rsidRPr="00120A11">
        <w:rPr>
          <w:rFonts w:ascii="Times New Roman" w:hAnsi="Times New Roman" w:cs="Times New Roman"/>
          <w:b/>
          <w:bCs/>
        </w:rPr>
        <w:t>(Supplemental Figure S3)</w:t>
      </w:r>
      <w:r w:rsidR="00120A11">
        <w:rPr>
          <w:rFonts w:ascii="Times New Roman" w:hAnsi="Times New Roman" w:cs="Times New Roman"/>
        </w:rPr>
        <w:t xml:space="preserve"> </w:t>
      </w:r>
      <w:r>
        <w:rPr>
          <w:rFonts w:ascii="Times New Roman" w:hAnsi="Times New Roman" w:cs="Times New Roman"/>
        </w:rPr>
        <w:t>were generated to evaluate whether models satisfied the assumptions of a normal distribution and constant variances.</w:t>
      </w:r>
    </w:p>
    <w:p w14:paraId="0F9B1ED0" w14:textId="77777777" w:rsidR="00B62AA2" w:rsidRDefault="00B62AA2">
      <w:pPr>
        <w:rPr>
          <w:rFonts w:ascii="Times New Roman" w:hAnsi="Times New Roman" w:cs="Times New Roman"/>
        </w:rPr>
      </w:pPr>
    </w:p>
    <w:p w14:paraId="2317D07F" w14:textId="170BA8B9" w:rsidR="00B62AA2" w:rsidRDefault="00B62AA2">
      <w:pPr>
        <w:rPr>
          <w:rFonts w:ascii="Times New Roman" w:hAnsi="Times New Roman" w:cs="Times New Roman"/>
        </w:rPr>
      </w:pPr>
      <w:r w:rsidRPr="00487158">
        <w:rPr>
          <w:rFonts w:ascii="Times New Roman" w:hAnsi="Times New Roman" w:cs="Times New Roman"/>
          <w:b/>
          <w:bCs/>
        </w:rPr>
        <w:t>Residual plot</w:t>
      </w:r>
      <w:r w:rsidR="008A3176" w:rsidRPr="00487158">
        <w:rPr>
          <w:rFonts w:ascii="Times New Roman" w:hAnsi="Times New Roman" w:cs="Times New Roman"/>
          <w:b/>
          <w:bCs/>
        </w:rPr>
        <w:t>.</w:t>
      </w:r>
      <w:r w:rsidR="008A3176">
        <w:rPr>
          <w:rFonts w:ascii="Times New Roman" w:hAnsi="Times New Roman" w:cs="Times New Roman"/>
        </w:rPr>
        <w:t xml:space="preserve"> This graph plots model-predicted values on the x-axis and Pearson’s residuals on the y-axis to assess the assumptions of linearity and constant variance. For the most part, there is no discernible pattern in the way the points are scattered and there is a horizontal blue line suggesting these assumptions have been met.</w:t>
      </w:r>
    </w:p>
    <w:p w14:paraId="11CD7973" w14:textId="77777777" w:rsidR="00120A11" w:rsidRDefault="00120A11">
      <w:pPr>
        <w:rPr>
          <w:rFonts w:ascii="Times New Roman" w:hAnsi="Times New Roman" w:cs="Times New Roman"/>
        </w:rPr>
      </w:pPr>
    </w:p>
    <w:p w14:paraId="77D3821B" w14:textId="355473DC" w:rsidR="00B62AA2" w:rsidRDefault="00B62AA2">
      <w:pPr>
        <w:rPr>
          <w:rFonts w:ascii="Times New Roman" w:hAnsi="Times New Roman" w:cs="Times New Roman"/>
        </w:rPr>
      </w:pPr>
      <w:r w:rsidRPr="00487158">
        <w:rPr>
          <w:rFonts w:ascii="Times New Roman" w:hAnsi="Times New Roman" w:cs="Times New Roman"/>
          <w:b/>
          <w:bCs/>
        </w:rPr>
        <w:t>Index plot</w:t>
      </w:r>
      <w:r w:rsidR="008A3176" w:rsidRPr="00487158">
        <w:rPr>
          <w:rFonts w:ascii="Times New Roman" w:hAnsi="Times New Roman" w:cs="Times New Roman"/>
          <w:b/>
          <w:bCs/>
        </w:rPr>
        <w:t>.</w:t>
      </w:r>
      <w:r w:rsidR="008A3176">
        <w:rPr>
          <w:rFonts w:ascii="Times New Roman" w:hAnsi="Times New Roman" w:cs="Times New Roman"/>
        </w:rPr>
        <w:t xml:space="preserve"> This graph plots observation number on the x-axis and Pearson’s residuals on the y-axis to determine whether any patterns that are dependent on the order of the data emerge. The points are evenly scattered and there is a horizontal blue line on all graphs</w:t>
      </w:r>
      <w:r w:rsidR="000158A0">
        <w:rPr>
          <w:rFonts w:ascii="Times New Roman" w:hAnsi="Times New Roman" w:cs="Times New Roman"/>
        </w:rPr>
        <w:t xml:space="preserve"> suggesting that there are no other identifiable trends that need to be accounted for.</w:t>
      </w:r>
    </w:p>
    <w:p w14:paraId="5955EC14" w14:textId="77777777" w:rsidR="00120A11" w:rsidRDefault="00120A11">
      <w:pPr>
        <w:rPr>
          <w:rFonts w:ascii="Times New Roman" w:hAnsi="Times New Roman" w:cs="Times New Roman"/>
        </w:rPr>
      </w:pPr>
    </w:p>
    <w:p w14:paraId="7034647B" w14:textId="03ED90AC" w:rsidR="00B62AA2" w:rsidRDefault="00B62AA2">
      <w:pPr>
        <w:rPr>
          <w:rFonts w:ascii="Times New Roman" w:hAnsi="Times New Roman" w:cs="Times New Roman"/>
        </w:rPr>
      </w:pPr>
      <w:r w:rsidRPr="00487158">
        <w:rPr>
          <w:rFonts w:ascii="Times New Roman" w:hAnsi="Times New Roman" w:cs="Times New Roman"/>
          <w:b/>
          <w:bCs/>
        </w:rPr>
        <w:t>Response vs Predicted</w:t>
      </w:r>
      <w:r w:rsidR="000158A0" w:rsidRPr="00487158">
        <w:rPr>
          <w:rFonts w:ascii="Times New Roman" w:hAnsi="Times New Roman" w:cs="Times New Roman"/>
          <w:b/>
          <w:bCs/>
        </w:rPr>
        <w:t>.</w:t>
      </w:r>
      <w:r w:rsidR="000158A0">
        <w:rPr>
          <w:rFonts w:ascii="Times New Roman" w:hAnsi="Times New Roman" w:cs="Times New Roman"/>
        </w:rPr>
        <w:t xml:space="preserve"> This graph plots model-predicted values on the x-axis and trial-derived responses on the y-axis to assess model goodness-of-fit. These graphs show reasonably tight clustering of the points along the line representing the model, suggesting that the models fit the data well.</w:t>
      </w:r>
    </w:p>
    <w:p w14:paraId="736A2B14" w14:textId="77777777" w:rsidR="00120A11" w:rsidRDefault="00120A11">
      <w:pPr>
        <w:rPr>
          <w:rFonts w:ascii="Times New Roman" w:hAnsi="Times New Roman" w:cs="Times New Roman"/>
        </w:rPr>
      </w:pPr>
    </w:p>
    <w:p w14:paraId="07FD156D" w14:textId="77777777" w:rsidR="00561B48" w:rsidRDefault="00B62AA2">
      <w:pPr>
        <w:rPr>
          <w:rFonts w:ascii="Times New Roman" w:hAnsi="Times New Roman" w:cs="Times New Roman"/>
        </w:rPr>
      </w:pPr>
      <w:r w:rsidRPr="00487158">
        <w:rPr>
          <w:rFonts w:ascii="Times New Roman" w:hAnsi="Times New Roman" w:cs="Times New Roman"/>
          <w:b/>
          <w:bCs/>
        </w:rPr>
        <w:t>Q-Q Plot, Histogram, and Boxplot</w:t>
      </w:r>
      <w:r w:rsidR="000158A0" w:rsidRPr="00487158">
        <w:rPr>
          <w:rFonts w:ascii="Times New Roman" w:hAnsi="Times New Roman" w:cs="Times New Roman"/>
          <w:b/>
          <w:bCs/>
        </w:rPr>
        <w:t>.</w:t>
      </w:r>
      <w:r w:rsidR="000158A0">
        <w:rPr>
          <w:rFonts w:ascii="Times New Roman" w:hAnsi="Times New Roman" w:cs="Times New Roman"/>
        </w:rPr>
        <w:t xml:space="preserve"> These graphs provide a visual representation of how the residuals are distributed for the assessment of the assumption of normality. The Q-Q plots are aligned with the 45-degree line and histograms have a bell-shaped curve and no skewness or kurtosis. Although the boxplots show a handful of outliers, </w:t>
      </w:r>
      <w:r w:rsidR="00D33A3C">
        <w:rPr>
          <w:rFonts w:ascii="Times New Roman" w:hAnsi="Times New Roman" w:cs="Times New Roman"/>
        </w:rPr>
        <w:t>testing using the DHARMa package revealed that these were not statistically significant.</w:t>
      </w:r>
    </w:p>
    <w:p w14:paraId="0DE6240B" w14:textId="77777777" w:rsidR="00561B48" w:rsidRDefault="00561B48">
      <w:pPr>
        <w:rPr>
          <w:rFonts w:ascii="Times New Roman" w:hAnsi="Times New Roman" w:cs="Times New Roman"/>
        </w:rPr>
      </w:pPr>
    </w:p>
    <w:p w14:paraId="642B3B9E" w14:textId="77777777" w:rsidR="00120A11" w:rsidRDefault="00120A11">
      <w:pPr>
        <w:rPr>
          <w:rFonts w:ascii="Times New Roman" w:hAnsi="Times New Roman" w:cs="Times New Roman"/>
        </w:rPr>
      </w:pPr>
    </w:p>
    <w:p w14:paraId="536F535B" w14:textId="77777777" w:rsidR="00561B48" w:rsidRDefault="00561B48">
      <w:pPr>
        <w:rPr>
          <w:rFonts w:ascii="Times New Roman" w:hAnsi="Times New Roman" w:cs="Times New Roman"/>
          <w:i/>
          <w:iCs/>
        </w:rPr>
      </w:pPr>
      <w:r w:rsidRPr="00487158">
        <w:rPr>
          <w:rFonts w:ascii="Times New Roman" w:hAnsi="Times New Roman" w:cs="Times New Roman"/>
          <w:i/>
          <w:iCs/>
        </w:rPr>
        <w:t>Categorical outcomes</w:t>
      </w:r>
    </w:p>
    <w:p w14:paraId="2C8EF16A" w14:textId="415AA0E4" w:rsidR="00120A11" w:rsidRDefault="00F9308D">
      <w:pPr>
        <w:rPr>
          <w:rFonts w:ascii="Times New Roman" w:hAnsi="Times New Roman" w:cs="Times New Roman"/>
        </w:rPr>
      </w:pPr>
      <w:r>
        <w:rPr>
          <w:rFonts w:ascii="Times New Roman" w:hAnsi="Times New Roman" w:cs="Times New Roman"/>
        </w:rPr>
        <w:t xml:space="preserve">Once final models were selected, residual </w:t>
      </w:r>
      <w:r w:rsidR="00120A11">
        <w:rPr>
          <w:rFonts w:ascii="Times New Roman" w:hAnsi="Times New Roman" w:cs="Times New Roman"/>
        </w:rPr>
        <w:t xml:space="preserve">diagnostics </w:t>
      </w:r>
      <w:r>
        <w:rPr>
          <w:rFonts w:ascii="Times New Roman" w:hAnsi="Times New Roman" w:cs="Times New Roman"/>
        </w:rPr>
        <w:t xml:space="preserve">plots </w:t>
      </w:r>
      <w:r w:rsidR="00120A11">
        <w:rPr>
          <w:rFonts w:ascii="Times New Roman" w:hAnsi="Times New Roman" w:cs="Times New Roman"/>
        </w:rPr>
        <w:t xml:space="preserve">and goodness-of-fit tests were applied to </w:t>
      </w:r>
      <w:r w:rsidR="00D07A0B">
        <w:rPr>
          <w:rFonts w:ascii="Times New Roman" w:hAnsi="Times New Roman" w:cs="Times New Roman"/>
        </w:rPr>
        <w:t xml:space="preserve">assess whether the assumptions of </w:t>
      </w:r>
      <w:r>
        <w:rPr>
          <w:rFonts w:ascii="Times New Roman" w:hAnsi="Times New Roman" w:cs="Times New Roman"/>
        </w:rPr>
        <w:t>a uniform distribution, homoscedasticity, dispersion, and zero-inflation</w:t>
      </w:r>
      <w:r w:rsidR="00D07A0B">
        <w:rPr>
          <w:rFonts w:ascii="Times New Roman" w:hAnsi="Times New Roman" w:cs="Times New Roman"/>
        </w:rPr>
        <w:t xml:space="preserve"> have been met</w:t>
      </w:r>
      <w:r>
        <w:rPr>
          <w:rFonts w:ascii="Times New Roman" w:hAnsi="Times New Roman" w:cs="Times New Roman"/>
        </w:rPr>
        <w:t xml:space="preserve"> </w:t>
      </w:r>
      <w:r w:rsidRPr="00F9308D">
        <w:rPr>
          <w:rFonts w:ascii="Times New Roman" w:hAnsi="Times New Roman" w:cs="Times New Roman"/>
          <w:b/>
          <w:bCs/>
        </w:rPr>
        <w:t>(Supplemental Figure S4)</w:t>
      </w:r>
      <w:r w:rsidR="00D07A0B">
        <w:rPr>
          <w:rFonts w:ascii="Times New Roman" w:hAnsi="Times New Roman" w:cs="Times New Roman"/>
        </w:rPr>
        <w:t>.</w:t>
      </w:r>
    </w:p>
    <w:p w14:paraId="52AC1B80" w14:textId="77777777" w:rsidR="00D07A0B" w:rsidRPr="00120A11" w:rsidRDefault="00D07A0B">
      <w:pPr>
        <w:rPr>
          <w:rFonts w:ascii="Times New Roman" w:hAnsi="Times New Roman" w:cs="Times New Roman"/>
        </w:rPr>
      </w:pPr>
    </w:p>
    <w:p w14:paraId="263AAB3F" w14:textId="45762417" w:rsidR="00661414" w:rsidRDefault="00487158">
      <w:pPr>
        <w:rPr>
          <w:rFonts w:ascii="Times New Roman" w:hAnsi="Times New Roman" w:cs="Times New Roman"/>
        </w:rPr>
      </w:pPr>
      <w:r w:rsidRPr="00D07A0B">
        <w:rPr>
          <w:rFonts w:ascii="Times New Roman" w:hAnsi="Times New Roman" w:cs="Times New Roman"/>
          <w:b/>
          <w:bCs/>
        </w:rPr>
        <w:t>Q-Q plot residuals.</w:t>
      </w:r>
      <w:r w:rsidR="00120A11">
        <w:rPr>
          <w:rFonts w:ascii="Times New Roman" w:hAnsi="Times New Roman" w:cs="Times New Roman"/>
        </w:rPr>
        <w:t xml:space="preserve"> This graph plots the expected residuals on the x-axis and observed scaled residuals on the y-axis to assess the assumption that the residuals follow a uniform distribution. The Kolmogorov-Smirnov test was significant for trial completion and symptom #4 (stomach or muscle cramp) suggesting poor goodness-of-fit for these models. Otherwise, </w:t>
      </w:r>
      <w:r w:rsidR="00D07A0B">
        <w:rPr>
          <w:rFonts w:ascii="Times New Roman" w:hAnsi="Times New Roman" w:cs="Times New Roman"/>
        </w:rPr>
        <w:t>the residuals cluster tightly and align well with the 45 degree line for the remaining categorical variables, indicating that these models are correctly specified.</w:t>
      </w:r>
    </w:p>
    <w:p w14:paraId="576F9A15" w14:textId="77777777" w:rsidR="00D07A0B" w:rsidRDefault="00D07A0B">
      <w:pPr>
        <w:rPr>
          <w:rFonts w:ascii="Times New Roman" w:hAnsi="Times New Roman" w:cs="Times New Roman"/>
        </w:rPr>
      </w:pPr>
    </w:p>
    <w:p w14:paraId="47B475B4" w14:textId="6F5A5504" w:rsidR="00487158" w:rsidRDefault="00667FB0">
      <w:pPr>
        <w:rPr>
          <w:rFonts w:ascii="Times New Roman" w:hAnsi="Times New Roman" w:cs="Times New Roman"/>
        </w:rPr>
      </w:pPr>
      <w:r>
        <w:rPr>
          <w:rFonts w:ascii="Times New Roman" w:hAnsi="Times New Roman" w:cs="Times New Roman"/>
          <w:b/>
          <w:bCs/>
        </w:rPr>
        <w:lastRenderedPageBreak/>
        <w:t xml:space="preserve">Within group deviation from uniformity and </w:t>
      </w:r>
      <w:r w:rsidR="00487158" w:rsidRPr="00D07A0B">
        <w:rPr>
          <w:rFonts w:ascii="Times New Roman" w:hAnsi="Times New Roman" w:cs="Times New Roman"/>
          <w:b/>
          <w:bCs/>
        </w:rPr>
        <w:t>Levene test for homogeneity of variance</w:t>
      </w:r>
      <w:r w:rsidR="00D07A0B" w:rsidRPr="00D07A0B">
        <w:rPr>
          <w:rFonts w:ascii="Times New Roman" w:hAnsi="Times New Roman" w:cs="Times New Roman"/>
          <w:b/>
          <w:bCs/>
        </w:rPr>
        <w:t>.</w:t>
      </w:r>
      <w:r w:rsidR="00D07A0B">
        <w:rPr>
          <w:rFonts w:ascii="Times New Roman" w:hAnsi="Times New Roman" w:cs="Times New Roman"/>
        </w:rPr>
        <w:t xml:space="preserve"> This graph plots the conditions (3 levels) on the x-axis and scaled residuals on the y-axis</w:t>
      </w:r>
      <w:r>
        <w:rPr>
          <w:rFonts w:ascii="Times New Roman" w:hAnsi="Times New Roman" w:cs="Times New Roman"/>
        </w:rPr>
        <w:t>. The condition uniformity test assesses whether residuals are uniformly distributed within each level of the factor Condition, and</w:t>
      </w:r>
      <w:r w:rsidR="00F75E52">
        <w:rPr>
          <w:rFonts w:ascii="Times New Roman" w:hAnsi="Times New Roman" w:cs="Times New Roman"/>
        </w:rPr>
        <w:t xml:space="preserve"> the</w:t>
      </w:r>
      <w:r>
        <w:rPr>
          <w:rFonts w:ascii="Times New Roman" w:hAnsi="Times New Roman" w:cs="Times New Roman"/>
        </w:rPr>
        <w:t xml:space="preserve"> Levene test </w:t>
      </w:r>
      <w:r w:rsidR="00D07A0B">
        <w:rPr>
          <w:rFonts w:ascii="Times New Roman" w:hAnsi="Times New Roman" w:cs="Times New Roman"/>
        </w:rPr>
        <w:t>assess</w:t>
      </w:r>
      <w:r>
        <w:rPr>
          <w:rFonts w:ascii="Times New Roman" w:hAnsi="Times New Roman" w:cs="Times New Roman"/>
        </w:rPr>
        <w:t>es</w:t>
      </w:r>
      <w:r w:rsidR="00D07A0B">
        <w:rPr>
          <w:rFonts w:ascii="Times New Roman" w:hAnsi="Times New Roman" w:cs="Times New Roman"/>
        </w:rPr>
        <w:t xml:space="preserve"> the assumption of homoscedasticity.</w:t>
      </w:r>
      <w:r>
        <w:rPr>
          <w:rFonts w:ascii="Times New Roman" w:hAnsi="Times New Roman" w:cs="Times New Roman"/>
        </w:rPr>
        <w:t xml:space="preserve"> </w:t>
      </w:r>
      <w:r w:rsidR="00F9308D">
        <w:rPr>
          <w:rFonts w:ascii="Times New Roman" w:hAnsi="Times New Roman" w:cs="Times New Roman"/>
        </w:rPr>
        <w:t>Similar to the QQ plots</w:t>
      </w:r>
      <w:r>
        <w:rPr>
          <w:rFonts w:ascii="Times New Roman" w:hAnsi="Times New Roman" w:cs="Times New Roman"/>
        </w:rPr>
        <w:t>, there were violations of the condition uniformity test for trial completion and symptom #4</w:t>
      </w:r>
      <w:r w:rsidR="00F9308D">
        <w:rPr>
          <w:rFonts w:ascii="Times New Roman" w:hAnsi="Times New Roman" w:cs="Times New Roman"/>
        </w:rPr>
        <w:t>. N</w:t>
      </w:r>
      <w:r>
        <w:rPr>
          <w:rFonts w:ascii="Times New Roman" w:hAnsi="Times New Roman" w:cs="Times New Roman"/>
        </w:rPr>
        <w:t>o other tests were statistically significant.</w:t>
      </w:r>
    </w:p>
    <w:p w14:paraId="744E2B7E" w14:textId="77777777" w:rsidR="00667FB0" w:rsidRDefault="00667FB0">
      <w:pPr>
        <w:rPr>
          <w:rFonts w:ascii="Times New Roman" w:hAnsi="Times New Roman" w:cs="Times New Roman"/>
        </w:rPr>
      </w:pPr>
    </w:p>
    <w:p w14:paraId="71618882" w14:textId="0B9157DB" w:rsidR="00487158" w:rsidRDefault="00487158">
      <w:pPr>
        <w:rPr>
          <w:rFonts w:ascii="Times New Roman" w:hAnsi="Times New Roman" w:cs="Times New Roman"/>
        </w:rPr>
      </w:pPr>
      <w:r w:rsidRPr="00DE69A4">
        <w:rPr>
          <w:rFonts w:ascii="Times New Roman" w:hAnsi="Times New Roman" w:cs="Times New Roman"/>
          <w:b/>
          <w:bCs/>
        </w:rPr>
        <w:t>Non-parametric dispersion test</w:t>
      </w:r>
      <w:r w:rsidR="00667FB0" w:rsidRPr="00DE69A4">
        <w:rPr>
          <w:rFonts w:ascii="Times New Roman" w:hAnsi="Times New Roman" w:cs="Times New Roman"/>
          <w:b/>
          <w:bCs/>
        </w:rPr>
        <w:t>.</w:t>
      </w:r>
      <w:r w:rsidR="00667FB0">
        <w:rPr>
          <w:rFonts w:ascii="Times New Roman" w:hAnsi="Times New Roman" w:cs="Times New Roman"/>
        </w:rPr>
        <w:t xml:space="preserve"> This graph plots </w:t>
      </w:r>
      <w:r w:rsidR="00F75E52">
        <w:rPr>
          <w:rFonts w:ascii="Times New Roman" w:hAnsi="Times New Roman" w:cs="Times New Roman"/>
        </w:rPr>
        <w:t xml:space="preserve">the simulated dispersion statistic values </w:t>
      </w:r>
      <w:r w:rsidR="00667FB0">
        <w:rPr>
          <w:rFonts w:ascii="Times New Roman" w:hAnsi="Times New Roman" w:cs="Times New Roman"/>
        </w:rPr>
        <w:t xml:space="preserve">on the x-axis and </w:t>
      </w:r>
      <w:r w:rsidR="00F75E52">
        <w:rPr>
          <w:rFonts w:ascii="Times New Roman" w:hAnsi="Times New Roman" w:cs="Times New Roman"/>
        </w:rPr>
        <w:t xml:space="preserve">frequency (how many simulations produced each dispersion value) </w:t>
      </w:r>
      <w:r w:rsidR="00667FB0">
        <w:rPr>
          <w:rFonts w:ascii="Times New Roman" w:hAnsi="Times New Roman" w:cs="Times New Roman"/>
        </w:rPr>
        <w:t>on the y-axis to assess whether there is over- or underdispersion in the model. This test was significant (P &lt;0.001) for trial completion rate</w:t>
      </w:r>
      <w:r w:rsidR="00F75E52">
        <w:rPr>
          <w:rFonts w:ascii="Times New Roman" w:hAnsi="Times New Roman" w:cs="Times New Roman"/>
        </w:rPr>
        <w:t>, indicating underdispersion as the vertical red line indicating the model’s observed dispersion has a value &lt;1. No other variables had over- or underdispersion issues.</w:t>
      </w:r>
    </w:p>
    <w:p w14:paraId="4C715265" w14:textId="77777777" w:rsidR="00667FB0" w:rsidRDefault="00667FB0">
      <w:pPr>
        <w:rPr>
          <w:rFonts w:ascii="Times New Roman" w:hAnsi="Times New Roman" w:cs="Times New Roman"/>
        </w:rPr>
      </w:pPr>
    </w:p>
    <w:p w14:paraId="2725E42F" w14:textId="17A6FE14" w:rsidR="00487158" w:rsidRDefault="00487158">
      <w:pPr>
        <w:rPr>
          <w:rFonts w:ascii="Times New Roman" w:hAnsi="Times New Roman" w:cs="Times New Roman"/>
        </w:rPr>
      </w:pPr>
      <w:r w:rsidRPr="00DE69A4">
        <w:rPr>
          <w:rFonts w:ascii="Times New Roman" w:hAnsi="Times New Roman" w:cs="Times New Roman"/>
          <w:b/>
          <w:bCs/>
        </w:rPr>
        <w:t>Zero-inflation test</w:t>
      </w:r>
      <w:r w:rsidR="00DE69A4" w:rsidRPr="00DE69A4">
        <w:rPr>
          <w:rFonts w:ascii="Times New Roman" w:hAnsi="Times New Roman" w:cs="Times New Roman"/>
          <w:b/>
          <w:bCs/>
        </w:rPr>
        <w:t>.</w:t>
      </w:r>
      <w:r w:rsidR="00DE69A4">
        <w:rPr>
          <w:rFonts w:ascii="Times New Roman" w:hAnsi="Times New Roman" w:cs="Times New Roman"/>
        </w:rPr>
        <w:t xml:space="preserve"> This </w:t>
      </w:r>
      <w:r w:rsidR="00F75E52">
        <w:rPr>
          <w:rFonts w:ascii="Times New Roman" w:hAnsi="Times New Roman" w:cs="Times New Roman"/>
        </w:rPr>
        <w:t xml:space="preserve">graph plots the number of zeros per simulated dataset on the x-axis and frequency (how often the zero count occurred across simulations) on the y-axis to </w:t>
      </w:r>
      <w:r w:rsidR="00DE69A4">
        <w:rPr>
          <w:rFonts w:ascii="Times New Roman" w:hAnsi="Times New Roman" w:cs="Times New Roman"/>
        </w:rPr>
        <w:t>evaluate whether there are fewer zeros predicted than observed in each of the models</w:t>
      </w:r>
      <w:r w:rsidR="00F75E52">
        <w:rPr>
          <w:rFonts w:ascii="Times New Roman" w:hAnsi="Times New Roman" w:cs="Times New Roman"/>
        </w:rPr>
        <w:t>.</w:t>
      </w:r>
      <w:r w:rsidR="00DE69A4">
        <w:rPr>
          <w:rFonts w:ascii="Times New Roman" w:hAnsi="Times New Roman" w:cs="Times New Roman"/>
        </w:rPr>
        <w:t xml:space="preserve"> </w:t>
      </w:r>
      <w:r w:rsidR="00F75E52">
        <w:rPr>
          <w:rFonts w:ascii="Times New Roman" w:hAnsi="Times New Roman" w:cs="Times New Roman"/>
        </w:rPr>
        <w:t xml:space="preserve">This test </w:t>
      </w:r>
      <w:r w:rsidR="00DE69A4">
        <w:rPr>
          <w:rFonts w:ascii="Times New Roman" w:hAnsi="Times New Roman" w:cs="Times New Roman"/>
        </w:rPr>
        <w:t xml:space="preserve">is relevant as these categorical outcomes are binary. </w:t>
      </w:r>
      <w:r w:rsidR="00F75E52">
        <w:rPr>
          <w:rFonts w:ascii="Times New Roman" w:hAnsi="Times New Roman" w:cs="Times New Roman"/>
        </w:rPr>
        <w:t xml:space="preserve">We observed </w:t>
      </w:r>
      <w:r w:rsidR="00DE69A4">
        <w:rPr>
          <w:rFonts w:ascii="Times New Roman" w:hAnsi="Times New Roman" w:cs="Times New Roman"/>
        </w:rPr>
        <w:t>P &gt; 0.05 for all tests indicating that the models predict zeros appropriately.</w:t>
      </w:r>
    </w:p>
    <w:p w14:paraId="7AB6A756" w14:textId="77777777" w:rsidR="00F75E52" w:rsidRDefault="00F75E52">
      <w:pPr>
        <w:rPr>
          <w:rFonts w:ascii="Times New Roman" w:hAnsi="Times New Roman" w:cs="Times New Roman"/>
        </w:rPr>
      </w:pPr>
    </w:p>
    <w:p w14:paraId="149E379A" w14:textId="5D1A40B5" w:rsidR="00F75E52" w:rsidRDefault="00F9308D">
      <w:pPr>
        <w:rPr>
          <w:rFonts w:ascii="Times New Roman" w:hAnsi="Times New Roman" w:cs="Times New Roman"/>
        </w:rPr>
      </w:pPr>
      <w:r>
        <w:rPr>
          <w:rFonts w:ascii="Times New Roman" w:hAnsi="Times New Roman" w:cs="Times New Roman"/>
        </w:rPr>
        <w:t>Model diagnostics and goodness-of-fit assessments were not performed for the categorical variable ‘reason for trial termination’ as the model failed to converge in the model-fitting stage.</w:t>
      </w:r>
    </w:p>
    <w:p w14:paraId="22F6E855" w14:textId="77777777" w:rsidR="005A0CA6" w:rsidRDefault="005A0CA6">
      <w:pPr>
        <w:rPr>
          <w:rFonts w:ascii="Times New Roman" w:hAnsi="Times New Roman" w:cs="Times New Roman"/>
        </w:rPr>
      </w:pPr>
    </w:p>
    <w:p w14:paraId="113B944B" w14:textId="022B0D7A" w:rsidR="005A0CA6" w:rsidRPr="00661414" w:rsidRDefault="00E53D4F">
      <w:pPr>
        <w:rPr>
          <w:rFonts w:ascii="Times New Roman" w:hAnsi="Times New Roman" w:cs="Times New Roman"/>
        </w:rPr>
      </w:pPr>
      <w:r>
        <w:rPr>
          <w:rFonts w:ascii="Times New Roman" w:hAnsi="Times New Roman" w:cs="Times New Roman"/>
        </w:rPr>
        <w:t>A</w:t>
      </w:r>
      <w:r w:rsidR="005A0CA6">
        <w:rPr>
          <w:rFonts w:ascii="Times New Roman" w:hAnsi="Times New Roman" w:cs="Times New Roman"/>
        </w:rPr>
        <w:t xml:space="preserve">ll research questions involving categorical outcomes </w:t>
      </w:r>
      <w:r w:rsidR="009D0EB6">
        <w:rPr>
          <w:rFonts w:ascii="Times New Roman" w:hAnsi="Times New Roman" w:cs="Times New Roman"/>
        </w:rPr>
        <w:t>were</w:t>
      </w:r>
      <w:r w:rsidR="005A0CA6">
        <w:rPr>
          <w:rFonts w:ascii="Times New Roman" w:hAnsi="Times New Roman" w:cs="Times New Roman"/>
        </w:rPr>
        <w:t xml:space="preserve"> secondary; therefore, the sample size calculation was not conducted with these variables in mind and it is likely that we do not have a sufficient sample size to confidently answer these questions. Given the issues that emerged in the exploratory data analysis (inadequate counts identified by proportional stacked bar graphs) and model diagnostic and assumption testing phases (non-uniformity and underdispersion), we have opted to report these findings </w:t>
      </w:r>
      <w:r w:rsidR="00C13A66">
        <w:rPr>
          <w:rFonts w:ascii="Times New Roman" w:hAnsi="Times New Roman" w:cs="Times New Roman"/>
        </w:rPr>
        <w:t xml:space="preserve">in-text </w:t>
      </w:r>
      <w:r w:rsidR="005A0CA6">
        <w:rPr>
          <w:rFonts w:ascii="Times New Roman" w:hAnsi="Times New Roman" w:cs="Times New Roman"/>
        </w:rPr>
        <w:t xml:space="preserve">descriptively rather than statistically. This approach </w:t>
      </w:r>
      <w:r w:rsidR="00C13A66">
        <w:rPr>
          <w:rFonts w:ascii="Times New Roman" w:hAnsi="Times New Roman" w:cs="Times New Roman"/>
        </w:rPr>
        <w:t xml:space="preserve">was </w:t>
      </w:r>
      <w:r w:rsidR="005A0CA6">
        <w:rPr>
          <w:rFonts w:ascii="Times New Roman" w:hAnsi="Times New Roman" w:cs="Times New Roman"/>
        </w:rPr>
        <w:t>taken for all categorical variables for consistency.</w:t>
      </w:r>
    </w:p>
    <w:p w14:paraId="4C2DC797" w14:textId="3AA7D3A6" w:rsidR="00623526" w:rsidRDefault="00623526">
      <w:pPr>
        <w:rPr>
          <w:rFonts w:ascii="Times New Roman" w:hAnsi="Times New Roman" w:cs="Times New Roman"/>
          <w:b/>
          <w:bCs/>
        </w:rPr>
      </w:pPr>
      <w:r>
        <w:rPr>
          <w:rFonts w:ascii="Times New Roman" w:hAnsi="Times New Roman" w:cs="Times New Roman"/>
          <w:b/>
          <w:bCs/>
        </w:rPr>
        <w:br w:type="page"/>
      </w:r>
    </w:p>
    <w:p w14:paraId="08D50EC0" w14:textId="18A598F2" w:rsidR="002D1EEE" w:rsidRDefault="00623526" w:rsidP="00623526">
      <w:pPr>
        <w:pStyle w:val="ListParagraph"/>
        <w:numPr>
          <w:ilvl w:val="0"/>
          <w:numId w:val="3"/>
        </w:num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79744" behindDoc="0" locked="0" layoutInCell="1" allowOverlap="1" wp14:anchorId="082B3DD9" wp14:editId="3D489B48">
            <wp:simplePos x="0" y="0"/>
            <wp:positionH relativeFrom="column">
              <wp:posOffset>4599744</wp:posOffset>
            </wp:positionH>
            <wp:positionV relativeFrom="paragraph">
              <wp:posOffset>266700</wp:posOffset>
            </wp:positionV>
            <wp:extent cx="3671570" cy="2265680"/>
            <wp:effectExtent l="0" t="0" r="0" b="0"/>
            <wp:wrapTopAndBottom/>
            <wp:docPr id="1469184286" name="Picture 2" descr="A group of graphs showing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84286" name="Picture 2" descr="A group of graphs showing different valu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671570" cy="2265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46ED84B" wp14:editId="76184A73">
            <wp:simplePos x="0" y="0"/>
            <wp:positionH relativeFrom="column">
              <wp:posOffset>-14605</wp:posOffset>
            </wp:positionH>
            <wp:positionV relativeFrom="paragraph">
              <wp:posOffset>266700</wp:posOffset>
            </wp:positionV>
            <wp:extent cx="3671570" cy="2265680"/>
            <wp:effectExtent l="0" t="0" r="0" b="0"/>
            <wp:wrapTopAndBottom/>
            <wp:docPr id="1031944900" name="Picture 1" descr="A group of graphs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44900" name="Picture 1" descr="A group of graphs with black dot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671570" cy="2265680"/>
                    </a:xfrm>
                    <a:prstGeom prst="rect">
                      <a:avLst/>
                    </a:prstGeom>
                  </pic:spPr>
                </pic:pic>
              </a:graphicData>
            </a:graphic>
            <wp14:sizeRelH relativeFrom="page">
              <wp14:pctWidth>0</wp14:pctWidth>
            </wp14:sizeRelH>
            <wp14:sizeRelV relativeFrom="page">
              <wp14:pctHeight>0</wp14:pctHeight>
            </wp14:sizeRelV>
          </wp:anchor>
        </w:drawing>
      </w:r>
      <w:r w:rsidR="002336D8">
        <w:rPr>
          <w:rFonts w:ascii="Times New Roman" w:hAnsi="Times New Roman" w:cs="Times New Roman"/>
          <w:b/>
          <w:bCs/>
        </w:rPr>
        <w:t>Projected time to reach heat exhaustion (39 °C)</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B. </w:t>
      </w:r>
      <w:r w:rsidR="002336D8">
        <w:rPr>
          <w:rFonts w:ascii="Times New Roman" w:hAnsi="Times New Roman" w:cs="Times New Roman"/>
          <w:b/>
          <w:bCs/>
        </w:rPr>
        <w:t>Projected time to reach heat stroke (40.5 °C)</w:t>
      </w:r>
    </w:p>
    <w:p w14:paraId="2233D739" w14:textId="77777777" w:rsidR="00623526" w:rsidRDefault="00623526" w:rsidP="00623526">
      <w:pPr>
        <w:rPr>
          <w:rFonts w:ascii="Times New Roman" w:hAnsi="Times New Roman" w:cs="Times New Roman"/>
          <w:b/>
          <w:bCs/>
        </w:rPr>
      </w:pPr>
    </w:p>
    <w:p w14:paraId="6DC42685" w14:textId="77777777" w:rsidR="002336D8" w:rsidRDefault="002336D8" w:rsidP="00623526">
      <w:pPr>
        <w:rPr>
          <w:rFonts w:ascii="Times New Roman" w:hAnsi="Times New Roman" w:cs="Times New Roman"/>
          <w:b/>
          <w:bCs/>
        </w:rPr>
      </w:pPr>
    </w:p>
    <w:p w14:paraId="525ACB95" w14:textId="77777777" w:rsidR="00E457CB" w:rsidRDefault="00E457CB" w:rsidP="00623526">
      <w:pPr>
        <w:rPr>
          <w:rFonts w:ascii="Times New Roman" w:hAnsi="Times New Roman" w:cs="Times New Roman"/>
          <w:b/>
          <w:bCs/>
        </w:rPr>
      </w:pPr>
    </w:p>
    <w:p w14:paraId="3138A3DF" w14:textId="3231D0DD" w:rsidR="00623526" w:rsidRDefault="002336D8" w:rsidP="00623526">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1792" behindDoc="0" locked="0" layoutInCell="1" allowOverlap="1" wp14:anchorId="690F3864" wp14:editId="6611E36B">
            <wp:simplePos x="0" y="0"/>
            <wp:positionH relativeFrom="column">
              <wp:posOffset>4599940</wp:posOffset>
            </wp:positionH>
            <wp:positionV relativeFrom="paragraph">
              <wp:posOffset>288290</wp:posOffset>
            </wp:positionV>
            <wp:extent cx="3691255" cy="2278380"/>
            <wp:effectExtent l="0" t="0" r="4445" b="0"/>
            <wp:wrapTopAndBottom/>
            <wp:docPr id="203731713" name="Picture 4"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1713" name="Picture 4" descr="A group of graphs with number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691255" cy="2278380"/>
                    </a:xfrm>
                    <a:prstGeom prst="rect">
                      <a:avLst/>
                    </a:prstGeom>
                  </pic:spPr>
                </pic:pic>
              </a:graphicData>
            </a:graphic>
            <wp14:sizeRelH relativeFrom="page">
              <wp14:pctWidth>0</wp14:pctWidth>
            </wp14:sizeRelH>
            <wp14:sizeRelV relativeFrom="page">
              <wp14:pctHeight>0</wp14:pctHeight>
            </wp14:sizeRelV>
          </wp:anchor>
        </w:drawing>
      </w:r>
      <w:r w:rsidR="00623526">
        <w:rPr>
          <w:rFonts w:ascii="Times New Roman" w:hAnsi="Times New Roman" w:cs="Times New Roman"/>
          <w:b/>
          <w:bCs/>
          <w:noProof/>
        </w:rPr>
        <w:drawing>
          <wp:anchor distT="0" distB="0" distL="114300" distR="114300" simplePos="0" relativeHeight="251680768" behindDoc="0" locked="0" layoutInCell="1" allowOverlap="1" wp14:anchorId="1212508E" wp14:editId="2E44CCFC">
            <wp:simplePos x="0" y="0"/>
            <wp:positionH relativeFrom="column">
              <wp:posOffset>-35560</wp:posOffset>
            </wp:positionH>
            <wp:positionV relativeFrom="paragraph">
              <wp:posOffset>282330</wp:posOffset>
            </wp:positionV>
            <wp:extent cx="3692525" cy="2278380"/>
            <wp:effectExtent l="0" t="0" r="3175" b="0"/>
            <wp:wrapTopAndBottom/>
            <wp:docPr id="1493896548" name="Picture 3" descr="A group of graphs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96548" name="Picture 3" descr="A group of graphs with black dot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692525" cy="2278380"/>
                    </a:xfrm>
                    <a:prstGeom prst="rect">
                      <a:avLst/>
                    </a:prstGeom>
                  </pic:spPr>
                </pic:pic>
              </a:graphicData>
            </a:graphic>
            <wp14:sizeRelH relativeFrom="page">
              <wp14:pctWidth>0</wp14:pctWidth>
            </wp14:sizeRelH>
            <wp14:sizeRelV relativeFrom="page">
              <wp14:pctHeight>0</wp14:pctHeight>
            </wp14:sizeRelV>
          </wp:anchor>
        </w:drawing>
      </w:r>
      <w:r w:rsidR="00623526" w:rsidRPr="00623526">
        <w:rPr>
          <w:rFonts w:ascii="Times New Roman" w:hAnsi="Times New Roman" w:cs="Times New Roman"/>
          <w:b/>
          <w:bCs/>
        </w:rPr>
        <w:t>C.</w:t>
      </w:r>
      <w:r w:rsidR="00623526">
        <w:rPr>
          <w:rFonts w:ascii="Times New Roman" w:hAnsi="Times New Roman" w:cs="Times New Roman"/>
          <w:b/>
          <w:bCs/>
        </w:rPr>
        <w:t xml:space="preserve"> </w:t>
      </w:r>
      <w:r>
        <w:rPr>
          <w:rFonts w:ascii="Times New Roman" w:hAnsi="Times New Roman" w:cs="Times New Roman"/>
          <w:b/>
          <w:bCs/>
        </w:rPr>
        <w:t>Mean skin temperature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 Change in heart rate</w:t>
      </w:r>
    </w:p>
    <w:p w14:paraId="0D763E92" w14:textId="0C4B1B1E" w:rsidR="002336D8" w:rsidRDefault="002336D8">
      <w:pPr>
        <w:rPr>
          <w:rFonts w:ascii="Times New Roman" w:hAnsi="Times New Roman" w:cs="Times New Roman"/>
          <w:b/>
          <w:bCs/>
        </w:rPr>
      </w:pPr>
      <w:r>
        <w:rPr>
          <w:rFonts w:ascii="Times New Roman" w:hAnsi="Times New Roman" w:cs="Times New Roman"/>
          <w:b/>
          <w:bCs/>
        </w:rPr>
        <w:br w:type="page"/>
      </w:r>
    </w:p>
    <w:p w14:paraId="385C0A97" w14:textId="19D1B717" w:rsidR="002336D8" w:rsidRDefault="002336D8" w:rsidP="00623526">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83840" behindDoc="0" locked="0" layoutInCell="1" allowOverlap="1" wp14:anchorId="4251D883" wp14:editId="12BE1D6C">
            <wp:simplePos x="0" y="0"/>
            <wp:positionH relativeFrom="column">
              <wp:posOffset>4599989</wp:posOffset>
            </wp:positionH>
            <wp:positionV relativeFrom="paragraph">
              <wp:posOffset>266700</wp:posOffset>
            </wp:positionV>
            <wp:extent cx="3698875" cy="2282825"/>
            <wp:effectExtent l="0" t="0" r="0" b="3175"/>
            <wp:wrapTopAndBottom/>
            <wp:docPr id="812009273" name="Picture 6" descr="A group of graphs showing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09273" name="Picture 6" descr="A group of graphs showing different values&#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698875" cy="2282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82816" behindDoc="0" locked="0" layoutInCell="1" allowOverlap="1" wp14:anchorId="1768308F" wp14:editId="51F31091">
            <wp:simplePos x="0" y="0"/>
            <wp:positionH relativeFrom="column">
              <wp:posOffset>-635</wp:posOffset>
            </wp:positionH>
            <wp:positionV relativeFrom="paragraph">
              <wp:posOffset>266700</wp:posOffset>
            </wp:positionV>
            <wp:extent cx="3699510" cy="2282825"/>
            <wp:effectExtent l="0" t="0" r="0" b="3175"/>
            <wp:wrapTopAndBottom/>
            <wp:docPr id="696328783" name="Picture 5" descr="A group of graphs showing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28783" name="Picture 5" descr="A group of graphs showing different value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699510" cy="2282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E. Whole-body sweat rate relative to body surface area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F. Rate of water consumption</w:t>
      </w:r>
    </w:p>
    <w:p w14:paraId="77A5CB55" w14:textId="77777777" w:rsidR="002336D8" w:rsidRDefault="002336D8" w:rsidP="00623526">
      <w:pPr>
        <w:rPr>
          <w:rFonts w:ascii="Times New Roman" w:hAnsi="Times New Roman" w:cs="Times New Roman"/>
          <w:b/>
          <w:bCs/>
        </w:rPr>
      </w:pPr>
    </w:p>
    <w:p w14:paraId="2F700F09" w14:textId="77777777" w:rsidR="002336D8" w:rsidRDefault="002336D8" w:rsidP="00623526">
      <w:pPr>
        <w:rPr>
          <w:rFonts w:ascii="Times New Roman" w:hAnsi="Times New Roman" w:cs="Times New Roman"/>
          <w:b/>
          <w:bCs/>
        </w:rPr>
      </w:pPr>
    </w:p>
    <w:p w14:paraId="4807AD35" w14:textId="77777777" w:rsidR="00E457CB" w:rsidRDefault="00E457CB" w:rsidP="00623526">
      <w:pPr>
        <w:rPr>
          <w:rFonts w:ascii="Times New Roman" w:hAnsi="Times New Roman" w:cs="Times New Roman"/>
          <w:b/>
          <w:bCs/>
        </w:rPr>
      </w:pPr>
    </w:p>
    <w:p w14:paraId="7504B98B" w14:textId="58293803" w:rsidR="002336D8" w:rsidRDefault="002336D8" w:rsidP="00623526">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8960" behindDoc="0" locked="0" layoutInCell="1" allowOverlap="1" wp14:anchorId="2850293D" wp14:editId="42A0BA2F">
            <wp:simplePos x="0" y="0"/>
            <wp:positionH relativeFrom="column">
              <wp:posOffset>4570974</wp:posOffset>
            </wp:positionH>
            <wp:positionV relativeFrom="paragraph">
              <wp:posOffset>271780</wp:posOffset>
            </wp:positionV>
            <wp:extent cx="3727450" cy="2300605"/>
            <wp:effectExtent l="0" t="0" r="6350" b="0"/>
            <wp:wrapTopAndBottom/>
            <wp:docPr id="492734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34321" name="Picture 492734321"/>
                    <pic:cNvPicPr/>
                  </pic:nvPicPr>
                  <pic:blipFill>
                    <a:blip r:embed="rId35">
                      <a:extLst>
                        <a:ext uri="{28A0092B-C50C-407E-A947-70E740481C1C}">
                          <a14:useLocalDpi xmlns:a14="http://schemas.microsoft.com/office/drawing/2010/main" val="0"/>
                        </a:ext>
                      </a:extLst>
                    </a:blip>
                    <a:stretch>
                      <a:fillRect/>
                    </a:stretch>
                  </pic:blipFill>
                  <pic:spPr>
                    <a:xfrm>
                      <a:off x="0" y="0"/>
                      <a:ext cx="3727450" cy="23006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87936" behindDoc="0" locked="0" layoutInCell="1" allowOverlap="1" wp14:anchorId="4841EB34" wp14:editId="3A53A9E6">
            <wp:simplePos x="0" y="0"/>
            <wp:positionH relativeFrom="column">
              <wp:posOffset>0</wp:posOffset>
            </wp:positionH>
            <wp:positionV relativeFrom="paragraph">
              <wp:posOffset>289560</wp:posOffset>
            </wp:positionV>
            <wp:extent cx="3699510" cy="2282825"/>
            <wp:effectExtent l="0" t="0" r="0" b="3175"/>
            <wp:wrapTopAndBottom/>
            <wp:docPr id="984578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78399" name="Picture 984578399"/>
                    <pic:cNvPicPr/>
                  </pic:nvPicPr>
                  <pic:blipFill>
                    <a:blip r:embed="rId36">
                      <a:extLst>
                        <a:ext uri="{28A0092B-C50C-407E-A947-70E740481C1C}">
                          <a14:useLocalDpi xmlns:a14="http://schemas.microsoft.com/office/drawing/2010/main" val="0"/>
                        </a:ext>
                      </a:extLst>
                    </a:blip>
                    <a:stretch>
                      <a:fillRect/>
                    </a:stretch>
                  </pic:blipFill>
                  <pic:spPr>
                    <a:xfrm>
                      <a:off x="0" y="0"/>
                      <a:ext cx="3699510" cy="2282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G. pH at start timepoint</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H. pH at end timepoint</w:t>
      </w:r>
    </w:p>
    <w:p w14:paraId="015F25DE" w14:textId="679D9A76" w:rsidR="002336D8" w:rsidRDefault="002336D8">
      <w:pPr>
        <w:rPr>
          <w:rFonts w:ascii="Times New Roman" w:hAnsi="Times New Roman" w:cs="Times New Roman"/>
          <w:b/>
          <w:bCs/>
        </w:rPr>
      </w:pPr>
      <w:r>
        <w:rPr>
          <w:rFonts w:ascii="Times New Roman" w:hAnsi="Times New Roman" w:cs="Times New Roman"/>
          <w:b/>
          <w:bCs/>
        </w:rPr>
        <w:br w:type="page"/>
      </w:r>
    </w:p>
    <w:p w14:paraId="0176A768" w14:textId="0169052D" w:rsidR="002336D8" w:rsidRDefault="002336D8" w:rsidP="002336D8">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89984" behindDoc="0" locked="0" layoutInCell="1" allowOverlap="1" wp14:anchorId="7E079039" wp14:editId="1674A59E">
            <wp:simplePos x="0" y="0"/>
            <wp:positionH relativeFrom="column">
              <wp:posOffset>0</wp:posOffset>
            </wp:positionH>
            <wp:positionV relativeFrom="paragraph">
              <wp:posOffset>266700</wp:posOffset>
            </wp:positionV>
            <wp:extent cx="3698875" cy="2282825"/>
            <wp:effectExtent l="0" t="0" r="0" b="3175"/>
            <wp:wrapTopAndBottom/>
            <wp:docPr id="11845583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58357" name="Picture 1184558357"/>
                    <pic:cNvPicPr/>
                  </pic:nvPicPr>
                  <pic:blipFill>
                    <a:blip r:embed="rId37">
                      <a:extLst>
                        <a:ext uri="{28A0092B-C50C-407E-A947-70E740481C1C}">
                          <a14:useLocalDpi xmlns:a14="http://schemas.microsoft.com/office/drawing/2010/main" val="0"/>
                        </a:ext>
                      </a:extLst>
                    </a:blip>
                    <a:stretch>
                      <a:fillRect/>
                    </a:stretch>
                  </pic:blipFill>
                  <pic:spPr>
                    <a:xfrm>
                      <a:off x="0" y="0"/>
                      <a:ext cx="3698875" cy="2282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84864" behindDoc="0" locked="0" layoutInCell="1" allowOverlap="1" wp14:anchorId="030A63E2" wp14:editId="1E274B7F">
            <wp:simplePos x="0" y="0"/>
            <wp:positionH relativeFrom="column">
              <wp:posOffset>4599305</wp:posOffset>
            </wp:positionH>
            <wp:positionV relativeFrom="paragraph">
              <wp:posOffset>266700</wp:posOffset>
            </wp:positionV>
            <wp:extent cx="3699510" cy="2282825"/>
            <wp:effectExtent l="0" t="0" r="0" b="3175"/>
            <wp:wrapTopAndBottom/>
            <wp:docPr id="1828981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81835" name="Picture 1828981835"/>
                    <pic:cNvPicPr/>
                  </pic:nvPicPr>
                  <pic:blipFill>
                    <a:blip r:embed="rId38">
                      <a:extLst>
                        <a:ext uri="{28A0092B-C50C-407E-A947-70E740481C1C}">
                          <a14:useLocalDpi xmlns:a14="http://schemas.microsoft.com/office/drawing/2010/main" val="0"/>
                        </a:ext>
                      </a:extLst>
                    </a:blip>
                    <a:stretch>
                      <a:fillRect/>
                    </a:stretch>
                  </pic:blipFill>
                  <pic:spPr>
                    <a:xfrm>
                      <a:off x="0" y="0"/>
                      <a:ext cx="3699510" cy="2282825"/>
                    </a:xfrm>
                    <a:prstGeom prst="rect">
                      <a:avLst/>
                    </a:prstGeom>
                  </pic:spPr>
                </pic:pic>
              </a:graphicData>
            </a:graphic>
            <wp14:sizeRelH relativeFrom="page">
              <wp14:pctWidth>0</wp14:pctWidth>
            </wp14:sizeRelH>
            <wp14:sizeRelV relativeFrom="page">
              <wp14:pctHeight>0</wp14:pctHeight>
            </wp14:sizeRelV>
          </wp:anchor>
        </w:drawing>
      </w:r>
      <w:r w:rsidRPr="002336D8">
        <w:rPr>
          <w:rFonts w:ascii="Times New Roman" w:hAnsi="Times New Roman" w:cs="Times New Roman"/>
          <w:b/>
          <w:bCs/>
        </w:rPr>
        <w:t>I.</w:t>
      </w:r>
      <w:r>
        <w:rPr>
          <w:rFonts w:ascii="Times New Roman" w:hAnsi="Times New Roman" w:cs="Times New Roman"/>
          <w:b/>
          <w:bCs/>
        </w:rPr>
        <w:t xml:space="preserve"> pH over time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J. pCO</w:t>
      </w:r>
      <w:r>
        <w:rPr>
          <w:rFonts w:ascii="Times New Roman" w:hAnsi="Times New Roman" w:cs="Times New Roman"/>
          <w:b/>
          <w:bCs/>
          <w:vertAlign w:val="subscript"/>
        </w:rPr>
        <w:t>2</w:t>
      </w:r>
      <w:r>
        <w:rPr>
          <w:rFonts w:ascii="Times New Roman" w:hAnsi="Times New Roman" w:cs="Times New Roman"/>
          <w:b/>
          <w:bCs/>
        </w:rPr>
        <w:t xml:space="preserve"> at start timepoint</w:t>
      </w:r>
    </w:p>
    <w:p w14:paraId="0CCBC6D9" w14:textId="64468BAB" w:rsidR="002336D8" w:rsidRDefault="002336D8" w:rsidP="002336D8">
      <w:pPr>
        <w:rPr>
          <w:rFonts w:ascii="Times New Roman" w:hAnsi="Times New Roman" w:cs="Times New Roman"/>
          <w:b/>
          <w:bCs/>
        </w:rPr>
      </w:pPr>
    </w:p>
    <w:p w14:paraId="69C00253" w14:textId="7CE6A602" w:rsidR="002336D8" w:rsidRDefault="002336D8" w:rsidP="002336D8">
      <w:pPr>
        <w:rPr>
          <w:rFonts w:ascii="Times New Roman" w:hAnsi="Times New Roman" w:cs="Times New Roman"/>
          <w:b/>
          <w:bCs/>
        </w:rPr>
      </w:pPr>
    </w:p>
    <w:p w14:paraId="7D654E08" w14:textId="69C6762D" w:rsidR="002336D8" w:rsidRDefault="002336D8" w:rsidP="002336D8">
      <w:pPr>
        <w:rPr>
          <w:rFonts w:ascii="Times New Roman" w:hAnsi="Times New Roman" w:cs="Times New Roman"/>
          <w:b/>
          <w:bCs/>
        </w:rPr>
      </w:pPr>
    </w:p>
    <w:p w14:paraId="7D0B3BFC" w14:textId="69111962" w:rsidR="00E457CB" w:rsidRDefault="002336D8" w:rsidP="002336D8">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6912" behindDoc="0" locked="0" layoutInCell="1" allowOverlap="1" wp14:anchorId="420FE383" wp14:editId="3E5E8D6F">
            <wp:simplePos x="0" y="0"/>
            <wp:positionH relativeFrom="column">
              <wp:posOffset>4599940</wp:posOffset>
            </wp:positionH>
            <wp:positionV relativeFrom="paragraph">
              <wp:posOffset>297180</wp:posOffset>
            </wp:positionV>
            <wp:extent cx="3698875" cy="2282190"/>
            <wp:effectExtent l="0" t="0" r="0" b="3810"/>
            <wp:wrapTopAndBottom/>
            <wp:docPr id="1538869689" name="Picture 9" descr="A group of graphs showing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69689" name="Picture 9" descr="A group of graphs showing different value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698875" cy="2282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85888" behindDoc="0" locked="0" layoutInCell="1" allowOverlap="1" wp14:anchorId="25DBD013" wp14:editId="75E4B38E">
            <wp:simplePos x="0" y="0"/>
            <wp:positionH relativeFrom="column">
              <wp:posOffset>-830</wp:posOffset>
            </wp:positionH>
            <wp:positionV relativeFrom="paragraph">
              <wp:posOffset>297180</wp:posOffset>
            </wp:positionV>
            <wp:extent cx="3698875" cy="2282825"/>
            <wp:effectExtent l="0" t="0" r="0" b="3175"/>
            <wp:wrapTopAndBottom/>
            <wp:docPr id="1782687927" name="Picture 8" descr="A group of graphs showing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7927" name="Picture 8" descr="A group of graphs showing different value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698875" cy="2282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K. pCO</w:t>
      </w:r>
      <w:r>
        <w:rPr>
          <w:rFonts w:ascii="Times New Roman" w:hAnsi="Times New Roman" w:cs="Times New Roman"/>
          <w:b/>
          <w:bCs/>
          <w:vertAlign w:val="subscript"/>
        </w:rPr>
        <w:t>2</w:t>
      </w:r>
      <w:r>
        <w:rPr>
          <w:rFonts w:ascii="Times New Roman" w:hAnsi="Times New Roman" w:cs="Times New Roman"/>
          <w:b/>
          <w:bCs/>
        </w:rPr>
        <w:t xml:space="preserve"> at end timepoint</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L. pCO</w:t>
      </w:r>
      <w:r>
        <w:rPr>
          <w:rFonts w:ascii="Times New Roman" w:hAnsi="Times New Roman" w:cs="Times New Roman"/>
          <w:b/>
          <w:bCs/>
          <w:vertAlign w:val="subscript"/>
        </w:rPr>
        <w:t>2</w:t>
      </w:r>
      <w:r>
        <w:rPr>
          <w:rFonts w:ascii="Times New Roman" w:hAnsi="Times New Roman" w:cs="Times New Roman"/>
          <w:b/>
          <w:bCs/>
        </w:rPr>
        <w:t xml:space="preserve"> over time</w:t>
      </w:r>
    </w:p>
    <w:p w14:paraId="256C428C" w14:textId="6E005368" w:rsidR="00E349D9" w:rsidRDefault="00E457CB" w:rsidP="002336D8">
      <w:pPr>
        <w:rPr>
          <w:rFonts w:ascii="Times New Roman" w:hAnsi="Times New Roman" w:cs="Times New Roman"/>
          <w:b/>
          <w:bCs/>
        </w:rPr>
      </w:pPr>
      <w:r>
        <w:rPr>
          <w:rFonts w:ascii="Times New Roman" w:hAnsi="Times New Roman" w:cs="Times New Roman"/>
          <w:b/>
          <w:bCs/>
        </w:rPr>
        <w:t xml:space="preserve">Supplemental Figure S3. Residual plots to examine assumptions </w:t>
      </w:r>
      <w:r w:rsidR="00E349D9">
        <w:rPr>
          <w:rFonts w:ascii="Times New Roman" w:hAnsi="Times New Roman" w:cs="Times New Roman"/>
          <w:b/>
          <w:bCs/>
        </w:rPr>
        <w:t>for numerical outcomes</w:t>
      </w:r>
      <w:r>
        <w:rPr>
          <w:rFonts w:ascii="Times New Roman" w:hAnsi="Times New Roman" w:cs="Times New Roman"/>
          <w:b/>
          <w:bCs/>
        </w:rPr>
        <w:t>.</w:t>
      </w:r>
    </w:p>
    <w:p w14:paraId="5252755B" w14:textId="54437D69" w:rsidR="001F20ED" w:rsidRPr="00567662" w:rsidRDefault="00567662" w:rsidP="00567662">
      <w:pPr>
        <w:pStyle w:val="ListParagraph"/>
        <w:numPr>
          <w:ilvl w:val="0"/>
          <w:numId w:val="18"/>
        </w:num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94080" behindDoc="0" locked="0" layoutInCell="1" allowOverlap="1" wp14:anchorId="79330FE4" wp14:editId="3A1220F7">
            <wp:simplePos x="0" y="0"/>
            <wp:positionH relativeFrom="column">
              <wp:posOffset>5664480</wp:posOffset>
            </wp:positionH>
            <wp:positionV relativeFrom="paragraph">
              <wp:posOffset>329432</wp:posOffset>
            </wp:positionV>
            <wp:extent cx="2327910" cy="1436370"/>
            <wp:effectExtent l="0" t="0" r="0" b="0"/>
            <wp:wrapTopAndBottom/>
            <wp:docPr id="471104104" name="Picture 17"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4104" name="Picture 17" descr="A graph of a number of number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27910" cy="14363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95104" behindDoc="0" locked="0" layoutInCell="1" allowOverlap="1" wp14:anchorId="0611BB08" wp14:editId="660C7AC2">
            <wp:simplePos x="0" y="0"/>
            <wp:positionH relativeFrom="column">
              <wp:posOffset>3007360</wp:posOffset>
            </wp:positionH>
            <wp:positionV relativeFrom="paragraph">
              <wp:posOffset>329565</wp:posOffset>
            </wp:positionV>
            <wp:extent cx="2413000" cy="1489075"/>
            <wp:effectExtent l="0" t="0" r="0" b="0"/>
            <wp:wrapTopAndBottom/>
            <wp:docPr id="1848477664" name="Picture 18" descr="A graph of different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77664" name="Picture 18" descr="A graph of different valu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3000" cy="1489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96128" behindDoc="0" locked="0" layoutInCell="1" allowOverlap="1" wp14:anchorId="2EE8E8BE" wp14:editId="6C89EE8B">
            <wp:simplePos x="0" y="0"/>
            <wp:positionH relativeFrom="column">
              <wp:posOffset>222885</wp:posOffset>
            </wp:positionH>
            <wp:positionV relativeFrom="paragraph">
              <wp:posOffset>287020</wp:posOffset>
            </wp:positionV>
            <wp:extent cx="2551430" cy="1574165"/>
            <wp:effectExtent l="0" t="0" r="1270" b="635"/>
            <wp:wrapTopAndBottom/>
            <wp:docPr id="1480544553" name="Picture 19"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44553" name="Picture 19" descr="A graph of a number of number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51430" cy="1574165"/>
                    </a:xfrm>
                    <a:prstGeom prst="rect">
                      <a:avLst/>
                    </a:prstGeom>
                  </pic:spPr>
                </pic:pic>
              </a:graphicData>
            </a:graphic>
            <wp14:sizeRelH relativeFrom="page">
              <wp14:pctWidth>0</wp14:pctWidth>
            </wp14:sizeRelH>
            <wp14:sizeRelV relativeFrom="page">
              <wp14:pctHeight>0</wp14:pctHeight>
            </wp14:sizeRelV>
          </wp:anchor>
        </w:drawing>
      </w:r>
      <w:r w:rsidR="00E349D9">
        <w:rPr>
          <w:rFonts w:ascii="Times New Roman" w:hAnsi="Times New Roman" w:cs="Times New Roman"/>
          <w:b/>
          <w:bCs/>
        </w:rPr>
        <w:t>Trial completion</w:t>
      </w:r>
    </w:p>
    <w:p w14:paraId="69E40E71" w14:textId="09A75B23" w:rsidR="00567662" w:rsidRPr="00CF3D63" w:rsidRDefault="00CF3D63" w:rsidP="00CF3D63">
      <w:pPr>
        <w:pStyle w:val="ListParagraph"/>
        <w:numPr>
          <w:ilvl w:val="0"/>
          <w:numId w:val="18"/>
        </w:numPr>
        <w:rPr>
          <w:rFonts w:ascii="Times New Roman" w:hAnsi="Times New Roman" w:cs="Times New Roman"/>
          <w:b/>
          <w:bCs/>
        </w:rPr>
      </w:pPr>
      <w:r>
        <w:rPr>
          <w:noProof/>
        </w:rPr>
        <w:drawing>
          <wp:anchor distT="0" distB="0" distL="114300" distR="114300" simplePos="0" relativeHeight="251698176" behindDoc="0" locked="0" layoutInCell="1" allowOverlap="1" wp14:anchorId="741EBBB1" wp14:editId="2481AACD">
            <wp:simplePos x="0" y="0"/>
            <wp:positionH relativeFrom="column">
              <wp:posOffset>2996063</wp:posOffset>
            </wp:positionH>
            <wp:positionV relativeFrom="paragraph">
              <wp:posOffset>2054860</wp:posOffset>
            </wp:positionV>
            <wp:extent cx="2423795" cy="1495425"/>
            <wp:effectExtent l="0" t="0" r="1905" b="3175"/>
            <wp:wrapTopAndBottom/>
            <wp:docPr id="1240860650" name="Picture 2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60650" name="Picture 21" descr="A graph of a graph&#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3795" cy="1495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2272" behindDoc="0" locked="0" layoutInCell="1" allowOverlap="1" wp14:anchorId="1CCCD787" wp14:editId="4C085567">
            <wp:simplePos x="0" y="0"/>
            <wp:positionH relativeFrom="column">
              <wp:posOffset>5644057</wp:posOffset>
            </wp:positionH>
            <wp:positionV relativeFrom="paragraph">
              <wp:posOffset>2061461</wp:posOffset>
            </wp:positionV>
            <wp:extent cx="2349500" cy="1450340"/>
            <wp:effectExtent l="0" t="0" r="0" b="0"/>
            <wp:wrapTopAndBottom/>
            <wp:docPr id="1539411174" name="Picture 23"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11174" name="Picture 23" descr="A graph of a number of number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500" cy="1450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9908199" wp14:editId="30F59602">
            <wp:simplePos x="0" y="0"/>
            <wp:positionH relativeFrom="column">
              <wp:posOffset>318135</wp:posOffset>
            </wp:positionH>
            <wp:positionV relativeFrom="paragraph">
              <wp:posOffset>1977139</wp:posOffset>
            </wp:positionV>
            <wp:extent cx="2551430" cy="1573530"/>
            <wp:effectExtent l="0" t="0" r="1270" b="1270"/>
            <wp:wrapTopAndBottom/>
            <wp:docPr id="306548655" name="Picture 22"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8655" name="Picture 22" descr="A comparison of a graph&#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1430" cy="1573530"/>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1 – lightheadedness, dizziness, or feeling faint</w:t>
      </w:r>
    </w:p>
    <w:p w14:paraId="7A6AAFB8" w14:textId="2B194207" w:rsidR="00567662" w:rsidRDefault="00CF3D63" w:rsidP="00E349D9">
      <w:pPr>
        <w:pStyle w:val="ListParagraph"/>
        <w:numPr>
          <w:ilvl w:val="0"/>
          <w:numId w:val="18"/>
        </w:numPr>
        <w:rPr>
          <w:rFonts w:ascii="Times New Roman" w:hAnsi="Times New Roman" w:cs="Times New Roman"/>
          <w:b/>
          <w:bCs/>
        </w:rPr>
      </w:pPr>
      <w:r>
        <w:rPr>
          <w:noProof/>
        </w:rPr>
        <w:drawing>
          <wp:anchor distT="0" distB="0" distL="114300" distR="114300" simplePos="0" relativeHeight="251699200" behindDoc="0" locked="0" layoutInCell="1" allowOverlap="1" wp14:anchorId="6CBB0DFF" wp14:editId="786A8213">
            <wp:simplePos x="0" y="0"/>
            <wp:positionH relativeFrom="column">
              <wp:posOffset>5645150</wp:posOffset>
            </wp:positionH>
            <wp:positionV relativeFrom="paragraph">
              <wp:posOffset>2037715</wp:posOffset>
            </wp:positionV>
            <wp:extent cx="2348865" cy="1449070"/>
            <wp:effectExtent l="0" t="0" r="635" b="0"/>
            <wp:wrapTopAndBottom/>
            <wp:docPr id="1199774861" name="Picture 20"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74861" name="Picture 20" descr="A graph of a number of number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8865" cy="1449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1248" behindDoc="0" locked="0" layoutInCell="1" allowOverlap="1" wp14:anchorId="23CB2930" wp14:editId="3E282C14">
            <wp:simplePos x="0" y="0"/>
            <wp:positionH relativeFrom="column">
              <wp:posOffset>2997716</wp:posOffset>
            </wp:positionH>
            <wp:positionV relativeFrom="paragraph">
              <wp:posOffset>2033004</wp:posOffset>
            </wp:positionV>
            <wp:extent cx="2349500" cy="1449705"/>
            <wp:effectExtent l="0" t="0" r="0" b="0"/>
            <wp:wrapTopAndBottom/>
            <wp:docPr id="2112347456" name="Picture 24" descr="A graph of a number of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47456" name="Picture 24" descr="A graph of a number of value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9500" cy="14497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0224" behindDoc="0" locked="0" layoutInCell="1" allowOverlap="1" wp14:anchorId="144A5132" wp14:editId="5BB11EC6">
            <wp:simplePos x="0" y="0"/>
            <wp:positionH relativeFrom="column">
              <wp:posOffset>414552</wp:posOffset>
            </wp:positionH>
            <wp:positionV relativeFrom="paragraph">
              <wp:posOffset>1973565</wp:posOffset>
            </wp:positionV>
            <wp:extent cx="2455545" cy="1515110"/>
            <wp:effectExtent l="0" t="0" r="0" b="0"/>
            <wp:wrapTopAndBottom/>
            <wp:docPr id="361016548" name="Picture 25"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6548" name="Picture 25" descr="A comparison of a graph&#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5545" cy="1515110"/>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2 – headache</w:t>
      </w:r>
    </w:p>
    <w:p w14:paraId="156F6EA6" w14:textId="381224C4" w:rsidR="00567662" w:rsidRDefault="00567662" w:rsidP="00567662">
      <w:pPr>
        <w:pStyle w:val="ListParagraph"/>
        <w:rPr>
          <w:rFonts w:ascii="Times New Roman" w:hAnsi="Times New Roman" w:cs="Times New Roman"/>
          <w:b/>
          <w:bCs/>
        </w:rPr>
      </w:pPr>
    </w:p>
    <w:p w14:paraId="721C2D29" w14:textId="77777777" w:rsidR="00CF3D63" w:rsidRPr="00567662" w:rsidRDefault="00CF3D63" w:rsidP="00567662">
      <w:pPr>
        <w:pStyle w:val="ListParagraph"/>
        <w:rPr>
          <w:rFonts w:ascii="Times New Roman" w:hAnsi="Times New Roman" w:cs="Times New Roman"/>
          <w:b/>
          <w:bCs/>
        </w:rPr>
      </w:pPr>
    </w:p>
    <w:p w14:paraId="2A004E09" w14:textId="3467E0D5" w:rsidR="00567662" w:rsidRPr="00CF3D63" w:rsidRDefault="00CF3D63" w:rsidP="00CF3D63">
      <w:pPr>
        <w:pStyle w:val="ListParagraph"/>
        <w:numPr>
          <w:ilvl w:val="0"/>
          <w:numId w:val="18"/>
        </w:num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705344" behindDoc="0" locked="0" layoutInCell="1" allowOverlap="1" wp14:anchorId="758AE5BF" wp14:editId="0E3D14DF">
            <wp:simplePos x="0" y="0"/>
            <wp:positionH relativeFrom="column">
              <wp:posOffset>2976083</wp:posOffset>
            </wp:positionH>
            <wp:positionV relativeFrom="paragraph">
              <wp:posOffset>420370</wp:posOffset>
            </wp:positionV>
            <wp:extent cx="2296160" cy="1417320"/>
            <wp:effectExtent l="0" t="0" r="2540" b="5080"/>
            <wp:wrapTopAndBottom/>
            <wp:docPr id="519476077" name="Picture 26"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76077" name="Picture 26" descr="A graph of a number of number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6160" cy="1417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4320" behindDoc="0" locked="0" layoutInCell="1" allowOverlap="1" wp14:anchorId="0BCE213C" wp14:editId="37889807">
            <wp:simplePos x="0" y="0"/>
            <wp:positionH relativeFrom="column">
              <wp:posOffset>5644353</wp:posOffset>
            </wp:positionH>
            <wp:positionV relativeFrom="paragraph">
              <wp:posOffset>270510</wp:posOffset>
            </wp:positionV>
            <wp:extent cx="2423795" cy="1496060"/>
            <wp:effectExtent l="0" t="0" r="1905" b="2540"/>
            <wp:wrapTopAndBottom/>
            <wp:docPr id="2097057225" name="Picture 2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57225" name="Picture 27" descr="A graph of a graph&#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3795" cy="14960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3296" behindDoc="0" locked="0" layoutInCell="1" allowOverlap="1" wp14:anchorId="1A169F2D" wp14:editId="54D98322">
            <wp:simplePos x="0" y="0"/>
            <wp:positionH relativeFrom="column">
              <wp:posOffset>233680</wp:posOffset>
            </wp:positionH>
            <wp:positionV relativeFrom="paragraph">
              <wp:posOffset>265238</wp:posOffset>
            </wp:positionV>
            <wp:extent cx="2549525" cy="1573530"/>
            <wp:effectExtent l="0" t="0" r="3175" b="1270"/>
            <wp:wrapTopAndBottom/>
            <wp:docPr id="295495425" name="Picture 28" descr="A graph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5425" name="Picture 28" descr="A graph of a tes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49525" cy="1573530"/>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3 – difficulty breathing</w:t>
      </w:r>
    </w:p>
    <w:p w14:paraId="60A9CF72" w14:textId="0D6985EA" w:rsidR="00567662" w:rsidRPr="00CF3D63" w:rsidRDefault="00CF3D63" w:rsidP="00CF3D63">
      <w:pPr>
        <w:pStyle w:val="ListParagraph"/>
        <w:numPr>
          <w:ilvl w:val="0"/>
          <w:numId w:val="18"/>
        </w:num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7392" behindDoc="0" locked="0" layoutInCell="1" allowOverlap="1" wp14:anchorId="77F0C8A0" wp14:editId="463AB25D">
            <wp:simplePos x="0" y="0"/>
            <wp:positionH relativeFrom="column">
              <wp:posOffset>5645785</wp:posOffset>
            </wp:positionH>
            <wp:positionV relativeFrom="paragraph">
              <wp:posOffset>1940560</wp:posOffset>
            </wp:positionV>
            <wp:extent cx="2479040" cy="1529715"/>
            <wp:effectExtent l="0" t="0" r="0" b="0"/>
            <wp:wrapTopAndBottom/>
            <wp:docPr id="1532283240" name="Picture 29" descr="A graph of a number of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83240" name="Picture 29" descr="A graph of a number of value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9040" cy="1529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8416" behindDoc="0" locked="0" layoutInCell="1" allowOverlap="1" wp14:anchorId="0A87CEF4" wp14:editId="0E574D3C">
            <wp:simplePos x="0" y="0"/>
            <wp:positionH relativeFrom="column">
              <wp:posOffset>2976880</wp:posOffset>
            </wp:positionH>
            <wp:positionV relativeFrom="paragraph">
              <wp:posOffset>1935480</wp:posOffset>
            </wp:positionV>
            <wp:extent cx="2487930" cy="1535430"/>
            <wp:effectExtent l="0" t="0" r="1270" b="1270"/>
            <wp:wrapTopAndBottom/>
            <wp:docPr id="272458432" name="Picture 30"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8432" name="Picture 30" descr="A graph of different sizes and color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87930" cy="15354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06368" behindDoc="0" locked="0" layoutInCell="1" allowOverlap="1" wp14:anchorId="578F3E4F" wp14:editId="414EFD46">
            <wp:simplePos x="0" y="0"/>
            <wp:positionH relativeFrom="column">
              <wp:posOffset>233680</wp:posOffset>
            </wp:positionH>
            <wp:positionV relativeFrom="paragraph">
              <wp:posOffset>1945507</wp:posOffset>
            </wp:positionV>
            <wp:extent cx="2487930" cy="1534795"/>
            <wp:effectExtent l="0" t="0" r="1270" b="1905"/>
            <wp:wrapTopAndBottom/>
            <wp:docPr id="1103747482" name="Picture 31" descr="A graph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7482" name="Picture 31" descr="A graph of a tes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87930" cy="1534795"/>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4 – stomach or muscle cramp</w:t>
      </w:r>
    </w:p>
    <w:p w14:paraId="17C67AA3" w14:textId="3280B2F5" w:rsidR="00567662" w:rsidRPr="00CF3D63" w:rsidRDefault="00CF3D63" w:rsidP="00CF3D63">
      <w:pPr>
        <w:pStyle w:val="ListParagraph"/>
        <w:numPr>
          <w:ilvl w:val="0"/>
          <w:numId w:val="18"/>
        </w:num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9440" behindDoc="0" locked="0" layoutInCell="1" allowOverlap="1" wp14:anchorId="588665FE" wp14:editId="13A5237C">
            <wp:simplePos x="0" y="0"/>
            <wp:positionH relativeFrom="column">
              <wp:posOffset>233680</wp:posOffset>
            </wp:positionH>
            <wp:positionV relativeFrom="paragraph">
              <wp:posOffset>1936750</wp:posOffset>
            </wp:positionV>
            <wp:extent cx="2538730" cy="1565910"/>
            <wp:effectExtent l="0" t="0" r="1270" b="0"/>
            <wp:wrapTopAndBottom/>
            <wp:docPr id="1059556804" name="Picture 34"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56804" name="Picture 34" descr="A comparison of a graph&#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8730" cy="15659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0464" behindDoc="0" locked="0" layoutInCell="1" allowOverlap="1" wp14:anchorId="3E979EBC" wp14:editId="206667B4">
            <wp:simplePos x="0" y="0"/>
            <wp:positionH relativeFrom="column">
              <wp:posOffset>3030220</wp:posOffset>
            </wp:positionH>
            <wp:positionV relativeFrom="paragraph">
              <wp:posOffset>2000885</wp:posOffset>
            </wp:positionV>
            <wp:extent cx="2434590" cy="1502410"/>
            <wp:effectExtent l="0" t="0" r="3810" b="0"/>
            <wp:wrapTopAndBottom/>
            <wp:docPr id="969448485" name="Picture 33" descr="A graph of a number of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48485" name="Picture 33" descr="A graph of a number of values&#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4590" cy="1502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1488" behindDoc="0" locked="0" layoutInCell="1" allowOverlap="1" wp14:anchorId="18AA93E9" wp14:editId="33C825FF">
            <wp:simplePos x="0" y="0"/>
            <wp:positionH relativeFrom="column">
              <wp:posOffset>5666740</wp:posOffset>
            </wp:positionH>
            <wp:positionV relativeFrom="paragraph">
              <wp:posOffset>2000885</wp:posOffset>
            </wp:positionV>
            <wp:extent cx="2480945" cy="1530985"/>
            <wp:effectExtent l="0" t="0" r="0" b="5715"/>
            <wp:wrapTopAndBottom/>
            <wp:docPr id="1480179079" name="Picture 32"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79079" name="Picture 32" descr="A graph of a number of numbers&#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80945" cy="1530985"/>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5 – numbness and weakness</w:t>
      </w:r>
    </w:p>
    <w:p w14:paraId="5FC1E939" w14:textId="77777777" w:rsidR="00CF3D63" w:rsidRDefault="00CF3D63" w:rsidP="00CF3D63">
      <w:pPr>
        <w:pStyle w:val="ListParagraph"/>
        <w:ind w:left="360"/>
        <w:rPr>
          <w:rFonts w:ascii="Times New Roman" w:hAnsi="Times New Roman" w:cs="Times New Roman"/>
          <w:b/>
          <w:bCs/>
        </w:rPr>
      </w:pPr>
    </w:p>
    <w:p w14:paraId="25572365" w14:textId="77777777" w:rsidR="00CF3D63" w:rsidRDefault="00CF3D63" w:rsidP="00CF3D63">
      <w:pPr>
        <w:pStyle w:val="ListParagraph"/>
        <w:ind w:left="360"/>
        <w:rPr>
          <w:rFonts w:ascii="Times New Roman" w:hAnsi="Times New Roman" w:cs="Times New Roman"/>
          <w:b/>
          <w:bCs/>
        </w:rPr>
      </w:pPr>
    </w:p>
    <w:p w14:paraId="5D06E753" w14:textId="555E2FDE" w:rsidR="00CF3D63" w:rsidRPr="00CF3D63" w:rsidRDefault="00CF3D63" w:rsidP="00CF3D63">
      <w:pPr>
        <w:pStyle w:val="ListParagraph"/>
        <w:numPr>
          <w:ilvl w:val="0"/>
          <w:numId w:val="18"/>
        </w:num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712512" behindDoc="0" locked="0" layoutInCell="1" allowOverlap="1" wp14:anchorId="6A06AA95" wp14:editId="72EF061B">
            <wp:simplePos x="0" y="0"/>
            <wp:positionH relativeFrom="column">
              <wp:posOffset>233680</wp:posOffset>
            </wp:positionH>
            <wp:positionV relativeFrom="paragraph">
              <wp:posOffset>233680</wp:posOffset>
            </wp:positionV>
            <wp:extent cx="2508885" cy="1548765"/>
            <wp:effectExtent l="0" t="0" r="5715" b="635"/>
            <wp:wrapTopAndBottom/>
            <wp:docPr id="806989820" name="Picture 37"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89820" name="Picture 37" descr="A comparison of a graph&#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8885" cy="1548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3536" behindDoc="0" locked="0" layoutInCell="1" allowOverlap="1" wp14:anchorId="5AA4902B" wp14:editId="1DF2835D">
            <wp:simplePos x="0" y="0"/>
            <wp:positionH relativeFrom="column">
              <wp:posOffset>3040454</wp:posOffset>
            </wp:positionH>
            <wp:positionV relativeFrom="paragraph">
              <wp:posOffset>296545</wp:posOffset>
            </wp:positionV>
            <wp:extent cx="2343150" cy="1445895"/>
            <wp:effectExtent l="0" t="0" r="6350" b="1905"/>
            <wp:wrapTopAndBottom/>
            <wp:docPr id="1507477062" name="Picture 36"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77062" name="Picture 36" descr="A graph of a bar graph&#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3150" cy="1445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4560" behindDoc="0" locked="0" layoutInCell="1" allowOverlap="1" wp14:anchorId="5A76EA3E" wp14:editId="230BFCEB">
            <wp:simplePos x="0" y="0"/>
            <wp:positionH relativeFrom="column">
              <wp:posOffset>5608158</wp:posOffset>
            </wp:positionH>
            <wp:positionV relativeFrom="paragraph">
              <wp:posOffset>200660</wp:posOffset>
            </wp:positionV>
            <wp:extent cx="2498090" cy="1541780"/>
            <wp:effectExtent l="0" t="0" r="3810" b="0"/>
            <wp:wrapTopAndBottom/>
            <wp:docPr id="1851355707" name="Picture 35"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5707" name="Picture 35" descr="A graph of a number of number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98090" cy="1541780"/>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6 – tiredness and weakness</w:t>
      </w:r>
    </w:p>
    <w:p w14:paraId="52B8DE55" w14:textId="4F794D6B" w:rsidR="00567662" w:rsidRPr="00CF3D63" w:rsidRDefault="00B35E2A" w:rsidP="00CF3D63">
      <w:pPr>
        <w:pStyle w:val="ListParagraph"/>
        <w:numPr>
          <w:ilvl w:val="0"/>
          <w:numId w:val="18"/>
        </w:num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5584" behindDoc="0" locked="0" layoutInCell="1" allowOverlap="1" wp14:anchorId="3CA482C1" wp14:editId="77954F6F">
            <wp:simplePos x="0" y="0"/>
            <wp:positionH relativeFrom="column">
              <wp:posOffset>307975</wp:posOffset>
            </wp:positionH>
            <wp:positionV relativeFrom="paragraph">
              <wp:posOffset>1812792</wp:posOffset>
            </wp:positionV>
            <wp:extent cx="2434590" cy="1502410"/>
            <wp:effectExtent l="0" t="0" r="3810" b="0"/>
            <wp:wrapTopAndBottom/>
            <wp:docPr id="272028973" name="Picture 40"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28973" name="Picture 40" descr="A comparison of a graph&#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4590" cy="15024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6608" behindDoc="0" locked="0" layoutInCell="1" allowOverlap="1" wp14:anchorId="706D9046" wp14:editId="080309A2">
            <wp:simplePos x="0" y="0"/>
            <wp:positionH relativeFrom="column">
              <wp:posOffset>3040380</wp:posOffset>
            </wp:positionH>
            <wp:positionV relativeFrom="paragraph">
              <wp:posOffset>1972310</wp:posOffset>
            </wp:positionV>
            <wp:extent cx="2666365" cy="1342390"/>
            <wp:effectExtent l="0" t="0" r="635" b="3810"/>
            <wp:wrapTopAndBottom/>
            <wp:docPr id="2007033974" name="Picture 3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33974" name="Picture 39" descr="A graph of a graph&#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66365" cy="13423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7632" behindDoc="0" locked="0" layoutInCell="1" allowOverlap="1" wp14:anchorId="2EADA4D4" wp14:editId="4E7C0CC7">
            <wp:simplePos x="0" y="0"/>
            <wp:positionH relativeFrom="column">
              <wp:posOffset>5666858</wp:posOffset>
            </wp:positionH>
            <wp:positionV relativeFrom="paragraph">
              <wp:posOffset>1815199</wp:posOffset>
            </wp:positionV>
            <wp:extent cx="2434590" cy="1502410"/>
            <wp:effectExtent l="0" t="0" r="3810" b="0"/>
            <wp:wrapTopAndBottom/>
            <wp:docPr id="726499028" name="Picture 38"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9028" name="Picture 38" descr="A graph of a number of numbers&#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4590" cy="1502410"/>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7 – nausea</w:t>
      </w:r>
    </w:p>
    <w:p w14:paraId="0B992375" w14:textId="48FD8601" w:rsidR="00567662" w:rsidRPr="00E349D9" w:rsidRDefault="00B35E2A" w:rsidP="00E349D9">
      <w:pPr>
        <w:pStyle w:val="ListParagraph"/>
        <w:numPr>
          <w:ilvl w:val="0"/>
          <w:numId w:val="18"/>
        </w:num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8656" behindDoc="0" locked="0" layoutInCell="1" allowOverlap="1" wp14:anchorId="5E936BCF" wp14:editId="0577581D">
            <wp:simplePos x="0" y="0"/>
            <wp:positionH relativeFrom="column">
              <wp:posOffset>361315</wp:posOffset>
            </wp:positionH>
            <wp:positionV relativeFrom="paragraph">
              <wp:posOffset>1783715</wp:posOffset>
            </wp:positionV>
            <wp:extent cx="2381250" cy="1469390"/>
            <wp:effectExtent l="0" t="0" r="6350" b="3810"/>
            <wp:wrapTopAndBottom/>
            <wp:docPr id="619758184" name="Picture 43"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58184" name="Picture 43" descr="A graph of a graph of a number of numbers&#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81250" cy="14693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19680" behindDoc="0" locked="0" layoutInCell="1" allowOverlap="1" wp14:anchorId="05342333" wp14:editId="2B981C03">
            <wp:simplePos x="0" y="0"/>
            <wp:positionH relativeFrom="column">
              <wp:posOffset>3040380</wp:posOffset>
            </wp:positionH>
            <wp:positionV relativeFrom="paragraph">
              <wp:posOffset>1783715</wp:posOffset>
            </wp:positionV>
            <wp:extent cx="2434590" cy="1503045"/>
            <wp:effectExtent l="0" t="0" r="3810" b="0"/>
            <wp:wrapTopAndBottom/>
            <wp:docPr id="1040562923" name="Picture 42" descr="A graph of a number of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62923" name="Picture 42" descr="A graph of a number of values&#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34590" cy="1503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720704" behindDoc="0" locked="0" layoutInCell="1" allowOverlap="1" wp14:anchorId="51D04EFD" wp14:editId="492BACFC">
            <wp:simplePos x="0" y="0"/>
            <wp:positionH relativeFrom="column">
              <wp:posOffset>5698490</wp:posOffset>
            </wp:positionH>
            <wp:positionV relativeFrom="paragraph">
              <wp:posOffset>1783715</wp:posOffset>
            </wp:positionV>
            <wp:extent cx="2402205" cy="1482725"/>
            <wp:effectExtent l="0" t="0" r="0" b="3175"/>
            <wp:wrapTopAndBottom/>
            <wp:docPr id="263814481" name="Picture 4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14481" name="Picture 41" descr="A graph of a number of numbers&#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02205" cy="1482725"/>
                    </a:xfrm>
                    <a:prstGeom prst="rect">
                      <a:avLst/>
                    </a:prstGeom>
                  </pic:spPr>
                </pic:pic>
              </a:graphicData>
            </a:graphic>
            <wp14:sizeRelH relativeFrom="page">
              <wp14:pctWidth>0</wp14:pctWidth>
            </wp14:sizeRelH>
            <wp14:sizeRelV relativeFrom="page">
              <wp14:pctHeight>0</wp14:pctHeight>
            </wp14:sizeRelV>
          </wp:anchor>
        </w:drawing>
      </w:r>
      <w:r w:rsidR="00567662">
        <w:rPr>
          <w:rFonts w:ascii="Times New Roman" w:hAnsi="Times New Roman" w:cs="Times New Roman"/>
          <w:b/>
          <w:bCs/>
        </w:rPr>
        <w:t>Symptom 8 – blurry vision</w:t>
      </w:r>
    </w:p>
    <w:p w14:paraId="259E2AE8" w14:textId="75957A37" w:rsidR="00567662" w:rsidRDefault="00567662">
      <w:pPr>
        <w:rPr>
          <w:rFonts w:ascii="Times New Roman" w:hAnsi="Times New Roman" w:cs="Times New Roman"/>
          <w:b/>
          <w:bCs/>
        </w:rPr>
      </w:pPr>
    </w:p>
    <w:p w14:paraId="0B01180A" w14:textId="5E103DC8" w:rsidR="00E349D9" w:rsidRDefault="00E349D9">
      <w:pPr>
        <w:rPr>
          <w:rFonts w:ascii="Times New Roman" w:hAnsi="Times New Roman" w:cs="Times New Roman"/>
          <w:b/>
          <w:bCs/>
        </w:rPr>
      </w:pPr>
      <w:r>
        <w:rPr>
          <w:rFonts w:ascii="Times New Roman" w:hAnsi="Times New Roman" w:cs="Times New Roman"/>
          <w:b/>
          <w:bCs/>
        </w:rPr>
        <w:t>Supplemental Figure S4. Residual plots to examine assumptions for categorical variables.</w:t>
      </w:r>
      <w:r>
        <w:rPr>
          <w:rFonts w:ascii="Times New Roman" w:hAnsi="Times New Roman" w:cs="Times New Roman"/>
          <w:b/>
          <w:bCs/>
        </w:rPr>
        <w:br w:type="page"/>
      </w:r>
    </w:p>
    <w:p w14:paraId="7830F2DD" w14:textId="7D135C16" w:rsidR="00E457CB" w:rsidRDefault="00CC22BC" w:rsidP="002336D8">
      <w:pPr>
        <w:rPr>
          <w:rFonts w:ascii="Times New Roman" w:hAnsi="Times New Roman" w:cs="Times New Roman"/>
          <w:b/>
          <w:bCs/>
          <w:sz w:val="30"/>
          <w:szCs w:val="30"/>
        </w:rPr>
      </w:pPr>
      <w:r w:rsidRPr="00CC22BC">
        <w:rPr>
          <w:rFonts w:ascii="Times New Roman" w:hAnsi="Times New Roman" w:cs="Times New Roman"/>
          <w:b/>
          <w:bCs/>
          <w:sz w:val="30"/>
          <w:szCs w:val="30"/>
        </w:rPr>
        <w:lastRenderedPageBreak/>
        <w:t>Supplementary Results: Sensitivity Analyses</w:t>
      </w:r>
    </w:p>
    <w:p w14:paraId="19E5FDC4" w14:textId="77777777" w:rsidR="00CC22BC" w:rsidRDefault="00CC22BC" w:rsidP="002336D8">
      <w:pPr>
        <w:rPr>
          <w:rFonts w:ascii="Times New Roman" w:hAnsi="Times New Roman" w:cs="Times New Roman"/>
          <w:b/>
          <w:bCs/>
          <w:sz w:val="30"/>
          <w:szCs w:val="30"/>
        </w:rPr>
      </w:pPr>
    </w:p>
    <w:p w14:paraId="1CC2D086" w14:textId="514C17BB" w:rsidR="00CC22BC" w:rsidRDefault="00526278" w:rsidP="002336D8">
      <w:pPr>
        <w:rPr>
          <w:rFonts w:ascii="Times New Roman" w:hAnsi="Times New Roman" w:cs="Times New Roman"/>
        </w:rPr>
      </w:pPr>
      <w:r>
        <w:rPr>
          <w:rFonts w:ascii="Times New Roman" w:hAnsi="Times New Roman" w:cs="Times New Roman"/>
        </w:rPr>
        <w:t>Sensitivity analyses fitting the design variables “Trial order” (4 levels) and “Previous trial” (4 levels) into final models were conducted to examine any potential order or carryover effects.</w:t>
      </w:r>
    </w:p>
    <w:p w14:paraId="33AB9D0D" w14:textId="77777777" w:rsidR="00526278" w:rsidRPr="00526278" w:rsidRDefault="00526278" w:rsidP="002336D8">
      <w:pPr>
        <w:rPr>
          <w:rFonts w:ascii="Times New Roman" w:hAnsi="Times New Roman" w:cs="Times New Roman"/>
        </w:rPr>
      </w:pPr>
    </w:p>
    <w:p w14:paraId="684A1467" w14:textId="6B18D483" w:rsidR="00373C21" w:rsidRPr="004F12C1" w:rsidRDefault="00CC22BC" w:rsidP="002336D8">
      <w:pPr>
        <w:rPr>
          <w:rFonts w:ascii="Times New Roman" w:hAnsi="Times New Roman" w:cs="Times New Roman"/>
          <w:b/>
          <w:bCs/>
          <w:sz w:val="20"/>
          <w:szCs w:val="20"/>
        </w:rPr>
      </w:pPr>
      <w:r w:rsidRPr="004F12C1">
        <w:rPr>
          <w:rFonts w:ascii="Times New Roman" w:hAnsi="Times New Roman" w:cs="Times New Roman"/>
          <w:b/>
          <w:bCs/>
          <w:sz w:val="20"/>
          <w:szCs w:val="20"/>
        </w:rPr>
        <w:t>Supplemental Table S2. Main effects of sensitivity analyses on numerical outcomes.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27"/>
        <w:gridCol w:w="3599"/>
      </w:tblGrid>
      <w:tr w:rsidR="009B06E0" w:rsidRPr="004F12C1" w14:paraId="5B1F2379" w14:textId="77777777" w:rsidTr="007D5EB8">
        <w:tc>
          <w:tcPr>
            <w:tcW w:w="5524" w:type="dxa"/>
            <w:tcBorders>
              <w:top w:val="single" w:sz="4" w:space="0" w:color="auto"/>
              <w:bottom w:val="single" w:sz="8" w:space="0" w:color="000000"/>
              <w:right w:val="single" w:sz="8" w:space="0" w:color="000000"/>
            </w:tcBorders>
          </w:tcPr>
          <w:p w14:paraId="40EED761" w14:textId="77777777" w:rsidR="009B06E0" w:rsidRPr="004F12C1" w:rsidRDefault="009B06E0" w:rsidP="009B06E0">
            <w:pPr>
              <w:spacing w:line="360" w:lineRule="auto"/>
              <w:rPr>
                <w:rFonts w:ascii="Times New Roman" w:hAnsi="Times New Roman" w:cs="Times New Roman"/>
                <w:b/>
                <w:bCs/>
                <w:sz w:val="20"/>
                <w:szCs w:val="20"/>
              </w:rPr>
            </w:pPr>
          </w:p>
        </w:tc>
        <w:tc>
          <w:tcPr>
            <w:tcW w:w="7426" w:type="dxa"/>
            <w:gridSpan w:val="2"/>
            <w:tcBorders>
              <w:top w:val="single" w:sz="4" w:space="0" w:color="auto"/>
              <w:left w:val="single" w:sz="8" w:space="0" w:color="000000"/>
              <w:bottom w:val="single" w:sz="8" w:space="0" w:color="000000"/>
            </w:tcBorders>
          </w:tcPr>
          <w:p w14:paraId="40215DFA" w14:textId="496CEC99" w:rsidR="009B06E0" w:rsidRPr="004F12C1" w:rsidRDefault="001556BD" w:rsidP="009B06E0">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M</w:t>
            </w:r>
            <w:r w:rsidR="009B06E0" w:rsidRPr="004F12C1">
              <w:rPr>
                <w:rFonts w:ascii="Times New Roman" w:hAnsi="Times New Roman" w:cs="Times New Roman"/>
                <w:b/>
                <w:bCs/>
                <w:sz w:val="20"/>
                <w:szCs w:val="20"/>
              </w:rPr>
              <w:t>ain effect of design variables on outcomes</w:t>
            </w:r>
            <w:r w:rsidRPr="004F12C1">
              <w:rPr>
                <w:rFonts w:ascii="Times New Roman" w:hAnsi="Times New Roman" w:cs="Times New Roman"/>
                <w:b/>
                <w:bCs/>
                <w:sz w:val="20"/>
                <w:szCs w:val="20"/>
              </w:rPr>
              <w:t xml:space="preserve"> (P values)</w:t>
            </w:r>
          </w:p>
        </w:tc>
      </w:tr>
      <w:tr w:rsidR="009B06E0" w:rsidRPr="004F12C1" w14:paraId="4DF97602" w14:textId="77777777" w:rsidTr="007D5EB8">
        <w:tc>
          <w:tcPr>
            <w:tcW w:w="5524" w:type="dxa"/>
            <w:tcBorders>
              <w:top w:val="single" w:sz="8" w:space="0" w:color="000000"/>
              <w:bottom w:val="single" w:sz="8" w:space="0" w:color="000000"/>
              <w:right w:val="single" w:sz="8" w:space="0" w:color="000000"/>
            </w:tcBorders>
          </w:tcPr>
          <w:p w14:paraId="54A0C920" w14:textId="56EF4B18" w:rsidR="009B06E0" w:rsidRPr="004F12C1" w:rsidRDefault="009B06E0" w:rsidP="009B06E0">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Outcome Variable</w:t>
            </w:r>
          </w:p>
        </w:tc>
        <w:tc>
          <w:tcPr>
            <w:tcW w:w="3827" w:type="dxa"/>
            <w:tcBorders>
              <w:top w:val="single" w:sz="8" w:space="0" w:color="000000"/>
              <w:left w:val="single" w:sz="8" w:space="0" w:color="000000"/>
              <w:bottom w:val="single" w:sz="8" w:space="0" w:color="000000"/>
              <w:right w:val="nil"/>
            </w:tcBorders>
          </w:tcPr>
          <w:p w14:paraId="3750A73E" w14:textId="32F664C9" w:rsidR="009B06E0" w:rsidRPr="004F12C1" w:rsidRDefault="009B06E0" w:rsidP="009B06E0">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Trial order</w:t>
            </w:r>
          </w:p>
        </w:tc>
        <w:tc>
          <w:tcPr>
            <w:tcW w:w="3599" w:type="dxa"/>
            <w:tcBorders>
              <w:top w:val="single" w:sz="8" w:space="0" w:color="000000"/>
              <w:left w:val="nil"/>
              <w:bottom w:val="single" w:sz="8" w:space="0" w:color="000000"/>
            </w:tcBorders>
          </w:tcPr>
          <w:p w14:paraId="2C2CCE77" w14:textId="321EBED5" w:rsidR="009B06E0" w:rsidRPr="004F12C1" w:rsidRDefault="009B06E0" w:rsidP="009B06E0">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Previous trial (Carryover)</w:t>
            </w:r>
          </w:p>
        </w:tc>
      </w:tr>
      <w:tr w:rsidR="009B06E0" w:rsidRPr="004F12C1" w14:paraId="548B1739" w14:textId="77777777" w:rsidTr="007D5EB8">
        <w:tc>
          <w:tcPr>
            <w:tcW w:w="5524" w:type="dxa"/>
            <w:tcBorders>
              <w:top w:val="single" w:sz="8" w:space="0" w:color="000000"/>
              <w:right w:val="single" w:sz="8" w:space="0" w:color="000000"/>
            </w:tcBorders>
          </w:tcPr>
          <w:p w14:paraId="76310F34" w14:textId="309E65F9"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Projected time to reach heat exhaustion (39.0 °C)</w:t>
            </w:r>
            <w:r w:rsidR="00F0777D">
              <w:rPr>
                <w:rFonts w:ascii="Times New Roman" w:hAnsi="Times New Roman" w:cs="Times New Roman"/>
                <w:sz w:val="20"/>
                <w:szCs w:val="20"/>
              </w:rPr>
              <w:t xml:space="preserve"> (hrs)</w:t>
            </w:r>
          </w:p>
        </w:tc>
        <w:tc>
          <w:tcPr>
            <w:tcW w:w="3827" w:type="dxa"/>
            <w:tcBorders>
              <w:top w:val="single" w:sz="8" w:space="0" w:color="000000"/>
              <w:left w:val="single" w:sz="8" w:space="0" w:color="000000"/>
              <w:right w:val="nil"/>
            </w:tcBorders>
          </w:tcPr>
          <w:p w14:paraId="53212DFC" w14:textId="2C6BD08B" w:rsidR="009B06E0" w:rsidRPr="004F12C1" w:rsidRDefault="007C2345"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0.147</w:t>
            </w:r>
          </w:p>
        </w:tc>
        <w:tc>
          <w:tcPr>
            <w:tcW w:w="3599" w:type="dxa"/>
            <w:tcBorders>
              <w:top w:val="single" w:sz="8" w:space="0" w:color="000000"/>
              <w:left w:val="nil"/>
            </w:tcBorders>
          </w:tcPr>
          <w:p w14:paraId="3AEDEC32" w14:textId="6AB3C35F" w:rsidR="009B06E0" w:rsidRPr="004F12C1" w:rsidRDefault="007C2345" w:rsidP="007C2345">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0.003</w:t>
            </w:r>
          </w:p>
        </w:tc>
      </w:tr>
      <w:tr w:rsidR="009B06E0" w:rsidRPr="004F12C1" w14:paraId="50903761" w14:textId="77777777" w:rsidTr="007D5EB8">
        <w:tc>
          <w:tcPr>
            <w:tcW w:w="5524" w:type="dxa"/>
            <w:tcBorders>
              <w:right w:val="single" w:sz="8" w:space="0" w:color="000000"/>
            </w:tcBorders>
          </w:tcPr>
          <w:p w14:paraId="7706D679" w14:textId="5B7DB2F2"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Projected time to reach heat stroke (40.5 °C)</w:t>
            </w:r>
            <w:r w:rsidR="00F0777D">
              <w:rPr>
                <w:rFonts w:ascii="Times New Roman" w:hAnsi="Times New Roman" w:cs="Times New Roman"/>
                <w:sz w:val="20"/>
                <w:szCs w:val="20"/>
              </w:rPr>
              <w:t xml:space="preserve"> (hrs)</w:t>
            </w:r>
          </w:p>
        </w:tc>
        <w:tc>
          <w:tcPr>
            <w:tcW w:w="3827" w:type="dxa"/>
            <w:tcBorders>
              <w:left w:val="single" w:sz="8" w:space="0" w:color="000000"/>
              <w:right w:val="nil"/>
            </w:tcBorders>
          </w:tcPr>
          <w:p w14:paraId="5C5EC7F5" w14:textId="492CB51C" w:rsidR="009B06E0" w:rsidRPr="004F12C1" w:rsidRDefault="007C2345"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0.534</w:t>
            </w:r>
          </w:p>
        </w:tc>
        <w:tc>
          <w:tcPr>
            <w:tcW w:w="3599" w:type="dxa"/>
            <w:tcBorders>
              <w:left w:val="nil"/>
            </w:tcBorders>
          </w:tcPr>
          <w:p w14:paraId="3B29E057" w14:textId="2A7FD833" w:rsidR="009B06E0" w:rsidRPr="004F12C1" w:rsidRDefault="007C2345" w:rsidP="007C2345">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0.032</w:t>
            </w:r>
          </w:p>
        </w:tc>
      </w:tr>
      <w:tr w:rsidR="009B06E0" w:rsidRPr="004F12C1" w14:paraId="1D56CA5D" w14:textId="77777777" w:rsidTr="007D5EB8">
        <w:tc>
          <w:tcPr>
            <w:tcW w:w="5524" w:type="dxa"/>
            <w:tcBorders>
              <w:right w:val="single" w:sz="8" w:space="0" w:color="000000"/>
            </w:tcBorders>
          </w:tcPr>
          <w:p w14:paraId="47A972E8" w14:textId="551A6098"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End-trial mean skin temperature</w:t>
            </w:r>
            <w:r w:rsidR="00F0777D">
              <w:rPr>
                <w:rFonts w:ascii="Times New Roman" w:hAnsi="Times New Roman" w:cs="Times New Roman"/>
                <w:sz w:val="20"/>
                <w:szCs w:val="20"/>
              </w:rPr>
              <w:t xml:space="preserve"> (°C)</w:t>
            </w:r>
          </w:p>
        </w:tc>
        <w:tc>
          <w:tcPr>
            <w:tcW w:w="3827" w:type="dxa"/>
            <w:tcBorders>
              <w:left w:val="single" w:sz="8" w:space="0" w:color="000000"/>
              <w:right w:val="nil"/>
            </w:tcBorders>
          </w:tcPr>
          <w:p w14:paraId="4AAA12FC" w14:textId="7949F554"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0.096</w:t>
            </w:r>
          </w:p>
        </w:tc>
        <w:tc>
          <w:tcPr>
            <w:tcW w:w="3599" w:type="dxa"/>
            <w:tcBorders>
              <w:left w:val="nil"/>
            </w:tcBorders>
          </w:tcPr>
          <w:p w14:paraId="79A72C2E" w14:textId="05ECD49E" w:rsidR="009B06E0" w:rsidRPr="004F12C1" w:rsidRDefault="001556BD" w:rsidP="007C2345">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0.012</w:t>
            </w:r>
          </w:p>
        </w:tc>
      </w:tr>
      <w:tr w:rsidR="009B06E0" w:rsidRPr="004F12C1" w14:paraId="3FE2D9AB" w14:textId="77777777" w:rsidTr="007D5EB8">
        <w:tc>
          <w:tcPr>
            <w:tcW w:w="5524" w:type="dxa"/>
            <w:tcBorders>
              <w:right w:val="single" w:sz="8" w:space="0" w:color="000000"/>
            </w:tcBorders>
          </w:tcPr>
          <w:p w14:paraId="259E099C" w14:textId="07A46881"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Change in heart rate</w:t>
            </w:r>
            <w:r w:rsidR="00F0777D">
              <w:rPr>
                <w:rFonts w:ascii="Times New Roman" w:hAnsi="Times New Roman" w:cs="Times New Roman"/>
                <w:sz w:val="20"/>
                <w:szCs w:val="20"/>
              </w:rPr>
              <w:t xml:space="preserve"> (bpm)</w:t>
            </w:r>
          </w:p>
        </w:tc>
        <w:tc>
          <w:tcPr>
            <w:tcW w:w="3827" w:type="dxa"/>
            <w:tcBorders>
              <w:left w:val="single" w:sz="8" w:space="0" w:color="000000"/>
              <w:right w:val="nil"/>
            </w:tcBorders>
          </w:tcPr>
          <w:p w14:paraId="3AE36583" w14:textId="27083E6A"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0.836</w:t>
            </w:r>
          </w:p>
        </w:tc>
        <w:tc>
          <w:tcPr>
            <w:tcW w:w="3599" w:type="dxa"/>
            <w:tcBorders>
              <w:left w:val="nil"/>
            </w:tcBorders>
          </w:tcPr>
          <w:p w14:paraId="40BA2323" w14:textId="4A9AB6F3"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0.887</w:t>
            </w:r>
          </w:p>
        </w:tc>
      </w:tr>
      <w:tr w:rsidR="009B06E0" w:rsidRPr="004F12C1" w14:paraId="11937672" w14:textId="77777777" w:rsidTr="007D5EB8">
        <w:tc>
          <w:tcPr>
            <w:tcW w:w="5524" w:type="dxa"/>
            <w:tcBorders>
              <w:right w:val="single" w:sz="8" w:space="0" w:color="000000"/>
            </w:tcBorders>
          </w:tcPr>
          <w:p w14:paraId="7CC55ACC" w14:textId="5441F89A" w:rsidR="009B06E0" w:rsidRPr="00F0777D"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Whole-body sweat rate relative to body surface area</w:t>
            </w:r>
            <w:r w:rsidR="00F0777D">
              <w:rPr>
                <w:rFonts w:ascii="Times New Roman" w:hAnsi="Times New Roman" w:cs="Times New Roman"/>
                <w:sz w:val="20"/>
                <w:szCs w:val="20"/>
              </w:rPr>
              <w:t xml:space="preserve"> (L/h/m</w:t>
            </w:r>
            <w:r w:rsidR="00F0777D">
              <w:rPr>
                <w:rFonts w:ascii="Times New Roman" w:hAnsi="Times New Roman" w:cs="Times New Roman"/>
                <w:sz w:val="20"/>
                <w:szCs w:val="20"/>
                <w:vertAlign w:val="superscript"/>
              </w:rPr>
              <w:t>2</w:t>
            </w:r>
            <w:r w:rsidR="00F0777D">
              <w:rPr>
                <w:rFonts w:ascii="Times New Roman" w:hAnsi="Times New Roman" w:cs="Times New Roman"/>
                <w:sz w:val="20"/>
                <w:szCs w:val="20"/>
              </w:rPr>
              <w:t>)</w:t>
            </w:r>
          </w:p>
        </w:tc>
        <w:tc>
          <w:tcPr>
            <w:tcW w:w="3827" w:type="dxa"/>
            <w:tcBorders>
              <w:left w:val="single" w:sz="8" w:space="0" w:color="000000"/>
              <w:right w:val="nil"/>
            </w:tcBorders>
          </w:tcPr>
          <w:p w14:paraId="3A39309B" w14:textId="2177EB3B"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0.511</w:t>
            </w:r>
          </w:p>
        </w:tc>
        <w:tc>
          <w:tcPr>
            <w:tcW w:w="3599" w:type="dxa"/>
            <w:tcBorders>
              <w:left w:val="nil"/>
            </w:tcBorders>
          </w:tcPr>
          <w:p w14:paraId="3F0A84BF" w14:textId="622E3780"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0.053</w:t>
            </w:r>
          </w:p>
        </w:tc>
      </w:tr>
      <w:tr w:rsidR="009B06E0" w:rsidRPr="004F12C1" w14:paraId="1BAD4884" w14:textId="77777777" w:rsidTr="007D5EB8">
        <w:tc>
          <w:tcPr>
            <w:tcW w:w="5524" w:type="dxa"/>
            <w:tcBorders>
              <w:right w:val="single" w:sz="8" w:space="0" w:color="000000"/>
            </w:tcBorders>
          </w:tcPr>
          <w:p w14:paraId="686E2C93" w14:textId="6F3E64B2"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Rate of water consumption</w:t>
            </w:r>
            <w:r w:rsidR="00F0777D">
              <w:rPr>
                <w:rFonts w:ascii="Times New Roman" w:hAnsi="Times New Roman" w:cs="Times New Roman"/>
                <w:sz w:val="20"/>
                <w:szCs w:val="20"/>
              </w:rPr>
              <w:t xml:space="preserve"> (L/h)</w:t>
            </w:r>
          </w:p>
        </w:tc>
        <w:tc>
          <w:tcPr>
            <w:tcW w:w="3827" w:type="dxa"/>
            <w:tcBorders>
              <w:left w:val="single" w:sz="8" w:space="0" w:color="000000"/>
              <w:right w:val="nil"/>
            </w:tcBorders>
          </w:tcPr>
          <w:p w14:paraId="65B0E99A" w14:textId="54BD90BD" w:rsidR="009B06E0" w:rsidRPr="004F12C1" w:rsidRDefault="001556BD" w:rsidP="007C2345">
            <w:pPr>
              <w:spacing w:line="360" w:lineRule="auto"/>
              <w:jc w:val="center"/>
              <w:rPr>
                <w:rFonts w:ascii="Times New Roman" w:hAnsi="Times New Roman" w:cs="Times New Roman"/>
                <w:b/>
                <w:bCs/>
                <w:sz w:val="20"/>
                <w:szCs w:val="20"/>
              </w:rPr>
            </w:pPr>
            <w:r w:rsidRPr="004F12C1">
              <w:rPr>
                <w:rFonts w:ascii="Times New Roman" w:hAnsi="Times New Roman" w:cs="Times New Roman"/>
                <w:b/>
                <w:bCs/>
                <w:sz w:val="20"/>
                <w:szCs w:val="20"/>
              </w:rPr>
              <w:t>0.005</w:t>
            </w:r>
          </w:p>
        </w:tc>
        <w:tc>
          <w:tcPr>
            <w:tcW w:w="3599" w:type="dxa"/>
            <w:tcBorders>
              <w:left w:val="nil"/>
            </w:tcBorders>
          </w:tcPr>
          <w:p w14:paraId="4EFEAFDB" w14:textId="322BD923"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0.179</w:t>
            </w:r>
          </w:p>
        </w:tc>
      </w:tr>
      <w:tr w:rsidR="009B06E0" w:rsidRPr="004F12C1" w14:paraId="4D789C60" w14:textId="77777777" w:rsidTr="007D5EB8">
        <w:tc>
          <w:tcPr>
            <w:tcW w:w="5524" w:type="dxa"/>
            <w:tcBorders>
              <w:right w:val="single" w:sz="8" w:space="0" w:color="000000"/>
            </w:tcBorders>
          </w:tcPr>
          <w:p w14:paraId="4269DE39" w14:textId="6076B3EF"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pH at start timepoint</w:t>
            </w:r>
          </w:p>
        </w:tc>
        <w:tc>
          <w:tcPr>
            <w:tcW w:w="3827" w:type="dxa"/>
            <w:tcBorders>
              <w:left w:val="single" w:sz="8" w:space="0" w:color="000000"/>
              <w:right w:val="nil"/>
            </w:tcBorders>
          </w:tcPr>
          <w:p w14:paraId="727F1A0E" w14:textId="1DFEF823"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0.138</w:t>
            </w:r>
          </w:p>
        </w:tc>
        <w:tc>
          <w:tcPr>
            <w:tcW w:w="3599" w:type="dxa"/>
            <w:tcBorders>
              <w:left w:val="nil"/>
            </w:tcBorders>
          </w:tcPr>
          <w:p w14:paraId="11177F3A" w14:textId="3AD78059"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0.097</w:t>
            </w:r>
          </w:p>
        </w:tc>
      </w:tr>
      <w:tr w:rsidR="009B06E0" w:rsidRPr="004F12C1" w14:paraId="31E268D0" w14:textId="77777777" w:rsidTr="007D5EB8">
        <w:tc>
          <w:tcPr>
            <w:tcW w:w="5524" w:type="dxa"/>
            <w:tcBorders>
              <w:right w:val="single" w:sz="8" w:space="0" w:color="000000"/>
            </w:tcBorders>
          </w:tcPr>
          <w:p w14:paraId="6734D6C8" w14:textId="69CB2FDD"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pH at end timepoint</w:t>
            </w:r>
          </w:p>
        </w:tc>
        <w:tc>
          <w:tcPr>
            <w:tcW w:w="3827" w:type="dxa"/>
            <w:tcBorders>
              <w:left w:val="single" w:sz="8" w:space="0" w:color="000000"/>
              <w:right w:val="nil"/>
            </w:tcBorders>
          </w:tcPr>
          <w:p w14:paraId="71209523" w14:textId="166EDECC"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0.638</w:t>
            </w:r>
          </w:p>
        </w:tc>
        <w:tc>
          <w:tcPr>
            <w:tcW w:w="3599" w:type="dxa"/>
            <w:tcBorders>
              <w:left w:val="nil"/>
            </w:tcBorders>
          </w:tcPr>
          <w:p w14:paraId="0A0661CB" w14:textId="73CA29F6"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0.694</w:t>
            </w:r>
          </w:p>
        </w:tc>
      </w:tr>
      <w:tr w:rsidR="009B06E0" w:rsidRPr="004F12C1" w14:paraId="4E7FB9B1" w14:textId="77777777" w:rsidTr="007D5EB8">
        <w:tc>
          <w:tcPr>
            <w:tcW w:w="5524" w:type="dxa"/>
            <w:tcBorders>
              <w:right w:val="single" w:sz="8" w:space="0" w:color="000000"/>
            </w:tcBorders>
          </w:tcPr>
          <w:p w14:paraId="608C185A" w14:textId="2898C979"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pH over time</w:t>
            </w:r>
          </w:p>
        </w:tc>
        <w:tc>
          <w:tcPr>
            <w:tcW w:w="3827" w:type="dxa"/>
            <w:tcBorders>
              <w:left w:val="single" w:sz="8" w:space="0" w:color="000000"/>
              <w:right w:val="nil"/>
            </w:tcBorders>
          </w:tcPr>
          <w:p w14:paraId="798F0FBB" w14:textId="4E762AD3"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0.687</w:t>
            </w:r>
          </w:p>
        </w:tc>
        <w:tc>
          <w:tcPr>
            <w:tcW w:w="3599" w:type="dxa"/>
            <w:tcBorders>
              <w:left w:val="nil"/>
            </w:tcBorders>
          </w:tcPr>
          <w:p w14:paraId="005B6D60" w14:textId="71EAECA3"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0.754</w:t>
            </w:r>
          </w:p>
        </w:tc>
      </w:tr>
      <w:tr w:rsidR="009B06E0" w:rsidRPr="004F12C1" w14:paraId="26563D57" w14:textId="77777777" w:rsidTr="007D5EB8">
        <w:tc>
          <w:tcPr>
            <w:tcW w:w="5524" w:type="dxa"/>
            <w:tcBorders>
              <w:right w:val="single" w:sz="8" w:space="0" w:color="000000"/>
            </w:tcBorders>
          </w:tcPr>
          <w:p w14:paraId="6710E6D2" w14:textId="1B79EDA3"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pCO</w:t>
            </w:r>
            <w:r w:rsidRPr="004F12C1">
              <w:rPr>
                <w:rFonts w:ascii="Times New Roman" w:hAnsi="Times New Roman" w:cs="Times New Roman"/>
                <w:sz w:val="20"/>
                <w:szCs w:val="20"/>
                <w:vertAlign w:val="subscript"/>
              </w:rPr>
              <w:t>2</w:t>
            </w:r>
            <w:r w:rsidRPr="004F12C1">
              <w:rPr>
                <w:rFonts w:ascii="Times New Roman" w:hAnsi="Times New Roman" w:cs="Times New Roman"/>
                <w:sz w:val="20"/>
                <w:szCs w:val="20"/>
              </w:rPr>
              <w:t xml:space="preserve"> at start timepoint</w:t>
            </w:r>
            <w:r w:rsidR="00F0777D">
              <w:rPr>
                <w:rFonts w:ascii="Times New Roman" w:hAnsi="Times New Roman" w:cs="Times New Roman"/>
                <w:sz w:val="20"/>
                <w:szCs w:val="20"/>
              </w:rPr>
              <w:t xml:space="preserve"> (mmHg)</w:t>
            </w:r>
          </w:p>
        </w:tc>
        <w:tc>
          <w:tcPr>
            <w:tcW w:w="3827" w:type="dxa"/>
            <w:tcBorders>
              <w:left w:val="single" w:sz="8" w:space="0" w:color="000000"/>
              <w:right w:val="nil"/>
            </w:tcBorders>
          </w:tcPr>
          <w:p w14:paraId="0E73EE25" w14:textId="72622C61"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0.282</w:t>
            </w:r>
          </w:p>
        </w:tc>
        <w:tc>
          <w:tcPr>
            <w:tcW w:w="3599" w:type="dxa"/>
            <w:tcBorders>
              <w:left w:val="nil"/>
            </w:tcBorders>
          </w:tcPr>
          <w:p w14:paraId="1083AB7B" w14:textId="0E116F75"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0.103</w:t>
            </w:r>
          </w:p>
        </w:tc>
      </w:tr>
      <w:tr w:rsidR="009B06E0" w:rsidRPr="004F12C1" w14:paraId="485455EC" w14:textId="77777777" w:rsidTr="007D5EB8">
        <w:tc>
          <w:tcPr>
            <w:tcW w:w="5524" w:type="dxa"/>
            <w:tcBorders>
              <w:right w:val="single" w:sz="8" w:space="0" w:color="000000"/>
            </w:tcBorders>
          </w:tcPr>
          <w:p w14:paraId="5F4491EA" w14:textId="34E45F6E"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pCO</w:t>
            </w:r>
            <w:r w:rsidRPr="004F12C1">
              <w:rPr>
                <w:rFonts w:ascii="Times New Roman" w:hAnsi="Times New Roman" w:cs="Times New Roman"/>
                <w:sz w:val="20"/>
                <w:szCs w:val="20"/>
                <w:vertAlign w:val="subscript"/>
              </w:rPr>
              <w:t>2</w:t>
            </w:r>
            <w:r w:rsidRPr="004F12C1">
              <w:rPr>
                <w:rFonts w:ascii="Times New Roman" w:hAnsi="Times New Roman" w:cs="Times New Roman"/>
                <w:sz w:val="20"/>
                <w:szCs w:val="20"/>
              </w:rPr>
              <w:t xml:space="preserve"> at end timepoint</w:t>
            </w:r>
            <w:r w:rsidR="00F0777D">
              <w:rPr>
                <w:rFonts w:ascii="Times New Roman" w:hAnsi="Times New Roman" w:cs="Times New Roman"/>
                <w:sz w:val="20"/>
                <w:szCs w:val="20"/>
              </w:rPr>
              <w:t xml:space="preserve"> (mmHg)</w:t>
            </w:r>
          </w:p>
        </w:tc>
        <w:tc>
          <w:tcPr>
            <w:tcW w:w="3827" w:type="dxa"/>
            <w:tcBorders>
              <w:left w:val="single" w:sz="8" w:space="0" w:color="000000"/>
              <w:right w:val="nil"/>
            </w:tcBorders>
          </w:tcPr>
          <w:p w14:paraId="649EB42B" w14:textId="6B2579EC"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0.118</w:t>
            </w:r>
          </w:p>
        </w:tc>
        <w:tc>
          <w:tcPr>
            <w:tcW w:w="3599" w:type="dxa"/>
            <w:tcBorders>
              <w:left w:val="nil"/>
            </w:tcBorders>
          </w:tcPr>
          <w:p w14:paraId="3772C09F" w14:textId="348CFEA3"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0.488</w:t>
            </w:r>
          </w:p>
        </w:tc>
      </w:tr>
      <w:tr w:rsidR="009B06E0" w:rsidRPr="004F12C1" w14:paraId="30836A4E" w14:textId="77777777" w:rsidTr="007D5EB8">
        <w:tc>
          <w:tcPr>
            <w:tcW w:w="5524" w:type="dxa"/>
            <w:tcBorders>
              <w:right w:val="single" w:sz="8" w:space="0" w:color="000000"/>
            </w:tcBorders>
          </w:tcPr>
          <w:p w14:paraId="27586876" w14:textId="4EB8669D" w:rsidR="009B06E0" w:rsidRPr="004F12C1" w:rsidRDefault="009B06E0" w:rsidP="009B06E0">
            <w:pPr>
              <w:spacing w:line="360" w:lineRule="auto"/>
              <w:rPr>
                <w:rFonts w:ascii="Times New Roman" w:hAnsi="Times New Roman" w:cs="Times New Roman"/>
                <w:sz w:val="20"/>
                <w:szCs w:val="20"/>
              </w:rPr>
            </w:pPr>
            <w:r w:rsidRPr="004F12C1">
              <w:rPr>
                <w:rFonts w:ascii="Times New Roman" w:hAnsi="Times New Roman" w:cs="Times New Roman"/>
                <w:sz w:val="20"/>
                <w:szCs w:val="20"/>
              </w:rPr>
              <w:t>pCO</w:t>
            </w:r>
            <w:r w:rsidRPr="004F12C1">
              <w:rPr>
                <w:rFonts w:ascii="Times New Roman" w:hAnsi="Times New Roman" w:cs="Times New Roman"/>
                <w:sz w:val="20"/>
                <w:szCs w:val="20"/>
                <w:vertAlign w:val="subscript"/>
              </w:rPr>
              <w:t>2</w:t>
            </w:r>
            <w:r w:rsidRPr="004F12C1">
              <w:rPr>
                <w:rFonts w:ascii="Times New Roman" w:hAnsi="Times New Roman" w:cs="Times New Roman"/>
                <w:sz w:val="20"/>
                <w:szCs w:val="20"/>
              </w:rPr>
              <w:t xml:space="preserve"> over time</w:t>
            </w:r>
            <w:r w:rsidR="00F0777D">
              <w:rPr>
                <w:rFonts w:ascii="Times New Roman" w:hAnsi="Times New Roman" w:cs="Times New Roman"/>
                <w:sz w:val="20"/>
                <w:szCs w:val="20"/>
              </w:rPr>
              <w:t xml:space="preserve"> (mmHg)</w:t>
            </w:r>
          </w:p>
        </w:tc>
        <w:tc>
          <w:tcPr>
            <w:tcW w:w="3827" w:type="dxa"/>
            <w:tcBorders>
              <w:left w:val="single" w:sz="8" w:space="0" w:color="000000"/>
              <w:right w:val="nil"/>
            </w:tcBorders>
          </w:tcPr>
          <w:p w14:paraId="05AC3D4E" w14:textId="3FC21245"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0.452</w:t>
            </w:r>
          </w:p>
        </w:tc>
        <w:tc>
          <w:tcPr>
            <w:tcW w:w="3599" w:type="dxa"/>
            <w:tcBorders>
              <w:left w:val="nil"/>
            </w:tcBorders>
          </w:tcPr>
          <w:p w14:paraId="3BB882EC" w14:textId="5EAB874C" w:rsidR="009B06E0" w:rsidRPr="004F12C1" w:rsidRDefault="001556BD" w:rsidP="007C2345">
            <w:pPr>
              <w:spacing w:line="360" w:lineRule="auto"/>
              <w:jc w:val="center"/>
              <w:rPr>
                <w:rFonts w:ascii="Times New Roman" w:hAnsi="Times New Roman" w:cs="Times New Roman"/>
                <w:sz w:val="20"/>
                <w:szCs w:val="20"/>
              </w:rPr>
            </w:pPr>
            <w:r w:rsidRPr="004F12C1">
              <w:rPr>
                <w:rFonts w:ascii="Times New Roman" w:hAnsi="Times New Roman" w:cs="Times New Roman"/>
                <w:sz w:val="20"/>
                <w:szCs w:val="20"/>
              </w:rPr>
              <w:t>0.493</w:t>
            </w:r>
          </w:p>
        </w:tc>
      </w:tr>
    </w:tbl>
    <w:p w14:paraId="7331299C" w14:textId="77777777" w:rsidR="00F92BFD" w:rsidRDefault="00F92BFD" w:rsidP="002336D8">
      <w:pPr>
        <w:rPr>
          <w:rFonts w:ascii="Times New Roman" w:hAnsi="Times New Roman" w:cs="Times New Roman"/>
        </w:rPr>
      </w:pPr>
    </w:p>
    <w:p w14:paraId="7D72B94F" w14:textId="6218F9B9" w:rsidR="009B06E0" w:rsidRPr="00526278" w:rsidRDefault="00F92BFD" w:rsidP="002336D8">
      <w:pPr>
        <w:rPr>
          <w:rFonts w:ascii="Times New Roman" w:hAnsi="Times New Roman" w:cs="Times New Roman"/>
        </w:rPr>
      </w:pPr>
      <w:r>
        <w:rPr>
          <w:rFonts w:ascii="Times New Roman" w:hAnsi="Times New Roman" w:cs="Times New Roman"/>
        </w:rPr>
        <w:t xml:space="preserve">There were </w:t>
      </w:r>
      <w:r w:rsidR="00526278">
        <w:rPr>
          <w:rFonts w:ascii="Times New Roman" w:hAnsi="Times New Roman" w:cs="Times New Roman"/>
        </w:rPr>
        <w:t xml:space="preserve">significant carryover effects for the projected times to reach critical core temperatures and end-trial mean skin temperature and a significant order effect for the rate of water consumption </w:t>
      </w:r>
      <w:r w:rsidR="00526278" w:rsidRPr="00526278">
        <w:rPr>
          <w:rFonts w:ascii="Times New Roman" w:hAnsi="Times New Roman" w:cs="Times New Roman"/>
          <w:b/>
          <w:bCs/>
        </w:rPr>
        <w:t>(Supplementary Table S2)</w:t>
      </w:r>
      <w:r w:rsidR="00526278">
        <w:rPr>
          <w:rFonts w:ascii="Times New Roman" w:hAnsi="Times New Roman" w:cs="Times New Roman"/>
        </w:rPr>
        <w:t xml:space="preserve">. </w:t>
      </w:r>
      <w:r>
        <w:rPr>
          <w:rFonts w:ascii="Times New Roman" w:hAnsi="Times New Roman" w:cs="Times New Roman"/>
        </w:rPr>
        <w:t>P</w:t>
      </w:r>
      <w:r w:rsidR="00526278">
        <w:rPr>
          <w:rFonts w:ascii="Times New Roman" w:hAnsi="Times New Roman" w:cs="Times New Roman"/>
        </w:rPr>
        <w:t>airwise comparisons were conducted</w:t>
      </w:r>
      <w:r>
        <w:rPr>
          <w:rFonts w:ascii="Times New Roman" w:hAnsi="Times New Roman" w:cs="Times New Roman"/>
        </w:rPr>
        <w:t xml:space="preserve"> and</w:t>
      </w:r>
      <w:r w:rsidR="00526278">
        <w:rPr>
          <w:rFonts w:ascii="Times New Roman" w:hAnsi="Times New Roman" w:cs="Times New Roman"/>
        </w:rPr>
        <w:t xml:space="preserve"> </w:t>
      </w:r>
      <w:r>
        <w:rPr>
          <w:rFonts w:ascii="Times New Roman" w:hAnsi="Times New Roman" w:cs="Times New Roman"/>
        </w:rPr>
        <w:t xml:space="preserve">findings </w:t>
      </w:r>
      <w:r w:rsidR="00526278">
        <w:rPr>
          <w:rFonts w:ascii="Times New Roman" w:hAnsi="Times New Roman" w:cs="Times New Roman"/>
        </w:rPr>
        <w:t xml:space="preserve">were compared to the final models to determine whether the interpretation </w:t>
      </w:r>
      <w:r>
        <w:rPr>
          <w:rFonts w:ascii="Times New Roman" w:hAnsi="Times New Roman" w:cs="Times New Roman"/>
        </w:rPr>
        <w:t xml:space="preserve">of the results is impacted </w:t>
      </w:r>
      <w:r w:rsidR="00526278" w:rsidRPr="00526278">
        <w:rPr>
          <w:rFonts w:ascii="Times New Roman" w:hAnsi="Times New Roman" w:cs="Times New Roman"/>
          <w:b/>
          <w:bCs/>
        </w:rPr>
        <w:t>(Supplemental Table S3)</w:t>
      </w:r>
      <w:r w:rsidR="00526278">
        <w:rPr>
          <w:rFonts w:ascii="Times New Roman" w:hAnsi="Times New Roman" w:cs="Times New Roman"/>
        </w:rPr>
        <w:t>.</w:t>
      </w:r>
      <w:r w:rsidR="00C25311">
        <w:rPr>
          <w:rFonts w:ascii="Times New Roman" w:hAnsi="Times New Roman" w:cs="Times New Roman"/>
        </w:rPr>
        <w:t xml:space="preserve"> The evidence shows that despite variations based on carryover and trial order, parameter estimates were only marginally different. Mor</w:t>
      </w:r>
      <w:r>
        <w:rPr>
          <w:rFonts w:ascii="Times New Roman" w:hAnsi="Times New Roman" w:cs="Times New Roman"/>
        </w:rPr>
        <w:t>eover</w:t>
      </w:r>
      <w:r w:rsidR="00C25311">
        <w:rPr>
          <w:rFonts w:ascii="Times New Roman" w:hAnsi="Times New Roman" w:cs="Times New Roman"/>
        </w:rPr>
        <w:t>, the directionality of the estimates and significance of the pairwise comparisons remained the same.</w:t>
      </w:r>
    </w:p>
    <w:p w14:paraId="120D24E6" w14:textId="77777777" w:rsidR="00E07F94" w:rsidRDefault="00E07F94">
      <w:pPr>
        <w:rPr>
          <w:rFonts w:ascii="Times New Roman" w:hAnsi="Times New Roman" w:cs="Times New Roman"/>
          <w:b/>
          <w:bCs/>
          <w:sz w:val="20"/>
          <w:szCs w:val="20"/>
        </w:rPr>
      </w:pPr>
      <w:r>
        <w:rPr>
          <w:rFonts w:ascii="Times New Roman" w:hAnsi="Times New Roman" w:cs="Times New Roman"/>
          <w:b/>
          <w:bCs/>
          <w:sz w:val="20"/>
          <w:szCs w:val="20"/>
        </w:rPr>
        <w:br w:type="page"/>
      </w:r>
    </w:p>
    <w:p w14:paraId="0CF999B1" w14:textId="37A362AC" w:rsidR="00373C21" w:rsidRPr="00F90182" w:rsidRDefault="007D5EB8" w:rsidP="002336D8">
      <w:pPr>
        <w:rPr>
          <w:rFonts w:ascii="Times New Roman" w:hAnsi="Times New Roman" w:cs="Times New Roman"/>
          <w:b/>
          <w:bCs/>
          <w:sz w:val="20"/>
          <w:szCs w:val="20"/>
        </w:rPr>
      </w:pPr>
      <w:r w:rsidRPr="00C25311">
        <w:rPr>
          <w:rFonts w:ascii="Times New Roman" w:hAnsi="Times New Roman" w:cs="Times New Roman"/>
          <w:b/>
          <w:bCs/>
          <w:sz w:val="20"/>
          <w:szCs w:val="20"/>
        </w:rPr>
        <w:lastRenderedPageBreak/>
        <w:t xml:space="preserve">Supplemental Table S3. </w:t>
      </w:r>
      <w:r w:rsidR="00F90182" w:rsidRPr="00F90182">
        <w:rPr>
          <w:rFonts w:ascii="Times New Roman" w:hAnsi="Times New Roman" w:cs="Times New Roman"/>
          <w:b/>
          <w:bCs/>
          <w:sz w:val="20"/>
          <w:szCs w:val="20"/>
        </w:rPr>
        <w:t>Pairwise comparisons from final model vs. fitted with design variables found to have a significant main effect.</w:t>
      </w:r>
    </w:p>
    <w:tbl>
      <w:tblPr>
        <w:tblStyle w:val="TableGrid"/>
        <w:tblW w:w="12900" w:type="dxa"/>
        <w:tblInd w:w="-5"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1559"/>
        <w:gridCol w:w="993"/>
        <w:gridCol w:w="1559"/>
        <w:gridCol w:w="992"/>
        <w:gridCol w:w="2126"/>
        <w:gridCol w:w="2127"/>
      </w:tblGrid>
      <w:tr w:rsidR="006C5043" w:rsidRPr="00C25311" w14:paraId="010E1BA1" w14:textId="4273A387" w:rsidTr="00373C21">
        <w:tc>
          <w:tcPr>
            <w:tcW w:w="1701" w:type="dxa"/>
            <w:tcBorders>
              <w:top w:val="single" w:sz="8" w:space="0" w:color="000000"/>
              <w:bottom w:val="single" w:sz="8" w:space="0" w:color="000000"/>
            </w:tcBorders>
          </w:tcPr>
          <w:p w14:paraId="6560426D" w14:textId="41A31348"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Outcome</w:t>
            </w:r>
          </w:p>
        </w:tc>
        <w:tc>
          <w:tcPr>
            <w:tcW w:w="1843" w:type="dxa"/>
            <w:tcBorders>
              <w:top w:val="single" w:sz="8" w:space="0" w:color="000000"/>
              <w:bottom w:val="single" w:sz="8" w:space="0" w:color="000000"/>
              <w:right w:val="single" w:sz="8" w:space="0" w:color="000000"/>
            </w:tcBorders>
          </w:tcPr>
          <w:p w14:paraId="38E12D42" w14:textId="4E5B9886"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Contrast</w:t>
            </w:r>
          </w:p>
        </w:tc>
        <w:tc>
          <w:tcPr>
            <w:tcW w:w="1559" w:type="dxa"/>
            <w:tcBorders>
              <w:top w:val="single" w:sz="8" w:space="0" w:color="000000"/>
              <w:left w:val="single" w:sz="8" w:space="0" w:color="000000"/>
              <w:bottom w:val="single" w:sz="8" w:space="0" w:color="000000"/>
            </w:tcBorders>
          </w:tcPr>
          <w:p w14:paraId="319218C4" w14:textId="5E0A7BE1"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Estimate ± SE</w:t>
            </w:r>
          </w:p>
        </w:tc>
        <w:tc>
          <w:tcPr>
            <w:tcW w:w="993" w:type="dxa"/>
            <w:tcBorders>
              <w:top w:val="single" w:sz="8" w:space="0" w:color="000000"/>
              <w:bottom w:val="single" w:sz="8" w:space="0" w:color="000000"/>
              <w:right w:val="single" w:sz="8" w:space="0" w:color="000000"/>
            </w:tcBorders>
          </w:tcPr>
          <w:p w14:paraId="4CCCDE3C" w14:textId="114A0790"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P value</w:t>
            </w:r>
          </w:p>
        </w:tc>
        <w:tc>
          <w:tcPr>
            <w:tcW w:w="1559" w:type="dxa"/>
            <w:tcBorders>
              <w:top w:val="single" w:sz="8" w:space="0" w:color="000000"/>
              <w:left w:val="single" w:sz="8" w:space="0" w:color="000000"/>
              <w:bottom w:val="single" w:sz="8" w:space="0" w:color="000000"/>
            </w:tcBorders>
          </w:tcPr>
          <w:p w14:paraId="1C5196AD" w14:textId="3C666D18"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Estimate ± SE</w:t>
            </w:r>
          </w:p>
        </w:tc>
        <w:tc>
          <w:tcPr>
            <w:tcW w:w="992" w:type="dxa"/>
            <w:tcBorders>
              <w:top w:val="single" w:sz="8" w:space="0" w:color="000000"/>
              <w:bottom w:val="single" w:sz="8" w:space="0" w:color="000000"/>
            </w:tcBorders>
          </w:tcPr>
          <w:p w14:paraId="108398CE" w14:textId="40741347"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P value</w:t>
            </w:r>
          </w:p>
        </w:tc>
        <w:tc>
          <w:tcPr>
            <w:tcW w:w="2126" w:type="dxa"/>
            <w:tcBorders>
              <w:top w:val="single" w:sz="8" w:space="0" w:color="000000"/>
              <w:bottom w:val="single" w:sz="8" w:space="0" w:color="000000"/>
            </w:tcBorders>
          </w:tcPr>
          <w:p w14:paraId="10F15016" w14:textId="7ECC4F25"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Absolute difference between estimates</w:t>
            </w:r>
          </w:p>
        </w:tc>
        <w:tc>
          <w:tcPr>
            <w:tcW w:w="2127" w:type="dxa"/>
            <w:tcBorders>
              <w:top w:val="single" w:sz="8" w:space="0" w:color="000000"/>
              <w:bottom w:val="single" w:sz="8" w:space="0" w:color="000000"/>
            </w:tcBorders>
          </w:tcPr>
          <w:p w14:paraId="6955577E" w14:textId="7F0542D6"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Relative difference between estimates (%)</w:t>
            </w:r>
          </w:p>
        </w:tc>
      </w:tr>
      <w:tr w:rsidR="00373C21" w:rsidRPr="00C25311" w14:paraId="6F4846D3" w14:textId="77777777" w:rsidTr="00373C21">
        <w:tc>
          <w:tcPr>
            <w:tcW w:w="1701" w:type="dxa"/>
            <w:tcBorders>
              <w:top w:val="single" w:sz="8" w:space="0" w:color="000000"/>
              <w:bottom w:val="nil"/>
            </w:tcBorders>
          </w:tcPr>
          <w:p w14:paraId="4A0E4FCD" w14:textId="77777777" w:rsidR="00373C21" w:rsidRPr="00C25311" w:rsidRDefault="00373C21" w:rsidP="00CA297B">
            <w:pPr>
              <w:spacing w:line="360" w:lineRule="auto"/>
              <w:rPr>
                <w:rFonts w:ascii="Times New Roman" w:hAnsi="Times New Roman" w:cs="Times New Roman"/>
                <w:b/>
                <w:bCs/>
                <w:sz w:val="20"/>
                <w:szCs w:val="20"/>
              </w:rPr>
            </w:pPr>
          </w:p>
        </w:tc>
        <w:tc>
          <w:tcPr>
            <w:tcW w:w="1843" w:type="dxa"/>
            <w:tcBorders>
              <w:top w:val="single" w:sz="8" w:space="0" w:color="000000"/>
              <w:bottom w:val="nil"/>
              <w:right w:val="single" w:sz="8" w:space="0" w:color="000000"/>
            </w:tcBorders>
          </w:tcPr>
          <w:p w14:paraId="2218574C" w14:textId="77777777" w:rsidR="00373C21" w:rsidRPr="00C25311" w:rsidRDefault="00373C21" w:rsidP="00CA297B">
            <w:pPr>
              <w:spacing w:line="360" w:lineRule="auto"/>
              <w:rPr>
                <w:rFonts w:ascii="Times New Roman" w:hAnsi="Times New Roman" w:cs="Times New Roman"/>
                <w:b/>
                <w:bCs/>
                <w:sz w:val="20"/>
                <w:szCs w:val="20"/>
              </w:rPr>
            </w:pPr>
          </w:p>
        </w:tc>
        <w:tc>
          <w:tcPr>
            <w:tcW w:w="2552" w:type="dxa"/>
            <w:gridSpan w:val="2"/>
            <w:tcBorders>
              <w:top w:val="single" w:sz="8" w:space="0" w:color="000000"/>
              <w:left w:val="single" w:sz="8" w:space="0" w:color="000000"/>
              <w:bottom w:val="nil"/>
              <w:right w:val="single" w:sz="8" w:space="0" w:color="000000"/>
            </w:tcBorders>
          </w:tcPr>
          <w:p w14:paraId="1AD9C0B3" w14:textId="40C7F0F9" w:rsidR="00373C21" w:rsidRPr="00C25311" w:rsidRDefault="00373C21" w:rsidP="00CA297B">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Final model</w:t>
            </w:r>
            <w:r w:rsidR="00C25311" w:rsidRPr="00C25311">
              <w:rPr>
                <w:rFonts w:ascii="Times New Roman" w:hAnsi="Times New Roman" w:cs="Times New Roman"/>
                <w:b/>
                <w:bCs/>
                <w:sz w:val="20"/>
                <w:szCs w:val="20"/>
              </w:rPr>
              <w:t>*</w:t>
            </w:r>
          </w:p>
        </w:tc>
        <w:tc>
          <w:tcPr>
            <w:tcW w:w="6804" w:type="dxa"/>
            <w:gridSpan w:val="4"/>
            <w:tcBorders>
              <w:top w:val="single" w:sz="8" w:space="0" w:color="000000"/>
              <w:left w:val="single" w:sz="8" w:space="0" w:color="000000"/>
              <w:bottom w:val="nil"/>
            </w:tcBorders>
          </w:tcPr>
          <w:p w14:paraId="2EC24E72" w14:textId="69E22948" w:rsidR="00373C21" w:rsidRPr="00C25311" w:rsidRDefault="00373C21" w:rsidP="00CA297B">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Final model + Previous trial (Carryover)</w:t>
            </w:r>
            <w:r w:rsidR="00C25311" w:rsidRPr="00C25311">
              <w:rPr>
                <w:rFonts w:ascii="Times New Roman" w:hAnsi="Times New Roman" w:cs="Times New Roman"/>
                <w:b/>
                <w:bCs/>
                <w:sz w:val="20"/>
                <w:szCs w:val="20"/>
              </w:rPr>
              <w:t>**</w:t>
            </w:r>
          </w:p>
        </w:tc>
      </w:tr>
      <w:tr w:rsidR="006C5043" w:rsidRPr="00C25311" w14:paraId="04B96F4E" w14:textId="0A0A7ABB" w:rsidTr="00373C21">
        <w:tc>
          <w:tcPr>
            <w:tcW w:w="1701" w:type="dxa"/>
            <w:tcBorders>
              <w:top w:val="single" w:sz="8" w:space="0" w:color="000000"/>
            </w:tcBorders>
          </w:tcPr>
          <w:p w14:paraId="1546AC7C" w14:textId="68C8E919" w:rsidR="006C5043" w:rsidRPr="00C25311" w:rsidRDefault="006C5043" w:rsidP="006C5043">
            <w:pPr>
              <w:spacing w:line="360" w:lineRule="auto"/>
              <w:rPr>
                <w:rFonts w:ascii="Times New Roman" w:hAnsi="Times New Roman" w:cs="Times New Roman"/>
                <w:sz w:val="20"/>
                <w:szCs w:val="20"/>
              </w:rPr>
            </w:pPr>
            <w:r w:rsidRPr="00C25311">
              <w:rPr>
                <w:rFonts w:ascii="Times New Roman" w:hAnsi="Times New Roman" w:cs="Times New Roman"/>
                <w:sz w:val="20"/>
                <w:szCs w:val="20"/>
              </w:rPr>
              <w:t>Tr39 (hrs)</w:t>
            </w:r>
          </w:p>
        </w:tc>
        <w:tc>
          <w:tcPr>
            <w:tcW w:w="1843" w:type="dxa"/>
            <w:tcBorders>
              <w:top w:val="single" w:sz="8" w:space="0" w:color="000000"/>
              <w:right w:val="single" w:sz="8" w:space="0" w:color="000000"/>
            </w:tcBorders>
          </w:tcPr>
          <w:p w14:paraId="5353BEFA" w14:textId="583F4252"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46/46</w:t>
            </w:r>
          </w:p>
        </w:tc>
        <w:tc>
          <w:tcPr>
            <w:tcW w:w="1559" w:type="dxa"/>
            <w:tcBorders>
              <w:top w:val="single" w:sz="8" w:space="0" w:color="000000"/>
              <w:left w:val="single" w:sz="8" w:space="0" w:color="000000"/>
            </w:tcBorders>
          </w:tcPr>
          <w:p w14:paraId="4ED26F6C" w14:textId="04F48434"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1.38 ± 0.16</w:t>
            </w:r>
          </w:p>
        </w:tc>
        <w:tc>
          <w:tcPr>
            <w:tcW w:w="993" w:type="dxa"/>
            <w:tcBorders>
              <w:top w:val="single" w:sz="8" w:space="0" w:color="000000"/>
              <w:right w:val="single" w:sz="8" w:space="0" w:color="000000"/>
            </w:tcBorders>
          </w:tcPr>
          <w:p w14:paraId="7A09685C" w14:textId="55E0482A"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top w:val="single" w:sz="8" w:space="0" w:color="000000"/>
              <w:left w:val="single" w:sz="8" w:space="0" w:color="000000"/>
            </w:tcBorders>
          </w:tcPr>
          <w:p w14:paraId="01110354" w14:textId="7F8B0C87"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1.51 ± 0.18</w:t>
            </w:r>
          </w:p>
        </w:tc>
        <w:tc>
          <w:tcPr>
            <w:tcW w:w="992" w:type="dxa"/>
            <w:tcBorders>
              <w:top w:val="single" w:sz="8" w:space="0" w:color="000000"/>
            </w:tcBorders>
          </w:tcPr>
          <w:p w14:paraId="7B116EFA" w14:textId="32B62616"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Borders>
              <w:top w:val="single" w:sz="8" w:space="0" w:color="000000"/>
            </w:tcBorders>
          </w:tcPr>
          <w:p w14:paraId="77FF415B" w14:textId="533CD9B7"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-0.13</w:t>
            </w:r>
          </w:p>
        </w:tc>
        <w:tc>
          <w:tcPr>
            <w:tcW w:w="2127" w:type="dxa"/>
            <w:tcBorders>
              <w:top w:val="single" w:sz="8" w:space="0" w:color="000000"/>
            </w:tcBorders>
          </w:tcPr>
          <w:p w14:paraId="4F13185F" w14:textId="6E82BC16" w:rsidR="006C5043" w:rsidRPr="00C25311" w:rsidRDefault="001161E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9.4</w:t>
            </w:r>
          </w:p>
        </w:tc>
      </w:tr>
      <w:tr w:rsidR="006C5043" w:rsidRPr="00C25311" w14:paraId="7FBA71E4" w14:textId="2A9AD672" w:rsidTr="00373C21">
        <w:tc>
          <w:tcPr>
            <w:tcW w:w="1701" w:type="dxa"/>
          </w:tcPr>
          <w:p w14:paraId="58EFC93E"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020846ED" w14:textId="6BF1433C"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54/26</w:t>
            </w:r>
          </w:p>
        </w:tc>
        <w:tc>
          <w:tcPr>
            <w:tcW w:w="1559" w:type="dxa"/>
            <w:tcBorders>
              <w:left w:val="single" w:sz="8" w:space="0" w:color="000000"/>
            </w:tcBorders>
          </w:tcPr>
          <w:p w14:paraId="1295A37A" w14:textId="33807391"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2.15 ± 0.16</w:t>
            </w:r>
          </w:p>
        </w:tc>
        <w:tc>
          <w:tcPr>
            <w:tcW w:w="993" w:type="dxa"/>
            <w:tcBorders>
              <w:right w:val="single" w:sz="8" w:space="0" w:color="000000"/>
            </w:tcBorders>
          </w:tcPr>
          <w:p w14:paraId="11AD4DB3" w14:textId="6CAA3C5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tcBorders>
          </w:tcPr>
          <w:p w14:paraId="38F3E58F" w14:textId="146C95E6"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2.33 ± 0.17</w:t>
            </w:r>
          </w:p>
        </w:tc>
        <w:tc>
          <w:tcPr>
            <w:tcW w:w="992" w:type="dxa"/>
          </w:tcPr>
          <w:p w14:paraId="0AAA7417" w14:textId="44FA129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Pr>
          <w:p w14:paraId="0D6C2969" w14:textId="34B07B7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-0.18</w:t>
            </w:r>
          </w:p>
        </w:tc>
        <w:tc>
          <w:tcPr>
            <w:tcW w:w="2127" w:type="dxa"/>
          </w:tcPr>
          <w:p w14:paraId="11219667" w14:textId="16A872A4" w:rsidR="006C5043" w:rsidRPr="00C25311" w:rsidRDefault="001161E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8.4</w:t>
            </w:r>
          </w:p>
        </w:tc>
      </w:tr>
      <w:tr w:rsidR="006C5043" w:rsidRPr="00C25311" w14:paraId="32E18F0F" w14:textId="77777777" w:rsidTr="00373C21">
        <w:tc>
          <w:tcPr>
            <w:tcW w:w="1701" w:type="dxa"/>
          </w:tcPr>
          <w:p w14:paraId="1AEF6D61"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6E43D004" w14:textId="0C8C8D4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46/46 vs. 54/26</w:t>
            </w:r>
          </w:p>
        </w:tc>
        <w:tc>
          <w:tcPr>
            <w:tcW w:w="1559" w:type="dxa"/>
            <w:tcBorders>
              <w:left w:val="single" w:sz="8" w:space="0" w:color="000000"/>
            </w:tcBorders>
          </w:tcPr>
          <w:p w14:paraId="3A9028FB" w14:textId="61DE4FC0"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0.76 ± 0.16</w:t>
            </w:r>
          </w:p>
        </w:tc>
        <w:tc>
          <w:tcPr>
            <w:tcW w:w="993" w:type="dxa"/>
            <w:tcBorders>
              <w:right w:val="single" w:sz="8" w:space="0" w:color="000000"/>
            </w:tcBorders>
          </w:tcPr>
          <w:p w14:paraId="478104DE" w14:textId="7380BBE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tcBorders>
          </w:tcPr>
          <w:p w14:paraId="364CD856" w14:textId="24BF5FF7"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0.82 ± 0.16</w:t>
            </w:r>
          </w:p>
        </w:tc>
        <w:tc>
          <w:tcPr>
            <w:tcW w:w="992" w:type="dxa"/>
          </w:tcPr>
          <w:p w14:paraId="3D143BC0" w14:textId="79B6B52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Pr>
          <w:p w14:paraId="4C450CCA" w14:textId="614999B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-0.06</w:t>
            </w:r>
          </w:p>
        </w:tc>
        <w:tc>
          <w:tcPr>
            <w:tcW w:w="2127" w:type="dxa"/>
          </w:tcPr>
          <w:p w14:paraId="10088BA2" w14:textId="28436DD0" w:rsidR="006C5043" w:rsidRPr="00C25311" w:rsidRDefault="001161E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7.9</w:t>
            </w:r>
          </w:p>
        </w:tc>
      </w:tr>
      <w:tr w:rsidR="006C5043" w:rsidRPr="00C25311" w14:paraId="4B8EE753" w14:textId="5093AFBB" w:rsidTr="00373C21">
        <w:tc>
          <w:tcPr>
            <w:tcW w:w="1701" w:type="dxa"/>
          </w:tcPr>
          <w:p w14:paraId="2EB03AF4" w14:textId="6EAE043C" w:rsidR="006C5043" w:rsidRPr="00C25311" w:rsidRDefault="006C5043" w:rsidP="006C5043">
            <w:pPr>
              <w:spacing w:line="360" w:lineRule="auto"/>
              <w:rPr>
                <w:rFonts w:ascii="Times New Roman" w:hAnsi="Times New Roman" w:cs="Times New Roman"/>
                <w:sz w:val="20"/>
                <w:szCs w:val="20"/>
              </w:rPr>
            </w:pPr>
            <w:r w:rsidRPr="00C25311">
              <w:rPr>
                <w:rFonts w:ascii="Times New Roman" w:hAnsi="Times New Roman" w:cs="Times New Roman"/>
                <w:sz w:val="20"/>
                <w:szCs w:val="20"/>
              </w:rPr>
              <w:t>Tr40.5 (hrs)</w:t>
            </w:r>
          </w:p>
        </w:tc>
        <w:tc>
          <w:tcPr>
            <w:tcW w:w="1843" w:type="dxa"/>
            <w:tcBorders>
              <w:right w:val="single" w:sz="8" w:space="0" w:color="000000"/>
            </w:tcBorders>
          </w:tcPr>
          <w:p w14:paraId="39D27789" w14:textId="2D1823AE"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46/46</w:t>
            </w:r>
          </w:p>
        </w:tc>
        <w:tc>
          <w:tcPr>
            <w:tcW w:w="1559" w:type="dxa"/>
            <w:tcBorders>
              <w:left w:val="single" w:sz="8" w:space="0" w:color="000000"/>
            </w:tcBorders>
          </w:tcPr>
          <w:p w14:paraId="5A4094E4" w14:textId="28A65CEE"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2.95 ± 0.36</w:t>
            </w:r>
          </w:p>
        </w:tc>
        <w:tc>
          <w:tcPr>
            <w:tcW w:w="993" w:type="dxa"/>
            <w:tcBorders>
              <w:right w:val="single" w:sz="8" w:space="0" w:color="000000"/>
            </w:tcBorders>
          </w:tcPr>
          <w:p w14:paraId="7A9CCBA9" w14:textId="4B2FA37E"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tcBorders>
          </w:tcPr>
          <w:p w14:paraId="115A2D77" w14:textId="5CD13E2D"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3.25 ± 0.41</w:t>
            </w:r>
          </w:p>
        </w:tc>
        <w:tc>
          <w:tcPr>
            <w:tcW w:w="992" w:type="dxa"/>
          </w:tcPr>
          <w:p w14:paraId="172137A7" w14:textId="1A079A5C"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Pr>
          <w:p w14:paraId="2660DDBD" w14:textId="1211BCEF"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-0.30</w:t>
            </w:r>
          </w:p>
        </w:tc>
        <w:tc>
          <w:tcPr>
            <w:tcW w:w="2127" w:type="dxa"/>
          </w:tcPr>
          <w:p w14:paraId="4CC96942" w14:textId="061CCAB6" w:rsidR="006C5043" w:rsidRPr="00C25311" w:rsidRDefault="001161E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10.2</w:t>
            </w:r>
          </w:p>
        </w:tc>
      </w:tr>
      <w:tr w:rsidR="006C5043" w:rsidRPr="00C25311" w14:paraId="5CFFC089" w14:textId="65D7D806" w:rsidTr="00373C21">
        <w:tc>
          <w:tcPr>
            <w:tcW w:w="1701" w:type="dxa"/>
          </w:tcPr>
          <w:p w14:paraId="444D44BA"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63526AC9" w14:textId="1648171B"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54/26</w:t>
            </w:r>
          </w:p>
        </w:tc>
        <w:tc>
          <w:tcPr>
            <w:tcW w:w="1559" w:type="dxa"/>
            <w:tcBorders>
              <w:left w:val="single" w:sz="8" w:space="0" w:color="000000"/>
            </w:tcBorders>
          </w:tcPr>
          <w:p w14:paraId="6BD78B57" w14:textId="1147EAAF"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4.02 ± 0.36</w:t>
            </w:r>
          </w:p>
        </w:tc>
        <w:tc>
          <w:tcPr>
            <w:tcW w:w="993" w:type="dxa"/>
            <w:tcBorders>
              <w:right w:val="single" w:sz="8" w:space="0" w:color="000000"/>
            </w:tcBorders>
          </w:tcPr>
          <w:p w14:paraId="47097F24" w14:textId="5197AB51"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tcBorders>
          </w:tcPr>
          <w:p w14:paraId="31D1E9B6" w14:textId="624B2E12"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4.46 ± 0.39</w:t>
            </w:r>
          </w:p>
        </w:tc>
        <w:tc>
          <w:tcPr>
            <w:tcW w:w="992" w:type="dxa"/>
          </w:tcPr>
          <w:p w14:paraId="48A7C2E6" w14:textId="13FC2D9F"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Pr>
          <w:p w14:paraId="1CFBEAE0" w14:textId="24D47DF2"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-0.44</w:t>
            </w:r>
          </w:p>
        </w:tc>
        <w:tc>
          <w:tcPr>
            <w:tcW w:w="2127" w:type="dxa"/>
          </w:tcPr>
          <w:p w14:paraId="24875039" w14:textId="7AA87089" w:rsidR="006C5043" w:rsidRPr="00C25311" w:rsidRDefault="001161E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10.9</w:t>
            </w:r>
          </w:p>
        </w:tc>
      </w:tr>
      <w:tr w:rsidR="006C5043" w:rsidRPr="00C25311" w14:paraId="3B4BC9BF" w14:textId="77777777" w:rsidTr="00373C21">
        <w:tc>
          <w:tcPr>
            <w:tcW w:w="1701" w:type="dxa"/>
          </w:tcPr>
          <w:p w14:paraId="1A85A1EA"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13A14ADA" w14:textId="66AB16FC"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46/46 vs. 54/26</w:t>
            </w:r>
          </w:p>
        </w:tc>
        <w:tc>
          <w:tcPr>
            <w:tcW w:w="1559" w:type="dxa"/>
            <w:tcBorders>
              <w:left w:val="single" w:sz="8" w:space="0" w:color="000000"/>
            </w:tcBorders>
          </w:tcPr>
          <w:p w14:paraId="2DC1538E" w14:textId="0F02F55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1.07 ± 0.36</w:t>
            </w:r>
          </w:p>
        </w:tc>
        <w:tc>
          <w:tcPr>
            <w:tcW w:w="993" w:type="dxa"/>
            <w:tcBorders>
              <w:right w:val="single" w:sz="8" w:space="0" w:color="000000"/>
            </w:tcBorders>
          </w:tcPr>
          <w:p w14:paraId="6CAF3790" w14:textId="47FBC03D"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0.013</w:t>
            </w:r>
          </w:p>
        </w:tc>
        <w:tc>
          <w:tcPr>
            <w:tcW w:w="1559" w:type="dxa"/>
            <w:tcBorders>
              <w:left w:val="single" w:sz="8" w:space="0" w:color="000000"/>
            </w:tcBorders>
          </w:tcPr>
          <w:p w14:paraId="7D53902A" w14:textId="79334DB0"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1.22 ± 0.38</w:t>
            </w:r>
          </w:p>
        </w:tc>
        <w:tc>
          <w:tcPr>
            <w:tcW w:w="992" w:type="dxa"/>
          </w:tcPr>
          <w:p w14:paraId="09CE9F83" w14:textId="6FF429CD"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0.007</w:t>
            </w:r>
          </w:p>
        </w:tc>
        <w:tc>
          <w:tcPr>
            <w:tcW w:w="2126" w:type="dxa"/>
          </w:tcPr>
          <w:p w14:paraId="56CA08A1" w14:textId="2EE018AF"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-0.15</w:t>
            </w:r>
          </w:p>
        </w:tc>
        <w:tc>
          <w:tcPr>
            <w:tcW w:w="2127" w:type="dxa"/>
          </w:tcPr>
          <w:p w14:paraId="1FB9F07E" w14:textId="69ED6FA5" w:rsidR="006C5043" w:rsidRPr="00C25311" w:rsidRDefault="001161E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14.0</w:t>
            </w:r>
          </w:p>
        </w:tc>
      </w:tr>
      <w:tr w:rsidR="006C5043" w:rsidRPr="00C25311" w14:paraId="3B25B14A" w14:textId="761D5FB7" w:rsidTr="00373C21">
        <w:tc>
          <w:tcPr>
            <w:tcW w:w="1701" w:type="dxa"/>
          </w:tcPr>
          <w:p w14:paraId="5A8A244E" w14:textId="08A08DDB" w:rsidR="006C5043" w:rsidRPr="00C25311" w:rsidRDefault="006C5043" w:rsidP="006C5043">
            <w:pPr>
              <w:spacing w:line="360" w:lineRule="auto"/>
              <w:rPr>
                <w:rFonts w:ascii="Times New Roman" w:hAnsi="Times New Roman" w:cs="Times New Roman"/>
                <w:sz w:val="20"/>
                <w:szCs w:val="20"/>
              </w:rPr>
            </w:pPr>
            <w:r w:rsidRPr="00C25311">
              <w:rPr>
                <w:rFonts w:ascii="Times New Roman" w:hAnsi="Times New Roman" w:cs="Times New Roman"/>
                <w:sz w:val="20"/>
                <w:szCs w:val="20"/>
              </w:rPr>
              <w:t>Mean T</w:t>
            </w:r>
            <w:r w:rsidRPr="00C25311">
              <w:rPr>
                <w:rFonts w:ascii="Times New Roman" w:hAnsi="Times New Roman" w:cs="Times New Roman"/>
                <w:sz w:val="20"/>
                <w:szCs w:val="20"/>
                <w:vertAlign w:val="subscript"/>
              </w:rPr>
              <w:t>sk</w:t>
            </w:r>
            <w:r w:rsidRPr="00C25311">
              <w:rPr>
                <w:rFonts w:ascii="Times New Roman" w:hAnsi="Times New Roman" w:cs="Times New Roman"/>
                <w:sz w:val="20"/>
                <w:szCs w:val="20"/>
              </w:rPr>
              <w:t xml:space="preserve"> (°C)</w:t>
            </w:r>
          </w:p>
        </w:tc>
        <w:tc>
          <w:tcPr>
            <w:tcW w:w="1843" w:type="dxa"/>
            <w:tcBorders>
              <w:right w:val="single" w:sz="8" w:space="0" w:color="000000"/>
            </w:tcBorders>
          </w:tcPr>
          <w:p w14:paraId="009FAAB1" w14:textId="70492882"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46/46</w:t>
            </w:r>
          </w:p>
        </w:tc>
        <w:tc>
          <w:tcPr>
            <w:tcW w:w="1559" w:type="dxa"/>
            <w:tcBorders>
              <w:left w:val="single" w:sz="8" w:space="0" w:color="000000"/>
            </w:tcBorders>
          </w:tcPr>
          <w:p w14:paraId="0864006D" w14:textId="1D2A9876"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-1.03 ± 0.12</w:t>
            </w:r>
          </w:p>
        </w:tc>
        <w:tc>
          <w:tcPr>
            <w:tcW w:w="993" w:type="dxa"/>
            <w:tcBorders>
              <w:right w:val="single" w:sz="8" w:space="0" w:color="000000"/>
            </w:tcBorders>
          </w:tcPr>
          <w:p w14:paraId="7F710AF2" w14:textId="1FFC062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tcBorders>
          </w:tcPr>
          <w:p w14:paraId="235CD35F" w14:textId="21101538"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-0.99 ± 0.13</w:t>
            </w:r>
          </w:p>
        </w:tc>
        <w:tc>
          <w:tcPr>
            <w:tcW w:w="992" w:type="dxa"/>
          </w:tcPr>
          <w:p w14:paraId="250FF5B1" w14:textId="181728C2"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Pr>
          <w:p w14:paraId="2CE5E7C4" w14:textId="44EDACD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-0.04</w:t>
            </w:r>
          </w:p>
        </w:tc>
        <w:tc>
          <w:tcPr>
            <w:tcW w:w="2127" w:type="dxa"/>
          </w:tcPr>
          <w:p w14:paraId="5FEDD47B" w14:textId="5693E272" w:rsidR="006C5043" w:rsidRPr="00C25311" w:rsidRDefault="00A94A8F"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3.9</w:t>
            </w:r>
          </w:p>
        </w:tc>
      </w:tr>
      <w:tr w:rsidR="006C5043" w:rsidRPr="00C25311" w14:paraId="0DFF68C4" w14:textId="41FD6D31" w:rsidTr="00373C21">
        <w:tc>
          <w:tcPr>
            <w:tcW w:w="1701" w:type="dxa"/>
          </w:tcPr>
          <w:p w14:paraId="300F2C31"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511F1224" w14:textId="4A9D764C"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54/26</w:t>
            </w:r>
          </w:p>
        </w:tc>
        <w:tc>
          <w:tcPr>
            <w:tcW w:w="1559" w:type="dxa"/>
            <w:tcBorders>
              <w:left w:val="single" w:sz="8" w:space="0" w:color="000000"/>
            </w:tcBorders>
          </w:tcPr>
          <w:p w14:paraId="3007CDB7" w14:textId="517C59ED"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-1.85 ± 0.15</w:t>
            </w:r>
          </w:p>
        </w:tc>
        <w:tc>
          <w:tcPr>
            <w:tcW w:w="993" w:type="dxa"/>
            <w:tcBorders>
              <w:right w:val="single" w:sz="8" w:space="0" w:color="000000"/>
            </w:tcBorders>
          </w:tcPr>
          <w:p w14:paraId="366BA8C4" w14:textId="04D28717"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tcBorders>
          </w:tcPr>
          <w:p w14:paraId="1B1BA115" w14:textId="1C6CD845"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-1.79 ± 0.13</w:t>
            </w:r>
          </w:p>
        </w:tc>
        <w:tc>
          <w:tcPr>
            <w:tcW w:w="992" w:type="dxa"/>
          </w:tcPr>
          <w:p w14:paraId="7C9578EB" w14:textId="77BCCF8B"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Pr>
          <w:p w14:paraId="0F8472BA" w14:textId="4AA5EC1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-0.06</w:t>
            </w:r>
          </w:p>
        </w:tc>
        <w:tc>
          <w:tcPr>
            <w:tcW w:w="2127" w:type="dxa"/>
          </w:tcPr>
          <w:p w14:paraId="3252C9F7" w14:textId="71FEFFED" w:rsidR="006C5043" w:rsidRPr="00C25311" w:rsidRDefault="00A94A8F"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3.2</w:t>
            </w:r>
          </w:p>
        </w:tc>
      </w:tr>
      <w:tr w:rsidR="006C5043" w:rsidRPr="00C25311" w14:paraId="254290EB" w14:textId="77777777" w:rsidTr="00373C21">
        <w:tc>
          <w:tcPr>
            <w:tcW w:w="1701" w:type="dxa"/>
            <w:tcBorders>
              <w:bottom w:val="single" w:sz="8" w:space="0" w:color="000000"/>
            </w:tcBorders>
          </w:tcPr>
          <w:p w14:paraId="2C76F8BA"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bottom w:val="single" w:sz="8" w:space="0" w:color="000000"/>
              <w:right w:val="single" w:sz="8" w:space="0" w:color="000000"/>
            </w:tcBorders>
          </w:tcPr>
          <w:p w14:paraId="6B30AFFD" w14:textId="15D012FC"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46/46 vs. 54/26</w:t>
            </w:r>
          </w:p>
        </w:tc>
        <w:tc>
          <w:tcPr>
            <w:tcW w:w="1559" w:type="dxa"/>
            <w:tcBorders>
              <w:left w:val="single" w:sz="8" w:space="0" w:color="000000"/>
              <w:bottom w:val="single" w:sz="8" w:space="0" w:color="000000"/>
            </w:tcBorders>
          </w:tcPr>
          <w:p w14:paraId="45DC747F" w14:textId="1953A974"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-0.82 ± 0.13</w:t>
            </w:r>
          </w:p>
        </w:tc>
        <w:tc>
          <w:tcPr>
            <w:tcW w:w="993" w:type="dxa"/>
            <w:tcBorders>
              <w:bottom w:val="single" w:sz="8" w:space="0" w:color="000000"/>
              <w:right w:val="single" w:sz="8" w:space="0" w:color="000000"/>
            </w:tcBorders>
          </w:tcPr>
          <w:p w14:paraId="356E0215" w14:textId="079EC16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1559" w:type="dxa"/>
            <w:tcBorders>
              <w:left w:val="single" w:sz="8" w:space="0" w:color="000000"/>
              <w:bottom w:val="single" w:sz="8" w:space="0" w:color="000000"/>
            </w:tcBorders>
          </w:tcPr>
          <w:p w14:paraId="75C17E50" w14:textId="0328059B"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-0.80 ± 0.12</w:t>
            </w:r>
          </w:p>
        </w:tc>
        <w:tc>
          <w:tcPr>
            <w:tcW w:w="992" w:type="dxa"/>
            <w:tcBorders>
              <w:bottom w:val="single" w:sz="8" w:space="0" w:color="000000"/>
            </w:tcBorders>
          </w:tcPr>
          <w:p w14:paraId="1B17B5A1" w14:textId="47E998BC"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&lt;0.001</w:t>
            </w:r>
          </w:p>
        </w:tc>
        <w:tc>
          <w:tcPr>
            <w:tcW w:w="2126" w:type="dxa"/>
            <w:tcBorders>
              <w:bottom w:val="single" w:sz="8" w:space="0" w:color="000000"/>
            </w:tcBorders>
          </w:tcPr>
          <w:p w14:paraId="779FB0FC" w14:textId="72C82C09"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-0.02</w:t>
            </w:r>
          </w:p>
        </w:tc>
        <w:tc>
          <w:tcPr>
            <w:tcW w:w="2127" w:type="dxa"/>
            <w:tcBorders>
              <w:bottom w:val="single" w:sz="8" w:space="0" w:color="000000"/>
            </w:tcBorders>
          </w:tcPr>
          <w:p w14:paraId="4455A909" w14:textId="7C9F52C8" w:rsidR="006C5043" w:rsidRPr="00C25311" w:rsidRDefault="00A94A8F"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2.4</w:t>
            </w:r>
          </w:p>
        </w:tc>
      </w:tr>
      <w:tr w:rsidR="006C5043" w:rsidRPr="00C25311" w14:paraId="413232D3" w14:textId="77777777" w:rsidTr="00373C21">
        <w:tc>
          <w:tcPr>
            <w:tcW w:w="1701" w:type="dxa"/>
            <w:tcBorders>
              <w:top w:val="single" w:sz="8" w:space="0" w:color="000000"/>
              <w:bottom w:val="single" w:sz="8" w:space="0" w:color="000000"/>
            </w:tcBorders>
          </w:tcPr>
          <w:p w14:paraId="1BF43BF0"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top w:val="single" w:sz="8" w:space="0" w:color="000000"/>
              <w:bottom w:val="single" w:sz="8" w:space="0" w:color="000000"/>
              <w:right w:val="single" w:sz="8" w:space="0" w:color="000000"/>
            </w:tcBorders>
          </w:tcPr>
          <w:p w14:paraId="03AC359E" w14:textId="77777777" w:rsidR="006C5043" w:rsidRPr="00C25311" w:rsidRDefault="006C5043" w:rsidP="006C5043">
            <w:pPr>
              <w:spacing w:line="360" w:lineRule="auto"/>
              <w:jc w:val="center"/>
              <w:rPr>
                <w:rFonts w:ascii="Times New Roman" w:hAnsi="Times New Roman" w:cs="Times New Roman"/>
                <w:sz w:val="20"/>
                <w:szCs w:val="20"/>
              </w:rPr>
            </w:pPr>
          </w:p>
        </w:tc>
        <w:tc>
          <w:tcPr>
            <w:tcW w:w="2552" w:type="dxa"/>
            <w:gridSpan w:val="2"/>
            <w:tcBorders>
              <w:top w:val="single" w:sz="8" w:space="0" w:color="000000"/>
              <w:left w:val="single" w:sz="8" w:space="0" w:color="000000"/>
              <w:bottom w:val="single" w:sz="8" w:space="0" w:color="000000"/>
              <w:right w:val="single" w:sz="8" w:space="0" w:color="000000"/>
            </w:tcBorders>
          </w:tcPr>
          <w:p w14:paraId="6B557E91" w14:textId="51746203"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Final model</w:t>
            </w:r>
            <w:r w:rsidR="00C25311" w:rsidRPr="00C25311">
              <w:rPr>
                <w:rFonts w:ascii="Times New Roman" w:hAnsi="Times New Roman" w:cs="Times New Roman"/>
                <w:b/>
                <w:bCs/>
                <w:sz w:val="20"/>
                <w:szCs w:val="20"/>
              </w:rPr>
              <w:t>*</w:t>
            </w:r>
          </w:p>
        </w:tc>
        <w:tc>
          <w:tcPr>
            <w:tcW w:w="6804" w:type="dxa"/>
            <w:gridSpan w:val="4"/>
            <w:tcBorders>
              <w:top w:val="single" w:sz="8" w:space="0" w:color="000000"/>
              <w:left w:val="single" w:sz="8" w:space="0" w:color="000000"/>
              <w:bottom w:val="single" w:sz="8" w:space="0" w:color="000000"/>
            </w:tcBorders>
          </w:tcPr>
          <w:p w14:paraId="2359A596" w14:textId="053048BB" w:rsidR="006C5043" w:rsidRPr="00C25311" w:rsidRDefault="006C5043" w:rsidP="006C5043">
            <w:pPr>
              <w:spacing w:line="360" w:lineRule="auto"/>
              <w:jc w:val="center"/>
              <w:rPr>
                <w:rFonts w:ascii="Times New Roman" w:hAnsi="Times New Roman" w:cs="Times New Roman"/>
                <w:b/>
                <w:bCs/>
                <w:sz w:val="20"/>
                <w:szCs w:val="20"/>
              </w:rPr>
            </w:pPr>
            <w:r w:rsidRPr="00C25311">
              <w:rPr>
                <w:rFonts w:ascii="Times New Roman" w:hAnsi="Times New Roman" w:cs="Times New Roman"/>
                <w:b/>
                <w:bCs/>
                <w:sz w:val="20"/>
                <w:szCs w:val="20"/>
              </w:rPr>
              <w:t>Final model + Trial order</w:t>
            </w:r>
            <w:r w:rsidR="00C25311" w:rsidRPr="00C25311">
              <w:rPr>
                <w:rFonts w:ascii="Times New Roman" w:hAnsi="Times New Roman" w:cs="Times New Roman"/>
                <w:b/>
                <w:bCs/>
                <w:sz w:val="20"/>
                <w:szCs w:val="20"/>
              </w:rPr>
              <w:t>***</w:t>
            </w:r>
          </w:p>
        </w:tc>
      </w:tr>
      <w:tr w:rsidR="006C5043" w:rsidRPr="00C25311" w14:paraId="75593954" w14:textId="2D1AE86A" w:rsidTr="00373C21">
        <w:tc>
          <w:tcPr>
            <w:tcW w:w="1701" w:type="dxa"/>
            <w:tcBorders>
              <w:top w:val="single" w:sz="8" w:space="0" w:color="000000"/>
            </w:tcBorders>
          </w:tcPr>
          <w:p w14:paraId="1A62DB48" w14:textId="396370B0" w:rsidR="006C5043" w:rsidRPr="00C25311" w:rsidRDefault="006C5043" w:rsidP="006C5043">
            <w:pPr>
              <w:spacing w:line="360" w:lineRule="auto"/>
              <w:rPr>
                <w:rFonts w:ascii="Times New Roman" w:hAnsi="Times New Roman" w:cs="Times New Roman"/>
                <w:sz w:val="20"/>
                <w:szCs w:val="20"/>
              </w:rPr>
            </w:pPr>
            <w:r w:rsidRPr="00C25311">
              <w:rPr>
                <w:rFonts w:ascii="Times New Roman" w:hAnsi="Times New Roman" w:cs="Times New Roman"/>
                <w:sz w:val="20"/>
                <w:szCs w:val="20"/>
              </w:rPr>
              <w:t>Water</w:t>
            </w:r>
            <w:r w:rsidR="00F0777D">
              <w:rPr>
                <w:rFonts w:ascii="Times New Roman" w:hAnsi="Times New Roman" w:cs="Times New Roman"/>
                <w:sz w:val="20"/>
                <w:szCs w:val="20"/>
              </w:rPr>
              <w:t xml:space="preserve"> (L/h)</w:t>
            </w:r>
          </w:p>
        </w:tc>
        <w:tc>
          <w:tcPr>
            <w:tcW w:w="1843" w:type="dxa"/>
            <w:tcBorders>
              <w:top w:val="single" w:sz="8" w:space="0" w:color="000000"/>
              <w:right w:val="single" w:sz="8" w:space="0" w:color="000000"/>
            </w:tcBorders>
          </w:tcPr>
          <w:p w14:paraId="5D8315D9" w14:textId="7AF0D633"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46/46</w:t>
            </w:r>
          </w:p>
        </w:tc>
        <w:tc>
          <w:tcPr>
            <w:tcW w:w="1559" w:type="dxa"/>
            <w:tcBorders>
              <w:top w:val="single" w:sz="8" w:space="0" w:color="000000"/>
              <w:left w:val="single" w:sz="8" w:space="0" w:color="000000"/>
            </w:tcBorders>
          </w:tcPr>
          <w:p w14:paraId="08EA049F" w14:textId="2FF4AA80"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-0.05 ± 0.05</w:t>
            </w:r>
          </w:p>
        </w:tc>
        <w:tc>
          <w:tcPr>
            <w:tcW w:w="993" w:type="dxa"/>
            <w:tcBorders>
              <w:top w:val="single" w:sz="8" w:space="0" w:color="000000"/>
              <w:right w:val="single" w:sz="8" w:space="0" w:color="000000"/>
            </w:tcBorders>
          </w:tcPr>
          <w:p w14:paraId="14BFF2A0" w14:textId="32234CAE"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0.590</w:t>
            </w:r>
          </w:p>
        </w:tc>
        <w:tc>
          <w:tcPr>
            <w:tcW w:w="1559" w:type="dxa"/>
            <w:tcBorders>
              <w:top w:val="single" w:sz="8" w:space="0" w:color="000000"/>
              <w:left w:val="single" w:sz="8" w:space="0" w:color="000000"/>
            </w:tcBorders>
          </w:tcPr>
          <w:p w14:paraId="4A212A1B" w14:textId="4D2EE4D8" w:rsidR="006C5043" w:rsidRPr="00C25311" w:rsidRDefault="00844EE9" w:rsidP="00844EE9">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0.00 ± 0.05</w:t>
            </w:r>
          </w:p>
        </w:tc>
        <w:tc>
          <w:tcPr>
            <w:tcW w:w="992" w:type="dxa"/>
            <w:tcBorders>
              <w:top w:val="single" w:sz="8" w:space="0" w:color="000000"/>
            </w:tcBorders>
          </w:tcPr>
          <w:p w14:paraId="5867B944" w14:textId="16817D76"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0.998</w:t>
            </w:r>
          </w:p>
        </w:tc>
        <w:tc>
          <w:tcPr>
            <w:tcW w:w="2126" w:type="dxa"/>
            <w:tcBorders>
              <w:top w:val="single" w:sz="8" w:space="0" w:color="000000"/>
            </w:tcBorders>
          </w:tcPr>
          <w:p w14:paraId="063DEA95" w14:textId="6938A0C6"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0.05</w:t>
            </w:r>
          </w:p>
        </w:tc>
        <w:tc>
          <w:tcPr>
            <w:tcW w:w="2127" w:type="dxa"/>
            <w:tcBorders>
              <w:top w:val="single" w:sz="8" w:space="0" w:color="000000"/>
            </w:tcBorders>
          </w:tcPr>
          <w:p w14:paraId="7C53029F" w14:textId="2DC3FD9B" w:rsidR="006C5043" w:rsidRPr="00C25311" w:rsidRDefault="00A94A8F"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-1.0</w:t>
            </w:r>
          </w:p>
        </w:tc>
      </w:tr>
      <w:tr w:rsidR="006C5043" w:rsidRPr="00C25311" w14:paraId="0DEFEBB4" w14:textId="77777777" w:rsidTr="00373C21">
        <w:tc>
          <w:tcPr>
            <w:tcW w:w="1701" w:type="dxa"/>
          </w:tcPr>
          <w:p w14:paraId="4A4CC690"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7E6A62D1" w14:textId="7E30D30B"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38/81 vs. 54/26</w:t>
            </w:r>
          </w:p>
        </w:tc>
        <w:tc>
          <w:tcPr>
            <w:tcW w:w="1559" w:type="dxa"/>
            <w:tcBorders>
              <w:left w:val="single" w:sz="8" w:space="0" w:color="000000"/>
            </w:tcBorders>
          </w:tcPr>
          <w:p w14:paraId="525DEA54" w14:textId="5A65DD43"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-0.04 ± 0.05</w:t>
            </w:r>
          </w:p>
        </w:tc>
        <w:tc>
          <w:tcPr>
            <w:tcW w:w="993" w:type="dxa"/>
            <w:tcBorders>
              <w:right w:val="single" w:sz="8" w:space="0" w:color="000000"/>
            </w:tcBorders>
          </w:tcPr>
          <w:p w14:paraId="77F382D6" w14:textId="059F58E0"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0.753</w:t>
            </w:r>
          </w:p>
        </w:tc>
        <w:tc>
          <w:tcPr>
            <w:tcW w:w="1559" w:type="dxa"/>
            <w:tcBorders>
              <w:left w:val="single" w:sz="8" w:space="0" w:color="000000"/>
            </w:tcBorders>
          </w:tcPr>
          <w:p w14:paraId="3E7326AB" w14:textId="64B42B74" w:rsidR="006C5043" w:rsidRPr="00C25311" w:rsidRDefault="00844EE9" w:rsidP="00844EE9">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0.02 ± 0.05</w:t>
            </w:r>
          </w:p>
        </w:tc>
        <w:tc>
          <w:tcPr>
            <w:tcW w:w="992" w:type="dxa"/>
          </w:tcPr>
          <w:p w14:paraId="629F451C" w14:textId="6B6724C2"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0.877</w:t>
            </w:r>
          </w:p>
        </w:tc>
        <w:tc>
          <w:tcPr>
            <w:tcW w:w="2126" w:type="dxa"/>
          </w:tcPr>
          <w:p w14:paraId="132B3EF5" w14:textId="222B1728" w:rsidR="006C5043" w:rsidRPr="00C25311" w:rsidRDefault="009E481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0.06</w:t>
            </w:r>
          </w:p>
        </w:tc>
        <w:tc>
          <w:tcPr>
            <w:tcW w:w="2127" w:type="dxa"/>
          </w:tcPr>
          <w:p w14:paraId="7D1AF32C" w14:textId="3759996E" w:rsidR="006C5043" w:rsidRPr="00C25311" w:rsidRDefault="00A94A8F"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-1.5</w:t>
            </w:r>
          </w:p>
        </w:tc>
      </w:tr>
      <w:tr w:rsidR="006C5043" w:rsidRPr="00C25311" w14:paraId="73874AD6" w14:textId="77777777" w:rsidTr="00373C21">
        <w:tc>
          <w:tcPr>
            <w:tcW w:w="1701" w:type="dxa"/>
          </w:tcPr>
          <w:p w14:paraId="4F26E86B" w14:textId="77777777" w:rsidR="006C5043" w:rsidRPr="00C25311" w:rsidRDefault="006C5043" w:rsidP="006C5043">
            <w:pPr>
              <w:spacing w:line="360" w:lineRule="auto"/>
              <w:rPr>
                <w:rFonts w:ascii="Times New Roman" w:hAnsi="Times New Roman" w:cs="Times New Roman"/>
                <w:sz w:val="20"/>
                <w:szCs w:val="20"/>
              </w:rPr>
            </w:pPr>
          </w:p>
        </w:tc>
        <w:tc>
          <w:tcPr>
            <w:tcW w:w="1843" w:type="dxa"/>
            <w:tcBorders>
              <w:right w:val="single" w:sz="8" w:space="0" w:color="000000"/>
            </w:tcBorders>
          </w:tcPr>
          <w:p w14:paraId="22AF2192" w14:textId="321D48C7" w:rsidR="006C5043" w:rsidRPr="00C25311" w:rsidRDefault="006C5043"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46/46 vs. 54/26</w:t>
            </w:r>
          </w:p>
        </w:tc>
        <w:tc>
          <w:tcPr>
            <w:tcW w:w="1559" w:type="dxa"/>
            <w:tcBorders>
              <w:left w:val="single" w:sz="8" w:space="0" w:color="000000"/>
              <w:bottom w:val="single" w:sz="8" w:space="0" w:color="000000"/>
            </w:tcBorders>
          </w:tcPr>
          <w:p w14:paraId="33A7A991" w14:textId="62E81F92"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0.01 ± 0.05</w:t>
            </w:r>
          </w:p>
        </w:tc>
        <w:tc>
          <w:tcPr>
            <w:tcW w:w="993" w:type="dxa"/>
            <w:tcBorders>
              <w:bottom w:val="single" w:sz="8" w:space="0" w:color="000000"/>
              <w:right w:val="single" w:sz="8" w:space="0" w:color="000000"/>
            </w:tcBorders>
          </w:tcPr>
          <w:p w14:paraId="4220FD1D" w14:textId="3694815B"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0.962</w:t>
            </w:r>
          </w:p>
        </w:tc>
        <w:tc>
          <w:tcPr>
            <w:tcW w:w="1559" w:type="dxa"/>
            <w:tcBorders>
              <w:left w:val="single" w:sz="8" w:space="0" w:color="000000"/>
            </w:tcBorders>
          </w:tcPr>
          <w:p w14:paraId="7C046FB7" w14:textId="5E0BF706" w:rsidR="006C5043" w:rsidRPr="00C25311" w:rsidRDefault="00844EE9" w:rsidP="00844EE9">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0.02 ± 0.05</w:t>
            </w:r>
          </w:p>
        </w:tc>
        <w:tc>
          <w:tcPr>
            <w:tcW w:w="992" w:type="dxa"/>
          </w:tcPr>
          <w:p w14:paraId="513EAD8D" w14:textId="247799A0" w:rsidR="006C5043" w:rsidRPr="00C25311" w:rsidRDefault="00844EE9"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0.891</w:t>
            </w:r>
          </w:p>
        </w:tc>
        <w:tc>
          <w:tcPr>
            <w:tcW w:w="2126" w:type="dxa"/>
          </w:tcPr>
          <w:p w14:paraId="6C94CD9E" w14:textId="2DD46B0F" w:rsidR="006C5043" w:rsidRPr="00C25311" w:rsidRDefault="009E481D"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-0.01</w:t>
            </w:r>
          </w:p>
        </w:tc>
        <w:tc>
          <w:tcPr>
            <w:tcW w:w="2127" w:type="dxa"/>
          </w:tcPr>
          <w:p w14:paraId="23A1069C" w14:textId="13EB1B58" w:rsidR="006C5043" w:rsidRPr="00C25311" w:rsidRDefault="00A94A8F" w:rsidP="006C5043">
            <w:pPr>
              <w:spacing w:line="360" w:lineRule="auto"/>
              <w:jc w:val="center"/>
              <w:rPr>
                <w:rFonts w:ascii="Times New Roman" w:hAnsi="Times New Roman" w:cs="Times New Roman"/>
                <w:sz w:val="20"/>
                <w:szCs w:val="20"/>
              </w:rPr>
            </w:pPr>
            <w:r w:rsidRPr="00C25311">
              <w:rPr>
                <w:rFonts w:ascii="Times New Roman" w:hAnsi="Times New Roman" w:cs="Times New Roman"/>
                <w:sz w:val="20"/>
                <w:szCs w:val="20"/>
              </w:rPr>
              <w:t>-1.0</w:t>
            </w:r>
          </w:p>
        </w:tc>
      </w:tr>
    </w:tbl>
    <w:p w14:paraId="7D2C1CC2" w14:textId="408589BC" w:rsidR="00C25311" w:rsidRDefault="004F12C1" w:rsidP="002336D8">
      <w:pPr>
        <w:rPr>
          <w:rFonts w:ascii="Times New Roman" w:hAnsi="Times New Roman" w:cs="Times New Roman"/>
          <w:sz w:val="20"/>
          <w:szCs w:val="20"/>
        </w:rPr>
      </w:pPr>
      <w:r>
        <w:rPr>
          <w:rFonts w:ascii="Times New Roman" w:hAnsi="Times New Roman" w:cs="Times New Roman"/>
          <w:sz w:val="20"/>
          <w:szCs w:val="20"/>
        </w:rPr>
        <w:t>Mean differences ± standard error (SE) for each combination of conditions. Absolute and relative differences of adjusted estimates compared to the final model are presented.</w:t>
      </w:r>
    </w:p>
    <w:p w14:paraId="6F932BE3" w14:textId="1C902A60" w:rsidR="004F12C1" w:rsidRPr="004F12C1" w:rsidRDefault="004F12C1" w:rsidP="002336D8">
      <w:pPr>
        <w:rPr>
          <w:rFonts w:ascii="Times New Roman" w:hAnsi="Times New Roman" w:cs="Times New Roman"/>
          <w:sz w:val="20"/>
          <w:szCs w:val="20"/>
        </w:rPr>
      </w:pPr>
      <w:r>
        <w:rPr>
          <w:rFonts w:ascii="Times New Roman" w:hAnsi="Times New Roman" w:cs="Times New Roman"/>
          <w:sz w:val="20"/>
          <w:szCs w:val="20"/>
        </w:rPr>
        <w:t>Tr39 = projected time to reach a core temperature of 39.0 °C, Tr40.5 = projected time to reach a core temperature of 40.5 °C, Mean T</w:t>
      </w:r>
      <w:r>
        <w:rPr>
          <w:rFonts w:ascii="Times New Roman" w:hAnsi="Times New Roman" w:cs="Times New Roman"/>
          <w:sz w:val="20"/>
          <w:szCs w:val="20"/>
          <w:vertAlign w:val="subscript"/>
        </w:rPr>
        <w:t>sk</w:t>
      </w:r>
      <w:r>
        <w:rPr>
          <w:rFonts w:ascii="Times New Roman" w:hAnsi="Times New Roman" w:cs="Times New Roman"/>
          <w:sz w:val="20"/>
          <w:szCs w:val="20"/>
        </w:rPr>
        <w:t xml:space="preserve"> = end-trial mean skin temperature, Water = rate of water consumption.</w:t>
      </w:r>
    </w:p>
    <w:p w14:paraId="2F4053E6" w14:textId="0A626E3F" w:rsidR="00B8569E" w:rsidRPr="00C25311" w:rsidRDefault="00C25311" w:rsidP="002336D8">
      <w:pPr>
        <w:rPr>
          <w:rFonts w:ascii="Times New Roman" w:hAnsi="Times New Roman" w:cs="Times New Roman"/>
          <w:sz w:val="20"/>
          <w:szCs w:val="20"/>
        </w:rPr>
      </w:pPr>
      <w:r w:rsidRPr="00C25311">
        <w:rPr>
          <w:rFonts w:ascii="Times New Roman" w:hAnsi="Times New Roman" w:cs="Times New Roman"/>
          <w:sz w:val="20"/>
          <w:szCs w:val="20"/>
        </w:rPr>
        <w:t>*Final model = outcome ~ Condition + Sex + (1|Participant_ID)</w:t>
      </w:r>
    </w:p>
    <w:p w14:paraId="477E733D" w14:textId="3A342366" w:rsidR="00C25311" w:rsidRPr="00C25311" w:rsidRDefault="00C25311" w:rsidP="002336D8">
      <w:pPr>
        <w:rPr>
          <w:rFonts w:ascii="Times New Roman" w:hAnsi="Times New Roman" w:cs="Times New Roman"/>
          <w:sz w:val="20"/>
          <w:szCs w:val="20"/>
        </w:rPr>
      </w:pPr>
      <w:r w:rsidRPr="00C25311">
        <w:rPr>
          <w:rFonts w:ascii="Times New Roman" w:hAnsi="Times New Roman" w:cs="Times New Roman"/>
          <w:sz w:val="20"/>
          <w:szCs w:val="20"/>
        </w:rPr>
        <w:t>**Final model + Previous trial (Carryover) = outcome ~ Condition + Sex + Previous_trial + (1|Participant_ID)</w:t>
      </w:r>
    </w:p>
    <w:p w14:paraId="01EA73D5" w14:textId="10583C04" w:rsidR="00C25311" w:rsidRPr="00C25311" w:rsidRDefault="00C25311" w:rsidP="002336D8">
      <w:pPr>
        <w:rPr>
          <w:rFonts w:ascii="Times New Roman" w:hAnsi="Times New Roman" w:cs="Times New Roman"/>
          <w:sz w:val="20"/>
          <w:szCs w:val="20"/>
        </w:rPr>
        <w:sectPr w:rsidR="00C25311" w:rsidRPr="00C25311" w:rsidSect="002535CE">
          <w:headerReference w:type="default" r:id="rId68"/>
          <w:pgSz w:w="15840" w:h="12240" w:orient="landscape"/>
          <w:pgMar w:top="1440" w:right="1440" w:bottom="1440" w:left="1440" w:header="708" w:footer="708" w:gutter="0"/>
          <w:cols w:space="708"/>
          <w:docGrid w:linePitch="360"/>
        </w:sectPr>
      </w:pPr>
      <w:r w:rsidRPr="00C25311">
        <w:rPr>
          <w:rFonts w:ascii="Times New Roman" w:hAnsi="Times New Roman" w:cs="Times New Roman"/>
          <w:sz w:val="20"/>
          <w:szCs w:val="20"/>
        </w:rPr>
        <w:t>***Final model + Trial order = outcome ~ Condition + Sex + Trial_order + (1|Participant_ID)</w:t>
      </w:r>
    </w:p>
    <w:p w14:paraId="1A6A603D" w14:textId="77777777" w:rsidR="00B8569E" w:rsidRPr="00B231D7" w:rsidRDefault="00B8569E" w:rsidP="00B8569E">
      <w:pPr>
        <w:rPr>
          <w:rFonts w:ascii="Arial" w:hAnsi="Arial" w:cs="Arial"/>
        </w:rPr>
      </w:pPr>
    </w:p>
    <w:p w14:paraId="7DFABDEE" w14:textId="77777777" w:rsidR="00B8569E" w:rsidRPr="00B231D7" w:rsidRDefault="00B8569E" w:rsidP="00B8569E">
      <w:pPr>
        <w:jc w:val="center"/>
        <w:rPr>
          <w:rFonts w:ascii="Arial" w:hAnsi="Arial" w:cs="Arial"/>
        </w:rPr>
      </w:pPr>
      <w:r w:rsidRPr="00B231D7">
        <w:rPr>
          <w:rFonts w:ascii="Arial" w:hAnsi="Arial" w:cs="Arial"/>
          <w:noProof/>
        </w:rPr>
        <w:drawing>
          <wp:inline distT="0" distB="0" distL="0" distR="0" wp14:anchorId="2C66D298" wp14:editId="7FA9EAD4">
            <wp:extent cx="1810693" cy="920119"/>
            <wp:effectExtent l="0" t="0" r="5715" b="0"/>
            <wp:docPr id="188619457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4575" name="Picture 1" descr="A black background with a black squar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04677" cy="967878"/>
                    </a:xfrm>
                    <a:prstGeom prst="rect">
                      <a:avLst/>
                    </a:prstGeom>
                  </pic:spPr>
                </pic:pic>
              </a:graphicData>
            </a:graphic>
          </wp:inline>
        </w:drawing>
      </w:r>
    </w:p>
    <w:p w14:paraId="17554607" w14:textId="77777777" w:rsidR="00B8569E" w:rsidRDefault="00B8569E" w:rsidP="00B8569E">
      <w:pPr>
        <w:jc w:val="center"/>
        <w:rPr>
          <w:rFonts w:ascii="Arial" w:hAnsi="Arial" w:cs="Arial"/>
        </w:rPr>
      </w:pPr>
    </w:p>
    <w:p w14:paraId="22A837DE" w14:textId="77777777" w:rsidR="00B8569E" w:rsidRPr="00B231D7" w:rsidRDefault="00B8569E" w:rsidP="00B8569E">
      <w:pPr>
        <w:jc w:val="center"/>
        <w:rPr>
          <w:rFonts w:ascii="Arial" w:hAnsi="Arial" w:cs="Arial"/>
        </w:rPr>
      </w:pPr>
    </w:p>
    <w:p w14:paraId="3D6C4A0B" w14:textId="77777777" w:rsidR="00B8569E" w:rsidRDefault="00B8569E" w:rsidP="00B8569E">
      <w:pPr>
        <w:jc w:val="center"/>
        <w:rPr>
          <w:rFonts w:ascii="Arial" w:hAnsi="Arial" w:cs="Arial"/>
        </w:rPr>
      </w:pPr>
      <w:r w:rsidRPr="00B231D7">
        <w:rPr>
          <w:rFonts w:ascii="Arial" w:hAnsi="Arial" w:cs="Arial"/>
        </w:rPr>
        <w:t>EVALUATING THE HUMAN PHYSIOLOGICAL HEAT STRAIN RESPONSES TO ENVIRONMENTAL CONDITIONS EQUIVALENT TO 35 °C WET-BULB TEMPERATURE</w:t>
      </w:r>
    </w:p>
    <w:p w14:paraId="3D9EE029" w14:textId="77777777" w:rsidR="00B8569E" w:rsidRDefault="00B8569E" w:rsidP="00B8569E">
      <w:pPr>
        <w:jc w:val="center"/>
        <w:rPr>
          <w:rFonts w:ascii="Arial" w:hAnsi="Arial" w:cs="Arial"/>
        </w:rPr>
      </w:pPr>
    </w:p>
    <w:p w14:paraId="0D4C01B8" w14:textId="77777777" w:rsidR="00B8569E" w:rsidRPr="00B231D7" w:rsidRDefault="00B8569E" w:rsidP="00B8569E">
      <w:pPr>
        <w:jc w:val="center"/>
        <w:rPr>
          <w:rFonts w:ascii="Arial" w:hAnsi="Arial" w:cs="Arial"/>
        </w:rPr>
      </w:pPr>
    </w:p>
    <w:p w14:paraId="7E61571E" w14:textId="2F6F9C92" w:rsidR="00B8569E" w:rsidRPr="00B231D7" w:rsidRDefault="00B8569E" w:rsidP="00B8569E">
      <w:pPr>
        <w:jc w:val="center"/>
        <w:rPr>
          <w:rFonts w:ascii="Arial" w:hAnsi="Arial" w:cs="Arial"/>
          <w:b/>
          <w:bCs/>
        </w:rPr>
      </w:pPr>
      <w:r w:rsidRPr="00B231D7">
        <w:rPr>
          <w:rFonts w:ascii="Arial" w:hAnsi="Arial" w:cs="Arial"/>
          <w:b/>
          <w:bCs/>
        </w:rPr>
        <w:t>Statistical Analysis Plan</w:t>
      </w:r>
    </w:p>
    <w:p w14:paraId="775812E8" w14:textId="77777777" w:rsidR="00B8569E" w:rsidRPr="00B231D7" w:rsidRDefault="00B8569E" w:rsidP="00B8569E">
      <w:pPr>
        <w:jc w:val="center"/>
        <w:rPr>
          <w:rFonts w:ascii="Arial" w:hAnsi="Arial" w:cs="Arial"/>
          <w:sz w:val="20"/>
          <w:szCs w:val="20"/>
        </w:rPr>
      </w:pPr>
      <w:r w:rsidRPr="00B231D7">
        <w:rPr>
          <w:rFonts w:ascii="Arial" w:hAnsi="Arial" w:cs="Arial"/>
          <w:sz w:val="20"/>
          <w:szCs w:val="20"/>
        </w:rPr>
        <w:t>Version 1.0</w:t>
      </w:r>
    </w:p>
    <w:p w14:paraId="08DA359C" w14:textId="77777777" w:rsidR="00B8569E" w:rsidRPr="00B231D7" w:rsidRDefault="00B8569E" w:rsidP="00B8569E">
      <w:pPr>
        <w:jc w:val="center"/>
        <w:rPr>
          <w:rFonts w:ascii="Arial" w:hAnsi="Arial" w:cs="Arial"/>
          <w:sz w:val="20"/>
          <w:szCs w:val="20"/>
        </w:rPr>
      </w:pPr>
      <w:r>
        <w:rPr>
          <w:rFonts w:ascii="Arial" w:hAnsi="Arial" w:cs="Arial"/>
          <w:sz w:val="20"/>
          <w:szCs w:val="20"/>
        </w:rPr>
        <w:t>March 5</w:t>
      </w:r>
      <w:r w:rsidRPr="00B231D7">
        <w:rPr>
          <w:rFonts w:ascii="Arial" w:hAnsi="Arial" w:cs="Arial"/>
          <w:sz w:val="20"/>
          <w:szCs w:val="20"/>
        </w:rPr>
        <w:t>, 2025</w:t>
      </w:r>
    </w:p>
    <w:p w14:paraId="364767BB" w14:textId="77777777" w:rsidR="00B8569E" w:rsidRPr="00B231D7" w:rsidRDefault="00B8569E" w:rsidP="00B8569E">
      <w:pPr>
        <w:jc w:val="center"/>
        <w:rPr>
          <w:rFonts w:ascii="Arial" w:hAnsi="Arial" w:cs="Arial"/>
          <w:sz w:val="20"/>
          <w:szCs w:val="20"/>
        </w:rPr>
      </w:pPr>
    </w:p>
    <w:p w14:paraId="6C634467" w14:textId="77777777" w:rsidR="00B8569E" w:rsidRPr="00B231D7" w:rsidRDefault="00B8569E" w:rsidP="00B8569E">
      <w:pPr>
        <w:jc w:val="center"/>
        <w:rPr>
          <w:rFonts w:ascii="Arial" w:hAnsi="Arial" w:cs="Arial"/>
          <w:b/>
          <w:bCs/>
          <w:sz w:val="20"/>
          <w:szCs w:val="20"/>
        </w:rPr>
      </w:pPr>
      <w:r w:rsidRPr="00B231D7">
        <w:rPr>
          <w:rFonts w:ascii="Arial" w:hAnsi="Arial" w:cs="Arial"/>
          <w:b/>
          <w:bCs/>
          <w:sz w:val="20"/>
          <w:szCs w:val="20"/>
        </w:rPr>
        <w:t>Authors:</w:t>
      </w:r>
    </w:p>
    <w:p w14:paraId="37440A98" w14:textId="77777777" w:rsidR="00B8569E" w:rsidRPr="00B231D7" w:rsidRDefault="00B8569E" w:rsidP="00B8569E">
      <w:pPr>
        <w:jc w:val="center"/>
        <w:rPr>
          <w:rFonts w:ascii="Arial" w:hAnsi="Arial" w:cs="Arial"/>
          <w:sz w:val="20"/>
          <w:szCs w:val="20"/>
        </w:rPr>
      </w:pPr>
      <w:r w:rsidRPr="00B231D7">
        <w:rPr>
          <w:rFonts w:ascii="Arial" w:hAnsi="Arial" w:cs="Arial"/>
          <w:sz w:val="20"/>
          <w:szCs w:val="20"/>
        </w:rPr>
        <w:t>Jem L. Cheng</w:t>
      </w:r>
    </w:p>
    <w:p w14:paraId="5766A01A" w14:textId="77777777" w:rsidR="00B8569E" w:rsidRDefault="00B8569E" w:rsidP="00B8569E">
      <w:pPr>
        <w:jc w:val="center"/>
        <w:rPr>
          <w:rFonts w:ascii="Arial" w:hAnsi="Arial" w:cs="Arial"/>
          <w:sz w:val="20"/>
          <w:szCs w:val="20"/>
        </w:rPr>
      </w:pPr>
      <w:r w:rsidRPr="00B231D7">
        <w:rPr>
          <w:rFonts w:ascii="Arial" w:hAnsi="Arial" w:cs="Arial"/>
          <w:sz w:val="20"/>
          <w:szCs w:val="20"/>
        </w:rPr>
        <w:t>Jake A. McCahon</w:t>
      </w:r>
    </w:p>
    <w:p w14:paraId="26F09A84" w14:textId="6C9F1F25" w:rsidR="00B8569E" w:rsidRDefault="00B8569E" w:rsidP="00B8569E">
      <w:pPr>
        <w:jc w:val="center"/>
        <w:rPr>
          <w:rFonts w:ascii="Arial" w:hAnsi="Arial" w:cs="Arial"/>
          <w:sz w:val="20"/>
          <w:szCs w:val="20"/>
        </w:rPr>
      </w:pPr>
      <w:r>
        <w:rPr>
          <w:rFonts w:ascii="Arial" w:hAnsi="Arial" w:cs="Arial"/>
          <w:sz w:val="20"/>
          <w:szCs w:val="20"/>
        </w:rPr>
        <w:t>Lee Y. Jin</w:t>
      </w:r>
    </w:p>
    <w:p w14:paraId="25617C58" w14:textId="7D6B22AF" w:rsidR="00D82CF3" w:rsidRPr="00B231D7" w:rsidRDefault="00D82CF3" w:rsidP="00B8569E">
      <w:pPr>
        <w:jc w:val="center"/>
        <w:rPr>
          <w:rFonts w:ascii="Arial" w:hAnsi="Arial" w:cs="Arial"/>
          <w:sz w:val="20"/>
          <w:szCs w:val="20"/>
        </w:rPr>
      </w:pPr>
      <w:r>
        <w:rPr>
          <w:rFonts w:ascii="Arial" w:hAnsi="Arial" w:cs="Arial"/>
          <w:sz w:val="20"/>
          <w:szCs w:val="20"/>
        </w:rPr>
        <w:t>Jennifer Vanos</w:t>
      </w:r>
    </w:p>
    <w:p w14:paraId="1718EBE0" w14:textId="77777777" w:rsidR="00B8569E" w:rsidRPr="00B231D7" w:rsidRDefault="00B8569E" w:rsidP="00B8569E">
      <w:pPr>
        <w:jc w:val="center"/>
        <w:rPr>
          <w:rFonts w:ascii="Arial" w:hAnsi="Arial" w:cs="Arial"/>
          <w:sz w:val="20"/>
          <w:szCs w:val="20"/>
        </w:rPr>
      </w:pPr>
      <w:r w:rsidRPr="00B231D7">
        <w:rPr>
          <w:rFonts w:ascii="Arial" w:hAnsi="Arial" w:cs="Arial"/>
          <w:sz w:val="20"/>
          <w:szCs w:val="20"/>
        </w:rPr>
        <w:t>Ollie Jay</w:t>
      </w:r>
    </w:p>
    <w:p w14:paraId="321DAF77" w14:textId="77777777" w:rsidR="00B8569E" w:rsidRPr="00B231D7" w:rsidRDefault="00B8569E" w:rsidP="00B8569E">
      <w:pPr>
        <w:jc w:val="center"/>
        <w:rPr>
          <w:rFonts w:ascii="Arial" w:hAnsi="Arial" w:cs="Arial"/>
          <w:sz w:val="20"/>
          <w:szCs w:val="20"/>
        </w:rPr>
      </w:pPr>
    </w:p>
    <w:p w14:paraId="37E13FD3" w14:textId="77777777" w:rsidR="00B8569E" w:rsidRPr="00B231D7" w:rsidRDefault="00B8569E" w:rsidP="00B8569E">
      <w:pPr>
        <w:jc w:val="center"/>
        <w:rPr>
          <w:rFonts w:ascii="Arial" w:hAnsi="Arial" w:cs="Arial"/>
          <w:b/>
          <w:bCs/>
          <w:sz w:val="20"/>
          <w:szCs w:val="20"/>
        </w:rPr>
      </w:pPr>
      <w:r w:rsidRPr="00B231D7">
        <w:rPr>
          <w:rFonts w:ascii="Arial" w:hAnsi="Arial" w:cs="Arial"/>
          <w:b/>
          <w:bCs/>
          <w:sz w:val="20"/>
          <w:szCs w:val="20"/>
        </w:rPr>
        <w:t>Study identifiers:</w:t>
      </w:r>
    </w:p>
    <w:p w14:paraId="575A4217" w14:textId="77777777" w:rsidR="00B8569E" w:rsidRPr="00B231D7" w:rsidRDefault="00B8569E" w:rsidP="00B8569E">
      <w:pPr>
        <w:jc w:val="center"/>
        <w:rPr>
          <w:rFonts w:ascii="Arial" w:hAnsi="Arial" w:cs="Arial"/>
          <w:sz w:val="20"/>
          <w:szCs w:val="20"/>
        </w:rPr>
      </w:pPr>
      <w:r w:rsidRPr="00B231D7">
        <w:rPr>
          <w:rFonts w:ascii="Arial" w:hAnsi="Arial" w:cs="Arial"/>
          <w:sz w:val="20"/>
          <w:szCs w:val="20"/>
        </w:rPr>
        <w:t>University of Sydney Human Research Ethics Committee: 2023-HE000884</w:t>
      </w:r>
    </w:p>
    <w:p w14:paraId="3CA64E4A" w14:textId="77777777" w:rsidR="00B8569E" w:rsidRDefault="00B8569E" w:rsidP="00B8569E">
      <w:pPr>
        <w:jc w:val="center"/>
        <w:rPr>
          <w:rFonts w:ascii="Arial" w:hAnsi="Arial" w:cs="Arial"/>
          <w:sz w:val="20"/>
          <w:szCs w:val="20"/>
        </w:rPr>
      </w:pPr>
      <w:r w:rsidRPr="00B231D7">
        <w:rPr>
          <w:rFonts w:ascii="Arial" w:hAnsi="Arial" w:cs="Arial"/>
          <w:sz w:val="20"/>
          <w:szCs w:val="20"/>
        </w:rPr>
        <w:t>Australia New Zealand Clinical Trials Registry: ACTRN12624000258550</w:t>
      </w:r>
    </w:p>
    <w:p w14:paraId="53162FDE" w14:textId="77777777" w:rsidR="00B8569E" w:rsidRDefault="00B8569E" w:rsidP="00B8569E">
      <w:pPr>
        <w:jc w:val="center"/>
        <w:rPr>
          <w:rFonts w:ascii="Arial" w:hAnsi="Arial" w:cs="Arial"/>
          <w:sz w:val="20"/>
          <w:szCs w:val="20"/>
        </w:rPr>
      </w:pPr>
    </w:p>
    <w:p w14:paraId="15374054" w14:textId="77777777" w:rsidR="00B8569E" w:rsidRPr="00B231D7" w:rsidRDefault="00B8569E" w:rsidP="00B8569E">
      <w:pPr>
        <w:rPr>
          <w:rFonts w:ascii="Arial" w:hAnsi="Arial" w:cs="Arial"/>
          <w:b/>
          <w:bCs/>
          <w:sz w:val="20"/>
          <w:szCs w:val="20"/>
        </w:rPr>
      </w:pPr>
      <w:r w:rsidRPr="00B231D7">
        <w:rPr>
          <w:rFonts w:ascii="Arial" w:hAnsi="Arial" w:cs="Arial"/>
          <w:b/>
          <w:bCs/>
          <w:sz w:val="20"/>
          <w:szCs w:val="20"/>
        </w:rPr>
        <w:t>Document Version History</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418"/>
        <w:gridCol w:w="992"/>
        <w:gridCol w:w="1276"/>
        <w:gridCol w:w="2593"/>
        <w:gridCol w:w="1676"/>
        <w:gridCol w:w="1405"/>
      </w:tblGrid>
      <w:tr w:rsidR="00B8569E" w:rsidRPr="00B231D7" w14:paraId="715C8E6E" w14:textId="77777777" w:rsidTr="0055181D">
        <w:tc>
          <w:tcPr>
            <w:tcW w:w="1418" w:type="dxa"/>
          </w:tcPr>
          <w:p w14:paraId="03AB807B" w14:textId="77777777" w:rsidR="00B8569E" w:rsidRPr="00B231D7" w:rsidRDefault="00B8569E" w:rsidP="00CA297B">
            <w:pPr>
              <w:jc w:val="center"/>
              <w:rPr>
                <w:rFonts w:ascii="Arial" w:hAnsi="Arial" w:cs="Arial"/>
                <w:b/>
                <w:bCs/>
                <w:sz w:val="20"/>
                <w:szCs w:val="20"/>
              </w:rPr>
            </w:pPr>
            <w:r w:rsidRPr="00B231D7">
              <w:rPr>
                <w:rFonts w:ascii="Arial" w:hAnsi="Arial" w:cs="Arial"/>
                <w:b/>
                <w:bCs/>
                <w:sz w:val="20"/>
                <w:szCs w:val="20"/>
              </w:rPr>
              <w:t>Date</w:t>
            </w:r>
          </w:p>
        </w:tc>
        <w:tc>
          <w:tcPr>
            <w:tcW w:w="992" w:type="dxa"/>
          </w:tcPr>
          <w:p w14:paraId="656C975E" w14:textId="77777777" w:rsidR="00B8569E" w:rsidRPr="00B231D7" w:rsidRDefault="00B8569E" w:rsidP="00CA297B">
            <w:pPr>
              <w:jc w:val="center"/>
              <w:rPr>
                <w:rFonts w:ascii="Arial" w:hAnsi="Arial" w:cs="Arial"/>
                <w:b/>
                <w:bCs/>
                <w:sz w:val="20"/>
                <w:szCs w:val="20"/>
              </w:rPr>
            </w:pPr>
            <w:r w:rsidRPr="00B231D7">
              <w:rPr>
                <w:rFonts w:ascii="Arial" w:hAnsi="Arial" w:cs="Arial"/>
                <w:b/>
                <w:bCs/>
                <w:sz w:val="20"/>
                <w:szCs w:val="20"/>
              </w:rPr>
              <w:t>Version</w:t>
            </w:r>
          </w:p>
        </w:tc>
        <w:tc>
          <w:tcPr>
            <w:tcW w:w="1276" w:type="dxa"/>
          </w:tcPr>
          <w:p w14:paraId="11F7E331" w14:textId="77777777" w:rsidR="00B8569E" w:rsidRPr="00B231D7" w:rsidRDefault="00B8569E" w:rsidP="00CA297B">
            <w:pPr>
              <w:jc w:val="center"/>
              <w:rPr>
                <w:rFonts w:ascii="Arial" w:hAnsi="Arial" w:cs="Arial"/>
                <w:b/>
                <w:bCs/>
                <w:sz w:val="20"/>
                <w:szCs w:val="20"/>
              </w:rPr>
            </w:pPr>
            <w:r w:rsidRPr="00B231D7">
              <w:rPr>
                <w:rFonts w:ascii="Arial" w:hAnsi="Arial" w:cs="Arial"/>
                <w:b/>
                <w:bCs/>
                <w:sz w:val="20"/>
                <w:szCs w:val="20"/>
              </w:rPr>
              <w:t>Author</w:t>
            </w:r>
          </w:p>
        </w:tc>
        <w:tc>
          <w:tcPr>
            <w:tcW w:w="2593" w:type="dxa"/>
          </w:tcPr>
          <w:p w14:paraId="6DD393CF" w14:textId="77777777" w:rsidR="00B8569E" w:rsidRPr="00B231D7" w:rsidRDefault="00B8569E" w:rsidP="00CA297B">
            <w:pPr>
              <w:jc w:val="center"/>
              <w:rPr>
                <w:rFonts w:ascii="Arial" w:hAnsi="Arial" w:cs="Arial"/>
                <w:b/>
                <w:bCs/>
                <w:sz w:val="20"/>
                <w:szCs w:val="20"/>
              </w:rPr>
            </w:pPr>
            <w:r w:rsidRPr="00B231D7">
              <w:rPr>
                <w:rFonts w:ascii="Arial" w:hAnsi="Arial" w:cs="Arial"/>
                <w:b/>
                <w:bCs/>
                <w:sz w:val="20"/>
                <w:szCs w:val="20"/>
              </w:rPr>
              <w:t>Signature</w:t>
            </w:r>
          </w:p>
        </w:tc>
        <w:tc>
          <w:tcPr>
            <w:tcW w:w="1676" w:type="dxa"/>
          </w:tcPr>
          <w:p w14:paraId="68DA5133" w14:textId="77777777" w:rsidR="00B8569E" w:rsidRPr="00B231D7" w:rsidRDefault="00B8569E" w:rsidP="00CA297B">
            <w:pPr>
              <w:jc w:val="center"/>
              <w:rPr>
                <w:rFonts w:ascii="Arial" w:hAnsi="Arial" w:cs="Arial"/>
                <w:b/>
                <w:bCs/>
                <w:sz w:val="20"/>
                <w:szCs w:val="20"/>
              </w:rPr>
            </w:pPr>
            <w:r w:rsidRPr="00B231D7">
              <w:rPr>
                <w:rFonts w:ascii="Arial" w:hAnsi="Arial" w:cs="Arial"/>
                <w:b/>
                <w:bCs/>
                <w:sz w:val="20"/>
                <w:szCs w:val="20"/>
              </w:rPr>
              <w:t>Change Description</w:t>
            </w:r>
          </w:p>
        </w:tc>
        <w:tc>
          <w:tcPr>
            <w:tcW w:w="1405" w:type="dxa"/>
          </w:tcPr>
          <w:p w14:paraId="1A6A0C0A" w14:textId="77777777" w:rsidR="00B8569E" w:rsidRPr="00B231D7" w:rsidRDefault="00B8569E" w:rsidP="00CA297B">
            <w:pPr>
              <w:jc w:val="center"/>
              <w:rPr>
                <w:rFonts w:ascii="Arial" w:hAnsi="Arial" w:cs="Arial"/>
                <w:b/>
                <w:bCs/>
                <w:sz w:val="20"/>
                <w:szCs w:val="20"/>
              </w:rPr>
            </w:pPr>
            <w:r w:rsidRPr="00B231D7">
              <w:rPr>
                <w:rFonts w:ascii="Arial" w:hAnsi="Arial" w:cs="Arial"/>
                <w:b/>
                <w:bCs/>
                <w:sz w:val="20"/>
                <w:szCs w:val="20"/>
              </w:rPr>
              <w:t>Comment</w:t>
            </w:r>
          </w:p>
        </w:tc>
      </w:tr>
      <w:tr w:rsidR="00B8569E" w14:paraId="54FE0D71" w14:textId="77777777" w:rsidTr="0055181D">
        <w:tc>
          <w:tcPr>
            <w:tcW w:w="1418" w:type="dxa"/>
          </w:tcPr>
          <w:p w14:paraId="06D11803" w14:textId="77777777" w:rsidR="00B8569E" w:rsidRDefault="00B8569E" w:rsidP="00CA297B">
            <w:pPr>
              <w:rPr>
                <w:rFonts w:ascii="Arial" w:hAnsi="Arial" w:cs="Arial"/>
                <w:sz w:val="20"/>
                <w:szCs w:val="20"/>
              </w:rPr>
            </w:pPr>
            <w:r>
              <w:rPr>
                <w:rFonts w:ascii="Arial" w:hAnsi="Arial" w:cs="Arial"/>
                <w:sz w:val="20"/>
                <w:szCs w:val="20"/>
              </w:rPr>
              <w:t>05-Mar-2025</w:t>
            </w:r>
          </w:p>
        </w:tc>
        <w:tc>
          <w:tcPr>
            <w:tcW w:w="992" w:type="dxa"/>
          </w:tcPr>
          <w:p w14:paraId="1E92DCEB" w14:textId="77777777" w:rsidR="00B8569E" w:rsidRDefault="00B8569E" w:rsidP="00CA297B">
            <w:pPr>
              <w:rPr>
                <w:rFonts w:ascii="Arial" w:hAnsi="Arial" w:cs="Arial"/>
                <w:sz w:val="20"/>
                <w:szCs w:val="20"/>
              </w:rPr>
            </w:pPr>
            <w:r>
              <w:rPr>
                <w:rFonts w:ascii="Arial" w:hAnsi="Arial" w:cs="Arial"/>
                <w:sz w:val="20"/>
                <w:szCs w:val="20"/>
              </w:rPr>
              <w:t>1</w:t>
            </w:r>
          </w:p>
        </w:tc>
        <w:tc>
          <w:tcPr>
            <w:tcW w:w="1276" w:type="dxa"/>
          </w:tcPr>
          <w:p w14:paraId="0331F532" w14:textId="77777777" w:rsidR="00B8569E" w:rsidRDefault="00B8569E" w:rsidP="00CA297B">
            <w:pPr>
              <w:rPr>
                <w:rFonts w:ascii="Arial" w:hAnsi="Arial" w:cs="Arial"/>
                <w:sz w:val="20"/>
                <w:szCs w:val="20"/>
              </w:rPr>
            </w:pPr>
            <w:r>
              <w:rPr>
                <w:rFonts w:ascii="Arial" w:hAnsi="Arial" w:cs="Arial"/>
                <w:sz w:val="20"/>
                <w:szCs w:val="20"/>
              </w:rPr>
              <w:t>Jem Cheng</w:t>
            </w:r>
          </w:p>
        </w:tc>
        <w:tc>
          <w:tcPr>
            <w:tcW w:w="2593" w:type="dxa"/>
          </w:tcPr>
          <w:p w14:paraId="2E984021" w14:textId="792D0229" w:rsidR="00B8569E" w:rsidRDefault="0055181D" w:rsidP="00CA297B">
            <w:pPr>
              <w:rPr>
                <w:rFonts w:ascii="Arial" w:hAnsi="Arial" w:cs="Arial"/>
                <w:sz w:val="20"/>
                <w:szCs w:val="20"/>
              </w:rPr>
            </w:pPr>
            <w:r>
              <w:rPr>
                <w:rFonts w:ascii="Arial" w:hAnsi="Arial" w:cs="Arial"/>
                <w:noProof/>
                <w:sz w:val="20"/>
                <w:szCs w:val="20"/>
              </w:rPr>
              <w:drawing>
                <wp:anchor distT="0" distB="0" distL="114300" distR="114300" simplePos="0" relativeHeight="251721728" behindDoc="1" locked="0" layoutInCell="1" allowOverlap="1" wp14:anchorId="4EB8C745" wp14:editId="2122991C">
                  <wp:simplePos x="0" y="0"/>
                  <wp:positionH relativeFrom="column">
                    <wp:posOffset>34317</wp:posOffset>
                  </wp:positionH>
                  <wp:positionV relativeFrom="paragraph">
                    <wp:posOffset>55880</wp:posOffset>
                  </wp:positionV>
                  <wp:extent cx="1429385" cy="513715"/>
                  <wp:effectExtent l="0" t="0" r="5715" b="0"/>
                  <wp:wrapTight wrapText="bothSides">
                    <wp:wrapPolygon edited="0">
                      <wp:start x="0" y="0"/>
                      <wp:lineTo x="0" y="20826"/>
                      <wp:lineTo x="21494" y="20826"/>
                      <wp:lineTo x="21494" y="0"/>
                      <wp:lineTo x="0" y="0"/>
                    </wp:wrapPolygon>
                  </wp:wrapTight>
                  <wp:docPr id="44614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45436" name="Picture 446145436"/>
                          <pic:cNvPicPr/>
                        </pic:nvPicPr>
                        <pic:blipFill>
                          <a:blip r:embed="rId70">
                            <a:extLst>
                              <a:ext uri="{28A0092B-C50C-407E-A947-70E740481C1C}">
                                <a14:useLocalDpi xmlns:a14="http://schemas.microsoft.com/office/drawing/2010/main" val="0"/>
                              </a:ext>
                            </a:extLst>
                          </a:blip>
                          <a:stretch>
                            <a:fillRect/>
                          </a:stretch>
                        </pic:blipFill>
                        <pic:spPr>
                          <a:xfrm>
                            <a:off x="0" y="0"/>
                            <a:ext cx="1429385" cy="513715"/>
                          </a:xfrm>
                          <a:prstGeom prst="rect">
                            <a:avLst/>
                          </a:prstGeom>
                        </pic:spPr>
                      </pic:pic>
                    </a:graphicData>
                  </a:graphic>
                  <wp14:sizeRelH relativeFrom="page">
                    <wp14:pctWidth>0</wp14:pctWidth>
                  </wp14:sizeRelH>
                  <wp14:sizeRelV relativeFrom="page">
                    <wp14:pctHeight>0</wp14:pctHeight>
                  </wp14:sizeRelV>
                </wp:anchor>
              </w:drawing>
            </w:r>
          </w:p>
        </w:tc>
        <w:tc>
          <w:tcPr>
            <w:tcW w:w="1676" w:type="dxa"/>
          </w:tcPr>
          <w:p w14:paraId="21E0F7FA" w14:textId="77777777" w:rsidR="00B8569E" w:rsidRDefault="00B8569E" w:rsidP="00CA297B">
            <w:pPr>
              <w:rPr>
                <w:rFonts w:ascii="Arial" w:hAnsi="Arial" w:cs="Arial"/>
                <w:sz w:val="20"/>
                <w:szCs w:val="20"/>
              </w:rPr>
            </w:pPr>
            <w:r>
              <w:rPr>
                <w:rFonts w:ascii="Arial" w:hAnsi="Arial" w:cs="Arial"/>
                <w:sz w:val="20"/>
                <w:szCs w:val="20"/>
              </w:rPr>
              <w:t>Initial release</w:t>
            </w:r>
          </w:p>
        </w:tc>
        <w:tc>
          <w:tcPr>
            <w:tcW w:w="1405" w:type="dxa"/>
          </w:tcPr>
          <w:p w14:paraId="4E95EEF6" w14:textId="77777777" w:rsidR="00B8569E" w:rsidRDefault="00B8569E" w:rsidP="00CA297B">
            <w:pPr>
              <w:rPr>
                <w:rFonts w:ascii="Arial" w:hAnsi="Arial" w:cs="Arial"/>
                <w:sz w:val="20"/>
                <w:szCs w:val="20"/>
              </w:rPr>
            </w:pPr>
            <w:r>
              <w:rPr>
                <w:rFonts w:ascii="Arial" w:hAnsi="Arial" w:cs="Arial"/>
                <w:sz w:val="20"/>
                <w:szCs w:val="20"/>
              </w:rPr>
              <w:t>N/A</w:t>
            </w:r>
          </w:p>
          <w:p w14:paraId="68FD3599" w14:textId="77777777" w:rsidR="00B8569E" w:rsidRDefault="00B8569E" w:rsidP="00CA297B">
            <w:pPr>
              <w:rPr>
                <w:rFonts w:ascii="Arial" w:hAnsi="Arial" w:cs="Arial"/>
                <w:sz w:val="20"/>
                <w:szCs w:val="20"/>
              </w:rPr>
            </w:pPr>
          </w:p>
        </w:tc>
      </w:tr>
    </w:tbl>
    <w:p w14:paraId="3156803E" w14:textId="77777777" w:rsidR="00B8569E" w:rsidRDefault="00B8569E" w:rsidP="00B8569E">
      <w:pPr>
        <w:rPr>
          <w:rFonts w:ascii="Arial" w:hAnsi="Arial" w:cs="Arial"/>
          <w:sz w:val="20"/>
          <w:szCs w:val="20"/>
        </w:rPr>
      </w:pPr>
    </w:p>
    <w:p w14:paraId="5E829C58" w14:textId="77777777" w:rsidR="00B8569E" w:rsidRDefault="00B8569E" w:rsidP="00B8569E">
      <w:pPr>
        <w:rPr>
          <w:rFonts w:ascii="Arial" w:hAnsi="Arial" w:cs="Arial"/>
          <w:sz w:val="20"/>
          <w:szCs w:val="20"/>
        </w:rPr>
      </w:pPr>
      <w:r>
        <w:rPr>
          <w:rFonts w:ascii="Arial" w:hAnsi="Arial" w:cs="Arial"/>
          <w:sz w:val="20"/>
          <w:szCs w:val="20"/>
        </w:rPr>
        <w:br w:type="page"/>
      </w:r>
    </w:p>
    <w:p w14:paraId="53B4C34B" w14:textId="77777777" w:rsidR="00B8569E" w:rsidRPr="002044F5" w:rsidRDefault="00B8569E" w:rsidP="00B8569E">
      <w:pPr>
        <w:rPr>
          <w:rFonts w:ascii="Arial" w:hAnsi="Arial" w:cs="Arial"/>
          <w:b/>
          <w:bCs/>
          <w:sz w:val="20"/>
          <w:szCs w:val="20"/>
        </w:rPr>
      </w:pPr>
      <w:r w:rsidRPr="002044F5">
        <w:rPr>
          <w:rFonts w:ascii="Arial" w:hAnsi="Arial" w:cs="Arial"/>
          <w:b/>
          <w:bCs/>
          <w:sz w:val="20"/>
          <w:szCs w:val="20"/>
        </w:rPr>
        <w:lastRenderedPageBreak/>
        <w:t>TABLE OF CONTENTS</w:t>
      </w:r>
    </w:p>
    <w:p w14:paraId="58B50097" w14:textId="77777777" w:rsidR="00B8569E" w:rsidRPr="002044F5" w:rsidRDefault="00B8569E" w:rsidP="00B8569E">
      <w:pPr>
        <w:rPr>
          <w:rFonts w:ascii="Arial" w:hAnsi="Arial" w:cs="Arial"/>
          <w:b/>
          <w:bCs/>
          <w:sz w:val="20"/>
          <w:szCs w:val="20"/>
        </w:rPr>
      </w:pPr>
      <w:r w:rsidRPr="002044F5">
        <w:rPr>
          <w:rFonts w:ascii="Arial" w:hAnsi="Arial" w:cs="Arial"/>
          <w:b/>
          <w:bCs/>
          <w:sz w:val="20"/>
          <w:szCs w:val="20"/>
        </w:rPr>
        <w:t>List of abbreviations</w:t>
      </w:r>
    </w:p>
    <w:p w14:paraId="32E493B9" w14:textId="77777777" w:rsidR="00B8569E" w:rsidRPr="002044F5" w:rsidRDefault="00B8569E" w:rsidP="00B8569E">
      <w:pPr>
        <w:pStyle w:val="ListParagraph"/>
        <w:numPr>
          <w:ilvl w:val="0"/>
          <w:numId w:val="7"/>
        </w:numPr>
        <w:spacing w:after="160" w:line="278" w:lineRule="auto"/>
        <w:rPr>
          <w:rFonts w:ascii="Arial" w:hAnsi="Arial" w:cs="Arial"/>
          <w:b/>
          <w:bCs/>
          <w:sz w:val="20"/>
          <w:szCs w:val="20"/>
        </w:rPr>
      </w:pPr>
      <w:r w:rsidRPr="002044F5">
        <w:rPr>
          <w:rFonts w:ascii="Arial" w:hAnsi="Arial" w:cs="Arial"/>
          <w:b/>
          <w:bCs/>
          <w:sz w:val="20"/>
          <w:szCs w:val="20"/>
        </w:rPr>
        <w:t>Study objectives</w:t>
      </w:r>
    </w:p>
    <w:p w14:paraId="0603E525" w14:textId="77777777" w:rsidR="00B8569E" w:rsidRPr="002044F5" w:rsidRDefault="00B8569E" w:rsidP="00B8569E">
      <w:pPr>
        <w:pStyle w:val="ListParagraph"/>
        <w:numPr>
          <w:ilvl w:val="1"/>
          <w:numId w:val="7"/>
        </w:numPr>
        <w:spacing w:after="160" w:line="278" w:lineRule="auto"/>
        <w:rPr>
          <w:rFonts w:ascii="Arial" w:hAnsi="Arial" w:cs="Arial"/>
          <w:sz w:val="20"/>
          <w:szCs w:val="20"/>
        </w:rPr>
      </w:pPr>
      <w:r w:rsidRPr="002044F5">
        <w:rPr>
          <w:rFonts w:ascii="Arial" w:hAnsi="Arial" w:cs="Arial"/>
          <w:sz w:val="20"/>
          <w:szCs w:val="20"/>
        </w:rPr>
        <w:t xml:space="preserve"> Primary objective</w:t>
      </w:r>
    </w:p>
    <w:p w14:paraId="5E7A741D" w14:textId="77777777" w:rsidR="00B8569E" w:rsidRPr="002044F5" w:rsidRDefault="00B8569E" w:rsidP="00B8569E">
      <w:pPr>
        <w:pStyle w:val="ListParagraph"/>
        <w:numPr>
          <w:ilvl w:val="1"/>
          <w:numId w:val="7"/>
        </w:numPr>
        <w:spacing w:after="160" w:line="278" w:lineRule="auto"/>
        <w:rPr>
          <w:rFonts w:ascii="Arial" w:hAnsi="Arial" w:cs="Arial"/>
          <w:sz w:val="20"/>
          <w:szCs w:val="20"/>
        </w:rPr>
      </w:pPr>
      <w:r w:rsidRPr="002044F5">
        <w:rPr>
          <w:rFonts w:ascii="Arial" w:hAnsi="Arial" w:cs="Arial"/>
          <w:sz w:val="20"/>
          <w:szCs w:val="20"/>
        </w:rPr>
        <w:t xml:space="preserve"> Secondary objectives</w:t>
      </w:r>
    </w:p>
    <w:p w14:paraId="1AC554CE" w14:textId="77777777" w:rsidR="00B8569E" w:rsidRPr="002044F5" w:rsidRDefault="00B8569E" w:rsidP="00B8569E">
      <w:pPr>
        <w:pStyle w:val="ListParagraph"/>
        <w:numPr>
          <w:ilvl w:val="1"/>
          <w:numId w:val="7"/>
        </w:numPr>
        <w:spacing w:after="160" w:line="278" w:lineRule="auto"/>
        <w:rPr>
          <w:rFonts w:ascii="Arial" w:hAnsi="Arial" w:cs="Arial"/>
          <w:sz w:val="20"/>
          <w:szCs w:val="20"/>
        </w:rPr>
      </w:pPr>
      <w:r w:rsidRPr="002044F5">
        <w:rPr>
          <w:rFonts w:ascii="Arial" w:hAnsi="Arial" w:cs="Arial"/>
          <w:sz w:val="20"/>
          <w:szCs w:val="20"/>
        </w:rPr>
        <w:t xml:space="preserve"> Tertiary objectives</w:t>
      </w:r>
    </w:p>
    <w:p w14:paraId="1F531544" w14:textId="77777777" w:rsidR="00B8569E" w:rsidRPr="002044F5" w:rsidRDefault="00B8569E" w:rsidP="00B8569E">
      <w:pPr>
        <w:pStyle w:val="ListParagraph"/>
        <w:numPr>
          <w:ilvl w:val="0"/>
          <w:numId w:val="7"/>
        </w:numPr>
        <w:spacing w:after="160" w:line="278" w:lineRule="auto"/>
        <w:rPr>
          <w:rFonts w:ascii="Arial" w:hAnsi="Arial" w:cs="Arial"/>
          <w:b/>
          <w:bCs/>
          <w:sz w:val="20"/>
          <w:szCs w:val="20"/>
        </w:rPr>
      </w:pPr>
      <w:r w:rsidRPr="002044F5">
        <w:rPr>
          <w:rFonts w:ascii="Arial" w:hAnsi="Arial" w:cs="Arial"/>
          <w:b/>
          <w:bCs/>
          <w:sz w:val="20"/>
          <w:szCs w:val="20"/>
        </w:rPr>
        <w:t>Background and introduction</w:t>
      </w:r>
    </w:p>
    <w:p w14:paraId="51638E8B" w14:textId="77777777" w:rsidR="00B8569E" w:rsidRPr="002044F5" w:rsidRDefault="00B8569E" w:rsidP="00B8569E">
      <w:pPr>
        <w:pStyle w:val="ListParagraph"/>
        <w:numPr>
          <w:ilvl w:val="0"/>
          <w:numId w:val="8"/>
        </w:numPr>
        <w:spacing w:after="160" w:line="278" w:lineRule="auto"/>
        <w:rPr>
          <w:rFonts w:ascii="Arial" w:hAnsi="Arial" w:cs="Arial"/>
          <w:sz w:val="20"/>
          <w:szCs w:val="20"/>
        </w:rPr>
      </w:pPr>
      <w:r w:rsidRPr="002044F5">
        <w:rPr>
          <w:rFonts w:ascii="Arial" w:hAnsi="Arial" w:cs="Arial"/>
          <w:sz w:val="20"/>
          <w:szCs w:val="20"/>
        </w:rPr>
        <w:t xml:space="preserve"> Study design</w:t>
      </w:r>
    </w:p>
    <w:p w14:paraId="73605737" w14:textId="77777777" w:rsidR="00B8569E" w:rsidRPr="002044F5" w:rsidRDefault="00B8569E" w:rsidP="00B8569E">
      <w:pPr>
        <w:pStyle w:val="ListParagraph"/>
        <w:numPr>
          <w:ilvl w:val="0"/>
          <w:numId w:val="8"/>
        </w:numPr>
        <w:spacing w:after="160" w:line="278" w:lineRule="auto"/>
        <w:rPr>
          <w:rFonts w:ascii="Arial" w:hAnsi="Arial" w:cs="Arial"/>
          <w:sz w:val="20"/>
          <w:szCs w:val="20"/>
        </w:rPr>
      </w:pPr>
      <w:r w:rsidRPr="002044F5">
        <w:rPr>
          <w:rFonts w:ascii="Arial" w:hAnsi="Arial" w:cs="Arial"/>
          <w:sz w:val="20"/>
          <w:szCs w:val="20"/>
        </w:rPr>
        <w:t xml:space="preserve"> Study population</w:t>
      </w:r>
    </w:p>
    <w:p w14:paraId="51FEC853" w14:textId="77777777" w:rsidR="00B8569E" w:rsidRPr="002044F5" w:rsidRDefault="00B8569E" w:rsidP="00B8569E">
      <w:pPr>
        <w:pStyle w:val="ListParagraph"/>
        <w:numPr>
          <w:ilvl w:val="0"/>
          <w:numId w:val="8"/>
        </w:numPr>
        <w:spacing w:after="160" w:line="278" w:lineRule="auto"/>
        <w:rPr>
          <w:rFonts w:ascii="Arial" w:hAnsi="Arial" w:cs="Arial"/>
          <w:sz w:val="20"/>
          <w:szCs w:val="20"/>
        </w:rPr>
      </w:pPr>
      <w:r w:rsidRPr="002044F5">
        <w:rPr>
          <w:rFonts w:ascii="Arial" w:hAnsi="Arial" w:cs="Arial"/>
          <w:sz w:val="20"/>
          <w:szCs w:val="20"/>
        </w:rPr>
        <w:t xml:space="preserve"> Sample size</w:t>
      </w:r>
    </w:p>
    <w:p w14:paraId="3657EED8" w14:textId="77777777" w:rsidR="00B8569E" w:rsidRPr="002044F5" w:rsidRDefault="00B8569E" w:rsidP="00B8569E">
      <w:pPr>
        <w:pStyle w:val="ListParagraph"/>
        <w:numPr>
          <w:ilvl w:val="0"/>
          <w:numId w:val="8"/>
        </w:numPr>
        <w:spacing w:after="160" w:line="278" w:lineRule="auto"/>
        <w:rPr>
          <w:rFonts w:ascii="Arial" w:hAnsi="Arial" w:cs="Arial"/>
          <w:sz w:val="20"/>
          <w:szCs w:val="20"/>
        </w:rPr>
      </w:pPr>
      <w:r w:rsidRPr="002044F5">
        <w:rPr>
          <w:rFonts w:ascii="Arial" w:hAnsi="Arial" w:cs="Arial"/>
          <w:sz w:val="20"/>
          <w:szCs w:val="20"/>
        </w:rPr>
        <w:t xml:space="preserve"> Study procedure</w:t>
      </w:r>
    </w:p>
    <w:p w14:paraId="6672B460" w14:textId="77777777" w:rsidR="00B8569E" w:rsidRPr="002044F5" w:rsidRDefault="00B8569E" w:rsidP="00B8569E">
      <w:pPr>
        <w:pStyle w:val="ListParagraph"/>
        <w:numPr>
          <w:ilvl w:val="0"/>
          <w:numId w:val="7"/>
        </w:numPr>
        <w:spacing w:after="160" w:line="278" w:lineRule="auto"/>
        <w:rPr>
          <w:rFonts w:ascii="Arial" w:hAnsi="Arial" w:cs="Arial"/>
          <w:b/>
          <w:bCs/>
          <w:sz w:val="20"/>
          <w:szCs w:val="20"/>
        </w:rPr>
      </w:pPr>
      <w:r w:rsidRPr="002044F5">
        <w:rPr>
          <w:rFonts w:ascii="Arial" w:hAnsi="Arial" w:cs="Arial"/>
          <w:b/>
          <w:bCs/>
          <w:sz w:val="20"/>
          <w:szCs w:val="20"/>
        </w:rPr>
        <w:t>Outcome variables</w:t>
      </w:r>
    </w:p>
    <w:p w14:paraId="6CC83D0B" w14:textId="77777777" w:rsidR="00B8569E" w:rsidRPr="002044F5" w:rsidRDefault="00B8569E" w:rsidP="00B8569E">
      <w:pPr>
        <w:pStyle w:val="ListParagraph"/>
        <w:numPr>
          <w:ilvl w:val="0"/>
          <w:numId w:val="9"/>
        </w:numPr>
        <w:spacing w:after="160" w:line="278" w:lineRule="auto"/>
        <w:rPr>
          <w:rFonts w:ascii="Arial" w:hAnsi="Arial" w:cs="Arial"/>
          <w:sz w:val="20"/>
          <w:szCs w:val="20"/>
        </w:rPr>
      </w:pPr>
      <w:r w:rsidRPr="002044F5">
        <w:rPr>
          <w:rFonts w:ascii="Arial" w:hAnsi="Arial" w:cs="Arial"/>
          <w:sz w:val="20"/>
          <w:szCs w:val="20"/>
        </w:rPr>
        <w:t xml:space="preserve"> Primary outcomes</w:t>
      </w:r>
    </w:p>
    <w:p w14:paraId="58DABB91" w14:textId="77777777" w:rsidR="00B8569E" w:rsidRPr="002044F5" w:rsidRDefault="00B8569E" w:rsidP="00B8569E">
      <w:pPr>
        <w:pStyle w:val="ListParagraph"/>
        <w:numPr>
          <w:ilvl w:val="0"/>
          <w:numId w:val="9"/>
        </w:numPr>
        <w:spacing w:after="160" w:line="278" w:lineRule="auto"/>
        <w:rPr>
          <w:rFonts w:ascii="Arial" w:hAnsi="Arial" w:cs="Arial"/>
          <w:sz w:val="20"/>
          <w:szCs w:val="20"/>
        </w:rPr>
      </w:pPr>
      <w:r w:rsidRPr="002044F5">
        <w:rPr>
          <w:rFonts w:ascii="Arial" w:hAnsi="Arial" w:cs="Arial"/>
          <w:sz w:val="20"/>
          <w:szCs w:val="20"/>
        </w:rPr>
        <w:t xml:space="preserve"> Secondary outcomes</w:t>
      </w:r>
    </w:p>
    <w:p w14:paraId="5A5A8B28" w14:textId="77777777" w:rsidR="00B8569E" w:rsidRDefault="00B8569E" w:rsidP="00B8569E">
      <w:pPr>
        <w:pStyle w:val="ListParagraph"/>
        <w:numPr>
          <w:ilvl w:val="0"/>
          <w:numId w:val="9"/>
        </w:numPr>
        <w:spacing w:after="160" w:line="278" w:lineRule="auto"/>
        <w:rPr>
          <w:rFonts w:ascii="Arial" w:hAnsi="Arial" w:cs="Arial"/>
          <w:sz w:val="20"/>
          <w:szCs w:val="20"/>
        </w:rPr>
      </w:pPr>
      <w:r w:rsidRPr="002044F5">
        <w:rPr>
          <w:rFonts w:ascii="Arial" w:hAnsi="Arial" w:cs="Arial"/>
          <w:sz w:val="20"/>
          <w:szCs w:val="20"/>
        </w:rPr>
        <w:t xml:space="preserve"> Tertiary outcomes</w:t>
      </w:r>
    </w:p>
    <w:p w14:paraId="14350500" w14:textId="619C9AD9" w:rsidR="00752BAD" w:rsidRDefault="00752BAD" w:rsidP="00B8569E">
      <w:pPr>
        <w:pStyle w:val="ListParagraph"/>
        <w:numPr>
          <w:ilvl w:val="0"/>
          <w:numId w:val="9"/>
        </w:numPr>
        <w:spacing w:after="160" w:line="278" w:lineRule="auto"/>
        <w:rPr>
          <w:rFonts w:ascii="Arial" w:hAnsi="Arial" w:cs="Arial"/>
          <w:sz w:val="20"/>
          <w:szCs w:val="20"/>
        </w:rPr>
      </w:pPr>
      <w:r>
        <w:rPr>
          <w:rFonts w:ascii="Arial" w:hAnsi="Arial" w:cs="Arial"/>
          <w:sz w:val="20"/>
          <w:szCs w:val="20"/>
        </w:rPr>
        <w:t xml:space="preserve"> Demographic variables</w:t>
      </w:r>
    </w:p>
    <w:p w14:paraId="60BACB72" w14:textId="2F2415DA" w:rsidR="00752BAD" w:rsidRPr="002044F5" w:rsidRDefault="00752BAD" w:rsidP="00B8569E">
      <w:pPr>
        <w:pStyle w:val="ListParagraph"/>
        <w:numPr>
          <w:ilvl w:val="0"/>
          <w:numId w:val="9"/>
        </w:numPr>
        <w:spacing w:after="160" w:line="278" w:lineRule="auto"/>
        <w:rPr>
          <w:rFonts w:ascii="Arial" w:hAnsi="Arial" w:cs="Arial"/>
          <w:sz w:val="20"/>
          <w:szCs w:val="20"/>
        </w:rPr>
      </w:pPr>
      <w:r>
        <w:rPr>
          <w:rFonts w:ascii="Arial" w:hAnsi="Arial" w:cs="Arial"/>
          <w:sz w:val="20"/>
          <w:szCs w:val="20"/>
        </w:rPr>
        <w:t xml:space="preserve"> Explanatory variables</w:t>
      </w:r>
    </w:p>
    <w:p w14:paraId="5E99636F" w14:textId="77777777" w:rsidR="00B8569E" w:rsidRPr="002044F5" w:rsidRDefault="00B8569E" w:rsidP="00B8569E">
      <w:pPr>
        <w:pStyle w:val="ListParagraph"/>
        <w:numPr>
          <w:ilvl w:val="0"/>
          <w:numId w:val="7"/>
        </w:numPr>
        <w:spacing w:after="160" w:line="278" w:lineRule="auto"/>
        <w:rPr>
          <w:rFonts w:ascii="Arial" w:hAnsi="Arial" w:cs="Arial"/>
          <w:b/>
          <w:bCs/>
          <w:sz w:val="20"/>
          <w:szCs w:val="20"/>
        </w:rPr>
      </w:pPr>
      <w:r w:rsidRPr="002044F5">
        <w:rPr>
          <w:rFonts w:ascii="Arial" w:hAnsi="Arial" w:cs="Arial"/>
          <w:b/>
          <w:bCs/>
          <w:sz w:val="20"/>
          <w:szCs w:val="20"/>
        </w:rPr>
        <w:t>Statistical methodology</w:t>
      </w:r>
    </w:p>
    <w:p w14:paraId="05B9991B" w14:textId="1E4A67BE" w:rsidR="00B8569E" w:rsidRPr="002044F5" w:rsidRDefault="00CA0160" w:rsidP="00B8569E">
      <w:pPr>
        <w:pStyle w:val="ListParagraph"/>
        <w:numPr>
          <w:ilvl w:val="0"/>
          <w:numId w:val="10"/>
        </w:numPr>
        <w:spacing w:after="160" w:line="278" w:lineRule="auto"/>
        <w:rPr>
          <w:rFonts w:ascii="Arial" w:hAnsi="Arial" w:cs="Arial"/>
          <w:sz w:val="20"/>
          <w:szCs w:val="20"/>
        </w:rPr>
      </w:pPr>
      <w:r>
        <w:rPr>
          <w:rFonts w:ascii="Arial" w:hAnsi="Arial" w:cs="Arial"/>
          <w:sz w:val="20"/>
          <w:szCs w:val="20"/>
        </w:rPr>
        <w:t xml:space="preserve"> </w:t>
      </w:r>
      <w:r w:rsidR="00B8569E" w:rsidRPr="002044F5">
        <w:rPr>
          <w:rFonts w:ascii="Arial" w:hAnsi="Arial" w:cs="Arial"/>
          <w:sz w:val="20"/>
          <w:szCs w:val="20"/>
        </w:rPr>
        <w:t>Descriptive statistics</w:t>
      </w:r>
    </w:p>
    <w:p w14:paraId="5AB811B4" w14:textId="7B179AAA" w:rsidR="00752BAD" w:rsidRDefault="00B8569E" w:rsidP="00752BAD">
      <w:pPr>
        <w:pStyle w:val="ListParagraph"/>
        <w:numPr>
          <w:ilvl w:val="0"/>
          <w:numId w:val="10"/>
        </w:numPr>
        <w:spacing w:after="160" w:line="278" w:lineRule="auto"/>
        <w:rPr>
          <w:rFonts w:ascii="Arial" w:hAnsi="Arial" w:cs="Arial"/>
          <w:sz w:val="20"/>
          <w:szCs w:val="20"/>
        </w:rPr>
      </w:pPr>
      <w:r w:rsidRPr="002044F5">
        <w:rPr>
          <w:rFonts w:ascii="Arial" w:hAnsi="Arial" w:cs="Arial"/>
          <w:sz w:val="20"/>
          <w:szCs w:val="20"/>
        </w:rPr>
        <w:t xml:space="preserve"> Analyses</w:t>
      </w:r>
    </w:p>
    <w:p w14:paraId="1F3677BC" w14:textId="77777777" w:rsidR="00752BAD" w:rsidRDefault="00752BAD" w:rsidP="00752BAD">
      <w:pPr>
        <w:pStyle w:val="ListParagraph"/>
        <w:numPr>
          <w:ilvl w:val="1"/>
          <w:numId w:val="10"/>
        </w:numPr>
        <w:spacing w:after="160" w:line="278" w:lineRule="auto"/>
        <w:ind w:firstLine="54"/>
        <w:rPr>
          <w:rFonts w:ascii="Arial" w:hAnsi="Arial" w:cs="Arial"/>
          <w:sz w:val="20"/>
          <w:szCs w:val="20"/>
        </w:rPr>
      </w:pPr>
      <w:r>
        <w:rPr>
          <w:rFonts w:ascii="Arial" w:hAnsi="Arial" w:cs="Arial"/>
          <w:sz w:val="20"/>
          <w:szCs w:val="20"/>
        </w:rPr>
        <w:t>Primary outcomes</w:t>
      </w:r>
    </w:p>
    <w:p w14:paraId="079C3A3F" w14:textId="77777777" w:rsidR="00752BAD" w:rsidRPr="00752BAD" w:rsidRDefault="00752BAD" w:rsidP="00752BAD">
      <w:pPr>
        <w:pStyle w:val="ListParagraph"/>
        <w:numPr>
          <w:ilvl w:val="2"/>
          <w:numId w:val="22"/>
        </w:numPr>
        <w:spacing w:after="160" w:line="278" w:lineRule="auto"/>
        <w:ind w:left="1134" w:firstLine="0"/>
        <w:rPr>
          <w:rFonts w:ascii="Arial" w:hAnsi="Arial" w:cs="Arial"/>
          <w:sz w:val="20"/>
          <w:szCs w:val="20"/>
        </w:rPr>
      </w:pPr>
      <w:r w:rsidRPr="00752BAD">
        <w:rPr>
          <w:rFonts w:ascii="Arial" w:hAnsi="Arial" w:cs="Arial"/>
          <w:sz w:val="20"/>
          <w:szCs w:val="20"/>
        </w:rPr>
        <w:t>Secondary outcomes – numerical</w:t>
      </w:r>
    </w:p>
    <w:p w14:paraId="0F73394A" w14:textId="77777777" w:rsidR="00752BAD" w:rsidRPr="00752BAD" w:rsidRDefault="00752BAD" w:rsidP="00752BAD">
      <w:pPr>
        <w:pStyle w:val="ListParagraph"/>
        <w:numPr>
          <w:ilvl w:val="2"/>
          <w:numId w:val="22"/>
        </w:numPr>
        <w:spacing w:after="160" w:line="278" w:lineRule="auto"/>
        <w:ind w:left="1134" w:firstLine="0"/>
        <w:rPr>
          <w:rFonts w:ascii="Arial" w:hAnsi="Arial" w:cs="Arial"/>
          <w:sz w:val="20"/>
          <w:szCs w:val="20"/>
        </w:rPr>
      </w:pPr>
      <w:r w:rsidRPr="00752BAD">
        <w:rPr>
          <w:rFonts w:ascii="Arial" w:hAnsi="Arial" w:cs="Arial"/>
          <w:sz w:val="20"/>
          <w:szCs w:val="20"/>
        </w:rPr>
        <w:t>Secondary outcomes – categorical</w:t>
      </w:r>
    </w:p>
    <w:p w14:paraId="52697A6A" w14:textId="77777777" w:rsidR="00752BAD" w:rsidRPr="00752BAD" w:rsidRDefault="00752BAD" w:rsidP="00752BAD">
      <w:pPr>
        <w:pStyle w:val="ListParagraph"/>
        <w:numPr>
          <w:ilvl w:val="2"/>
          <w:numId w:val="22"/>
        </w:numPr>
        <w:spacing w:after="160" w:line="278" w:lineRule="auto"/>
        <w:ind w:left="1134" w:firstLine="0"/>
        <w:rPr>
          <w:rFonts w:ascii="Arial" w:hAnsi="Arial" w:cs="Arial"/>
          <w:sz w:val="20"/>
          <w:szCs w:val="20"/>
        </w:rPr>
      </w:pPr>
      <w:r w:rsidRPr="00752BAD">
        <w:rPr>
          <w:rFonts w:ascii="Arial" w:hAnsi="Arial" w:cs="Arial"/>
          <w:sz w:val="20"/>
          <w:szCs w:val="20"/>
        </w:rPr>
        <w:t>Tertiary outcomes</w:t>
      </w:r>
    </w:p>
    <w:p w14:paraId="338A06A1" w14:textId="77777777" w:rsidR="00752BAD" w:rsidRPr="00752BAD" w:rsidRDefault="00752BAD" w:rsidP="00752BAD">
      <w:pPr>
        <w:pStyle w:val="ListParagraph"/>
        <w:numPr>
          <w:ilvl w:val="2"/>
          <w:numId w:val="22"/>
        </w:numPr>
        <w:spacing w:after="160" w:line="278" w:lineRule="auto"/>
        <w:ind w:left="1134" w:firstLine="0"/>
        <w:rPr>
          <w:rFonts w:ascii="Arial" w:hAnsi="Arial" w:cs="Arial"/>
          <w:sz w:val="20"/>
          <w:szCs w:val="20"/>
        </w:rPr>
      </w:pPr>
      <w:r w:rsidRPr="00752BAD">
        <w:rPr>
          <w:rFonts w:ascii="Arial" w:hAnsi="Arial" w:cs="Arial"/>
          <w:sz w:val="20"/>
          <w:szCs w:val="20"/>
        </w:rPr>
        <w:t>Sensitivity analyses</w:t>
      </w:r>
    </w:p>
    <w:p w14:paraId="175DAFE5" w14:textId="611D084B" w:rsidR="00B8569E" w:rsidRPr="00752BAD" w:rsidRDefault="00752BAD" w:rsidP="00752BAD">
      <w:pPr>
        <w:pStyle w:val="ListParagraph"/>
        <w:numPr>
          <w:ilvl w:val="0"/>
          <w:numId w:val="10"/>
        </w:numPr>
        <w:spacing w:after="160" w:line="278" w:lineRule="auto"/>
        <w:rPr>
          <w:rFonts w:ascii="Arial" w:hAnsi="Arial" w:cs="Arial"/>
          <w:sz w:val="20"/>
          <w:szCs w:val="20"/>
        </w:rPr>
      </w:pPr>
      <w:r>
        <w:rPr>
          <w:rFonts w:ascii="Arial" w:hAnsi="Arial" w:cs="Arial"/>
          <w:sz w:val="20"/>
          <w:szCs w:val="20"/>
        </w:rPr>
        <w:t xml:space="preserve"> Software</w:t>
      </w:r>
    </w:p>
    <w:p w14:paraId="00319965" w14:textId="77777777" w:rsidR="00B8569E" w:rsidRPr="002044F5" w:rsidRDefault="00B8569E" w:rsidP="00B8569E">
      <w:pPr>
        <w:rPr>
          <w:rFonts w:ascii="Arial" w:hAnsi="Arial" w:cs="Arial"/>
          <w:b/>
          <w:bCs/>
          <w:sz w:val="20"/>
          <w:szCs w:val="20"/>
        </w:rPr>
      </w:pPr>
    </w:p>
    <w:p w14:paraId="09D669D2" w14:textId="77777777" w:rsidR="00B8569E" w:rsidRPr="002044F5" w:rsidRDefault="00B8569E" w:rsidP="00B8569E">
      <w:pPr>
        <w:rPr>
          <w:rFonts w:ascii="Arial" w:hAnsi="Arial" w:cs="Arial"/>
          <w:b/>
          <w:bCs/>
          <w:sz w:val="20"/>
          <w:szCs w:val="20"/>
        </w:rPr>
      </w:pPr>
      <w:r w:rsidRPr="002044F5">
        <w:rPr>
          <w:rFonts w:ascii="Arial" w:hAnsi="Arial" w:cs="Arial"/>
          <w:b/>
          <w:bCs/>
          <w:sz w:val="20"/>
          <w:szCs w:val="20"/>
        </w:rPr>
        <w:br w:type="page"/>
      </w:r>
    </w:p>
    <w:p w14:paraId="01A664A0" w14:textId="77777777" w:rsidR="00B8569E" w:rsidRPr="002044F5" w:rsidRDefault="00B8569E" w:rsidP="00B8569E">
      <w:pPr>
        <w:rPr>
          <w:rFonts w:ascii="Arial" w:hAnsi="Arial" w:cs="Arial"/>
          <w:b/>
          <w:bCs/>
          <w:sz w:val="20"/>
          <w:szCs w:val="20"/>
        </w:rPr>
      </w:pPr>
      <w:r w:rsidRPr="002044F5">
        <w:rPr>
          <w:rFonts w:ascii="Arial" w:hAnsi="Arial" w:cs="Arial"/>
          <w:b/>
          <w:bCs/>
          <w:sz w:val="20"/>
          <w:szCs w:val="20"/>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49"/>
      </w:tblGrid>
      <w:tr w:rsidR="00B8569E" w:rsidRPr="002044F5" w14:paraId="20179E68" w14:textId="77777777" w:rsidTr="00CA297B">
        <w:tc>
          <w:tcPr>
            <w:tcW w:w="1701" w:type="dxa"/>
          </w:tcPr>
          <w:p w14:paraId="676F0CFA"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HR</w:t>
            </w:r>
          </w:p>
        </w:tc>
        <w:tc>
          <w:tcPr>
            <w:tcW w:w="7649" w:type="dxa"/>
          </w:tcPr>
          <w:p w14:paraId="2A51D2FB"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Heart rate</w:t>
            </w:r>
          </w:p>
        </w:tc>
      </w:tr>
      <w:tr w:rsidR="00B8569E" w:rsidRPr="002044F5" w14:paraId="71A9F309" w14:textId="77777777" w:rsidTr="00CA297B">
        <w:tc>
          <w:tcPr>
            <w:tcW w:w="1701" w:type="dxa"/>
          </w:tcPr>
          <w:p w14:paraId="4524D09A"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MAP</w:t>
            </w:r>
          </w:p>
        </w:tc>
        <w:tc>
          <w:tcPr>
            <w:tcW w:w="7649" w:type="dxa"/>
          </w:tcPr>
          <w:p w14:paraId="30636F1A"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Mean arterial pressure</w:t>
            </w:r>
          </w:p>
        </w:tc>
      </w:tr>
      <w:tr w:rsidR="00B8569E" w:rsidRPr="002044F5" w14:paraId="0BA7DA59" w14:textId="77777777" w:rsidTr="00CA297B">
        <w:tc>
          <w:tcPr>
            <w:tcW w:w="1701" w:type="dxa"/>
          </w:tcPr>
          <w:p w14:paraId="1FDDA21F"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pO</w:t>
            </w:r>
            <w:r w:rsidRPr="002044F5">
              <w:rPr>
                <w:rFonts w:ascii="Arial" w:hAnsi="Arial" w:cs="Arial"/>
                <w:sz w:val="20"/>
                <w:szCs w:val="20"/>
                <w:vertAlign w:val="subscript"/>
              </w:rPr>
              <w:t>2</w:t>
            </w:r>
          </w:p>
        </w:tc>
        <w:tc>
          <w:tcPr>
            <w:tcW w:w="7649" w:type="dxa"/>
          </w:tcPr>
          <w:p w14:paraId="14A150DD"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Partial pressure of oxygen</w:t>
            </w:r>
          </w:p>
        </w:tc>
      </w:tr>
      <w:tr w:rsidR="00B8569E" w:rsidRPr="002044F5" w14:paraId="2A0AF856" w14:textId="77777777" w:rsidTr="00CA297B">
        <w:tc>
          <w:tcPr>
            <w:tcW w:w="1701" w:type="dxa"/>
          </w:tcPr>
          <w:p w14:paraId="41703451" w14:textId="77777777" w:rsidR="00B8569E" w:rsidRPr="002044F5" w:rsidRDefault="00B8569E" w:rsidP="00CA297B">
            <w:pPr>
              <w:spacing w:line="360" w:lineRule="auto"/>
              <w:rPr>
                <w:rFonts w:ascii="Arial" w:hAnsi="Arial" w:cs="Arial"/>
                <w:sz w:val="20"/>
                <w:szCs w:val="20"/>
                <w:vertAlign w:val="subscript"/>
              </w:rPr>
            </w:pPr>
            <w:r w:rsidRPr="002044F5">
              <w:rPr>
                <w:rFonts w:ascii="Arial" w:hAnsi="Arial" w:cs="Arial"/>
                <w:sz w:val="20"/>
                <w:szCs w:val="20"/>
              </w:rPr>
              <w:t>pCO</w:t>
            </w:r>
            <w:r w:rsidRPr="002044F5">
              <w:rPr>
                <w:rFonts w:ascii="Arial" w:hAnsi="Arial" w:cs="Arial"/>
                <w:sz w:val="20"/>
                <w:szCs w:val="20"/>
                <w:vertAlign w:val="subscript"/>
              </w:rPr>
              <w:t>2</w:t>
            </w:r>
          </w:p>
        </w:tc>
        <w:tc>
          <w:tcPr>
            <w:tcW w:w="7649" w:type="dxa"/>
          </w:tcPr>
          <w:p w14:paraId="0893D2CF"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Partial pressure of carbon dioxide</w:t>
            </w:r>
          </w:p>
        </w:tc>
      </w:tr>
      <w:tr w:rsidR="00B8569E" w:rsidRPr="002044F5" w14:paraId="4BEF3500" w14:textId="77777777" w:rsidTr="00CA297B">
        <w:tc>
          <w:tcPr>
            <w:tcW w:w="1701" w:type="dxa"/>
          </w:tcPr>
          <w:p w14:paraId="01E5CA5F"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PV</w:t>
            </w:r>
          </w:p>
        </w:tc>
        <w:tc>
          <w:tcPr>
            <w:tcW w:w="7649" w:type="dxa"/>
          </w:tcPr>
          <w:p w14:paraId="67914ACB"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Plasma volume</w:t>
            </w:r>
          </w:p>
        </w:tc>
      </w:tr>
      <w:tr w:rsidR="00B8569E" w:rsidRPr="002044F5" w14:paraId="5E354242" w14:textId="77777777" w:rsidTr="00CA297B">
        <w:tc>
          <w:tcPr>
            <w:tcW w:w="1701" w:type="dxa"/>
          </w:tcPr>
          <w:p w14:paraId="32D11705"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RPP</w:t>
            </w:r>
          </w:p>
        </w:tc>
        <w:tc>
          <w:tcPr>
            <w:tcW w:w="7649" w:type="dxa"/>
          </w:tcPr>
          <w:p w14:paraId="1A6CE260"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Rate pressure product</w:t>
            </w:r>
          </w:p>
        </w:tc>
      </w:tr>
      <w:tr w:rsidR="00B8569E" w:rsidRPr="002044F5" w14:paraId="616A5DD1" w14:textId="77777777" w:rsidTr="00CA297B">
        <w:tc>
          <w:tcPr>
            <w:tcW w:w="1701" w:type="dxa"/>
          </w:tcPr>
          <w:p w14:paraId="3C3BBF75"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T</w:t>
            </w:r>
            <w:r w:rsidRPr="002044F5">
              <w:rPr>
                <w:rFonts w:ascii="Arial" w:hAnsi="Arial" w:cs="Arial"/>
                <w:sz w:val="20"/>
                <w:szCs w:val="20"/>
                <w:vertAlign w:val="subscript"/>
              </w:rPr>
              <w:t>rec</w:t>
            </w:r>
          </w:p>
        </w:tc>
        <w:tc>
          <w:tcPr>
            <w:tcW w:w="7649" w:type="dxa"/>
          </w:tcPr>
          <w:p w14:paraId="5B2CD168"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Core (rectal) temperature</w:t>
            </w:r>
          </w:p>
        </w:tc>
      </w:tr>
      <w:tr w:rsidR="00B8569E" w:rsidRPr="002044F5" w14:paraId="556F45F3" w14:textId="77777777" w:rsidTr="00CA297B">
        <w:tc>
          <w:tcPr>
            <w:tcW w:w="1701" w:type="dxa"/>
          </w:tcPr>
          <w:p w14:paraId="489E0F5D" w14:textId="77777777" w:rsidR="00B8569E" w:rsidRPr="002044F5" w:rsidRDefault="00B8569E" w:rsidP="00CA297B">
            <w:pPr>
              <w:spacing w:line="360" w:lineRule="auto"/>
              <w:rPr>
                <w:rFonts w:ascii="Arial" w:hAnsi="Arial" w:cs="Arial"/>
                <w:sz w:val="20"/>
                <w:szCs w:val="20"/>
                <w:vertAlign w:val="subscript"/>
              </w:rPr>
            </w:pPr>
            <w:r w:rsidRPr="002044F5">
              <w:rPr>
                <w:rFonts w:ascii="Arial" w:hAnsi="Arial" w:cs="Arial"/>
                <w:sz w:val="20"/>
                <w:szCs w:val="20"/>
              </w:rPr>
              <w:t>T</w:t>
            </w:r>
            <w:r w:rsidRPr="002044F5">
              <w:rPr>
                <w:rFonts w:ascii="Arial" w:hAnsi="Arial" w:cs="Arial"/>
                <w:sz w:val="20"/>
                <w:szCs w:val="20"/>
                <w:vertAlign w:val="subscript"/>
              </w:rPr>
              <w:t>skin</w:t>
            </w:r>
          </w:p>
        </w:tc>
        <w:tc>
          <w:tcPr>
            <w:tcW w:w="7649" w:type="dxa"/>
          </w:tcPr>
          <w:p w14:paraId="72C046F6"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Skin temperature</w:t>
            </w:r>
          </w:p>
        </w:tc>
      </w:tr>
      <w:tr w:rsidR="00B8569E" w:rsidRPr="002044F5" w14:paraId="1E5E463F" w14:textId="77777777" w:rsidTr="00CA297B">
        <w:tc>
          <w:tcPr>
            <w:tcW w:w="1701" w:type="dxa"/>
          </w:tcPr>
          <w:p w14:paraId="28DB5B69"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VO</w:t>
            </w:r>
            <w:r w:rsidRPr="002044F5">
              <w:rPr>
                <w:rFonts w:ascii="Arial" w:hAnsi="Arial" w:cs="Arial"/>
                <w:sz w:val="20"/>
                <w:szCs w:val="20"/>
                <w:vertAlign w:val="subscript"/>
              </w:rPr>
              <w:t>2</w:t>
            </w:r>
            <w:r w:rsidRPr="002044F5">
              <w:rPr>
                <w:rFonts w:ascii="Arial" w:hAnsi="Arial" w:cs="Arial"/>
                <w:sz w:val="20"/>
                <w:szCs w:val="20"/>
              </w:rPr>
              <w:t>peak</w:t>
            </w:r>
          </w:p>
        </w:tc>
        <w:tc>
          <w:tcPr>
            <w:tcW w:w="7649" w:type="dxa"/>
          </w:tcPr>
          <w:p w14:paraId="024EA6B6"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Cardiorespiratory fitness</w:t>
            </w:r>
          </w:p>
        </w:tc>
      </w:tr>
      <w:tr w:rsidR="00B8569E" w:rsidRPr="002044F5" w14:paraId="00503638" w14:textId="77777777" w:rsidTr="00CA297B">
        <w:tc>
          <w:tcPr>
            <w:tcW w:w="1701" w:type="dxa"/>
          </w:tcPr>
          <w:p w14:paraId="21B9A639"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WBSL</w:t>
            </w:r>
          </w:p>
        </w:tc>
        <w:tc>
          <w:tcPr>
            <w:tcW w:w="7649" w:type="dxa"/>
          </w:tcPr>
          <w:p w14:paraId="6A2AA030"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Whole-body sweat loss</w:t>
            </w:r>
          </w:p>
        </w:tc>
      </w:tr>
      <w:tr w:rsidR="00B8569E" w:rsidRPr="002044F5" w14:paraId="5A9857FA" w14:textId="77777777" w:rsidTr="00CA297B">
        <w:tc>
          <w:tcPr>
            <w:tcW w:w="1701" w:type="dxa"/>
          </w:tcPr>
          <w:p w14:paraId="203CC196"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38/81</w:t>
            </w:r>
          </w:p>
        </w:tc>
        <w:tc>
          <w:tcPr>
            <w:tcW w:w="7649" w:type="dxa"/>
          </w:tcPr>
          <w:p w14:paraId="55DB56A8"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38 °C and 81.1% relative humidity</w:t>
            </w:r>
          </w:p>
        </w:tc>
      </w:tr>
      <w:tr w:rsidR="00B8569E" w:rsidRPr="002044F5" w14:paraId="11C5AFAA" w14:textId="77777777" w:rsidTr="00CA297B">
        <w:tc>
          <w:tcPr>
            <w:tcW w:w="1701" w:type="dxa"/>
          </w:tcPr>
          <w:p w14:paraId="2173EFB5"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46/46</w:t>
            </w:r>
          </w:p>
        </w:tc>
        <w:tc>
          <w:tcPr>
            <w:tcW w:w="7649" w:type="dxa"/>
          </w:tcPr>
          <w:p w14:paraId="77BFBD14"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46 °C and 45.8% relative humidity</w:t>
            </w:r>
          </w:p>
        </w:tc>
      </w:tr>
      <w:tr w:rsidR="00B8569E" w:rsidRPr="002044F5" w14:paraId="4073C34D" w14:textId="77777777" w:rsidTr="00CA297B">
        <w:tc>
          <w:tcPr>
            <w:tcW w:w="1701" w:type="dxa"/>
          </w:tcPr>
          <w:p w14:paraId="67F0C8EC"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54/26</w:t>
            </w:r>
          </w:p>
        </w:tc>
        <w:tc>
          <w:tcPr>
            <w:tcW w:w="7649" w:type="dxa"/>
          </w:tcPr>
          <w:p w14:paraId="1B590078"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54 °C and 26.2% relative humidity</w:t>
            </w:r>
          </w:p>
        </w:tc>
      </w:tr>
      <w:tr w:rsidR="00B8569E" w:rsidRPr="002044F5" w14:paraId="17884DB4" w14:textId="77777777" w:rsidTr="00CA297B">
        <w:tc>
          <w:tcPr>
            <w:tcW w:w="1701" w:type="dxa"/>
          </w:tcPr>
          <w:p w14:paraId="3418344B"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54/13</w:t>
            </w:r>
          </w:p>
        </w:tc>
        <w:tc>
          <w:tcPr>
            <w:tcW w:w="7649" w:type="dxa"/>
          </w:tcPr>
          <w:p w14:paraId="1F9AFA7D" w14:textId="77777777" w:rsidR="00B8569E" w:rsidRPr="002044F5" w:rsidRDefault="00B8569E" w:rsidP="00CA297B">
            <w:pPr>
              <w:spacing w:line="360" w:lineRule="auto"/>
              <w:rPr>
                <w:rFonts w:ascii="Arial" w:hAnsi="Arial" w:cs="Arial"/>
                <w:sz w:val="20"/>
                <w:szCs w:val="20"/>
              </w:rPr>
            </w:pPr>
            <w:r w:rsidRPr="002044F5">
              <w:rPr>
                <w:rFonts w:ascii="Arial" w:hAnsi="Arial" w:cs="Arial"/>
                <w:sz w:val="20"/>
                <w:szCs w:val="20"/>
              </w:rPr>
              <w:t>54 °C and 13.1% relative humidity</w:t>
            </w:r>
          </w:p>
        </w:tc>
      </w:tr>
    </w:tbl>
    <w:p w14:paraId="6319A005" w14:textId="77777777" w:rsidR="00B8569E" w:rsidRPr="002044F5" w:rsidRDefault="00B8569E" w:rsidP="00B8569E">
      <w:pPr>
        <w:rPr>
          <w:rFonts w:ascii="Arial" w:hAnsi="Arial" w:cs="Arial"/>
          <w:b/>
          <w:bCs/>
          <w:sz w:val="20"/>
          <w:szCs w:val="20"/>
        </w:rPr>
      </w:pPr>
    </w:p>
    <w:p w14:paraId="691CD168" w14:textId="77777777" w:rsidR="00B8569E" w:rsidRPr="002044F5" w:rsidRDefault="00B8569E" w:rsidP="00B8569E">
      <w:pPr>
        <w:rPr>
          <w:rFonts w:ascii="Arial" w:hAnsi="Arial" w:cs="Arial"/>
          <w:b/>
          <w:bCs/>
          <w:sz w:val="20"/>
          <w:szCs w:val="20"/>
        </w:rPr>
      </w:pPr>
      <w:r w:rsidRPr="002044F5">
        <w:rPr>
          <w:rFonts w:ascii="Arial" w:hAnsi="Arial" w:cs="Arial"/>
          <w:b/>
          <w:bCs/>
          <w:sz w:val="20"/>
          <w:szCs w:val="20"/>
        </w:rPr>
        <w:br w:type="page"/>
      </w:r>
    </w:p>
    <w:p w14:paraId="119A6AB6" w14:textId="77777777" w:rsidR="00B8569E" w:rsidRPr="002044F5" w:rsidRDefault="00B8569E" w:rsidP="00B8569E">
      <w:pPr>
        <w:pStyle w:val="ListParagraph"/>
        <w:numPr>
          <w:ilvl w:val="0"/>
          <w:numId w:val="11"/>
        </w:numPr>
        <w:spacing w:after="160" w:line="278" w:lineRule="auto"/>
        <w:rPr>
          <w:rFonts w:ascii="Arial" w:hAnsi="Arial" w:cs="Arial"/>
          <w:b/>
          <w:bCs/>
          <w:sz w:val="20"/>
          <w:szCs w:val="20"/>
        </w:rPr>
      </w:pPr>
      <w:r w:rsidRPr="002044F5">
        <w:rPr>
          <w:rFonts w:ascii="Arial" w:hAnsi="Arial" w:cs="Arial"/>
          <w:b/>
          <w:bCs/>
          <w:sz w:val="20"/>
          <w:szCs w:val="20"/>
        </w:rPr>
        <w:lastRenderedPageBreak/>
        <w:t>Study objectives</w:t>
      </w:r>
    </w:p>
    <w:p w14:paraId="6BFC791E"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Primary objective</w:t>
      </w:r>
    </w:p>
    <w:p w14:paraId="4FBF6C28" w14:textId="5A8FC8C0" w:rsidR="00B8569E" w:rsidRPr="002044F5" w:rsidRDefault="00B8569E" w:rsidP="00B8569E">
      <w:pPr>
        <w:pStyle w:val="ListParagraph"/>
        <w:numPr>
          <w:ilvl w:val="2"/>
          <w:numId w:val="11"/>
        </w:numPr>
        <w:spacing w:after="160" w:line="278" w:lineRule="auto"/>
        <w:rPr>
          <w:rFonts w:ascii="Arial" w:hAnsi="Arial" w:cs="Arial"/>
          <w:sz w:val="20"/>
          <w:szCs w:val="20"/>
        </w:rPr>
      </w:pPr>
      <w:r w:rsidRPr="002044F5">
        <w:rPr>
          <w:rFonts w:ascii="Arial" w:hAnsi="Arial" w:cs="Arial"/>
          <w:sz w:val="20"/>
          <w:szCs w:val="20"/>
        </w:rPr>
        <w:t xml:space="preserve">To determine whether </w:t>
      </w:r>
      <w:r w:rsidRPr="001F1305">
        <w:rPr>
          <w:rFonts w:ascii="Arial" w:hAnsi="Arial" w:cs="Arial"/>
          <w:sz w:val="20"/>
          <w:szCs w:val="20"/>
        </w:rPr>
        <w:t>projected exposure times to reach critical core temperatures</w:t>
      </w:r>
      <w:r w:rsidRPr="002044F5">
        <w:rPr>
          <w:rFonts w:ascii="Arial" w:hAnsi="Arial" w:cs="Arial"/>
          <w:sz w:val="20"/>
          <w:szCs w:val="20"/>
        </w:rPr>
        <w:t xml:space="preserve"> (39.0 °C = heat exhaustion and 40.5 °C = heat stroke) are different across conditions (38/81,46/46, 54/26)</w:t>
      </w:r>
      <w:r w:rsidR="001F1305">
        <w:rPr>
          <w:rFonts w:ascii="Arial" w:hAnsi="Arial" w:cs="Arial"/>
          <w:sz w:val="20"/>
          <w:szCs w:val="20"/>
        </w:rPr>
        <w:t xml:space="preserve"> and/or between sexes (males vs. females)</w:t>
      </w:r>
    </w:p>
    <w:p w14:paraId="441EEEC0" w14:textId="77777777" w:rsidR="00B8569E" w:rsidRPr="002044F5" w:rsidRDefault="00B8569E" w:rsidP="00B8569E">
      <w:pPr>
        <w:pStyle w:val="ListParagraph"/>
        <w:ind w:left="1080"/>
        <w:rPr>
          <w:rFonts w:ascii="Arial" w:hAnsi="Arial" w:cs="Arial"/>
          <w:sz w:val="20"/>
          <w:szCs w:val="20"/>
        </w:rPr>
      </w:pPr>
    </w:p>
    <w:p w14:paraId="71BA0481" w14:textId="77777777" w:rsidR="00B8569E"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Secondary objectives</w:t>
      </w:r>
    </w:p>
    <w:p w14:paraId="21A25972" w14:textId="02EFF51B" w:rsidR="001F1305" w:rsidRPr="001F1305" w:rsidRDefault="001F1305" w:rsidP="001F1305">
      <w:pPr>
        <w:pStyle w:val="ListParagraph"/>
        <w:spacing w:after="160" w:line="278" w:lineRule="auto"/>
        <w:rPr>
          <w:rFonts w:ascii="Arial" w:hAnsi="Arial" w:cs="Arial"/>
          <w:sz w:val="20"/>
          <w:szCs w:val="20"/>
        </w:rPr>
      </w:pPr>
      <w:r w:rsidRPr="001F1305">
        <w:rPr>
          <w:rFonts w:ascii="Arial" w:hAnsi="Arial" w:cs="Arial"/>
          <w:sz w:val="20"/>
          <w:szCs w:val="20"/>
        </w:rPr>
        <w:t>To compare the following outcome variables across conditions and between sexes:</w:t>
      </w:r>
    </w:p>
    <w:p w14:paraId="5AD2AC5C" w14:textId="3D39AF69" w:rsidR="00B8569E" w:rsidRPr="002044F5" w:rsidRDefault="001F1305" w:rsidP="00B8569E">
      <w:pPr>
        <w:pStyle w:val="ListParagraph"/>
        <w:numPr>
          <w:ilvl w:val="2"/>
          <w:numId w:val="11"/>
        </w:numPr>
        <w:spacing w:after="160" w:line="278" w:lineRule="auto"/>
        <w:rPr>
          <w:rFonts w:ascii="Arial" w:hAnsi="Arial" w:cs="Arial"/>
          <w:sz w:val="20"/>
          <w:szCs w:val="20"/>
        </w:rPr>
      </w:pPr>
      <w:r>
        <w:rPr>
          <w:rFonts w:ascii="Arial" w:hAnsi="Arial" w:cs="Arial"/>
          <w:sz w:val="20"/>
          <w:szCs w:val="20"/>
        </w:rPr>
        <w:t>Change in heart rate</w:t>
      </w:r>
    </w:p>
    <w:p w14:paraId="5F2B3151" w14:textId="12FDC95B" w:rsidR="00B8569E" w:rsidRDefault="001F1305" w:rsidP="00B8569E">
      <w:pPr>
        <w:pStyle w:val="ListParagraph"/>
        <w:numPr>
          <w:ilvl w:val="2"/>
          <w:numId w:val="11"/>
        </w:numPr>
        <w:spacing w:after="160" w:line="278" w:lineRule="auto"/>
        <w:rPr>
          <w:rFonts w:ascii="Arial" w:hAnsi="Arial" w:cs="Arial"/>
          <w:sz w:val="20"/>
          <w:szCs w:val="20"/>
        </w:rPr>
      </w:pPr>
      <w:r>
        <w:rPr>
          <w:rFonts w:ascii="Arial" w:hAnsi="Arial" w:cs="Arial"/>
          <w:sz w:val="20"/>
          <w:szCs w:val="20"/>
        </w:rPr>
        <w:t xml:space="preserve">Rates </w:t>
      </w:r>
      <w:r w:rsidR="00B8569E" w:rsidRPr="001F1305">
        <w:rPr>
          <w:rFonts w:ascii="Arial" w:hAnsi="Arial" w:cs="Arial"/>
          <w:sz w:val="20"/>
          <w:szCs w:val="20"/>
        </w:rPr>
        <w:t>of whole-body sweat loss relative to body surface area</w:t>
      </w:r>
      <w:r w:rsidR="00B8569E" w:rsidRPr="002044F5">
        <w:rPr>
          <w:rFonts w:ascii="Arial" w:hAnsi="Arial" w:cs="Arial"/>
          <w:sz w:val="20"/>
          <w:szCs w:val="20"/>
        </w:rPr>
        <w:t xml:space="preserve"> </w:t>
      </w:r>
    </w:p>
    <w:p w14:paraId="3C49D2F6" w14:textId="045D3EB3" w:rsidR="005A31DF" w:rsidRPr="001F1305" w:rsidRDefault="001F1305" w:rsidP="00B8569E">
      <w:pPr>
        <w:pStyle w:val="ListParagraph"/>
        <w:numPr>
          <w:ilvl w:val="2"/>
          <w:numId w:val="11"/>
        </w:numPr>
        <w:spacing w:after="160" w:line="278" w:lineRule="auto"/>
        <w:rPr>
          <w:rFonts w:ascii="Arial" w:hAnsi="Arial" w:cs="Arial"/>
          <w:sz w:val="20"/>
          <w:szCs w:val="20"/>
        </w:rPr>
      </w:pPr>
      <w:r w:rsidRPr="001F1305">
        <w:rPr>
          <w:rFonts w:ascii="Arial" w:hAnsi="Arial" w:cs="Arial"/>
          <w:sz w:val="20"/>
          <w:szCs w:val="20"/>
        </w:rPr>
        <w:t>R</w:t>
      </w:r>
      <w:r w:rsidR="005A31DF" w:rsidRPr="001F1305">
        <w:rPr>
          <w:rFonts w:ascii="Arial" w:hAnsi="Arial" w:cs="Arial"/>
          <w:sz w:val="20"/>
          <w:szCs w:val="20"/>
        </w:rPr>
        <w:t>ates of water consumption</w:t>
      </w:r>
    </w:p>
    <w:p w14:paraId="170FDFD9" w14:textId="2E4765EB" w:rsidR="00B8569E" w:rsidRPr="001F1305" w:rsidRDefault="001F1305" w:rsidP="00B8569E">
      <w:pPr>
        <w:pStyle w:val="ListParagraph"/>
        <w:numPr>
          <w:ilvl w:val="2"/>
          <w:numId w:val="11"/>
        </w:numPr>
        <w:spacing w:after="160" w:line="278" w:lineRule="auto"/>
        <w:rPr>
          <w:rFonts w:ascii="Arial" w:hAnsi="Arial" w:cs="Arial"/>
          <w:sz w:val="20"/>
          <w:szCs w:val="20"/>
        </w:rPr>
      </w:pPr>
      <w:r w:rsidRPr="001F1305">
        <w:rPr>
          <w:rFonts w:ascii="Arial" w:hAnsi="Arial" w:cs="Arial"/>
          <w:sz w:val="20"/>
          <w:szCs w:val="20"/>
        </w:rPr>
        <w:t>B</w:t>
      </w:r>
      <w:r w:rsidR="00B8569E" w:rsidRPr="001F1305">
        <w:rPr>
          <w:rFonts w:ascii="Arial" w:hAnsi="Arial" w:cs="Arial"/>
          <w:sz w:val="20"/>
          <w:szCs w:val="20"/>
        </w:rPr>
        <w:t>lood pH</w:t>
      </w:r>
      <w:r>
        <w:rPr>
          <w:rFonts w:ascii="Arial" w:hAnsi="Arial" w:cs="Arial"/>
          <w:sz w:val="20"/>
          <w:szCs w:val="20"/>
        </w:rPr>
        <w:t xml:space="preserve">, </w:t>
      </w:r>
      <w:r w:rsidR="00B8569E" w:rsidRPr="001F1305">
        <w:rPr>
          <w:rFonts w:ascii="Arial" w:hAnsi="Arial" w:cs="Arial"/>
          <w:sz w:val="20"/>
          <w:szCs w:val="20"/>
        </w:rPr>
        <w:t>pO</w:t>
      </w:r>
      <w:r w:rsidR="00B8569E" w:rsidRPr="001F1305">
        <w:rPr>
          <w:rFonts w:ascii="Arial" w:hAnsi="Arial" w:cs="Arial"/>
          <w:sz w:val="20"/>
          <w:szCs w:val="20"/>
          <w:vertAlign w:val="subscript"/>
        </w:rPr>
        <w:t>2</w:t>
      </w:r>
      <w:r>
        <w:rPr>
          <w:rFonts w:ascii="Arial" w:hAnsi="Arial" w:cs="Arial"/>
          <w:sz w:val="20"/>
          <w:szCs w:val="20"/>
        </w:rPr>
        <w:t xml:space="preserve">, </w:t>
      </w:r>
      <w:r w:rsidR="00B8569E" w:rsidRPr="001F1305">
        <w:rPr>
          <w:rFonts w:ascii="Arial" w:hAnsi="Arial" w:cs="Arial"/>
          <w:sz w:val="20"/>
          <w:szCs w:val="20"/>
        </w:rPr>
        <w:t>pCO</w:t>
      </w:r>
      <w:r w:rsidR="00B8569E" w:rsidRPr="001F1305">
        <w:rPr>
          <w:rFonts w:ascii="Arial" w:hAnsi="Arial" w:cs="Arial"/>
          <w:sz w:val="20"/>
          <w:szCs w:val="20"/>
          <w:vertAlign w:val="subscript"/>
        </w:rPr>
        <w:t>2</w:t>
      </w:r>
      <w:r w:rsidR="00B8569E" w:rsidRPr="001F1305">
        <w:rPr>
          <w:rFonts w:ascii="Arial" w:hAnsi="Arial" w:cs="Arial"/>
          <w:sz w:val="20"/>
          <w:szCs w:val="20"/>
        </w:rPr>
        <w:t xml:space="preserve"> between the start and end of each trial</w:t>
      </w:r>
    </w:p>
    <w:p w14:paraId="570B3F21" w14:textId="3194ECDC" w:rsidR="00B8569E" w:rsidRPr="000A1FA9" w:rsidRDefault="001F1305" w:rsidP="00B8569E">
      <w:pPr>
        <w:pStyle w:val="ListParagraph"/>
        <w:numPr>
          <w:ilvl w:val="2"/>
          <w:numId w:val="11"/>
        </w:numPr>
        <w:spacing w:after="160" w:line="278" w:lineRule="auto"/>
        <w:rPr>
          <w:rFonts w:ascii="Arial" w:hAnsi="Arial" w:cs="Arial"/>
          <w:sz w:val="20"/>
          <w:szCs w:val="20"/>
        </w:rPr>
      </w:pPr>
      <w:r w:rsidRPr="001F1305">
        <w:rPr>
          <w:rFonts w:ascii="Arial" w:hAnsi="Arial" w:cs="Arial"/>
          <w:sz w:val="20"/>
          <w:szCs w:val="20"/>
        </w:rPr>
        <w:t>E</w:t>
      </w:r>
      <w:r w:rsidR="00B8569E" w:rsidRPr="001F1305">
        <w:rPr>
          <w:rFonts w:ascii="Arial" w:hAnsi="Arial" w:cs="Arial"/>
          <w:sz w:val="20"/>
          <w:szCs w:val="20"/>
        </w:rPr>
        <w:t>nd-trial mean T</w:t>
      </w:r>
      <w:r w:rsidR="00B8569E" w:rsidRPr="001F1305">
        <w:rPr>
          <w:rFonts w:ascii="Arial" w:hAnsi="Arial" w:cs="Arial"/>
          <w:sz w:val="20"/>
          <w:szCs w:val="20"/>
          <w:vertAlign w:val="subscript"/>
        </w:rPr>
        <w:t>skin</w:t>
      </w:r>
    </w:p>
    <w:p w14:paraId="13D37854" w14:textId="5F9EB48A" w:rsidR="000A1FA9" w:rsidRPr="000A1FA9" w:rsidRDefault="000A1FA9" w:rsidP="000A1FA9">
      <w:pPr>
        <w:spacing w:line="278" w:lineRule="auto"/>
        <w:ind w:left="720"/>
        <w:rPr>
          <w:rFonts w:ascii="Arial" w:hAnsi="Arial" w:cs="Arial"/>
          <w:sz w:val="20"/>
          <w:szCs w:val="20"/>
        </w:rPr>
      </w:pPr>
      <w:r>
        <w:rPr>
          <w:rFonts w:ascii="Arial" w:hAnsi="Arial" w:cs="Arial"/>
          <w:sz w:val="20"/>
          <w:szCs w:val="20"/>
        </w:rPr>
        <w:t>To compare the following outcome variables across conditions:</w:t>
      </w:r>
    </w:p>
    <w:p w14:paraId="6581B0C6" w14:textId="288A2E48" w:rsidR="00B8569E" w:rsidRPr="001F1305" w:rsidRDefault="001F1305" w:rsidP="00B8569E">
      <w:pPr>
        <w:pStyle w:val="ListParagraph"/>
        <w:numPr>
          <w:ilvl w:val="2"/>
          <w:numId w:val="11"/>
        </w:numPr>
        <w:spacing w:after="160" w:line="278" w:lineRule="auto"/>
        <w:rPr>
          <w:rFonts w:ascii="Arial" w:hAnsi="Arial" w:cs="Arial"/>
          <w:sz w:val="20"/>
          <w:szCs w:val="20"/>
        </w:rPr>
      </w:pPr>
      <w:r w:rsidRPr="001F1305">
        <w:rPr>
          <w:rFonts w:ascii="Arial" w:hAnsi="Arial" w:cs="Arial"/>
          <w:sz w:val="20"/>
          <w:szCs w:val="20"/>
        </w:rPr>
        <w:t>P</w:t>
      </w:r>
      <w:r w:rsidR="005C18C5" w:rsidRPr="001F1305">
        <w:rPr>
          <w:rFonts w:ascii="Arial" w:hAnsi="Arial" w:cs="Arial"/>
          <w:sz w:val="20"/>
          <w:szCs w:val="20"/>
        </w:rPr>
        <w:t>revalence of heat stress symptoms</w:t>
      </w:r>
    </w:p>
    <w:p w14:paraId="00C76B04" w14:textId="037B082A" w:rsidR="00B8569E" w:rsidRPr="001F1305" w:rsidRDefault="001F1305" w:rsidP="00B8569E">
      <w:pPr>
        <w:pStyle w:val="ListParagraph"/>
        <w:numPr>
          <w:ilvl w:val="2"/>
          <w:numId w:val="11"/>
        </w:numPr>
        <w:spacing w:after="160" w:line="278" w:lineRule="auto"/>
        <w:rPr>
          <w:rFonts w:ascii="Arial" w:hAnsi="Arial" w:cs="Arial"/>
          <w:sz w:val="20"/>
          <w:szCs w:val="20"/>
        </w:rPr>
      </w:pPr>
      <w:r w:rsidRPr="001F1305">
        <w:rPr>
          <w:rFonts w:ascii="Arial" w:hAnsi="Arial" w:cs="Arial"/>
          <w:sz w:val="20"/>
          <w:szCs w:val="20"/>
        </w:rPr>
        <w:t>T</w:t>
      </w:r>
      <w:r w:rsidR="00B8569E" w:rsidRPr="001F1305">
        <w:rPr>
          <w:rFonts w:ascii="Arial" w:hAnsi="Arial" w:cs="Arial"/>
          <w:sz w:val="20"/>
          <w:szCs w:val="20"/>
        </w:rPr>
        <w:t>rial duration and completion rates</w:t>
      </w:r>
    </w:p>
    <w:p w14:paraId="7D61355E" w14:textId="7BFE7CD8" w:rsidR="00B8569E" w:rsidRPr="001F1305" w:rsidRDefault="001F1305" w:rsidP="00B8569E">
      <w:pPr>
        <w:pStyle w:val="ListParagraph"/>
        <w:numPr>
          <w:ilvl w:val="2"/>
          <w:numId w:val="11"/>
        </w:numPr>
        <w:spacing w:after="160" w:line="278" w:lineRule="auto"/>
        <w:rPr>
          <w:rFonts w:ascii="Arial" w:hAnsi="Arial" w:cs="Arial"/>
          <w:sz w:val="20"/>
          <w:szCs w:val="20"/>
        </w:rPr>
      </w:pPr>
      <w:r w:rsidRPr="001F1305">
        <w:rPr>
          <w:rFonts w:ascii="Arial" w:hAnsi="Arial" w:cs="Arial"/>
          <w:sz w:val="20"/>
          <w:szCs w:val="20"/>
        </w:rPr>
        <w:t>R</w:t>
      </w:r>
      <w:r w:rsidR="00B8569E" w:rsidRPr="001F1305">
        <w:rPr>
          <w:rFonts w:ascii="Arial" w:hAnsi="Arial" w:cs="Arial"/>
          <w:sz w:val="20"/>
          <w:szCs w:val="20"/>
        </w:rPr>
        <w:t>easons for trial termination</w:t>
      </w:r>
    </w:p>
    <w:p w14:paraId="37C8EA81" w14:textId="77777777" w:rsidR="00B8569E" w:rsidRPr="002044F5" w:rsidRDefault="00B8569E" w:rsidP="00B8569E">
      <w:pPr>
        <w:pStyle w:val="ListParagraph"/>
        <w:ind w:left="1080"/>
        <w:rPr>
          <w:rFonts w:ascii="Arial" w:hAnsi="Arial" w:cs="Arial"/>
          <w:sz w:val="20"/>
          <w:szCs w:val="20"/>
        </w:rPr>
      </w:pPr>
    </w:p>
    <w:p w14:paraId="31D92CE2"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Tertiary objectives</w:t>
      </w:r>
    </w:p>
    <w:p w14:paraId="739BA1A8" w14:textId="77777777" w:rsidR="00B8569E" w:rsidRPr="002044F5" w:rsidRDefault="00B8569E" w:rsidP="00B8569E">
      <w:pPr>
        <w:pStyle w:val="ListParagraph"/>
        <w:numPr>
          <w:ilvl w:val="2"/>
          <w:numId w:val="11"/>
        </w:numPr>
        <w:spacing w:after="160" w:line="278" w:lineRule="auto"/>
        <w:rPr>
          <w:rFonts w:ascii="Arial" w:hAnsi="Arial" w:cs="Arial"/>
          <w:sz w:val="20"/>
          <w:szCs w:val="20"/>
        </w:rPr>
      </w:pPr>
      <w:r w:rsidRPr="002044F5">
        <w:rPr>
          <w:rFonts w:ascii="Arial" w:hAnsi="Arial" w:cs="Arial"/>
          <w:sz w:val="20"/>
          <w:szCs w:val="20"/>
        </w:rPr>
        <w:t xml:space="preserve">To quantify the </w:t>
      </w:r>
      <w:r w:rsidRPr="001F1305">
        <w:rPr>
          <w:rFonts w:ascii="Arial" w:hAnsi="Arial" w:cs="Arial"/>
          <w:sz w:val="20"/>
          <w:szCs w:val="20"/>
        </w:rPr>
        <w:t>magnitude of heat adaptation</w:t>
      </w:r>
      <w:r w:rsidRPr="002044F5">
        <w:rPr>
          <w:rFonts w:ascii="Arial" w:hAnsi="Arial" w:cs="Arial"/>
          <w:sz w:val="20"/>
          <w:szCs w:val="20"/>
        </w:rPr>
        <w:t xml:space="preserve"> by comparing the changes in resting T</w:t>
      </w:r>
      <w:r w:rsidRPr="002044F5">
        <w:rPr>
          <w:rFonts w:ascii="Arial" w:hAnsi="Arial" w:cs="Arial"/>
          <w:sz w:val="20"/>
          <w:szCs w:val="20"/>
          <w:vertAlign w:val="subscript"/>
        </w:rPr>
        <w:t>rec</w:t>
      </w:r>
      <w:r w:rsidRPr="002044F5">
        <w:rPr>
          <w:rFonts w:ascii="Arial" w:hAnsi="Arial" w:cs="Arial"/>
          <w:sz w:val="20"/>
          <w:szCs w:val="20"/>
        </w:rPr>
        <w:t>, resting HR, WBSL, work output, and plasma volume pre-post heat acclimation protocol</w:t>
      </w:r>
    </w:p>
    <w:p w14:paraId="699FD4C6" w14:textId="77777777" w:rsidR="00B8569E" w:rsidRPr="002044F5" w:rsidRDefault="00B8569E" w:rsidP="00B8569E">
      <w:pPr>
        <w:pStyle w:val="ListParagraph"/>
        <w:ind w:left="1080"/>
        <w:rPr>
          <w:rFonts w:ascii="Arial" w:hAnsi="Arial" w:cs="Arial"/>
          <w:sz w:val="20"/>
          <w:szCs w:val="20"/>
        </w:rPr>
      </w:pPr>
    </w:p>
    <w:p w14:paraId="33B295D5" w14:textId="77777777" w:rsidR="00B8569E" w:rsidRPr="002044F5" w:rsidRDefault="00B8569E" w:rsidP="00B8569E">
      <w:pPr>
        <w:pStyle w:val="ListParagraph"/>
        <w:numPr>
          <w:ilvl w:val="0"/>
          <w:numId w:val="11"/>
        </w:numPr>
        <w:spacing w:after="160" w:line="278" w:lineRule="auto"/>
        <w:rPr>
          <w:rFonts w:ascii="Arial" w:hAnsi="Arial" w:cs="Arial"/>
          <w:b/>
          <w:bCs/>
          <w:sz w:val="20"/>
          <w:szCs w:val="20"/>
        </w:rPr>
      </w:pPr>
      <w:r w:rsidRPr="002044F5">
        <w:rPr>
          <w:rFonts w:ascii="Arial" w:hAnsi="Arial" w:cs="Arial"/>
          <w:b/>
          <w:bCs/>
          <w:sz w:val="20"/>
          <w:szCs w:val="20"/>
        </w:rPr>
        <w:t>Background and introduction</w:t>
      </w:r>
    </w:p>
    <w:p w14:paraId="652AE76A" w14:textId="77777777" w:rsidR="00B8569E" w:rsidRPr="002044F5" w:rsidRDefault="00B8569E" w:rsidP="00B8569E">
      <w:pPr>
        <w:pStyle w:val="ListParagraph"/>
        <w:numPr>
          <w:ilvl w:val="1"/>
          <w:numId w:val="11"/>
        </w:numPr>
        <w:spacing w:line="278" w:lineRule="auto"/>
        <w:ind w:left="714" w:hanging="357"/>
        <w:rPr>
          <w:rFonts w:ascii="Arial" w:hAnsi="Arial" w:cs="Arial"/>
          <w:b/>
          <w:bCs/>
          <w:sz w:val="20"/>
          <w:szCs w:val="20"/>
        </w:rPr>
      </w:pPr>
      <w:r w:rsidRPr="002044F5">
        <w:rPr>
          <w:rFonts w:ascii="Arial" w:hAnsi="Arial" w:cs="Arial"/>
          <w:b/>
          <w:bCs/>
          <w:sz w:val="20"/>
          <w:szCs w:val="20"/>
        </w:rPr>
        <w:t>Study design</w:t>
      </w:r>
    </w:p>
    <w:p w14:paraId="39FCC1F2" w14:textId="77777777" w:rsidR="00B8569E" w:rsidRPr="002044F5" w:rsidRDefault="00B8569E" w:rsidP="00B8569E">
      <w:pPr>
        <w:spacing w:after="120"/>
        <w:ind w:left="709"/>
        <w:jc w:val="both"/>
        <w:rPr>
          <w:rFonts w:ascii="Arial" w:hAnsi="Arial" w:cs="Arial"/>
          <w:sz w:val="20"/>
          <w:szCs w:val="20"/>
        </w:rPr>
      </w:pPr>
      <w:r w:rsidRPr="002044F5">
        <w:rPr>
          <w:rFonts w:ascii="Arial" w:hAnsi="Arial" w:cs="Arial"/>
          <w:sz w:val="20"/>
          <w:szCs w:val="20"/>
        </w:rPr>
        <w:t>Using a within-subjects design, participants underwent four extreme environmental conditions following 7 days of exercise heat acclimation to determine the limits of heat tolerance with participants in the optimal, heat-adapted state, as will be the case in future climate change scenarios.</w:t>
      </w:r>
    </w:p>
    <w:p w14:paraId="30A94518" w14:textId="77777777" w:rsidR="00B8569E" w:rsidRPr="002044F5" w:rsidRDefault="00B8569E" w:rsidP="00B8569E">
      <w:pPr>
        <w:spacing w:after="120"/>
        <w:ind w:left="709"/>
        <w:jc w:val="both"/>
        <w:rPr>
          <w:rFonts w:ascii="Arial" w:hAnsi="Arial" w:cs="Arial"/>
          <w:sz w:val="20"/>
          <w:szCs w:val="20"/>
        </w:rPr>
      </w:pPr>
      <w:r w:rsidRPr="002044F5">
        <w:rPr>
          <w:rFonts w:ascii="Arial" w:hAnsi="Arial" w:cs="Arial"/>
          <w:sz w:val="20"/>
          <w:szCs w:val="20"/>
        </w:rPr>
        <w:t>Prior to completing any part of the study, interested individuals attended a consent and information session on Zoom to go over the study protocols and have any questions answered. If willing to continue, participants signed the consent form before completing a General Health Screening Questionnaire and Physical Activity Readiness Questionnaire, both of which were used to confirm participants’ eligibility.</w:t>
      </w:r>
    </w:p>
    <w:p w14:paraId="68CC7DF0" w14:textId="7AE2B5A8" w:rsidR="00B8569E" w:rsidRPr="002044F5" w:rsidRDefault="00B8569E" w:rsidP="00B8569E">
      <w:pPr>
        <w:ind w:left="709"/>
        <w:jc w:val="both"/>
        <w:rPr>
          <w:rFonts w:ascii="Arial" w:hAnsi="Arial" w:cs="Arial"/>
          <w:sz w:val="20"/>
          <w:szCs w:val="20"/>
        </w:rPr>
      </w:pPr>
      <w:r w:rsidRPr="002044F5">
        <w:rPr>
          <w:rFonts w:ascii="Arial" w:hAnsi="Arial" w:cs="Arial"/>
          <w:sz w:val="20"/>
          <w:szCs w:val="20"/>
        </w:rPr>
        <w:t>Following this session, participants attended the laboratory for a familiarization visit in which they underwent a step-wise VO</w:t>
      </w:r>
      <w:r w:rsidRPr="002044F5">
        <w:rPr>
          <w:rFonts w:ascii="Arial" w:hAnsi="Arial" w:cs="Arial"/>
          <w:sz w:val="20"/>
          <w:szCs w:val="20"/>
          <w:vertAlign w:val="subscript"/>
        </w:rPr>
        <w:t>2</w:t>
      </w:r>
      <w:r w:rsidRPr="002044F5">
        <w:rPr>
          <w:rFonts w:ascii="Arial" w:hAnsi="Arial" w:cs="Arial"/>
          <w:sz w:val="20"/>
          <w:szCs w:val="20"/>
        </w:rPr>
        <w:t>peak test to exhaustion for the assessment of baseline cardiorespiratory fitness. This occurred no more than two weeks prior to the main study protocol. Exercise heat acclimation then took place in the climate chamber set to 40 °C and 50% RH (wet-bulb temperature (T</w:t>
      </w:r>
      <w:r w:rsidRPr="002044F5">
        <w:rPr>
          <w:rFonts w:ascii="Arial" w:hAnsi="Arial" w:cs="Arial"/>
          <w:sz w:val="20"/>
          <w:szCs w:val="20"/>
          <w:vertAlign w:val="subscript"/>
        </w:rPr>
        <w:t>wet</w:t>
      </w:r>
      <w:r w:rsidRPr="002044F5">
        <w:rPr>
          <w:rFonts w:ascii="Arial" w:hAnsi="Arial" w:cs="Arial"/>
          <w:sz w:val="20"/>
          <w:szCs w:val="20"/>
        </w:rPr>
        <w:t>) = 30.89 °C) for 7 consecutive days using the controlled hyperthermia method. The subsequent experimental trials involved exposure to the following conditions for a maximum of 3 hours, in a randomized order spaced exactly 48 hours apart: (1) 38 °C, 81.1% relative humidity (RH) (38/81; T</w:t>
      </w:r>
      <w:r w:rsidRPr="002044F5">
        <w:rPr>
          <w:rFonts w:ascii="Arial" w:hAnsi="Arial" w:cs="Arial"/>
          <w:sz w:val="20"/>
          <w:szCs w:val="20"/>
          <w:vertAlign w:val="subscript"/>
        </w:rPr>
        <w:t>wet</w:t>
      </w:r>
      <w:r w:rsidRPr="002044F5">
        <w:rPr>
          <w:rFonts w:ascii="Arial" w:hAnsi="Arial" w:cs="Arial"/>
          <w:sz w:val="20"/>
          <w:szCs w:val="20"/>
        </w:rPr>
        <w:t xml:space="preserve"> = 35.00 °C), (2) 46 °C, 45.8% RH (46/46; T</w:t>
      </w:r>
      <w:r w:rsidRPr="002044F5">
        <w:rPr>
          <w:rFonts w:ascii="Arial" w:hAnsi="Arial" w:cs="Arial"/>
          <w:sz w:val="20"/>
          <w:szCs w:val="20"/>
          <w:vertAlign w:val="subscript"/>
        </w:rPr>
        <w:t>wet</w:t>
      </w:r>
      <w:r w:rsidRPr="002044F5">
        <w:rPr>
          <w:rFonts w:ascii="Arial" w:hAnsi="Arial" w:cs="Arial"/>
          <w:sz w:val="20"/>
          <w:szCs w:val="20"/>
        </w:rPr>
        <w:t xml:space="preserve"> = 35.00 °C), (3) 54 °C, 26.2% RH (54/26; T</w:t>
      </w:r>
      <w:r w:rsidRPr="002044F5">
        <w:rPr>
          <w:rFonts w:ascii="Arial" w:hAnsi="Arial" w:cs="Arial"/>
          <w:sz w:val="20"/>
          <w:szCs w:val="20"/>
          <w:vertAlign w:val="subscript"/>
        </w:rPr>
        <w:t>wet</w:t>
      </w:r>
      <w:r w:rsidRPr="002044F5">
        <w:rPr>
          <w:rFonts w:ascii="Arial" w:hAnsi="Arial" w:cs="Arial"/>
          <w:sz w:val="20"/>
          <w:szCs w:val="20"/>
        </w:rPr>
        <w:t xml:space="preserve"> = 34.99 °C), and (4) 54 °C, 13.1% RH (54/13; T</w:t>
      </w:r>
      <w:r w:rsidRPr="002044F5">
        <w:rPr>
          <w:rFonts w:ascii="Arial" w:hAnsi="Arial" w:cs="Arial"/>
          <w:sz w:val="20"/>
          <w:szCs w:val="20"/>
          <w:vertAlign w:val="subscript"/>
        </w:rPr>
        <w:t>wet</w:t>
      </w:r>
      <w:r w:rsidRPr="002044F5">
        <w:rPr>
          <w:rFonts w:ascii="Arial" w:hAnsi="Arial" w:cs="Arial"/>
          <w:sz w:val="20"/>
          <w:szCs w:val="20"/>
        </w:rPr>
        <w:t xml:space="preserve"> = 28.54 °C). </w:t>
      </w:r>
      <w:r w:rsidR="0070097B">
        <w:rPr>
          <w:rFonts w:ascii="Arial" w:hAnsi="Arial" w:cs="Arial"/>
          <w:sz w:val="20"/>
          <w:szCs w:val="20"/>
        </w:rPr>
        <w:t xml:space="preserve">The fourth condition is included here for completeness, but was not involved in any of the research questions for this manuscript. </w:t>
      </w:r>
      <w:r w:rsidRPr="002044F5">
        <w:rPr>
          <w:rFonts w:ascii="Arial" w:hAnsi="Arial" w:cs="Arial"/>
          <w:sz w:val="20"/>
          <w:szCs w:val="20"/>
        </w:rPr>
        <w:t>For each trial, participants remained seated in the chamber until a critical T</w:t>
      </w:r>
      <w:r w:rsidRPr="002044F5">
        <w:rPr>
          <w:rFonts w:ascii="Arial" w:hAnsi="Arial" w:cs="Arial"/>
          <w:sz w:val="20"/>
          <w:szCs w:val="20"/>
          <w:vertAlign w:val="subscript"/>
        </w:rPr>
        <w:t>rec</w:t>
      </w:r>
      <w:r w:rsidRPr="002044F5">
        <w:rPr>
          <w:rFonts w:ascii="Arial" w:hAnsi="Arial" w:cs="Arial"/>
          <w:sz w:val="20"/>
          <w:szCs w:val="20"/>
        </w:rPr>
        <w:t xml:space="preserve"> of 39.0 °C or any other termination criterion was reached.</w:t>
      </w:r>
    </w:p>
    <w:p w14:paraId="08084053" w14:textId="77777777" w:rsidR="00B8569E" w:rsidRPr="002044F5" w:rsidRDefault="00B8569E" w:rsidP="00B8569E">
      <w:pPr>
        <w:ind w:left="709"/>
        <w:jc w:val="both"/>
        <w:rPr>
          <w:rFonts w:ascii="Arial" w:hAnsi="Arial" w:cs="Arial"/>
          <w:sz w:val="20"/>
          <w:szCs w:val="20"/>
        </w:rPr>
      </w:pPr>
    </w:p>
    <w:p w14:paraId="3F98655A" w14:textId="77777777" w:rsidR="00B8569E" w:rsidRPr="002044F5" w:rsidRDefault="00B8569E" w:rsidP="00B8569E">
      <w:pPr>
        <w:ind w:left="709"/>
        <w:jc w:val="both"/>
        <w:rPr>
          <w:rFonts w:ascii="Arial" w:hAnsi="Arial" w:cs="Arial"/>
          <w:sz w:val="20"/>
          <w:szCs w:val="20"/>
        </w:rPr>
      </w:pPr>
      <w:r w:rsidRPr="002044F5">
        <w:rPr>
          <w:rFonts w:ascii="Arial" w:hAnsi="Arial" w:cs="Arial"/>
          <w:sz w:val="20"/>
          <w:szCs w:val="20"/>
        </w:rPr>
        <w:t>All experimental trials took place in the Thermal Ergonomics Laboratory on Level 9 of the Susan Wakil Health Building at the University of Sydney Camperdown Campus.</w:t>
      </w:r>
    </w:p>
    <w:p w14:paraId="5475062F" w14:textId="77777777" w:rsidR="00B8569E" w:rsidRPr="002044F5" w:rsidRDefault="00B8569E" w:rsidP="00B8569E">
      <w:pPr>
        <w:ind w:left="709"/>
        <w:jc w:val="both"/>
        <w:rPr>
          <w:rFonts w:ascii="Arial" w:hAnsi="Arial" w:cs="Arial"/>
          <w:sz w:val="20"/>
          <w:szCs w:val="20"/>
        </w:rPr>
      </w:pPr>
    </w:p>
    <w:p w14:paraId="287B26C5"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Study population</w:t>
      </w:r>
    </w:p>
    <w:p w14:paraId="178B2A69" w14:textId="77777777" w:rsidR="00B8569E" w:rsidRPr="002044F5" w:rsidRDefault="00B8569E" w:rsidP="00B8569E">
      <w:pPr>
        <w:pStyle w:val="ListParagraph"/>
        <w:spacing w:after="120"/>
        <w:jc w:val="both"/>
        <w:rPr>
          <w:rFonts w:ascii="Arial" w:hAnsi="Arial" w:cs="Arial"/>
          <w:sz w:val="20"/>
          <w:szCs w:val="20"/>
        </w:rPr>
      </w:pPr>
      <w:r w:rsidRPr="002044F5">
        <w:rPr>
          <w:rFonts w:ascii="Arial" w:hAnsi="Arial" w:cs="Arial"/>
          <w:sz w:val="20"/>
          <w:szCs w:val="20"/>
        </w:rPr>
        <w:t>Participants were young, healthy adults residing in Sydney, Australia.</w:t>
      </w:r>
    </w:p>
    <w:p w14:paraId="50E6C5A0" w14:textId="77777777" w:rsidR="00B8569E" w:rsidRPr="002044F5" w:rsidRDefault="00B8569E" w:rsidP="00B8569E">
      <w:pPr>
        <w:pStyle w:val="ListParagraph"/>
        <w:spacing w:after="120"/>
        <w:jc w:val="both"/>
        <w:rPr>
          <w:rFonts w:ascii="Arial" w:hAnsi="Arial" w:cs="Arial"/>
          <w:sz w:val="20"/>
          <w:szCs w:val="20"/>
        </w:rPr>
      </w:pPr>
      <w:r w:rsidRPr="002044F5">
        <w:rPr>
          <w:rFonts w:ascii="Arial" w:hAnsi="Arial" w:cs="Arial"/>
          <w:sz w:val="20"/>
          <w:szCs w:val="20"/>
        </w:rPr>
        <w:lastRenderedPageBreak/>
        <w:t>Inclusion criteria:</w:t>
      </w:r>
    </w:p>
    <w:p w14:paraId="40386FE7" w14:textId="77777777" w:rsidR="00B8569E" w:rsidRPr="002044F5" w:rsidRDefault="00B8569E" w:rsidP="00B8569E">
      <w:pPr>
        <w:pStyle w:val="ListParagraph"/>
        <w:numPr>
          <w:ilvl w:val="0"/>
          <w:numId w:val="12"/>
        </w:numPr>
        <w:spacing w:after="120" w:line="278" w:lineRule="auto"/>
        <w:jc w:val="both"/>
        <w:rPr>
          <w:rFonts w:ascii="Arial" w:hAnsi="Arial" w:cs="Arial"/>
          <w:sz w:val="20"/>
          <w:szCs w:val="20"/>
        </w:rPr>
      </w:pPr>
      <w:r w:rsidRPr="002044F5">
        <w:rPr>
          <w:rFonts w:ascii="Arial" w:hAnsi="Arial" w:cs="Arial"/>
          <w:sz w:val="20"/>
          <w:szCs w:val="20"/>
        </w:rPr>
        <w:t>18-40 years old</w:t>
      </w:r>
    </w:p>
    <w:p w14:paraId="5029D685" w14:textId="77777777" w:rsidR="00B8569E" w:rsidRPr="002044F5" w:rsidRDefault="00B8569E" w:rsidP="00B8569E">
      <w:pPr>
        <w:pStyle w:val="ListParagraph"/>
        <w:numPr>
          <w:ilvl w:val="0"/>
          <w:numId w:val="12"/>
        </w:numPr>
        <w:spacing w:after="120" w:line="278" w:lineRule="auto"/>
        <w:jc w:val="both"/>
        <w:rPr>
          <w:rFonts w:ascii="Arial" w:hAnsi="Arial" w:cs="Arial"/>
          <w:sz w:val="20"/>
          <w:szCs w:val="20"/>
        </w:rPr>
      </w:pPr>
      <w:r w:rsidRPr="002044F5">
        <w:rPr>
          <w:rFonts w:ascii="Arial" w:hAnsi="Arial" w:cs="Arial"/>
          <w:sz w:val="20"/>
          <w:szCs w:val="20"/>
        </w:rPr>
        <w:t>Generally healthy</w:t>
      </w:r>
    </w:p>
    <w:p w14:paraId="701791D7" w14:textId="77777777" w:rsidR="00B8569E" w:rsidRPr="002044F5" w:rsidRDefault="00B8569E" w:rsidP="00B8569E">
      <w:pPr>
        <w:pStyle w:val="ListParagraph"/>
        <w:numPr>
          <w:ilvl w:val="0"/>
          <w:numId w:val="12"/>
        </w:numPr>
        <w:spacing w:after="120" w:line="278" w:lineRule="auto"/>
        <w:jc w:val="both"/>
        <w:rPr>
          <w:rFonts w:ascii="Arial" w:hAnsi="Arial" w:cs="Arial"/>
          <w:sz w:val="20"/>
          <w:szCs w:val="20"/>
        </w:rPr>
      </w:pPr>
      <w:r w:rsidRPr="002044F5">
        <w:rPr>
          <w:rFonts w:ascii="Arial" w:hAnsi="Arial" w:cs="Arial"/>
          <w:sz w:val="20"/>
          <w:szCs w:val="20"/>
        </w:rPr>
        <w:t>Able to read and understand English to provide informed written consent to participate in the study</w:t>
      </w:r>
    </w:p>
    <w:p w14:paraId="5342EA07" w14:textId="77777777" w:rsidR="00B8569E" w:rsidRPr="002044F5" w:rsidRDefault="00B8569E" w:rsidP="00B8569E">
      <w:pPr>
        <w:ind w:firstLine="720"/>
        <w:jc w:val="both"/>
        <w:rPr>
          <w:rFonts w:ascii="Arial" w:hAnsi="Arial" w:cs="Arial"/>
          <w:sz w:val="20"/>
          <w:szCs w:val="20"/>
        </w:rPr>
      </w:pPr>
      <w:r w:rsidRPr="002044F5">
        <w:rPr>
          <w:rFonts w:ascii="Arial" w:hAnsi="Arial" w:cs="Arial"/>
          <w:sz w:val="20"/>
          <w:szCs w:val="20"/>
        </w:rPr>
        <w:t>Exclusion criteria:</w:t>
      </w:r>
    </w:p>
    <w:p w14:paraId="4918F139" w14:textId="77777777" w:rsidR="00B8569E" w:rsidRPr="002044F5" w:rsidRDefault="00B8569E" w:rsidP="00B8569E">
      <w:pPr>
        <w:pStyle w:val="ListParagraph"/>
        <w:numPr>
          <w:ilvl w:val="0"/>
          <w:numId w:val="13"/>
        </w:numPr>
        <w:spacing w:after="120" w:line="278" w:lineRule="auto"/>
        <w:jc w:val="both"/>
        <w:rPr>
          <w:rFonts w:ascii="Arial" w:hAnsi="Arial" w:cs="Arial"/>
          <w:sz w:val="20"/>
          <w:szCs w:val="20"/>
        </w:rPr>
      </w:pPr>
      <w:r w:rsidRPr="002044F5">
        <w:rPr>
          <w:rFonts w:ascii="Arial" w:hAnsi="Arial" w:cs="Arial"/>
          <w:sz w:val="20"/>
          <w:szCs w:val="20"/>
        </w:rPr>
        <w:t>Those with contraindications to the use of a rectal thermistor (e.g., haemorrhoids, heterotopic ossification, rectal bleeding or bleeding disorders, fissures or active infections, anticoagulant therapy, colitis)</w:t>
      </w:r>
    </w:p>
    <w:p w14:paraId="5CEAFA03" w14:textId="77777777" w:rsidR="00B8569E" w:rsidRPr="002044F5" w:rsidRDefault="00B8569E" w:rsidP="00B8569E">
      <w:pPr>
        <w:pStyle w:val="ListParagraph"/>
        <w:numPr>
          <w:ilvl w:val="0"/>
          <w:numId w:val="13"/>
        </w:numPr>
        <w:spacing w:after="120" w:line="278" w:lineRule="auto"/>
        <w:jc w:val="both"/>
        <w:rPr>
          <w:rFonts w:ascii="Arial" w:hAnsi="Arial" w:cs="Arial"/>
          <w:sz w:val="20"/>
          <w:szCs w:val="20"/>
        </w:rPr>
      </w:pPr>
      <w:r w:rsidRPr="002044F5">
        <w:rPr>
          <w:rFonts w:ascii="Arial" w:hAnsi="Arial" w:cs="Arial"/>
          <w:sz w:val="20"/>
          <w:szCs w:val="20"/>
        </w:rPr>
        <w:t>Smokers</w:t>
      </w:r>
    </w:p>
    <w:p w14:paraId="3D862AEB" w14:textId="77777777" w:rsidR="00B8569E" w:rsidRPr="002044F5" w:rsidRDefault="00B8569E" w:rsidP="00B8569E">
      <w:pPr>
        <w:pStyle w:val="ListParagraph"/>
        <w:numPr>
          <w:ilvl w:val="0"/>
          <w:numId w:val="13"/>
        </w:numPr>
        <w:spacing w:after="120" w:line="278" w:lineRule="auto"/>
        <w:jc w:val="both"/>
        <w:rPr>
          <w:rFonts w:ascii="Arial" w:hAnsi="Arial" w:cs="Arial"/>
          <w:sz w:val="20"/>
          <w:szCs w:val="20"/>
        </w:rPr>
      </w:pPr>
      <w:r w:rsidRPr="002044F5">
        <w:rPr>
          <w:rFonts w:ascii="Arial" w:hAnsi="Arial" w:cs="Arial"/>
          <w:sz w:val="20"/>
          <w:szCs w:val="20"/>
        </w:rPr>
        <w:t>Pregnancy</w:t>
      </w:r>
    </w:p>
    <w:p w14:paraId="5F294D70" w14:textId="77777777" w:rsidR="00B8569E" w:rsidRPr="002044F5" w:rsidRDefault="00B8569E" w:rsidP="00B8569E">
      <w:pPr>
        <w:pStyle w:val="ListParagraph"/>
        <w:numPr>
          <w:ilvl w:val="0"/>
          <w:numId w:val="13"/>
        </w:numPr>
        <w:spacing w:after="120" w:line="278" w:lineRule="auto"/>
        <w:jc w:val="both"/>
        <w:rPr>
          <w:rFonts w:ascii="Arial" w:hAnsi="Arial" w:cs="Arial"/>
          <w:sz w:val="20"/>
          <w:szCs w:val="20"/>
        </w:rPr>
      </w:pPr>
      <w:r w:rsidRPr="002044F5">
        <w:rPr>
          <w:rFonts w:ascii="Arial" w:hAnsi="Arial" w:cs="Arial"/>
          <w:sz w:val="20"/>
          <w:szCs w:val="20"/>
        </w:rPr>
        <w:t>Currently diagnosed or have a history of hypertension, cardiovascular, respiratory, and/or metabolic disorders</w:t>
      </w:r>
    </w:p>
    <w:p w14:paraId="4E8CBA3F" w14:textId="77777777" w:rsidR="00B8569E" w:rsidRPr="002044F5" w:rsidRDefault="00B8569E" w:rsidP="00B8569E">
      <w:pPr>
        <w:pStyle w:val="ListParagraph"/>
        <w:numPr>
          <w:ilvl w:val="0"/>
          <w:numId w:val="13"/>
        </w:numPr>
        <w:spacing w:after="120" w:line="278" w:lineRule="auto"/>
        <w:jc w:val="both"/>
        <w:rPr>
          <w:rFonts w:ascii="Arial" w:hAnsi="Arial" w:cs="Arial"/>
          <w:sz w:val="20"/>
          <w:szCs w:val="20"/>
        </w:rPr>
      </w:pPr>
      <w:r w:rsidRPr="002044F5">
        <w:rPr>
          <w:rFonts w:ascii="Arial" w:hAnsi="Arial" w:cs="Arial"/>
          <w:sz w:val="20"/>
          <w:szCs w:val="20"/>
        </w:rPr>
        <w:t>Medication use associated with any of the aforementioned conditions</w:t>
      </w:r>
    </w:p>
    <w:p w14:paraId="07D1E6B2" w14:textId="77777777" w:rsidR="00B8569E" w:rsidRPr="002044F5" w:rsidRDefault="00B8569E" w:rsidP="00B8569E">
      <w:pPr>
        <w:pStyle w:val="ListParagraph"/>
        <w:rPr>
          <w:rFonts w:ascii="Arial" w:hAnsi="Arial" w:cs="Arial"/>
          <w:sz w:val="20"/>
          <w:szCs w:val="20"/>
        </w:rPr>
      </w:pPr>
    </w:p>
    <w:p w14:paraId="1A8BEC0B"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Sample size</w:t>
      </w:r>
    </w:p>
    <w:p w14:paraId="04EB3060" w14:textId="77777777" w:rsidR="00B8569E" w:rsidRPr="002044F5" w:rsidRDefault="00B8569E" w:rsidP="00B8569E">
      <w:pPr>
        <w:pStyle w:val="ListParagraph"/>
        <w:spacing w:after="120"/>
        <w:jc w:val="both"/>
        <w:rPr>
          <w:rFonts w:ascii="Arial" w:hAnsi="Arial" w:cs="Arial"/>
          <w:sz w:val="20"/>
          <w:szCs w:val="20"/>
        </w:rPr>
      </w:pPr>
      <w:r w:rsidRPr="002044F5">
        <w:rPr>
          <w:rFonts w:ascii="Arial" w:hAnsi="Arial" w:cs="Arial"/>
          <w:sz w:val="20"/>
          <w:szCs w:val="20"/>
        </w:rPr>
        <w:t xml:space="preserve">Sample size was determined </w:t>
      </w:r>
      <w:r w:rsidRPr="002044F5">
        <w:rPr>
          <w:rFonts w:ascii="Arial" w:hAnsi="Arial" w:cs="Arial"/>
          <w:i/>
          <w:iCs/>
          <w:sz w:val="20"/>
          <w:szCs w:val="20"/>
        </w:rPr>
        <w:t>a priori</w:t>
      </w:r>
      <w:r w:rsidRPr="002044F5">
        <w:rPr>
          <w:rFonts w:ascii="Arial" w:hAnsi="Arial" w:cs="Arial"/>
          <w:sz w:val="20"/>
          <w:szCs w:val="20"/>
        </w:rPr>
        <w:t xml:space="preserve"> based on expected differences across conditions and the minimally clinically important difference between sexes in the rates of core temperature change in response to the exposures. Using a simulation-based R package, we entered the following information: (1) anticipated rates of change (°C/h) of 0.49 and 0.57 for 38/81, 0.67 and 0.75 for 46/46, and 0.86 and 0.93 for 54/26 and 54/13 in males and females, respectively; (2) a common standard deviation of 0.05 °C/h based on typical measurement error; (3) ɑ level set at 0.05; and (4) N = 12 per group. These parameters yielded &gt;80% power to detect differences between all relevant comparisons.</w:t>
      </w:r>
    </w:p>
    <w:p w14:paraId="4DAB8633" w14:textId="77777777" w:rsidR="00B8569E" w:rsidRPr="002044F5" w:rsidRDefault="00B8569E" w:rsidP="00B8569E">
      <w:pPr>
        <w:pStyle w:val="ListParagraph"/>
        <w:rPr>
          <w:rFonts w:ascii="Arial" w:hAnsi="Arial" w:cs="Arial"/>
          <w:sz w:val="20"/>
          <w:szCs w:val="20"/>
        </w:rPr>
      </w:pPr>
    </w:p>
    <w:p w14:paraId="48483CA0"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Study procedure</w:t>
      </w:r>
    </w:p>
    <w:p w14:paraId="164AA7C2" w14:textId="77777777" w:rsidR="00B8569E" w:rsidRPr="002044F5" w:rsidRDefault="00B8569E" w:rsidP="00B8569E">
      <w:pPr>
        <w:spacing w:after="120"/>
        <w:ind w:left="709"/>
        <w:jc w:val="both"/>
        <w:rPr>
          <w:rFonts w:ascii="Arial" w:hAnsi="Arial" w:cs="Arial"/>
          <w:b/>
          <w:bCs/>
          <w:sz w:val="20"/>
          <w:szCs w:val="20"/>
        </w:rPr>
      </w:pPr>
      <w:r w:rsidRPr="002044F5">
        <w:rPr>
          <w:rFonts w:ascii="Arial" w:hAnsi="Arial" w:cs="Arial"/>
          <w:b/>
          <w:bCs/>
          <w:sz w:val="20"/>
          <w:szCs w:val="20"/>
        </w:rPr>
        <w:t>Heat Acclimation</w:t>
      </w:r>
    </w:p>
    <w:p w14:paraId="49128AF4" w14:textId="77777777" w:rsidR="00B8569E" w:rsidRPr="002044F5" w:rsidRDefault="00B8569E" w:rsidP="00B8569E">
      <w:pPr>
        <w:ind w:left="709"/>
        <w:jc w:val="both"/>
        <w:rPr>
          <w:rFonts w:ascii="Arial" w:hAnsi="Arial" w:cs="Arial"/>
          <w:sz w:val="20"/>
          <w:szCs w:val="20"/>
        </w:rPr>
      </w:pPr>
      <w:r w:rsidRPr="002044F5">
        <w:rPr>
          <w:rFonts w:ascii="Arial" w:hAnsi="Arial" w:cs="Arial"/>
          <w:sz w:val="20"/>
          <w:szCs w:val="20"/>
        </w:rPr>
        <w:t>Heat acclimation was induced in a climate chamber set to 40 °C and 50% RH (T</w:t>
      </w:r>
      <w:r w:rsidRPr="002044F5">
        <w:rPr>
          <w:rFonts w:ascii="Arial" w:hAnsi="Arial" w:cs="Arial"/>
          <w:sz w:val="20"/>
          <w:szCs w:val="20"/>
          <w:vertAlign w:val="subscript"/>
        </w:rPr>
        <w:t>wet</w:t>
      </w:r>
      <w:r w:rsidRPr="002044F5">
        <w:rPr>
          <w:rFonts w:ascii="Arial" w:hAnsi="Arial" w:cs="Arial"/>
          <w:sz w:val="20"/>
          <w:szCs w:val="20"/>
        </w:rPr>
        <w:t xml:space="preserve"> = 30.89 °C) using the controlled hyperthermia method. Participants were able to view their rectal temperature live throughout each session, and they were asked to aim to reach a T</w:t>
      </w:r>
      <w:r w:rsidRPr="002044F5">
        <w:rPr>
          <w:rFonts w:ascii="Arial" w:hAnsi="Arial" w:cs="Arial"/>
          <w:sz w:val="20"/>
          <w:szCs w:val="20"/>
          <w:vertAlign w:val="subscript"/>
        </w:rPr>
        <w:t>rec</w:t>
      </w:r>
      <w:r w:rsidRPr="002044F5">
        <w:rPr>
          <w:rFonts w:ascii="Arial" w:hAnsi="Arial" w:cs="Arial"/>
          <w:sz w:val="20"/>
          <w:szCs w:val="20"/>
        </w:rPr>
        <w:t xml:space="preserve"> = 38.5 °C in 30 minutes and then to maintain this temperature at or above target for a further 60 minutes. Each acclimation session therefore totaled 90 minutes. HR, T</w:t>
      </w:r>
      <w:r w:rsidRPr="002044F5">
        <w:rPr>
          <w:rFonts w:ascii="Arial" w:hAnsi="Arial" w:cs="Arial"/>
          <w:sz w:val="20"/>
          <w:szCs w:val="20"/>
          <w:vertAlign w:val="subscript"/>
        </w:rPr>
        <w:t>rec</w:t>
      </w:r>
      <w:r w:rsidRPr="002044F5">
        <w:rPr>
          <w:rFonts w:ascii="Arial" w:hAnsi="Arial" w:cs="Arial"/>
          <w:sz w:val="20"/>
          <w:szCs w:val="20"/>
        </w:rPr>
        <w:t>, WBSL, and work output was recorded at each session and a blood draw was performed before and after the heat acclimation protocol for the determination of plasma volume to quantify the magnitude of heat adaptation.</w:t>
      </w:r>
    </w:p>
    <w:p w14:paraId="6769856F" w14:textId="77777777" w:rsidR="00B8569E" w:rsidRPr="002044F5" w:rsidRDefault="00B8569E" w:rsidP="00B8569E">
      <w:pPr>
        <w:ind w:left="709"/>
        <w:jc w:val="both"/>
        <w:rPr>
          <w:rFonts w:ascii="Arial" w:hAnsi="Arial" w:cs="Arial"/>
          <w:sz w:val="20"/>
          <w:szCs w:val="20"/>
        </w:rPr>
      </w:pPr>
    </w:p>
    <w:p w14:paraId="5630E883" w14:textId="77777777" w:rsidR="00B8569E" w:rsidRPr="002044F5" w:rsidRDefault="00B8569E" w:rsidP="00B8569E">
      <w:pPr>
        <w:spacing w:after="120"/>
        <w:ind w:left="709"/>
        <w:jc w:val="both"/>
        <w:rPr>
          <w:rFonts w:ascii="Arial" w:hAnsi="Arial" w:cs="Arial"/>
          <w:b/>
          <w:bCs/>
          <w:sz w:val="20"/>
          <w:szCs w:val="20"/>
        </w:rPr>
      </w:pPr>
      <w:r w:rsidRPr="002044F5">
        <w:rPr>
          <w:rFonts w:ascii="Arial" w:hAnsi="Arial" w:cs="Arial"/>
          <w:b/>
          <w:bCs/>
          <w:sz w:val="20"/>
          <w:szCs w:val="20"/>
        </w:rPr>
        <w:t>Experimental Trials</w:t>
      </w:r>
    </w:p>
    <w:p w14:paraId="2D54C6BA" w14:textId="77777777" w:rsidR="00B8569E" w:rsidRPr="002044F5" w:rsidRDefault="00B8569E" w:rsidP="00B8569E">
      <w:pPr>
        <w:spacing w:after="120"/>
        <w:ind w:left="709"/>
        <w:jc w:val="both"/>
        <w:rPr>
          <w:rFonts w:ascii="Arial" w:hAnsi="Arial" w:cs="Arial"/>
          <w:sz w:val="20"/>
          <w:szCs w:val="20"/>
        </w:rPr>
      </w:pPr>
      <w:r w:rsidRPr="002044F5">
        <w:rPr>
          <w:rFonts w:ascii="Arial" w:hAnsi="Arial" w:cs="Arial"/>
          <w:sz w:val="20"/>
          <w:szCs w:val="20"/>
        </w:rPr>
        <w:t>Upon arrival to the laboratory, the participant confirmed whether they have adhered to the alcohol, caffeine, and exercise restrictions, and provided a urine sample to assess hydration status via urine specific gravity. Participants were then instrumented prior to beginning 15 minutes of seated rest in a thermoneutral environment (24 °C). During this time, participants wore standardized minimal clothing to ensure they felt thermally comfortable during this phase. Afterwards, the participant was led into the climate chamber set to one of the four exposure conditions where they remained seated for the rest of the trial. To maintain adequate hydration, participants were allowed to drink room temperature water ad libitum, and the volume ingested was recorded for the calculation of WBSL. T</w:t>
      </w:r>
      <w:r w:rsidRPr="002044F5">
        <w:rPr>
          <w:rFonts w:ascii="Arial" w:hAnsi="Arial" w:cs="Arial"/>
          <w:sz w:val="20"/>
          <w:szCs w:val="20"/>
          <w:vertAlign w:val="subscript"/>
        </w:rPr>
        <w:t>rec</w:t>
      </w:r>
      <w:r w:rsidRPr="002044F5">
        <w:rPr>
          <w:rFonts w:ascii="Arial" w:hAnsi="Arial" w:cs="Arial"/>
          <w:sz w:val="20"/>
          <w:szCs w:val="20"/>
        </w:rPr>
        <w:t>, HR, and T</w:t>
      </w:r>
      <w:r w:rsidRPr="002044F5">
        <w:rPr>
          <w:rFonts w:ascii="Arial" w:hAnsi="Arial" w:cs="Arial"/>
          <w:sz w:val="20"/>
          <w:szCs w:val="20"/>
          <w:vertAlign w:val="subscript"/>
        </w:rPr>
        <w:t>skin</w:t>
      </w:r>
      <w:r w:rsidRPr="002044F5">
        <w:rPr>
          <w:rFonts w:ascii="Arial" w:hAnsi="Arial" w:cs="Arial"/>
          <w:sz w:val="20"/>
          <w:szCs w:val="20"/>
        </w:rPr>
        <w:t xml:space="preserve"> were assessed continuously throughout each trial. Blood pressure was taken every 10 minutes, symptoms were captured every 20 minutes, and a blood sample (for quantification of blood gases) was taken every 60 minutes.</w:t>
      </w:r>
    </w:p>
    <w:p w14:paraId="28589EF2" w14:textId="77777777" w:rsidR="00B8569E" w:rsidRPr="002044F5" w:rsidRDefault="00B8569E" w:rsidP="00B8569E">
      <w:pPr>
        <w:ind w:left="709"/>
        <w:jc w:val="both"/>
        <w:rPr>
          <w:rFonts w:ascii="Arial" w:hAnsi="Arial" w:cs="Arial"/>
          <w:sz w:val="20"/>
          <w:szCs w:val="20"/>
        </w:rPr>
      </w:pPr>
      <w:r w:rsidRPr="002044F5">
        <w:rPr>
          <w:rFonts w:ascii="Arial" w:hAnsi="Arial" w:cs="Arial"/>
          <w:sz w:val="20"/>
          <w:szCs w:val="20"/>
        </w:rPr>
        <w:t>The trial was terminated if any of the following criteria were met: (i) participant reached a Trec ≥ 39 °C, (ii) HR &gt; 80% HR</w:t>
      </w:r>
      <w:r w:rsidRPr="002044F5">
        <w:rPr>
          <w:rFonts w:ascii="Arial" w:hAnsi="Arial" w:cs="Arial"/>
          <w:sz w:val="20"/>
          <w:szCs w:val="20"/>
          <w:vertAlign w:val="subscript"/>
        </w:rPr>
        <w:t>max</w:t>
      </w:r>
      <w:r w:rsidRPr="002044F5">
        <w:rPr>
          <w:rFonts w:ascii="Arial" w:hAnsi="Arial" w:cs="Arial"/>
          <w:sz w:val="20"/>
          <w:szCs w:val="20"/>
        </w:rPr>
        <w:t xml:space="preserve"> or &lt; 50 bpm, (iii) SBP &gt; 200 mmHg or &lt; 90 mmHg, (iv) exposure time reached 3 hours, (v) participant showed any signs or reported symptoms of distress (e.g., </w:t>
      </w:r>
      <w:r w:rsidRPr="002044F5">
        <w:rPr>
          <w:rFonts w:ascii="Arial" w:hAnsi="Arial" w:cs="Arial"/>
          <w:sz w:val="20"/>
          <w:szCs w:val="20"/>
        </w:rPr>
        <w:lastRenderedPageBreak/>
        <w:t>breathlessness, nausea, cramping, light-headedness, dizziness, feeling faint) that progressively worsened over 3 x 5-minute periods from when they were initially observed or recorded, (vi) participant showed any signs or reported any symptoms of heat illness (e.g., pale, dry skin, headache, weakness, cramps) that progressively worsened over 3 x 5-minute periods from they wre initially observed or recorded, or (vii) volitional termination for any reason.</w:t>
      </w:r>
    </w:p>
    <w:p w14:paraId="6AD6676E" w14:textId="77777777" w:rsidR="00B8569E" w:rsidRPr="002044F5" w:rsidRDefault="00B8569E" w:rsidP="00B8569E">
      <w:pPr>
        <w:spacing w:after="120"/>
        <w:ind w:left="709"/>
        <w:jc w:val="both"/>
        <w:rPr>
          <w:rFonts w:ascii="Arial" w:hAnsi="Arial" w:cs="Arial"/>
          <w:sz w:val="20"/>
          <w:szCs w:val="20"/>
        </w:rPr>
      </w:pPr>
    </w:p>
    <w:p w14:paraId="3E4AC5AC" w14:textId="77777777" w:rsidR="00B8569E" w:rsidRPr="002044F5" w:rsidRDefault="00B8569E" w:rsidP="00B8569E">
      <w:pPr>
        <w:spacing w:after="120"/>
        <w:ind w:left="709"/>
        <w:jc w:val="both"/>
        <w:rPr>
          <w:rFonts w:ascii="Arial" w:hAnsi="Arial" w:cs="Arial"/>
          <w:b/>
          <w:bCs/>
          <w:sz w:val="20"/>
          <w:szCs w:val="20"/>
        </w:rPr>
      </w:pPr>
      <w:r w:rsidRPr="002044F5">
        <w:rPr>
          <w:rFonts w:ascii="Arial" w:hAnsi="Arial" w:cs="Arial"/>
          <w:b/>
          <w:bCs/>
          <w:sz w:val="20"/>
          <w:szCs w:val="20"/>
        </w:rPr>
        <w:t>Table 1. Trial timeline</w:t>
      </w:r>
    </w:p>
    <w:tbl>
      <w:tblPr>
        <w:tblStyle w:val="TableGrid"/>
        <w:tblW w:w="8642" w:type="dxa"/>
        <w:tblInd w:w="7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567"/>
        <w:gridCol w:w="709"/>
        <w:gridCol w:w="530"/>
        <w:gridCol w:w="513"/>
        <w:gridCol w:w="514"/>
        <w:gridCol w:w="513"/>
        <w:gridCol w:w="514"/>
        <w:gridCol w:w="513"/>
        <w:gridCol w:w="514"/>
        <w:gridCol w:w="513"/>
        <w:gridCol w:w="514"/>
        <w:gridCol w:w="513"/>
        <w:gridCol w:w="514"/>
      </w:tblGrid>
      <w:tr w:rsidR="00B8569E" w:rsidRPr="002044F5" w14:paraId="448C3661" w14:textId="77777777" w:rsidTr="00661414">
        <w:tc>
          <w:tcPr>
            <w:tcW w:w="1701" w:type="dxa"/>
            <w:tcBorders>
              <w:right w:val="single" w:sz="4" w:space="0" w:color="auto"/>
            </w:tcBorders>
          </w:tcPr>
          <w:p w14:paraId="558E21BD" w14:textId="77777777" w:rsidR="00B8569E" w:rsidRPr="002044F5" w:rsidRDefault="00B8569E" w:rsidP="00CA297B">
            <w:pPr>
              <w:spacing w:after="120"/>
              <w:jc w:val="both"/>
              <w:rPr>
                <w:rFonts w:ascii="Arial" w:hAnsi="Arial" w:cs="Arial"/>
                <w:sz w:val="20"/>
                <w:szCs w:val="20"/>
              </w:rPr>
            </w:pPr>
          </w:p>
        </w:tc>
        <w:tc>
          <w:tcPr>
            <w:tcW w:w="567" w:type="dxa"/>
            <w:tcBorders>
              <w:left w:val="single" w:sz="4" w:space="0" w:color="auto"/>
              <w:right w:val="single" w:sz="4" w:space="0" w:color="auto"/>
            </w:tcBorders>
          </w:tcPr>
          <w:p w14:paraId="48B129B9"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4F9A84C9" w14:textId="77777777" w:rsidR="00B8569E" w:rsidRPr="002044F5" w:rsidRDefault="00B8569E" w:rsidP="00CA297B">
            <w:pPr>
              <w:spacing w:after="120"/>
              <w:jc w:val="center"/>
              <w:rPr>
                <w:rFonts w:ascii="Arial" w:hAnsi="Arial" w:cs="Arial"/>
                <w:sz w:val="20"/>
                <w:szCs w:val="20"/>
              </w:rPr>
            </w:pPr>
          </w:p>
        </w:tc>
        <w:tc>
          <w:tcPr>
            <w:tcW w:w="3611" w:type="dxa"/>
            <w:gridSpan w:val="7"/>
            <w:tcBorders>
              <w:left w:val="single" w:sz="4" w:space="0" w:color="auto"/>
              <w:right w:val="single" w:sz="4" w:space="0" w:color="auto"/>
            </w:tcBorders>
          </w:tcPr>
          <w:p w14:paraId="75E4E00B" w14:textId="77777777" w:rsidR="00B8569E" w:rsidRPr="002044F5" w:rsidRDefault="00B8569E" w:rsidP="00CA297B">
            <w:pPr>
              <w:spacing w:after="120"/>
              <w:jc w:val="center"/>
              <w:rPr>
                <w:rFonts w:ascii="Arial" w:hAnsi="Arial" w:cs="Arial"/>
                <w:b/>
                <w:bCs/>
                <w:sz w:val="20"/>
                <w:szCs w:val="20"/>
              </w:rPr>
            </w:pPr>
            <w:r w:rsidRPr="002044F5">
              <w:rPr>
                <w:rFonts w:ascii="Arial" w:hAnsi="Arial" w:cs="Arial"/>
                <w:b/>
                <w:bCs/>
                <w:sz w:val="20"/>
                <w:szCs w:val="20"/>
              </w:rPr>
              <w:t>Heat acclimation</w:t>
            </w:r>
          </w:p>
        </w:tc>
        <w:tc>
          <w:tcPr>
            <w:tcW w:w="2054" w:type="dxa"/>
            <w:gridSpan w:val="4"/>
            <w:tcBorders>
              <w:left w:val="single" w:sz="4" w:space="0" w:color="auto"/>
            </w:tcBorders>
          </w:tcPr>
          <w:p w14:paraId="6873FBB5" w14:textId="77777777" w:rsidR="00B8569E" w:rsidRPr="002044F5" w:rsidRDefault="00B8569E" w:rsidP="00CA297B">
            <w:pPr>
              <w:spacing w:after="120"/>
              <w:jc w:val="center"/>
              <w:rPr>
                <w:rFonts w:ascii="Arial" w:hAnsi="Arial" w:cs="Arial"/>
                <w:b/>
                <w:bCs/>
                <w:sz w:val="20"/>
                <w:szCs w:val="20"/>
              </w:rPr>
            </w:pPr>
            <w:r w:rsidRPr="002044F5">
              <w:rPr>
                <w:rFonts w:ascii="Arial" w:hAnsi="Arial" w:cs="Arial"/>
                <w:b/>
                <w:bCs/>
                <w:sz w:val="20"/>
                <w:szCs w:val="20"/>
              </w:rPr>
              <w:t>Exposures</w:t>
            </w:r>
          </w:p>
        </w:tc>
      </w:tr>
      <w:tr w:rsidR="00B8569E" w:rsidRPr="002044F5" w14:paraId="5E877995" w14:textId="77777777" w:rsidTr="00661414">
        <w:tc>
          <w:tcPr>
            <w:tcW w:w="1701" w:type="dxa"/>
            <w:tcBorders>
              <w:bottom w:val="single" w:sz="4" w:space="0" w:color="auto"/>
              <w:right w:val="single" w:sz="4" w:space="0" w:color="auto"/>
            </w:tcBorders>
          </w:tcPr>
          <w:p w14:paraId="520F0918" w14:textId="77777777" w:rsidR="00B8569E" w:rsidRPr="002044F5" w:rsidRDefault="00B8569E" w:rsidP="00CA297B">
            <w:pPr>
              <w:spacing w:after="120"/>
              <w:jc w:val="both"/>
              <w:rPr>
                <w:rFonts w:ascii="Arial" w:hAnsi="Arial" w:cs="Arial"/>
                <w:b/>
                <w:bCs/>
                <w:sz w:val="20"/>
                <w:szCs w:val="20"/>
              </w:rPr>
            </w:pPr>
            <w:r w:rsidRPr="002044F5">
              <w:rPr>
                <w:rFonts w:ascii="Arial" w:hAnsi="Arial" w:cs="Arial"/>
                <w:b/>
                <w:bCs/>
                <w:sz w:val="20"/>
                <w:szCs w:val="20"/>
              </w:rPr>
              <w:t>Day of study</w:t>
            </w:r>
          </w:p>
        </w:tc>
        <w:tc>
          <w:tcPr>
            <w:tcW w:w="567" w:type="dxa"/>
            <w:tcBorders>
              <w:left w:val="single" w:sz="4" w:space="0" w:color="auto"/>
              <w:bottom w:val="single" w:sz="4" w:space="0" w:color="auto"/>
              <w:right w:val="single" w:sz="4" w:space="0" w:color="auto"/>
            </w:tcBorders>
          </w:tcPr>
          <w:p w14:paraId="25DCC01A"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w:t>
            </w:r>
          </w:p>
        </w:tc>
        <w:tc>
          <w:tcPr>
            <w:tcW w:w="709" w:type="dxa"/>
            <w:tcBorders>
              <w:left w:val="single" w:sz="4" w:space="0" w:color="auto"/>
              <w:bottom w:val="single" w:sz="4" w:space="0" w:color="auto"/>
              <w:right w:val="single" w:sz="4" w:space="0" w:color="auto"/>
            </w:tcBorders>
          </w:tcPr>
          <w:p w14:paraId="20C26BE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-14*</w:t>
            </w:r>
          </w:p>
        </w:tc>
        <w:tc>
          <w:tcPr>
            <w:tcW w:w="530" w:type="dxa"/>
            <w:tcBorders>
              <w:left w:val="single" w:sz="4" w:space="0" w:color="auto"/>
              <w:bottom w:val="single" w:sz="4" w:space="0" w:color="auto"/>
            </w:tcBorders>
          </w:tcPr>
          <w:p w14:paraId="5DB166AF"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1</w:t>
            </w:r>
          </w:p>
        </w:tc>
        <w:tc>
          <w:tcPr>
            <w:tcW w:w="513" w:type="dxa"/>
            <w:tcBorders>
              <w:bottom w:val="single" w:sz="4" w:space="0" w:color="auto"/>
            </w:tcBorders>
          </w:tcPr>
          <w:p w14:paraId="79BD408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2</w:t>
            </w:r>
          </w:p>
        </w:tc>
        <w:tc>
          <w:tcPr>
            <w:tcW w:w="514" w:type="dxa"/>
            <w:tcBorders>
              <w:bottom w:val="single" w:sz="4" w:space="0" w:color="auto"/>
            </w:tcBorders>
          </w:tcPr>
          <w:p w14:paraId="6C609B82"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3</w:t>
            </w:r>
          </w:p>
        </w:tc>
        <w:tc>
          <w:tcPr>
            <w:tcW w:w="513" w:type="dxa"/>
            <w:tcBorders>
              <w:bottom w:val="single" w:sz="4" w:space="0" w:color="auto"/>
            </w:tcBorders>
          </w:tcPr>
          <w:p w14:paraId="513AB3CD"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4</w:t>
            </w:r>
          </w:p>
        </w:tc>
        <w:tc>
          <w:tcPr>
            <w:tcW w:w="514" w:type="dxa"/>
            <w:tcBorders>
              <w:bottom w:val="single" w:sz="4" w:space="0" w:color="auto"/>
            </w:tcBorders>
          </w:tcPr>
          <w:p w14:paraId="541096C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5</w:t>
            </w:r>
          </w:p>
        </w:tc>
        <w:tc>
          <w:tcPr>
            <w:tcW w:w="513" w:type="dxa"/>
            <w:tcBorders>
              <w:bottom w:val="single" w:sz="4" w:space="0" w:color="auto"/>
            </w:tcBorders>
          </w:tcPr>
          <w:p w14:paraId="1B74A822"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6</w:t>
            </w:r>
          </w:p>
        </w:tc>
        <w:tc>
          <w:tcPr>
            <w:tcW w:w="514" w:type="dxa"/>
            <w:tcBorders>
              <w:bottom w:val="single" w:sz="4" w:space="0" w:color="auto"/>
              <w:right w:val="single" w:sz="4" w:space="0" w:color="auto"/>
            </w:tcBorders>
          </w:tcPr>
          <w:p w14:paraId="6562EC67"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7</w:t>
            </w:r>
          </w:p>
        </w:tc>
        <w:tc>
          <w:tcPr>
            <w:tcW w:w="513" w:type="dxa"/>
            <w:tcBorders>
              <w:left w:val="single" w:sz="4" w:space="0" w:color="auto"/>
              <w:bottom w:val="single" w:sz="4" w:space="0" w:color="auto"/>
            </w:tcBorders>
          </w:tcPr>
          <w:p w14:paraId="1F141345"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8</w:t>
            </w:r>
          </w:p>
        </w:tc>
        <w:tc>
          <w:tcPr>
            <w:tcW w:w="514" w:type="dxa"/>
            <w:tcBorders>
              <w:bottom w:val="single" w:sz="4" w:space="0" w:color="auto"/>
            </w:tcBorders>
          </w:tcPr>
          <w:p w14:paraId="60340E7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9</w:t>
            </w:r>
          </w:p>
        </w:tc>
        <w:tc>
          <w:tcPr>
            <w:tcW w:w="513" w:type="dxa"/>
            <w:tcBorders>
              <w:bottom w:val="single" w:sz="4" w:space="0" w:color="auto"/>
            </w:tcBorders>
          </w:tcPr>
          <w:p w14:paraId="481BC13F"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10</w:t>
            </w:r>
          </w:p>
        </w:tc>
        <w:tc>
          <w:tcPr>
            <w:tcW w:w="514" w:type="dxa"/>
            <w:tcBorders>
              <w:bottom w:val="single" w:sz="4" w:space="0" w:color="auto"/>
            </w:tcBorders>
          </w:tcPr>
          <w:p w14:paraId="6BD17BCE"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11</w:t>
            </w:r>
          </w:p>
        </w:tc>
      </w:tr>
      <w:tr w:rsidR="00B8569E" w:rsidRPr="002044F5" w14:paraId="716418AE" w14:textId="77777777" w:rsidTr="00661414">
        <w:tc>
          <w:tcPr>
            <w:tcW w:w="1701" w:type="dxa"/>
            <w:tcBorders>
              <w:bottom w:val="single" w:sz="4" w:space="0" w:color="auto"/>
              <w:right w:val="single" w:sz="4" w:space="0" w:color="auto"/>
            </w:tcBorders>
          </w:tcPr>
          <w:p w14:paraId="0E502A9D" w14:textId="77777777" w:rsidR="00B8569E" w:rsidRPr="002044F5" w:rsidRDefault="00B8569E" w:rsidP="00CA297B">
            <w:pPr>
              <w:spacing w:after="120"/>
              <w:jc w:val="both"/>
              <w:rPr>
                <w:rFonts w:ascii="Arial" w:hAnsi="Arial" w:cs="Arial"/>
                <w:b/>
                <w:bCs/>
                <w:sz w:val="20"/>
                <w:szCs w:val="20"/>
              </w:rPr>
            </w:pPr>
            <w:r w:rsidRPr="002044F5">
              <w:rPr>
                <w:rFonts w:ascii="Arial" w:hAnsi="Arial" w:cs="Arial"/>
                <w:b/>
                <w:bCs/>
                <w:sz w:val="20"/>
                <w:szCs w:val="20"/>
              </w:rPr>
              <w:t>Study visits</w:t>
            </w:r>
          </w:p>
        </w:tc>
        <w:tc>
          <w:tcPr>
            <w:tcW w:w="567" w:type="dxa"/>
            <w:tcBorders>
              <w:left w:val="single" w:sz="4" w:space="0" w:color="auto"/>
              <w:bottom w:val="single" w:sz="4" w:space="0" w:color="auto"/>
              <w:right w:val="single" w:sz="4" w:space="0" w:color="auto"/>
            </w:tcBorders>
          </w:tcPr>
          <w:p w14:paraId="347F889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S</w:t>
            </w:r>
          </w:p>
        </w:tc>
        <w:tc>
          <w:tcPr>
            <w:tcW w:w="709" w:type="dxa"/>
            <w:tcBorders>
              <w:left w:val="single" w:sz="4" w:space="0" w:color="auto"/>
              <w:bottom w:val="single" w:sz="4" w:space="0" w:color="auto"/>
              <w:right w:val="single" w:sz="4" w:space="0" w:color="auto"/>
            </w:tcBorders>
          </w:tcPr>
          <w:p w14:paraId="1BA74A7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F</w:t>
            </w:r>
          </w:p>
        </w:tc>
        <w:tc>
          <w:tcPr>
            <w:tcW w:w="530" w:type="dxa"/>
            <w:tcBorders>
              <w:left w:val="single" w:sz="4" w:space="0" w:color="auto"/>
              <w:bottom w:val="single" w:sz="4" w:space="0" w:color="auto"/>
            </w:tcBorders>
          </w:tcPr>
          <w:p w14:paraId="7BDF9F1F"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1</w:t>
            </w:r>
          </w:p>
        </w:tc>
        <w:tc>
          <w:tcPr>
            <w:tcW w:w="513" w:type="dxa"/>
            <w:tcBorders>
              <w:bottom w:val="single" w:sz="4" w:space="0" w:color="auto"/>
            </w:tcBorders>
          </w:tcPr>
          <w:p w14:paraId="4CE872CE"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2</w:t>
            </w:r>
          </w:p>
        </w:tc>
        <w:tc>
          <w:tcPr>
            <w:tcW w:w="514" w:type="dxa"/>
            <w:tcBorders>
              <w:bottom w:val="single" w:sz="4" w:space="0" w:color="auto"/>
            </w:tcBorders>
          </w:tcPr>
          <w:p w14:paraId="0C891D22"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3</w:t>
            </w:r>
          </w:p>
        </w:tc>
        <w:tc>
          <w:tcPr>
            <w:tcW w:w="513" w:type="dxa"/>
            <w:tcBorders>
              <w:bottom w:val="single" w:sz="4" w:space="0" w:color="auto"/>
            </w:tcBorders>
          </w:tcPr>
          <w:p w14:paraId="032F6218"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4</w:t>
            </w:r>
          </w:p>
        </w:tc>
        <w:tc>
          <w:tcPr>
            <w:tcW w:w="514" w:type="dxa"/>
            <w:tcBorders>
              <w:bottom w:val="single" w:sz="4" w:space="0" w:color="auto"/>
            </w:tcBorders>
          </w:tcPr>
          <w:p w14:paraId="4BD2E3CC"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5</w:t>
            </w:r>
          </w:p>
        </w:tc>
        <w:tc>
          <w:tcPr>
            <w:tcW w:w="513" w:type="dxa"/>
            <w:tcBorders>
              <w:bottom w:val="single" w:sz="4" w:space="0" w:color="auto"/>
            </w:tcBorders>
          </w:tcPr>
          <w:p w14:paraId="7479E1F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6</w:t>
            </w:r>
          </w:p>
        </w:tc>
        <w:tc>
          <w:tcPr>
            <w:tcW w:w="514" w:type="dxa"/>
            <w:tcBorders>
              <w:bottom w:val="single" w:sz="4" w:space="0" w:color="auto"/>
              <w:right w:val="single" w:sz="4" w:space="0" w:color="auto"/>
            </w:tcBorders>
          </w:tcPr>
          <w:p w14:paraId="02DF0EA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7</w:t>
            </w:r>
          </w:p>
        </w:tc>
        <w:tc>
          <w:tcPr>
            <w:tcW w:w="513" w:type="dxa"/>
            <w:tcBorders>
              <w:left w:val="single" w:sz="4" w:space="0" w:color="auto"/>
              <w:bottom w:val="single" w:sz="4" w:space="0" w:color="auto"/>
            </w:tcBorders>
          </w:tcPr>
          <w:p w14:paraId="42413C6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1</w:t>
            </w:r>
          </w:p>
        </w:tc>
        <w:tc>
          <w:tcPr>
            <w:tcW w:w="514" w:type="dxa"/>
            <w:tcBorders>
              <w:bottom w:val="single" w:sz="4" w:space="0" w:color="auto"/>
            </w:tcBorders>
          </w:tcPr>
          <w:p w14:paraId="5BB66C25"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2</w:t>
            </w:r>
          </w:p>
        </w:tc>
        <w:tc>
          <w:tcPr>
            <w:tcW w:w="513" w:type="dxa"/>
            <w:tcBorders>
              <w:bottom w:val="single" w:sz="4" w:space="0" w:color="auto"/>
            </w:tcBorders>
          </w:tcPr>
          <w:p w14:paraId="005FB18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3</w:t>
            </w:r>
          </w:p>
        </w:tc>
        <w:tc>
          <w:tcPr>
            <w:tcW w:w="514" w:type="dxa"/>
            <w:tcBorders>
              <w:bottom w:val="single" w:sz="4" w:space="0" w:color="auto"/>
            </w:tcBorders>
          </w:tcPr>
          <w:p w14:paraId="722ADCC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4</w:t>
            </w:r>
          </w:p>
        </w:tc>
      </w:tr>
      <w:tr w:rsidR="00B8569E" w:rsidRPr="002044F5" w14:paraId="15C968CC" w14:textId="77777777" w:rsidTr="00CA297B">
        <w:tc>
          <w:tcPr>
            <w:tcW w:w="8642" w:type="dxa"/>
            <w:gridSpan w:val="14"/>
            <w:tcBorders>
              <w:left w:val="nil"/>
            </w:tcBorders>
            <w:shd w:val="clear" w:color="auto" w:fill="E7E6E6" w:themeFill="background2"/>
            <w:vAlign w:val="center"/>
          </w:tcPr>
          <w:p w14:paraId="2813AC65" w14:textId="77777777" w:rsidR="00B8569E" w:rsidRPr="002044F5" w:rsidRDefault="00B8569E" w:rsidP="00CA297B">
            <w:pPr>
              <w:spacing w:after="120"/>
              <w:rPr>
                <w:rFonts w:ascii="Arial" w:hAnsi="Arial" w:cs="Arial"/>
                <w:b/>
                <w:bCs/>
                <w:sz w:val="20"/>
                <w:szCs w:val="20"/>
              </w:rPr>
            </w:pPr>
            <w:r w:rsidRPr="002044F5">
              <w:rPr>
                <w:rFonts w:ascii="Arial" w:hAnsi="Arial" w:cs="Arial"/>
                <w:b/>
                <w:bCs/>
                <w:sz w:val="20"/>
                <w:szCs w:val="20"/>
              </w:rPr>
              <w:t>RECRUITMENT &amp; SCREENING</w:t>
            </w:r>
          </w:p>
        </w:tc>
      </w:tr>
      <w:tr w:rsidR="00B8569E" w:rsidRPr="002044F5" w14:paraId="728ECC0C" w14:textId="77777777" w:rsidTr="00661414">
        <w:tc>
          <w:tcPr>
            <w:tcW w:w="1701" w:type="dxa"/>
            <w:tcBorders>
              <w:right w:val="single" w:sz="4" w:space="0" w:color="auto"/>
            </w:tcBorders>
          </w:tcPr>
          <w:p w14:paraId="6AC6263C"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Consent</w:t>
            </w:r>
          </w:p>
        </w:tc>
        <w:tc>
          <w:tcPr>
            <w:tcW w:w="567" w:type="dxa"/>
            <w:tcBorders>
              <w:left w:val="single" w:sz="4" w:space="0" w:color="auto"/>
              <w:right w:val="single" w:sz="4" w:space="0" w:color="auto"/>
            </w:tcBorders>
          </w:tcPr>
          <w:p w14:paraId="4EB5BA9E"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709" w:type="dxa"/>
            <w:tcBorders>
              <w:left w:val="single" w:sz="4" w:space="0" w:color="auto"/>
              <w:right w:val="single" w:sz="4" w:space="0" w:color="auto"/>
            </w:tcBorders>
          </w:tcPr>
          <w:p w14:paraId="2CC50BC0"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1E60A21D" w14:textId="77777777" w:rsidR="00B8569E" w:rsidRPr="002044F5" w:rsidRDefault="00B8569E" w:rsidP="00CA297B">
            <w:pPr>
              <w:spacing w:after="120"/>
              <w:jc w:val="center"/>
              <w:rPr>
                <w:rFonts w:ascii="Arial" w:hAnsi="Arial" w:cs="Arial"/>
                <w:sz w:val="20"/>
                <w:szCs w:val="20"/>
              </w:rPr>
            </w:pPr>
          </w:p>
        </w:tc>
        <w:tc>
          <w:tcPr>
            <w:tcW w:w="513" w:type="dxa"/>
          </w:tcPr>
          <w:p w14:paraId="7C37F272" w14:textId="77777777" w:rsidR="00B8569E" w:rsidRPr="002044F5" w:rsidRDefault="00B8569E" w:rsidP="00CA297B">
            <w:pPr>
              <w:spacing w:after="120"/>
              <w:jc w:val="center"/>
              <w:rPr>
                <w:rFonts w:ascii="Arial" w:hAnsi="Arial" w:cs="Arial"/>
                <w:sz w:val="20"/>
                <w:szCs w:val="20"/>
              </w:rPr>
            </w:pPr>
          </w:p>
        </w:tc>
        <w:tc>
          <w:tcPr>
            <w:tcW w:w="514" w:type="dxa"/>
          </w:tcPr>
          <w:p w14:paraId="095CFD4C" w14:textId="77777777" w:rsidR="00B8569E" w:rsidRPr="002044F5" w:rsidRDefault="00B8569E" w:rsidP="00CA297B">
            <w:pPr>
              <w:spacing w:after="120"/>
              <w:jc w:val="center"/>
              <w:rPr>
                <w:rFonts w:ascii="Arial" w:hAnsi="Arial" w:cs="Arial"/>
                <w:sz w:val="20"/>
                <w:szCs w:val="20"/>
              </w:rPr>
            </w:pPr>
          </w:p>
        </w:tc>
        <w:tc>
          <w:tcPr>
            <w:tcW w:w="513" w:type="dxa"/>
          </w:tcPr>
          <w:p w14:paraId="4F6E0614" w14:textId="77777777" w:rsidR="00B8569E" w:rsidRPr="002044F5" w:rsidRDefault="00B8569E" w:rsidP="00CA297B">
            <w:pPr>
              <w:spacing w:after="120"/>
              <w:jc w:val="center"/>
              <w:rPr>
                <w:rFonts w:ascii="Arial" w:hAnsi="Arial" w:cs="Arial"/>
                <w:sz w:val="20"/>
                <w:szCs w:val="20"/>
              </w:rPr>
            </w:pPr>
          </w:p>
        </w:tc>
        <w:tc>
          <w:tcPr>
            <w:tcW w:w="514" w:type="dxa"/>
          </w:tcPr>
          <w:p w14:paraId="4AEC1351" w14:textId="77777777" w:rsidR="00B8569E" w:rsidRPr="002044F5" w:rsidRDefault="00B8569E" w:rsidP="00CA297B">
            <w:pPr>
              <w:spacing w:after="120"/>
              <w:jc w:val="center"/>
              <w:rPr>
                <w:rFonts w:ascii="Arial" w:hAnsi="Arial" w:cs="Arial"/>
                <w:sz w:val="20"/>
                <w:szCs w:val="20"/>
              </w:rPr>
            </w:pPr>
          </w:p>
        </w:tc>
        <w:tc>
          <w:tcPr>
            <w:tcW w:w="513" w:type="dxa"/>
          </w:tcPr>
          <w:p w14:paraId="5DADF366"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755F7C40"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6B2E882D" w14:textId="77777777" w:rsidR="00B8569E" w:rsidRPr="002044F5" w:rsidRDefault="00B8569E" w:rsidP="00CA297B">
            <w:pPr>
              <w:spacing w:after="120"/>
              <w:jc w:val="center"/>
              <w:rPr>
                <w:rFonts w:ascii="Arial" w:hAnsi="Arial" w:cs="Arial"/>
                <w:sz w:val="20"/>
                <w:szCs w:val="20"/>
              </w:rPr>
            </w:pPr>
          </w:p>
        </w:tc>
        <w:tc>
          <w:tcPr>
            <w:tcW w:w="514" w:type="dxa"/>
          </w:tcPr>
          <w:p w14:paraId="732B19F6" w14:textId="77777777" w:rsidR="00B8569E" w:rsidRPr="002044F5" w:rsidRDefault="00B8569E" w:rsidP="00CA297B">
            <w:pPr>
              <w:spacing w:after="120"/>
              <w:jc w:val="center"/>
              <w:rPr>
                <w:rFonts w:ascii="Arial" w:hAnsi="Arial" w:cs="Arial"/>
                <w:sz w:val="20"/>
                <w:szCs w:val="20"/>
              </w:rPr>
            </w:pPr>
          </w:p>
        </w:tc>
        <w:tc>
          <w:tcPr>
            <w:tcW w:w="513" w:type="dxa"/>
          </w:tcPr>
          <w:p w14:paraId="578FD6B2" w14:textId="77777777" w:rsidR="00B8569E" w:rsidRPr="002044F5" w:rsidRDefault="00B8569E" w:rsidP="00CA297B">
            <w:pPr>
              <w:spacing w:after="120"/>
              <w:jc w:val="center"/>
              <w:rPr>
                <w:rFonts w:ascii="Arial" w:hAnsi="Arial" w:cs="Arial"/>
                <w:sz w:val="20"/>
                <w:szCs w:val="20"/>
              </w:rPr>
            </w:pPr>
          </w:p>
        </w:tc>
        <w:tc>
          <w:tcPr>
            <w:tcW w:w="514" w:type="dxa"/>
          </w:tcPr>
          <w:p w14:paraId="442C4CE5" w14:textId="77777777" w:rsidR="00B8569E" w:rsidRPr="002044F5" w:rsidRDefault="00B8569E" w:rsidP="00CA297B">
            <w:pPr>
              <w:spacing w:after="120"/>
              <w:jc w:val="center"/>
              <w:rPr>
                <w:rFonts w:ascii="Arial" w:hAnsi="Arial" w:cs="Arial"/>
                <w:sz w:val="20"/>
                <w:szCs w:val="20"/>
              </w:rPr>
            </w:pPr>
          </w:p>
        </w:tc>
      </w:tr>
      <w:tr w:rsidR="00B8569E" w:rsidRPr="002044F5" w14:paraId="3AF86A12" w14:textId="77777777" w:rsidTr="00661414">
        <w:tc>
          <w:tcPr>
            <w:tcW w:w="1701" w:type="dxa"/>
            <w:tcBorders>
              <w:right w:val="single" w:sz="4" w:space="0" w:color="auto"/>
            </w:tcBorders>
          </w:tcPr>
          <w:p w14:paraId="6B36E6E9"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PARQ+</w:t>
            </w:r>
          </w:p>
        </w:tc>
        <w:tc>
          <w:tcPr>
            <w:tcW w:w="567" w:type="dxa"/>
            <w:tcBorders>
              <w:left w:val="single" w:sz="4" w:space="0" w:color="auto"/>
              <w:right w:val="single" w:sz="4" w:space="0" w:color="auto"/>
            </w:tcBorders>
          </w:tcPr>
          <w:p w14:paraId="344570E8"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709" w:type="dxa"/>
            <w:tcBorders>
              <w:left w:val="single" w:sz="4" w:space="0" w:color="auto"/>
              <w:right w:val="single" w:sz="4" w:space="0" w:color="auto"/>
            </w:tcBorders>
          </w:tcPr>
          <w:p w14:paraId="67093C49"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685AABB6" w14:textId="77777777" w:rsidR="00B8569E" w:rsidRPr="002044F5" w:rsidRDefault="00B8569E" w:rsidP="00CA297B">
            <w:pPr>
              <w:spacing w:after="120"/>
              <w:jc w:val="center"/>
              <w:rPr>
                <w:rFonts w:ascii="Arial" w:hAnsi="Arial" w:cs="Arial"/>
                <w:sz w:val="20"/>
                <w:szCs w:val="20"/>
              </w:rPr>
            </w:pPr>
          </w:p>
        </w:tc>
        <w:tc>
          <w:tcPr>
            <w:tcW w:w="513" w:type="dxa"/>
          </w:tcPr>
          <w:p w14:paraId="797A543C" w14:textId="77777777" w:rsidR="00B8569E" w:rsidRPr="002044F5" w:rsidRDefault="00B8569E" w:rsidP="00CA297B">
            <w:pPr>
              <w:spacing w:after="120"/>
              <w:jc w:val="center"/>
              <w:rPr>
                <w:rFonts w:ascii="Arial" w:hAnsi="Arial" w:cs="Arial"/>
                <w:sz w:val="20"/>
                <w:szCs w:val="20"/>
              </w:rPr>
            </w:pPr>
          </w:p>
        </w:tc>
        <w:tc>
          <w:tcPr>
            <w:tcW w:w="514" w:type="dxa"/>
          </w:tcPr>
          <w:p w14:paraId="64FE69F2" w14:textId="77777777" w:rsidR="00B8569E" w:rsidRPr="002044F5" w:rsidRDefault="00B8569E" w:rsidP="00CA297B">
            <w:pPr>
              <w:spacing w:after="120"/>
              <w:jc w:val="center"/>
              <w:rPr>
                <w:rFonts w:ascii="Arial" w:hAnsi="Arial" w:cs="Arial"/>
                <w:sz w:val="20"/>
                <w:szCs w:val="20"/>
              </w:rPr>
            </w:pPr>
          </w:p>
        </w:tc>
        <w:tc>
          <w:tcPr>
            <w:tcW w:w="513" w:type="dxa"/>
          </w:tcPr>
          <w:p w14:paraId="0F335530" w14:textId="77777777" w:rsidR="00B8569E" w:rsidRPr="002044F5" w:rsidRDefault="00B8569E" w:rsidP="00CA297B">
            <w:pPr>
              <w:spacing w:after="120"/>
              <w:jc w:val="center"/>
              <w:rPr>
                <w:rFonts w:ascii="Arial" w:hAnsi="Arial" w:cs="Arial"/>
                <w:sz w:val="20"/>
                <w:szCs w:val="20"/>
              </w:rPr>
            </w:pPr>
          </w:p>
        </w:tc>
        <w:tc>
          <w:tcPr>
            <w:tcW w:w="514" w:type="dxa"/>
          </w:tcPr>
          <w:p w14:paraId="3F57D7F9" w14:textId="77777777" w:rsidR="00B8569E" w:rsidRPr="002044F5" w:rsidRDefault="00B8569E" w:rsidP="00CA297B">
            <w:pPr>
              <w:spacing w:after="120"/>
              <w:jc w:val="center"/>
              <w:rPr>
                <w:rFonts w:ascii="Arial" w:hAnsi="Arial" w:cs="Arial"/>
                <w:sz w:val="20"/>
                <w:szCs w:val="20"/>
              </w:rPr>
            </w:pPr>
          </w:p>
        </w:tc>
        <w:tc>
          <w:tcPr>
            <w:tcW w:w="513" w:type="dxa"/>
          </w:tcPr>
          <w:p w14:paraId="28053484"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6ABC633F"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58386A09" w14:textId="77777777" w:rsidR="00B8569E" w:rsidRPr="002044F5" w:rsidRDefault="00B8569E" w:rsidP="00CA297B">
            <w:pPr>
              <w:spacing w:after="120"/>
              <w:jc w:val="center"/>
              <w:rPr>
                <w:rFonts w:ascii="Arial" w:hAnsi="Arial" w:cs="Arial"/>
                <w:sz w:val="20"/>
                <w:szCs w:val="20"/>
              </w:rPr>
            </w:pPr>
          </w:p>
        </w:tc>
        <w:tc>
          <w:tcPr>
            <w:tcW w:w="514" w:type="dxa"/>
          </w:tcPr>
          <w:p w14:paraId="0748C8AB" w14:textId="77777777" w:rsidR="00B8569E" w:rsidRPr="002044F5" w:rsidRDefault="00B8569E" w:rsidP="00CA297B">
            <w:pPr>
              <w:spacing w:after="120"/>
              <w:jc w:val="center"/>
              <w:rPr>
                <w:rFonts w:ascii="Arial" w:hAnsi="Arial" w:cs="Arial"/>
                <w:sz w:val="20"/>
                <w:szCs w:val="20"/>
              </w:rPr>
            </w:pPr>
          </w:p>
        </w:tc>
        <w:tc>
          <w:tcPr>
            <w:tcW w:w="513" w:type="dxa"/>
          </w:tcPr>
          <w:p w14:paraId="0E470318" w14:textId="77777777" w:rsidR="00B8569E" w:rsidRPr="002044F5" w:rsidRDefault="00B8569E" w:rsidP="00CA297B">
            <w:pPr>
              <w:spacing w:after="120"/>
              <w:jc w:val="center"/>
              <w:rPr>
                <w:rFonts w:ascii="Arial" w:hAnsi="Arial" w:cs="Arial"/>
                <w:sz w:val="20"/>
                <w:szCs w:val="20"/>
              </w:rPr>
            </w:pPr>
          </w:p>
        </w:tc>
        <w:tc>
          <w:tcPr>
            <w:tcW w:w="514" w:type="dxa"/>
          </w:tcPr>
          <w:p w14:paraId="554E6152" w14:textId="77777777" w:rsidR="00B8569E" w:rsidRPr="002044F5" w:rsidRDefault="00B8569E" w:rsidP="00CA297B">
            <w:pPr>
              <w:spacing w:after="120"/>
              <w:jc w:val="center"/>
              <w:rPr>
                <w:rFonts w:ascii="Arial" w:hAnsi="Arial" w:cs="Arial"/>
                <w:sz w:val="20"/>
                <w:szCs w:val="20"/>
              </w:rPr>
            </w:pPr>
          </w:p>
        </w:tc>
      </w:tr>
      <w:tr w:rsidR="00B8569E" w:rsidRPr="002044F5" w14:paraId="61FC8235" w14:textId="77777777" w:rsidTr="00661414">
        <w:tc>
          <w:tcPr>
            <w:tcW w:w="1701" w:type="dxa"/>
            <w:tcBorders>
              <w:bottom w:val="single" w:sz="4" w:space="0" w:color="auto"/>
              <w:right w:val="single" w:sz="4" w:space="0" w:color="auto"/>
            </w:tcBorders>
          </w:tcPr>
          <w:p w14:paraId="670A01DD"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GHSQ</w:t>
            </w:r>
          </w:p>
        </w:tc>
        <w:tc>
          <w:tcPr>
            <w:tcW w:w="567" w:type="dxa"/>
            <w:tcBorders>
              <w:left w:val="single" w:sz="4" w:space="0" w:color="auto"/>
              <w:bottom w:val="single" w:sz="4" w:space="0" w:color="auto"/>
              <w:right w:val="single" w:sz="4" w:space="0" w:color="auto"/>
            </w:tcBorders>
          </w:tcPr>
          <w:p w14:paraId="05F6668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709" w:type="dxa"/>
            <w:tcBorders>
              <w:left w:val="single" w:sz="4" w:space="0" w:color="auto"/>
              <w:bottom w:val="single" w:sz="4" w:space="0" w:color="auto"/>
              <w:right w:val="single" w:sz="4" w:space="0" w:color="auto"/>
            </w:tcBorders>
          </w:tcPr>
          <w:p w14:paraId="58C7604B"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bottom w:val="single" w:sz="4" w:space="0" w:color="auto"/>
            </w:tcBorders>
          </w:tcPr>
          <w:p w14:paraId="73C5F9A1" w14:textId="77777777" w:rsidR="00B8569E" w:rsidRPr="002044F5" w:rsidRDefault="00B8569E" w:rsidP="00CA297B">
            <w:pPr>
              <w:spacing w:after="120"/>
              <w:jc w:val="center"/>
              <w:rPr>
                <w:rFonts w:ascii="Arial" w:hAnsi="Arial" w:cs="Arial"/>
                <w:sz w:val="20"/>
                <w:szCs w:val="20"/>
              </w:rPr>
            </w:pPr>
          </w:p>
        </w:tc>
        <w:tc>
          <w:tcPr>
            <w:tcW w:w="513" w:type="dxa"/>
            <w:tcBorders>
              <w:bottom w:val="single" w:sz="4" w:space="0" w:color="auto"/>
            </w:tcBorders>
          </w:tcPr>
          <w:p w14:paraId="0D069445" w14:textId="77777777" w:rsidR="00B8569E" w:rsidRPr="002044F5" w:rsidRDefault="00B8569E" w:rsidP="00CA297B">
            <w:pPr>
              <w:spacing w:after="120"/>
              <w:jc w:val="center"/>
              <w:rPr>
                <w:rFonts w:ascii="Arial" w:hAnsi="Arial" w:cs="Arial"/>
                <w:sz w:val="20"/>
                <w:szCs w:val="20"/>
              </w:rPr>
            </w:pPr>
          </w:p>
        </w:tc>
        <w:tc>
          <w:tcPr>
            <w:tcW w:w="514" w:type="dxa"/>
            <w:tcBorders>
              <w:bottom w:val="single" w:sz="4" w:space="0" w:color="auto"/>
            </w:tcBorders>
          </w:tcPr>
          <w:p w14:paraId="5072DB6E" w14:textId="77777777" w:rsidR="00B8569E" w:rsidRPr="002044F5" w:rsidRDefault="00B8569E" w:rsidP="00CA297B">
            <w:pPr>
              <w:spacing w:after="120"/>
              <w:jc w:val="center"/>
              <w:rPr>
                <w:rFonts w:ascii="Arial" w:hAnsi="Arial" w:cs="Arial"/>
                <w:sz w:val="20"/>
                <w:szCs w:val="20"/>
              </w:rPr>
            </w:pPr>
          </w:p>
        </w:tc>
        <w:tc>
          <w:tcPr>
            <w:tcW w:w="513" w:type="dxa"/>
            <w:tcBorders>
              <w:bottom w:val="single" w:sz="4" w:space="0" w:color="auto"/>
            </w:tcBorders>
          </w:tcPr>
          <w:p w14:paraId="6158E5EC" w14:textId="77777777" w:rsidR="00B8569E" w:rsidRPr="002044F5" w:rsidRDefault="00B8569E" w:rsidP="00CA297B">
            <w:pPr>
              <w:spacing w:after="120"/>
              <w:jc w:val="center"/>
              <w:rPr>
                <w:rFonts w:ascii="Arial" w:hAnsi="Arial" w:cs="Arial"/>
                <w:sz w:val="20"/>
                <w:szCs w:val="20"/>
              </w:rPr>
            </w:pPr>
          </w:p>
        </w:tc>
        <w:tc>
          <w:tcPr>
            <w:tcW w:w="514" w:type="dxa"/>
            <w:tcBorders>
              <w:bottom w:val="single" w:sz="4" w:space="0" w:color="auto"/>
            </w:tcBorders>
          </w:tcPr>
          <w:p w14:paraId="2A797C35" w14:textId="77777777" w:rsidR="00B8569E" w:rsidRPr="002044F5" w:rsidRDefault="00B8569E" w:rsidP="00CA297B">
            <w:pPr>
              <w:spacing w:after="120"/>
              <w:jc w:val="center"/>
              <w:rPr>
                <w:rFonts w:ascii="Arial" w:hAnsi="Arial" w:cs="Arial"/>
                <w:sz w:val="20"/>
                <w:szCs w:val="20"/>
              </w:rPr>
            </w:pPr>
          </w:p>
        </w:tc>
        <w:tc>
          <w:tcPr>
            <w:tcW w:w="513" w:type="dxa"/>
            <w:tcBorders>
              <w:bottom w:val="single" w:sz="4" w:space="0" w:color="auto"/>
            </w:tcBorders>
          </w:tcPr>
          <w:p w14:paraId="119EBF32" w14:textId="77777777" w:rsidR="00B8569E" w:rsidRPr="002044F5" w:rsidRDefault="00B8569E" w:rsidP="00CA297B">
            <w:pPr>
              <w:spacing w:after="120"/>
              <w:jc w:val="center"/>
              <w:rPr>
                <w:rFonts w:ascii="Arial" w:hAnsi="Arial" w:cs="Arial"/>
                <w:sz w:val="20"/>
                <w:szCs w:val="20"/>
              </w:rPr>
            </w:pPr>
          </w:p>
        </w:tc>
        <w:tc>
          <w:tcPr>
            <w:tcW w:w="514" w:type="dxa"/>
            <w:tcBorders>
              <w:bottom w:val="single" w:sz="4" w:space="0" w:color="auto"/>
              <w:right w:val="single" w:sz="4" w:space="0" w:color="auto"/>
            </w:tcBorders>
          </w:tcPr>
          <w:p w14:paraId="12198EA6"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bottom w:val="single" w:sz="4" w:space="0" w:color="auto"/>
            </w:tcBorders>
          </w:tcPr>
          <w:p w14:paraId="79823398" w14:textId="77777777" w:rsidR="00B8569E" w:rsidRPr="002044F5" w:rsidRDefault="00B8569E" w:rsidP="00CA297B">
            <w:pPr>
              <w:spacing w:after="120"/>
              <w:jc w:val="center"/>
              <w:rPr>
                <w:rFonts w:ascii="Arial" w:hAnsi="Arial" w:cs="Arial"/>
                <w:sz w:val="20"/>
                <w:szCs w:val="20"/>
              </w:rPr>
            </w:pPr>
          </w:p>
        </w:tc>
        <w:tc>
          <w:tcPr>
            <w:tcW w:w="514" w:type="dxa"/>
            <w:tcBorders>
              <w:bottom w:val="single" w:sz="4" w:space="0" w:color="auto"/>
            </w:tcBorders>
          </w:tcPr>
          <w:p w14:paraId="13023E64" w14:textId="77777777" w:rsidR="00B8569E" w:rsidRPr="002044F5" w:rsidRDefault="00B8569E" w:rsidP="00CA297B">
            <w:pPr>
              <w:spacing w:after="120"/>
              <w:jc w:val="center"/>
              <w:rPr>
                <w:rFonts w:ascii="Arial" w:hAnsi="Arial" w:cs="Arial"/>
                <w:sz w:val="20"/>
                <w:szCs w:val="20"/>
              </w:rPr>
            </w:pPr>
          </w:p>
        </w:tc>
        <w:tc>
          <w:tcPr>
            <w:tcW w:w="513" w:type="dxa"/>
            <w:tcBorders>
              <w:bottom w:val="single" w:sz="4" w:space="0" w:color="auto"/>
            </w:tcBorders>
          </w:tcPr>
          <w:p w14:paraId="582032A8" w14:textId="77777777" w:rsidR="00B8569E" w:rsidRPr="002044F5" w:rsidRDefault="00B8569E" w:rsidP="00CA297B">
            <w:pPr>
              <w:spacing w:after="120"/>
              <w:jc w:val="center"/>
              <w:rPr>
                <w:rFonts w:ascii="Arial" w:hAnsi="Arial" w:cs="Arial"/>
                <w:sz w:val="20"/>
                <w:szCs w:val="20"/>
              </w:rPr>
            </w:pPr>
          </w:p>
        </w:tc>
        <w:tc>
          <w:tcPr>
            <w:tcW w:w="514" w:type="dxa"/>
            <w:tcBorders>
              <w:bottom w:val="single" w:sz="4" w:space="0" w:color="auto"/>
            </w:tcBorders>
          </w:tcPr>
          <w:p w14:paraId="664436F0" w14:textId="77777777" w:rsidR="00B8569E" w:rsidRPr="002044F5" w:rsidRDefault="00B8569E" w:rsidP="00CA297B">
            <w:pPr>
              <w:spacing w:after="120"/>
              <w:jc w:val="center"/>
              <w:rPr>
                <w:rFonts w:ascii="Arial" w:hAnsi="Arial" w:cs="Arial"/>
                <w:sz w:val="20"/>
                <w:szCs w:val="20"/>
              </w:rPr>
            </w:pPr>
          </w:p>
        </w:tc>
      </w:tr>
      <w:tr w:rsidR="00B8569E" w:rsidRPr="002044F5" w14:paraId="62A2C861" w14:textId="77777777" w:rsidTr="00CA297B">
        <w:tc>
          <w:tcPr>
            <w:tcW w:w="8642" w:type="dxa"/>
            <w:gridSpan w:val="14"/>
            <w:tcBorders>
              <w:left w:val="nil"/>
            </w:tcBorders>
            <w:shd w:val="clear" w:color="auto" w:fill="E7E6E6" w:themeFill="background2"/>
            <w:vAlign w:val="center"/>
          </w:tcPr>
          <w:p w14:paraId="2F1C101C" w14:textId="77777777" w:rsidR="00B8569E" w:rsidRPr="002044F5" w:rsidRDefault="00B8569E" w:rsidP="00CA297B">
            <w:pPr>
              <w:spacing w:after="120"/>
              <w:rPr>
                <w:rFonts w:ascii="Arial" w:hAnsi="Arial" w:cs="Arial"/>
                <w:b/>
                <w:bCs/>
                <w:sz w:val="20"/>
                <w:szCs w:val="20"/>
              </w:rPr>
            </w:pPr>
            <w:r w:rsidRPr="002044F5">
              <w:rPr>
                <w:rFonts w:ascii="Arial" w:hAnsi="Arial" w:cs="Arial"/>
                <w:b/>
                <w:bCs/>
                <w:sz w:val="20"/>
                <w:szCs w:val="20"/>
              </w:rPr>
              <w:t>ASSESSMENTS</w:t>
            </w:r>
          </w:p>
        </w:tc>
      </w:tr>
      <w:tr w:rsidR="00B8569E" w:rsidRPr="002044F5" w14:paraId="041ADD4D" w14:textId="77777777" w:rsidTr="00661414">
        <w:tc>
          <w:tcPr>
            <w:tcW w:w="1701" w:type="dxa"/>
            <w:tcBorders>
              <w:right w:val="single" w:sz="4" w:space="0" w:color="auto"/>
            </w:tcBorders>
          </w:tcPr>
          <w:p w14:paraId="19EE12A6"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VO</w:t>
            </w:r>
            <w:r w:rsidRPr="002044F5">
              <w:rPr>
                <w:rFonts w:ascii="Arial" w:hAnsi="Arial" w:cs="Arial"/>
                <w:sz w:val="20"/>
                <w:szCs w:val="20"/>
                <w:vertAlign w:val="subscript"/>
              </w:rPr>
              <w:t>2</w:t>
            </w:r>
            <w:r w:rsidRPr="002044F5">
              <w:rPr>
                <w:rFonts w:ascii="Arial" w:hAnsi="Arial" w:cs="Arial"/>
                <w:sz w:val="20"/>
                <w:szCs w:val="20"/>
              </w:rPr>
              <w:t>peak</w:t>
            </w:r>
          </w:p>
        </w:tc>
        <w:tc>
          <w:tcPr>
            <w:tcW w:w="567" w:type="dxa"/>
            <w:tcBorders>
              <w:left w:val="single" w:sz="4" w:space="0" w:color="auto"/>
              <w:right w:val="single" w:sz="4" w:space="0" w:color="auto"/>
            </w:tcBorders>
          </w:tcPr>
          <w:p w14:paraId="5D4E22E0"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199CCA8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30" w:type="dxa"/>
            <w:tcBorders>
              <w:left w:val="single" w:sz="4" w:space="0" w:color="auto"/>
            </w:tcBorders>
          </w:tcPr>
          <w:p w14:paraId="2F12B779" w14:textId="77777777" w:rsidR="00B8569E" w:rsidRPr="002044F5" w:rsidRDefault="00B8569E" w:rsidP="00CA297B">
            <w:pPr>
              <w:spacing w:after="120"/>
              <w:jc w:val="center"/>
              <w:rPr>
                <w:rFonts w:ascii="Arial" w:hAnsi="Arial" w:cs="Arial"/>
                <w:sz w:val="20"/>
                <w:szCs w:val="20"/>
              </w:rPr>
            </w:pPr>
          </w:p>
        </w:tc>
        <w:tc>
          <w:tcPr>
            <w:tcW w:w="513" w:type="dxa"/>
          </w:tcPr>
          <w:p w14:paraId="7C155E4B" w14:textId="77777777" w:rsidR="00B8569E" w:rsidRPr="002044F5" w:rsidRDefault="00B8569E" w:rsidP="00CA297B">
            <w:pPr>
              <w:spacing w:after="120"/>
              <w:jc w:val="center"/>
              <w:rPr>
                <w:rFonts w:ascii="Arial" w:hAnsi="Arial" w:cs="Arial"/>
                <w:sz w:val="20"/>
                <w:szCs w:val="20"/>
              </w:rPr>
            </w:pPr>
          </w:p>
        </w:tc>
        <w:tc>
          <w:tcPr>
            <w:tcW w:w="514" w:type="dxa"/>
          </w:tcPr>
          <w:p w14:paraId="5ACF4C12" w14:textId="77777777" w:rsidR="00B8569E" w:rsidRPr="002044F5" w:rsidRDefault="00B8569E" w:rsidP="00CA297B">
            <w:pPr>
              <w:spacing w:after="120"/>
              <w:jc w:val="center"/>
              <w:rPr>
                <w:rFonts w:ascii="Arial" w:hAnsi="Arial" w:cs="Arial"/>
                <w:sz w:val="20"/>
                <w:szCs w:val="20"/>
              </w:rPr>
            </w:pPr>
          </w:p>
        </w:tc>
        <w:tc>
          <w:tcPr>
            <w:tcW w:w="513" w:type="dxa"/>
          </w:tcPr>
          <w:p w14:paraId="5DA62CDF" w14:textId="77777777" w:rsidR="00B8569E" w:rsidRPr="002044F5" w:rsidRDefault="00B8569E" w:rsidP="00CA297B">
            <w:pPr>
              <w:spacing w:after="120"/>
              <w:jc w:val="center"/>
              <w:rPr>
                <w:rFonts w:ascii="Arial" w:hAnsi="Arial" w:cs="Arial"/>
                <w:sz w:val="20"/>
                <w:szCs w:val="20"/>
              </w:rPr>
            </w:pPr>
          </w:p>
        </w:tc>
        <w:tc>
          <w:tcPr>
            <w:tcW w:w="514" w:type="dxa"/>
          </w:tcPr>
          <w:p w14:paraId="4B145B26" w14:textId="77777777" w:rsidR="00B8569E" w:rsidRPr="002044F5" w:rsidRDefault="00B8569E" w:rsidP="00CA297B">
            <w:pPr>
              <w:spacing w:after="120"/>
              <w:jc w:val="center"/>
              <w:rPr>
                <w:rFonts w:ascii="Arial" w:hAnsi="Arial" w:cs="Arial"/>
                <w:sz w:val="20"/>
                <w:szCs w:val="20"/>
              </w:rPr>
            </w:pPr>
          </w:p>
        </w:tc>
        <w:tc>
          <w:tcPr>
            <w:tcW w:w="513" w:type="dxa"/>
          </w:tcPr>
          <w:p w14:paraId="66F9AF79"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13CD99AA"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518CC707" w14:textId="77777777" w:rsidR="00B8569E" w:rsidRPr="002044F5" w:rsidRDefault="00B8569E" w:rsidP="00CA297B">
            <w:pPr>
              <w:spacing w:after="120"/>
              <w:jc w:val="center"/>
              <w:rPr>
                <w:rFonts w:ascii="Arial" w:hAnsi="Arial" w:cs="Arial"/>
                <w:sz w:val="20"/>
                <w:szCs w:val="20"/>
              </w:rPr>
            </w:pPr>
          </w:p>
        </w:tc>
        <w:tc>
          <w:tcPr>
            <w:tcW w:w="514" w:type="dxa"/>
          </w:tcPr>
          <w:p w14:paraId="20BC4132" w14:textId="77777777" w:rsidR="00B8569E" w:rsidRPr="002044F5" w:rsidRDefault="00B8569E" w:rsidP="00CA297B">
            <w:pPr>
              <w:spacing w:after="120"/>
              <w:jc w:val="center"/>
              <w:rPr>
                <w:rFonts w:ascii="Arial" w:hAnsi="Arial" w:cs="Arial"/>
                <w:sz w:val="20"/>
                <w:szCs w:val="20"/>
              </w:rPr>
            </w:pPr>
          </w:p>
        </w:tc>
        <w:tc>
          <w:tcPr>
            <w:tcW w:w="513" w:type="dxa"/>
          </w:tcPr>
          <w:p w14:paraId="711DD2FC" w14:textId="77777777" w:rsidR="00B8569E" w:rsidRPr="002044F5" w:rsidRDefault="00B8569E" w:rsidP="00CA297B">
            <w:pPr>
              <w:spacing w:after="120"/>
              <w:jc w:val="center"/>
              <w:rPr>
                <w:rFonts w:ascii="Arial" w:hAnsi="Arial" w:cs="Arial"/>
                <w:sz w:val="20"/>
                <w:szCs w:val="20"/>
              </w:rPr>
            </w:pPr>
          </w:p>
        </w:tc>
        <w:tc>
          <w:tcPr>
            <w:tcW w:w="514" w:type="dxa"/>
          </w:tcPr>
          <w:p w14:paraId="2033F3C0" w14:textId="77777777" w:rsidR="00B8569E" w:rsidRPr="002044F5" w:rsidRDefault="00B8569E" w:rsidP="00CA297B">
            <w:pPr>
              <w:spacing w:after="120"/>
              <w:jc w:val="center"/>
              <w:rPr>
                <w:rFonts w:ascii="Arial" w:hAnsi="Arial" w:cs="Arial"/>
                <w:sz w:val="20"/>
                <w:szCs w:val="20"/>
              </w:rPr>
            </w:pPr>
          </w:p>
        </w:tc>
      </w:tr>
      <w:tr w:rsidR="00B8569E" w:rsidRPr="002044F5" w14:paraId="5D010DDF" w14:textId="77777777" w:rsidTr="00661414">
        <w:tc>
          <w:tcPr>
            <w:tcW w:w="1701" w:type="dxa"/>
            <w:tcBorders>
              <w:right w:val="single" w:sz="4" w:space="0" w:color="auto"/>
            </w:tcBorders>
          </w:tcPr>
          <w:p w14:paraId="15A89091" w14:textId="77777777" w:rsidR="00B8569E" w:rsidRPr="002044F5" w:rsidRDefault="00B8569E" w:rsidP="00CA297B">
            <w:pPr>
              <w:spacing w:after="120"/>
              <w:jc w:val="both"/>
              <w:rPr>
                <w:rFonts w:ascii="Arial" w:hAnsi="Arial" w:cs="Arial"/>
                <w:sz w:val="20"/>
                <w:szCs w:val="20"/>
                <w:vertAlign w:val="subscript"/>
              </w:rPr>
            </w:pPr>
            <w:r w:rsidRPr="002044F5">
              <w:rPr>
                <w:rFonts w:ascii="Arial" w:hAnsi="Arial" w:cs="Arial"/>
                <w:sz w:val="20"/>
                <w:szCs w:val="20"/>
              </w:rPr>
              <w:t>T</w:t>
            </w:r>
            <w:r w:rsidRPr="002044F5">
              <w:rPr>
                <w:rFonts w:ascii="Arial" w:hAnsi="Arial" w:cs="Arial"/>
                <w:sz w:val="20"/>
                <w:szCs w:val="20"/>
                <w:vertAlign w:val="subscript"/>
              </w:rPr>
              <w:t>rec</w:t>
            </w:r>
          </w:p>
        </w:tc>
        <w:tc>
          <w:tcPr>
            <w:tcW w:w="567" w:type="dxa"/>
            <w:tcBorders>
              <w:left w:val="single" w:sz="4" w:space="0" w:color="auto"/>
              <w:right w:val="single" w:sz="4" w:space="0" w:color="auto"/>
            </w:tcBorders>
          </w:tcPr>
          <w:p w14:paraId="7EBEC9FD"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7857DB67"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5D88FF38"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6BB3EA7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703709B5"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0A7C583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5F5132BC"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491440B2"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Borders>
              <w:right w:val="single" w:sz="4" w:space="0" w:color="auto"/>
            </w:tcBorders>
          </w:tcPr>
          <w:p w14:paraId="2902C3CF"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Borders>
              <w:left w:val="single" w:sz="4" w:space="0" w:color="auto"/>
            </w:tcBorders>
          </w:tcPr>
          <w:p w14:paraId="6A1E9930"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32E7C11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7FE79CD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7377FBBA"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4379093C" w14:textId="77777777" w:rsidTr="00661414">
        <w:tc>
          <w:tcPr>
            <w:tcW w:w="1701" w:type="dxa"/>
            <w:tcBorders>
              <w:right w:val="single" w:sz="4" w:space="0" w:color="auto"/>
            </w:tcBorders>
          </w:tcPr>
          <w:p w14:paraId="0C7E153B"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HR</w:t>
            </w:r>
          </w:p>
        </w:tc>
        <w:tc>
          <w:tcPr>
            <w:tcW w:w="567" w:type="dxa"/>
            <w:tcBorders>
              <w:left w:val="single" w:sz="4" w:space="0" w:color="auto"/>
              <w:right w:val="single" w:sz="4" w:space="0" w:color="auto"/>
            </w:tcBorders>
          </w:tcPr>
          <w:p w14:paraId="5C013D84"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36A1DCED"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30" w:type="dxa"/>
            <w:tcBorders>
              <w:left w:val="single" w:sz="4" w:space="0" w:color="auto"/>
            </w:tcBorders>
          </w:tcPr>
          <w:p w14:paraId="7AA5401E"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3099BECD"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15399AB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5DF10298"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01FD703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72C5BBA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Borders>
              <w:right w:val="single" w:sz="4" w:space="0" w:color="auto"/>
            </w:tcBorders>
          </w:tcPr>
          <w:p w14:paraId="26BCC3D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Borders>
              <w:left w:val="single" w:sz="4" w:space="0" w:color="auto"/>
            </w:tcBorders>
          </w:tcPr>
          <w:p w14:paraId="32B12B14"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51CE654C"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7610F5F0"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03B7F685"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76A61403" w14:textId="77777777" w:rsidTr="00661414">
        <w:tc>
          <w:tcPr>
            <w:tcW w:w="1701" w:type="dxa"/>
            <w:tcBorders>
              <w:right w:val="single" w:sz="4" w:space="0" w:color="auto"/>
            </w:tcBorders>
          </w:tcPr>
          <w:p w14:paraId="15641020"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BP</w:t>
            </w:r>
          </w:p>
        </w:tc>
        <w:tc>
          <w:tcPr>
            <w:tcW w:w="567" w:type="dxa"/>
            <w:tcBorders>
              <w:left w:val="single" w:sz="4" w:space="0" w:color="auto"/>
              <w:right w:val="single" w:sz="4" w:space="0" w:color="auto"/>
            </w:tcBorders>
          </w:tcPr>
          <w:p w14:paraId="3ACB607C"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27414C1E"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0F11D0ED" w14:textId="77777777" w:rsidR="00B8569E" w:rsidRPr="002044F5" w:rsidRDefault="00B8569E" w:rsidP="00CA297B">
            <w:pPr>
              <w:spacing w:after="120"/>
              <w:jc w:val="center"/>
              <w:rPr>
                <w:rFonts w:ascii="Arial" w:hAnsi="Arial" w:cs="Arial"/>
                <w:sz w:val="20"/>
                <w:szCs w:val="20"/>
              </w:rPr>
            </w:pPr>
          </w:p>
        </w:tc>
        <w:tc>
          <w:tcPr>
            <w:tcW w:w="513" w:type="dxa"/>
          </w:tcPr>
          <w:p w14:paraId="3988C627" w14:textId="77777777" w:rsidR="00B8569E" w:rsidRPr="002044F5" w:rsidRDefault="00B8569E" w:rsidP="00CA297B">
            <w:pPr>
              <w:spacing w:after="120"/>
              <w:jc w:val="center"/>
              <w:rPr>
                <w:rFonts w:ascii="Arial" w:hAnsi="Arial" w:cs="Arial"/>
                <w:sz w:val="20"/>
                <w:szCs w:val="20"/>
              </w:rPr>
            </w:pPr>
          </w:p>
        </w:tc>
        <w:tc>
          <w:tcPr>
            <w:tcW w:w="514" w:type="dxa"/>
          </w:tcPr>
          <w:p w14:paraId="4F268688" w14:textId="77777777" w:rsidR="00B8569E" w:rsidRPr="002044F5" w:rsidRDefault="00B8569E" w:rsidP="00CA297B">
            <w:pPr>
              <w:spacing w:after="120"/>
              <w:jc w:val="center"/>
              <w:rPr>
                <w:rFonts w:ascii="Arial" w:hAnsi="Arial" w:cs="Arial"/>
                <w:sz w:val="20"/>
                <w:szCs w:val="20"/>
              </w:rPr>
            </w:pPr>
          </w:p>
        </w:tc>
        <w:tc>
          <w:tcPr>
            <w:tcW w:w="513" w:type="dxa"/>
          </w:tcPr>
          <w:p w14:paraId="1403EA5F" w14:textId="77777777" w:rsidR="00B8569E" w:rsidRPr="002044F5" w:rsidRDefault="00B8569E" w:rsidP="00CA297B">
            <w:pPr>
              <w:spacing w:after="120"/>
              <w:jc w:val="center"/>
              <w:rPr>
                <w:rFonts w:ascii="Arial" w:hAnsi="Arial" w:cs="Arial"/>
                <w:sz w:val="20"/>
                <w:szCs w:val="20"/>
              </w:rPr>
            </w:pPr>
          </w:p>
        </w:tc>
        <w:tc>
          <w:tcPr>
            <w:tcW w:w="514" w:type="dxa"/>
          </w:tcPr>
          <w:p w14:paraId="7543059E" w14:textId="77777777" w:rsidR="00B8569E" w:rsidRPr="002044F5" w:rsidRDefault="00B8569E" w:rsidP="00CA297B">
            <w:pPr>
              <w:spacing w:after="120"/>
              <w:jc w:val="center"/>
              <w:rPr>
                <w:rFonts w:ascii="Arial" w:hAnsi="Arial" w:cs="Arial"/>
                <w:sz w:val="20"/>
                <w:szCs w:val="20"/>
              </w:rPr>
            </w:pPr>
          </w:p>
        </w:tc>
        <w:tc>
          <w:tcPr>
            <w:tcW w:w="513" w:type="dxa"/>
          </w:tcPr>
          <w:p w14:paraId="273B66B3"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2CDFB4E0"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1D2AB2A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0A1513EE"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65AA41B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4FA7E26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63A82BE6" w14:textId="77777777" w:rsidTr="00661414">
        <w:tc>
          <w:tcPr>
            <w:tcW w:w="1701" w:type="dxa"/>
            <w:tcBorders>
              <w:right w:val="single" w:sz="4" w:space="0" w:color="auto"/>
            </w:tcBorders>
          </w:tcPr>
          <w:p w14:paraId="5C5A9B91"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WBSL</w:t>
            </w:r>
          </w:p>
        </w:tc>
        <w:tc>
          <w:tcPr>
            <w:tcW w:w="567" w:type="dxa"/>
            <w:tcBorders>
              <w:left w:val="single" w:sz="4" w:space="0" w:color="auto"/>
              <w:right w:val="single" w:sz="4" w:space="0" w:color="auto"/>
            </w:tcBorders>
          </w:tcPr>
          <w:p w14:paraId="1B0EF9D9"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2893AA16"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43F0E6EF"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0BD8299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7EC0DD6C"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47FB6854"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12DE2E2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709DDE5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Borders>
              <w:right w:val="single" w:sz="4" w:space="0" w:color="auto"/>
            </w:tcBorders>
          </w:tcPr>
          <w:p w14:paraId="7366BA3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Borders>
              <w:left w:val="single" w:sz="4" w:space="0" w:color="auto"/>
            </w:tcBorders>
          </w:tcPr>
          <w:p w14:paraId="4701D1E0"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2BDD63C1"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6748B3BC"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6B241E38"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6DCEAF49" w14:textId="77777777" w:rsidTr="00661414">
        <w:tc>
          <w:tcPr>
            <w:tcW w:w="1701" w:type="dxa"/>
            <w:tcBorders>
              <w:right w:val="single" w:sz="4" w:space="0" w:color="auto"/>
            </w:tcBorders>
          </w:tcPr>
          <w:p w14:paraId="45A9036D" w14:textId="77777777" w:rsidR="00B8569E" w:rsidRPr="002044F5" w:rsidRDefault="00B8569E" w:rsidP="00CA297B">
            <w:pPr>
              <w:spacing w:after="120"/>
              <w:jc w:val="both"/>
              <w:rPr>
                <w:rFonts w:ascii="Arial" w:hAnsi="Arial" w:cs="Arial"/>
                <w:sz w:val="20"/>
                <w:szCs w:val="20"/>
                <w:vertAlign w:val="subscript"/>
              </w:rPr>
            </w:pPr>
            <w:r w:rsidRPr="002044F5">
              <w:rPr>
                <w:rFonts w:ascii="Arial" w:hAnsi="Arial" w:cs="Arial"/>
                <w:sz w:val="20"/>
                <w:szCs w:val="20"/>
              </w:rPr>
              <w:t>Mean T</w:t>
            </w:r>
            <w:r w:rsidRPr="002044F5">
              <w:rPr>
                <w:rFonts w:ascii="Arial" w:hAnsi="Arial" w:cs="Arial"/>
                <w:sz w:val="20"/>
                <w:szCs w:val="20"/>
                <w:vertAlign w:val="subscript"/>
              </w:rPr>
              <w:t>skin</w:t>
            </w:r>
          </w:p>
        </w:tc>
        <w:tc>
          <w:tcPr>
            <w:tcW w:w="567" w:type="dxa"/>
            <w:tcBorders>
              <w:left w:val="single" w:sz="4" w:space="0" w:color="auto"/>
              <w:right w:val="single" w:sz="4" w:space="0" w:color="auto"/>
            </w:tcBorders>
          </w:tcPr>
          <w:p w14:paraId="7FF54383"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7F2BED66"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533F6926" w14:textId="77777777" w:rsidR="00B8569E" w:rsidRPr="002044F5" w:rsidRDefault="00B8569E" w:rsidP="00CA297B">
            <w:pPr>
              <w:spacing w:after="120"/>
              <w:jc w:val="center"/>
              <w:rPr>
                <w:rFonts w:ascii="Arial" w:hAnsi="Arial" w:cs="Arial"/>
                <w:sz w:val="20"/>
                <w:szCs w:val="20"/>
              </w:rPr>
            </w:pPr>
          </w:p>
        </w:tc>
        <w:tc>
          <w:tcPr>
            <w:tcW w:w="513" w:type="dxa"/>
          </w:tcPr>
          <w:p w14:paraId="42B1C3D3" w14:textId="77777777" w:rsidR="00B8569E" w:rsidRPr="002044F5" w:rsidRDefault="00B8569E" w:rsidP="00CA297B">
            <w:pPr>
              <w:spacing w:after="120"/>
              <w:jc w:val="center"/>
              <w:rPr>
                <w:rFonts w:ascii="Arial" w:hAnsi="Arial" w:cs="Arial"/>
                <w:sz w:val="20"/>
                <w:szCs w:val="20"/>
              </w:rPr>
            </w:pPr>
          </w:p>
        </w:tc>
        <w:tc>
          <w:tcPr>
            <w:tcW w:w="514" w:type="dxa"/>
          </w:tcPr>
          <w:p w14:paraId="38B25A82" w14:textId="77777777" w:rsidR="00B8569E" w:rsidRPr="002044F5" w:rsidRDefault="00B8569E" w:rsidP="00CA297B">
            <w:pPr>
              <w:spacing w:after="120"/>
              <w:jc w:val="center"/>
              <w:rPr>
                <w:rFonts w:ascii="Arial" w:hAnsi="Arial" w:cs="Arial"/>
                <w:sz w:val="20"/>
                <w:szCs w:val="20"/>
              </w:rPr>
            </w:pPr>
          </w:p>
        </w:tc>
        <w:tc>
          <w:tcPr>
            <w:tcW w:w="513" w:type="dxa"/>
          </w:tcPr>
          <w:p w14:paraId="2D46F370" w14:textId="77777777" w:rsidR="00B8569E" w:rsidRPr="002044F5" w:rsidRDefault="00B8569E" w:rsidP="00CA297B">
            <w:pPr>
              <w:spacing w:after="120"/>
              <w:jc w:val="center"/>
              <w:rPr>
                <w:rFonts w:ascii="Arial" w:hAnsi="Arial" w:cs="Arial"/>
                <w:sz w:val="20"/>
                <w:szCs w:val="20"/>
              </w:rPr>
            </w:pPr>
          </w:p>
        </w:tc>
        <w:tc>
          <w:tcPr>
            <w:tcW w:w="514" w:type="dxa"/>
          </w:tcPr>
          <w:p w14:paraId="15F5CABC" w14:textId="77777777" w:rsidR="00B8569E" w:rsidRPr="002044F5" w:rsidRDefault="00B8569E" w:rsidP="00CA297B">
            <w:pPr>
              <w:spacing w:after="120"/>
              <w:jc w:val="center"/>
              <w:rPr>
                <w:rFonts w:ascii="Arial" w:hAnsi="Arial" w:cs="Arial"/>
                <w:sz w:val="20"/>
                <w:szCs w:val="20"/>
              </w:rPr>
            </w:pPr>
          </w:p>
        </w:tc>
        <w:tc>
          <w:tcPr>
            <w:tcW w:w="513" w:type="dxa"/>
          </w:tcPr>
          <w:p w14:paraId="116F46DF"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74FE91CE"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652C7FE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77338254"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0E1BC050"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59AD70D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78045E6A" w14:textId="77777777" w:rsidTr="00661414">
        <w:tc>
          <w:tcPr>
            <w:tcW w:w="1701" w:type="dxa"/>
            <w:tcBorders>
              <w:right w:val="single" w:sz="4" w:space="0" w:color="auto"/>
            </w:tcBorders>
          </w:tcPr>
          <w:p w14:paraId="2D2772CA" w14:textId="77777777" w:rsidR="00B8569E" w:rsidRPr="002044F5" w:rsidRDefault="00B8569E" w:rsidP="00CA297B">
            <w:pPr>
              <w:spacing w:after="120"/>
              <w:jc w:val="both"/>
              <w:rPr>
                <w:rFonts w:ascii="Arial" w:hAnsi="Arial" w:cs="Arial"/>
                <w:sz w:val="20"/>
                <w:szCs w:val="20"/>
                <w:vertAlign w:val="subscript"/>
              </w:rPr>
            </w:pPr>
            <w:r w:rsidRPr="002044F5">
              <w:rPr>
                <w:rFonts w:ascii="Arial" w:hAnsi="Arial" w:cs="Arial"/>
                <w:sz w:val="20"/>
                <w:szCs w:val="20"/>
              </w:rPr>
              <w:t>Blood sample</w:t>
            </w:r>
          </w:p>
        </w:tc>
        <w:tc>
          <w:tcPr>
            <w:tcW w:w="567" w:type="dxa"/>
            <w:tcBorders>
              <w:left w:val="single" w:sz="4" w:space="0" w:color="auto"/>
              <w:right w:val="single" w:sz="4" w:space="0" w:color="auto"/>
            </w:tcBorders>
          </w:tcPr>
          <w:p w14:paraId="5D6B7F2E"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7FFAF2B4"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593DF247"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3884769E" w14:textId="77777777" w:rsidR="00B8569E" w:rsidRPr="002044F5" w:rsidRDefault="00B8569E" w:rsidP="00CA297B">
            <w:pPr>
              <w:spacing w:after="120"/>
              <w:jc w:val="center"/>
              <w:rPr>
                <w:rFonts w:ascii="Arial" w:hAnsi="Arial" w:cs="Arial"/>
                <w:sz w:val="20"/>
                <w:szCs w:val="20"/>
              </w:rPr>
            </w:pPr>
          </w:p>
        </w:tc>
        <w:tc>
          <w:tcPr>
            <w:tcW w:w="514" w:type="dxa"/>
          </w:tcPr>
          <w:p w14:paraId="4CC769A8" w14:textId="77777777" w:rsidR="00B8569E" w:rsidRPr="002044F5" w:rsidRDefault="00B8569E" w:rsidP="00CA297B">
            <w:pPr>
              <w:spacing w:after="120"/>
              <w:jc w:val="center"/>
              <w:rPr>
                <w:rFonts w:ascii="Arial" w:hAnsi="Arial" w:cs="Arial"/>
                <w:sz w:val="20"/>
                <w:szCs w:val="20"/>
              </w:rPr>
            </w:pPr>
          </w:p>
        </w:tc>
        <w:tc>
          <w:tcPr>
            <w:tcW w:w="513" w:type="dxa"/>
          </w:tcPr>
          <w:p w14:paraId="192D3F34" w14:textId="77777777" w:rsidR="00B8569E" w:rsidRPr="002044F5" w:rsidRDefault="00B8569E" w:rsidP="00CA297B">
            <w:pPr>
              <w:spacing w:after="120"/>
              <w:jc w:val="center"/>
              <w:rPr>
                <w:rFonts w:ascii="Arial" w:hAnsi="Arial" w:cs="Arial"/>
                <w:sz w:val="20"/>
                <w:szCs w:val="20"/>
              </w:rPr>
            </w:pPr>
          </w:p>
        </w:tc>
        <w:tc>
          <w:tcPr>
            <w:tcW w:w="514" w:type="dxa"/>
          </w:tcPr>
          <w:p w14:paraId="77DE7A50" w14:textId="77777777" w:rsidR="00B8569E" w:rsidRPr="002044F5" w:rsidRDefault="00B8569E" w:rsidP="00CA297B">
            <w:pPr>
              <w:spacing w:after="120"/>
              <w:jc w:val="center"/>
              <w:rPr>
                <w:rFonts w:ascii="Arial" w:hAnsi="Arial" w:cs="Arial"/>
                <w:sz w:val="20"/>
                <w:szCs w:val="20"/>
              </w:rPr>
            </w:pPr>
          </w:p>
        </w:tc>
        <w:tc>
          <w:tcPr>
            <w:tcW w:w="513" w:type="dxa"/>
          </w:tcPr>
          <w:p w14:paraId="2D0759C2"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0E0B2359"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5C57C5D4"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2E4D2E35"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61F27913"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2E1BB53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7A390362" w14:textId="77777777" w:rsidTr="00661414">
        <w:tc>
          <w:tcPr>
            <w:tcW w:w="1701" w:type="dxa"/>
            <w:tcBorders>
              <w:right w:val="single" w:sz="4" w:space="0" w:color="auto"/>
            </w:tcBorders>
          </w:tcPr>
          <w:p w14:paraId="5AA6FB5F"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Modified ESQ</w:t>
            </w:r>
          </w:p>
        </w:tc>
        <w:tc>
          <w:tcPr>
            <w:tcW w:w="567" w:type="dxa"/>
            <w:tcBorders>
              <w:left w:val="single" w:sz="4" w:space="0" w:color="auto"/>
              <w:right w:val="single" w:sz="4" w:space="0" w:color="auto"/>
            </w:tcBorders>
          </w:tcPr>
          <w:p w14:paraId="530656E2"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3540011B"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73773CF3" w14:textId="77777777" w:rsidR="00B8569E" w:rsidRPr="002044F5" w:rsidRDefault="00B8569E" w:rsidP="00CA297B">
            <w:pPr>
              <w:spacing w:after="120"/>
              <w:jc w:val="center"/>
              <w:rPr>
                <w:rFonts w:ascii="Arial" w:hAnsi="Arial" w:cs="Arial"/>
                <w:sz w:val="20"/>
                <w:szCs w:val="20"/>
              </w:rPr>
            </w:pPr>
          </w:p>
        </w:tc>
        <w:tc>
          <w:tcPr>
            <w:tcW w:w="513" w:type="dxa"/>
          </w:tcPr>
          <w:p w14:paraId="406A35CE" w14:textId="77777777" w:rsidR="00B8569E" w:rsidRPr="002044F5" w:rsidRDefault="00B8569E" w:rsidP="00CA297B">
            <w:pPr>
              <w:spacing w:after="120"/>
              <w:jc w:val="center"/>
              <w:rPr>
                <w:rFonts w:ascii="Arial" w:hAnsi="Arial" w:cs="Arial"/>
                <w:sz w:val="20"/>
                <w:szCs w:val="20"/>
              </w:rPr>
            </w:pPr>
          </w:p>
        </w:tc>
        <w:tc>
          <w:tcPr>
            <w:tcW w:w="514" w:type="dxa"/>
          </w:tcPr>
          <w:p w14:paraId="459EFF85" w14:textId="77777777" w:rsidR="00B8569E" w:rsidRPr="002044F5" w:rsidRDefault="00B8569E" w:rsidP="00CA297B">
            <w:pPr>
              <w:spacing w:after="120"/>
              <w:jc w:val="center"/>
              <w:rPr>
                <w:rFonts w:ascii="Arial" w:hAnsi="Arial" w:cs="Arial"/>
                <w:sz w:val="20"/>
                <w:szCs w:val="20"/>
              </w:rPr>
            </w:pPr>
          </w:p>
        </w:tc>
        <w:tc>
          <w:tcPr>
            <w:tcW w:w="513" w:type="dxa"/>
          </w:tcPr>
          <w:p w14:paraId="7FBD696E" w14:textId="77777777" w:rsidR="00B8569E" w:rsidRPr="002044F5" w:rsidRDefault="00B8569E" w:rsidP="00CA297B">
            <w:pPr>
              <w:spacing w:after="120"/>
              <w:jc w:val="center"/>
              <w:rPr>
                <w:rFonts w:ascii="Arial" w:hAnsi="Arial" w:cs="Arial"/>
                <w:sz w:val="20"/>
                <w:szCs w:val="20"/>
              </w:rPr>
            </w:pPr>
          </w:p>
        </w:tc>
        <w:tc>
          <w:tcPr>
            <w:tcW w:w="514" w:type="dxa"/>
          </w:tcPr>
          <w:p w14:paraId="2082922E" w14:textId="77777777" w:rsidR="00B8569E" w:rsidRPr="002044F5" w:rsidRDefault="00B8569E" w:rsidP="00CA297B">
            <w:pPr>
              <w:spacing w:after="120"/>
              <w:jc w:val="center"/>
              <w:rPr>
                <w:rFonts w:ascii="Arial" w:hAnsi="Arial" w:cs="Arial"/>
                <w:sz w:val="20"/>
                <w:szCs w:val="20"/>
              </w:rPr>
            </w:pPr>
          </w:p>
        </w:tc>
        <w:tc>
          <w:tcPr>
            <w:tcW w:w="513" w:type="dxa"/>
          </w:tcPr>
          <w:p w14:paraId="4C2EB3DF" w14:textId="77777777" w:rsidR="00B8569E" w:rsidRPr="002044F5" w:rsidRDefault="00B8569E" w:rsidP="00CA297B">
            <w:pPr>
              <w:spacing w:after="120"/>
              <w:jc w:val="center"/>
              <w:rPr>
                <w:rFonts w:ascii="Arial" w:hAnsi="Arial" w:cs="Arial"/>
                <w:sz w:val="20"/>
                <w:szCs w:val="20"/>
              </w:rPr>
            </w:pPr>
          </w:p>
        </w:tc>
        <w:tc>
          <w:tcPr>
            <w:tcW w:w="514" w:type="dxa"/>
            <w:tcBorders>
              <w:right w:val="single" w:sz="4" w:space="0" w:color="auto"/>
            </w:tcBorders>
          </w:tcPr>
          <w:p w14:paraId="36B73E97" w14:textId="77777777" w:rsidR="00B8569E" w:rsidRPr="002044F5" w:rsidRDefault="00B8569E" w:rsidP="00CA297B">
            <w:pPr>
              <w:spacing w:after="120"/>
              <w:jc w:val="center"/>
              <w:rPr>
                <w:rFonts w:ascii="Arial" w:hAnsi="Arial" w:cs="Arial"/>
                <w:sz w:val="20"/>
                <w:szCs w:val="20"/>
              </w:rPr>
            </w:pPr>
          </w:p>
        </w:tc>
        <w:tc>
          <w:tcPr>
            <w:tcW w:w="513" w:type="dxa"/>
            <w:tcBorders>
              <w:left w:val="single" w:sz="4" w:space="0" w:color="auto"/>
            </w:tcBorders>
          </w:tcPr>
          <w:p w14:paraId="2EE8F2C2"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39B5D664"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0FEE92F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4E89095D"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r>
      <w:tr w:rsidR="00B8569E" w:rsidRPr="002044F5" w14:paraId="12C4A0D4" w14:textId="77777777" w:rsidTr="00661414">
        <w:tc>
          <w:tcPr>
            <w:tcW w:w="1701" w:type="dxa"/>
            <w:tcBorders>
              <w:right w:val="single" w:sz="4" w:space="0" w:color="auto"/>
            </w:tcBorders>
          </w:tcPr>
          <w:p w14:paraId="7843B531" w14:textId="77777777" w:rsidR="00B8569E" w:rsidRPr="002044F5" w:rsidRDefault="00B8569E" w:rsidP="00CA297B">
            <w:pPr>
              <w:spacing w:after="120"/>
              <w:jc w:val="both"/>
              <w:rPr>
                <w:rFonts w:ascii="Arial" w:hAnsi="Arial" w:cs="Arial"/>
                <w:sz w:val="20"/>
                <w:szCs w:val="20"/>
              </w:rPr>
            </w:pPr>
            <w:r w:rsidRPr="002044F5">
              <w:rPr>
                <w:rFonts w:ascii="Arial" w:hAnsi="Arial" w:cs="Arial"/>
                <w:sz w:val="20"/>
                <w:szCs w:val="20"/>
              </w:rPr>
              <w:t>Work output</w:t>
            </w:r>
          </w:p>
        </w:tc>
        <w:tc>
          <w:tcPr>
            <w:tcW w:w="567" w:type="dxa"/>
            <w:tcBorders>
              <w:left w:val="single" w:sz="4" w:space="0" w:color="auto"/>
              <w:right w:val="single" w:sz="4" w:space="0" w:color="auto"/>
            </w:tcBorders>
          </w:tcPr>
          <w:p w14:paraId="588B1CE6" w14:textId="77777777" w:rsidR="00B8569E" w:rsidRPr="002044F5" w:rsidRDefault="00B8569E" w:rsidP="00CA297B">
            <w:pPr>
              <w:spacing w:after="120"/>
              <w:jc w:val="center"/>
              <w:rPr>
                <w:rFonts w:ascii="Arial" w:hAnsi="Arial" w:cs="Arial"/>
                <w:sz w:val="20"/>
                <w:szCs w:val="20"/>
              </w:rPr>
            </w:pPr>
          </w:p>
        </w:tc>
        <w:tc>
          <w:tcPr>
            <w:tcW w:w="709" w:type="dxa"/>
            <w:tcBorders>
              <w:left w:val="single" w:sz="4" w:space="0" w:color="auto"/>
              <w:right w:val="single" w:sz="4" w:space="0" w:color="auto"/>
            </w:tcBorders>
          </w:tcPr>
          <w:p w14:paraId="6BE08662" w14:textId="77777777" w:rsidR="00B8569E" w:rsidRPr="002044F5" w:rsidRDefault="00B8569E" w:rsidP="00CA297B">
            <w:pPr>
              <w:spacing w:after="120"/>
              <w:jc w:val="center"/>
              <w:rPr>
                <w:rFonts w:ascii="Arial" w:hAnsi="Arial" w:cs="Arial"/>
                <w:sz w:val="20"/>
                <w:szCs w:val="20"/>
              </w:rPr>
            </w:pPr>
          </w:p>
        </w:tc>
        <w:tc>
          <w:tcPr>
            <w:tcW w:w="530" w:type="dxa"/>
            <w:tcBorders>
              <w:left w:val="single" w:sz="4" w:space="0" w:color="auto"/>
            </w:tcBorders>
          </w:tcPr>
          <w:p w14:paraId="1F904DD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7E07350D"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758B2EE7"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7793456E"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Pr>
          <w:p w14:paraId="67DB945B"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Pr>
          <w:p w14:paraId="6DD74996"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4" w:type="dxa"/>
            <w:tcBorders>
              <w:right w:val="single" w:sz="4" w:space="0" w:color="auto"/>
            </w:tcBorders>
          </w:tcPr>
          <w:p w14:paraId="772EFA39" w14:textId="77777777" w:rsidR="00B8569E" w:rsidRPr="002044F5" w:rsidRDefault="00B8569E" w:rsidP="00CA297B">
            <w:pPr>
              <w:spacing w:after="120"/>
              <w:jc w:val="center"/>
              <w:rPr>
                <w:rFonts w:ascii="Arial" w:hAnsi="Arial" w:cs="Arial"/>
                <w:sz w:val="20"/>
                <w:szCs w:val="20"/>
              </w:rPr>
            </w:pPr>
            <w:r w:rsidRPr="002044F5">
              <w:rPr>
                <w:rFonts w:ascii="Arial" w:hAnsi="Arial" w:cs="Arial"/>
                <w:sz w:val="20"/>
                <w:szCs w:val="20"/>
              </w:rPr>
              <w:t>X</w:t>
            </w:r>
          </w:p>
        </w:tc>
        <w:tc>
          <w:tcPr>
            <w:tcW w:w="513" w:type="dxa"/>
            <w:tcBorders>
              <w:left w:val="single" w:sz="4" w:space="0" w:color="auto"/>
            </w:tcBorders>
          </w:tcPr>
          <w:p w14:paraId="60424AC6" w14:textId="77777777" w:rsidR="00B8569E" w:rsidRPr="002044F5" w:rsidRDefault="00B8569E" w:rsidP="00CA297B">
            <w:pPr>
              <w:spacing w:after="120"/>
              <w:jc w:val="center"/>
              <w:rPr>
                <w:rFonts w:ascii="Arial" w:hAnsi="Arial" w:cs="Arial"/>
                <w:sz w:val="20"/>
                <w:szCs w:val="20"/>
              </w:rPr>
            </w:pPr>
          </w:p>
        </w:tc>
        <w:tc>
          <w:tcPr>
            <w:tcW w:w="514" w:type="dxa"/>
          </w:tcPr>
          <w:p w14:paraId="6A3B87B0" w14:textId="77777777" w:rsidR="00B8569E" w:rsidRPr="002044F5" w:rsidRDefault="00B8569E" w:rsidP="00CA297B">
            <w:pPr>
              <w:spacing w:after="120"/>
              <w:jc w:val="center"/>
              <w:rPr>
                <w:rFonts w:ascii="Arial" w:hAnsi="Arial" w:cs="Arial"/>
                <w:sz w:val="20"/>
                <w:szCs w:val="20"/>
              </w:rPr>
            </w:pPr>
          </w:p>
        </w:tc>
        <w:tc>
          <w:tcPr>
            <w:tcW w:w="513" w:type="dxa"/>
          </w:tcPr>
          <w:p w14:paraId="08D14B26" w14:textId="77777777" w:rsidR="00B8569E" w:rsidRPr="002044F5" w:rsidRDefault="00B8569E" w:rsidP="00CA297B">
            <w:pPr>
              <w:spacing w:after="120"/>
              <w:jc w:val="center"/>
              <w:rPr>
                <w:rFonts w:ascii="Arial" w:hAnsi="Arial" w:cs="Arial"/>
                <w:sz w:val="20"/>
                <w:szCs w:val="20"/>
              </w:rPr>
            </w:pPr>
          </w:p>
        </w:tc>
        <w:tc>
          <w:tcPr>
            <w:tcW w:w="514" w:type="dxa"/>
          </w:tcPr>
          <w:p w14:paraId="603CACF8" w14:textId="77777777" w:rsidR="00B8569E" w:rsidRPr="002044F5" w:rsidRDefault="00B8569E" w:rsidP="00CA297B">
            <w:pPr>
              <w:spacing w:after="120"/>
              <w:jc w:val="center"/>
              <w:rPr>
                <w:rFonts w:ascii="Arial" w:hAnsi="Arial" w:cs="Arial"/>
                <w:sz w:val="20"/>
                <w:szCs w:val="20"/>
              </w:rPr>
            </w:pPr>
          </w:p>
        </w:tc>
      </w:tr>
    </w:tbl>
    <w:p w14:paraId="1C5AACB9" w14:textId="77777777" w:rsidR="00B8569E" w:rsidRPr="002044F5" w:rsidRDefault="00B8569E" w:rsidP="00B8569E">
      <w:pPr>
        <w:spacing w:after="120"/>
        <w:ind w:left="709"/>
        <w:jc w:val="both"/>
        <w:rPr>
          <w:rFonts w:ascii="Arial" w:hAnsi="Arial" w:cs="Arial"/>
          <w:sz w:val="20"/>
          <w:szCs w:val="20"/>
        </w:rPr>
      </w:pPr>
      <w:r w:rsidRPr="002044F5">
        <w:rPr>
          <w:rFonts w:ascii="Arial" w:hAnsi="Arial" w:cs="Arial"/>
          <w:sz w:val="20"/>
          <w:szCs w:val="20"/>
        </w:rPr>
        <w:t>Abbreviations: S = Screening, F = Familiarization, PARQ+ = Physical Activity Readiness Questionnaire, GHSQ = General Health Screening Questionnaire, T</w:t>
      </w:r>
      <w:r w:rsidRPr="002044F5">
        <w:rPr>
          <w:rFonts w:ascii="Arial" w:hAnsi="Arial" w:cs="Arial"/>
          <w:sz w:val="20"/>
          <w:szCs w:val="20"/>
          <w:vertAlign w:val="subscript"/>
        </w:rPr>
        <w:t>rec</w:t>
      </w:r>
      <w:r w:rsidRPr="002044F5">
        <w:rPr>
          <w:rFonts w:ascii="Arial" w:hAnsi="Arial" w:cs="Arial"/>
          <w:sz w:val="20"/>
          <w:szCs w:val="20"/>
        </w:rPr>
        <w:t xml:space="preserve"> = rectal temperature, HR = heart rate, BP = blood pressure, WBSL = whole-body sweat loss, T</w:t>
      </w:r>
      <w:r w:rsidRPr="002044F5">
        <w:rPr>
          <w:rFonts w:ascii="Arial" w:hAnsi="Arial" w:cs="Arial"/>
          <w:sz w:val="20"/>
          <w:szCs w:val="20"/>
          <w:vertAlign w:val="subscript"/>
        </w:rPr>
        <w:t>skin</w:t>
      </w:r>
      <w:r w:rsidRPr="002044F5">
        <w:rPr>
          <w:rFonts w:ascii="Arial" w:hAnsi="Arial" w:cs="Arial"/>
          <w:sz w:val="20"/>
          <w:szCs w:val="20"/>
        </w:rPr>
        <w:t xml:space="preserve"> = skin temperature, ESQ = Environmental Symptoms Questionnaire. *The familiarization visit must have taken place a minimum of 48h and a maximum of 2 weeks prior to completing the study protocol.</w:t>
      </w:r>
    </w:p>
    <w:p w14:paraId="5DA10887" w14:textId="77777777" w:rsidR="00B8569E" w:rsidRPr="002044F5" w:rsidRDefault="00B8569E" w:rsidP="00B8569E">
      <w:pPr>
        <w:spacing w:after="120"/>
        <w:ind w:left="709"/>
        <w:jc w:val="both"/>
        <w:rPr>
          <w:rFonts w:ascii="Arial" w:hAnsi="Arial" w:cs="Arial"/>
          <w:sz w:val="20"/>
          <w:szCs w:val="20"/>
        </w:rPr>
      </w:pPr>
    </w:p>
    <w:p w14:paraId="05D0FC49" w14:textId="77777777" w:rsidR="00B8569E" w:rsidRPr="002044F5" w:rsidRDefault="00B8569E" w:rsidP="00B8569E">
      <w:pPr>
        <w:pStyle w:val="ListParagraph"/>
        <w:numPr>
          <w:ilvl w:val="0"/>
          <w:numId w:val="11"/>
        </w:numPr>
        <w:spacing w:after="160" w:line="278" w:lineRule="auto"/>
        <w:rPr>
          <w:rFonts w:ascii="Arial" w:hAnsi="Arial" w:cs="Arial"/>
          <w:b/>
          <w:bCs/>
          <w:sz w:val="20"/>
          <w:szCs w:val="20"/>
        </w:rPr>
      </w:pPr>
      <w:r w:rsidRPr="002044F5">
        <w:rPr>
          <w:rFonts w:ascii="Arial" w:hAnsi="Arial" w:cs="Arial"/>
          <w:b/>
          <w:bCs/>
          <w:sz w:val="20"/>
          <w:szCs w:val="20"/>
        </w:rPr>
        <w:t>Outcome variables</w:t>
      </w:r>
    </w:p>
    <w:p w14:paraId="3D6B3CCF"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Primary outcomes</w:t>
      </w:r>
    </w:p>
    <w:tbl>
      <w:tblPr>
        <w:tblStyle w:val="TableGrid"/>
        <w:tblW w:w="8631" w:type="dxa"/>
        <w:tblInd w:w="720" w:type="dxa"/>
        <w:tblBorders>
          <w:left w:val="none" w:sz="0" w:space="0" w:color="auto"/>
          <w:right w:val="none" w:sz="0" w:space="0" w:color="auto"/>
        </w:tblBorders>
        <w:tblLook w:val="04A0" w:firstRow="1" w:lastRow="0" w:firstColumn="1" w:lastColumn="0" w:noHBand="0" w:noVBand="1"/>
      </w:tblPr>
      <w:tblGrid>
        <w:gridCol w:w="409"/>
        <w:gridCol w:w="2694"/>
        <w:gridCol w:w="5528"/>
      </w:tblGrid>
      <w:tr w:rsidR="00B8569E" w:rsidRPr="002044F5" w14:paraId="39F5F2FB" w14:textId="77777777" w:rsidTr="00CA297B">
        <w:tc>
          <w:tcPr>
            <w:tcW w:w="409" w:type="dxa"/>
          </w:tcPr>
          <w:p w14:paraId="5608A531" w14:textId="77777777" w:rsidR="00B8569E" w:rsidRPr="002044F5" w:rsidRDefault="00B8569E" w:rsidP="00CA297B">
            <w:pPr>
              <w:pStyle w:val="ListParagraph"/>
              <w:ind w:left="0"/>
              <w:rPr>
                <w:rFonts w:ascii="Arial" w:hAnsi="Arial" w:cs="Arial"/>
                <w:b/>
                <w:bCs/>
                <w:sz w:val="20"/>
                <w:szCs w:val="20"/>
              </w:rPr>
            </w:pPr>
          </w:p>
        </w:tc>
        <w:tc>
          <w:tcPr>
            <w:tcW w:w="2694" w:type="dxa"/>
          </w:tcPr>
          <w:p w14:paraId="24B63A65" w14:textId="77777777" w:rsidR="00B8569E" w:rsidRPr="002044F5" w:rsidRDefault="00B8569E" w:rsidP="00CA297B">
            <w:pPr>
              <w:pStyle w:val="ListParagraph"/>
              <w:ind w:left="0"/>
              <w:rPr>
                <w:rFonts w:ascii="Arial" w:hAnsi="Arial" w:cs="Arial"/>
                <w:b/>
                <w:bCs/>
                <w:sz w:val="20"/>
                <w:szCs w:val="20"/>
              </w:rPr>
            </w:pPr>
            <w:r w:rsidRPr="002044F5">
              <w:rPr>
                <w:rFonts w:ascii="Arial" w:hAnsi="Arial" w:cs="Arial"/>
                <w:b/>
                <w:bCs/>
                <w:sz w:val="20"/>
                <w:szCs w:val="20"/>
              </w:rPr>
              <w:t>Outcome</w:t>
            </w:r>
          </w:p>
        </w:tc>
        <w:tc>
          <w:tcPr>
            <w:tcW w:w="5528" w:type="dxa"/>
          </w:tcPr>
          <w:p w14:paraId="7DEAF640" w14:textId="77777777" w:rsidR="00B8569E" w:rsidRPr="002044F5" w:rsidRDefault="00B8569E" w:rsidP="00CA297B">
            <w:pPr>
              <w:pStyle w:val="ListParagraph"/>
              <w:ind w:left="0"/>
              <w:rPr>
                <w:rFonts w:ascii="Arial" w:hAnsi="Arial" w:cs="Arial"/>
                <w:b/>
                <w:bCs/>
                <w:sz w:val="20"/>
                <w:szCs w:val="20"/>
              </w:rPr>
            </w:pPr>
            <w:r w:rsidRPr="002044F5">
              <w:rPr>
                <w:rFonts w:ascii="Arial" w:hAnsi="Arial" w:cs="Arial"/>
                <w:b/>
                <w:bCs/>
                <w:sz w:val="20"/>
                <w:szCs w:val="20"/>
              </w:rPr>
              <w:t>Method</w:t>
            </w:r>
          </w:p>
        </w:tc>
      </w:tr>
      <w:tr w:rsidR="00B8569E" w:rsidRPr="002044F5" w14:paraId="22D6D176" w14:textId="77777777" w:rsidTr="00CA297B">
        <w:tc>
          <w:tcPr>
            <w:tcW w:w="409" w:type="dxa"/>
          </w:tcPr>
          <w:p w14:paraId="2B775915"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1</w:t>
            </w:r>
          </w:p>
        </w:tc>
        <w:tc>
          <w:tcPr>
            <w:tcW w:w="2694" w:type="dxa"/>
          </w:tcPr>
          <w:p w14:paraId="1CA14290" w14:textId="037C1E19"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Projected exposure time to heat exhaustion (T</w:t>
            </w:r>
            <w:r w:rsidRPr="002044F5">
              <w:rPr>
                <w:rFonts w:ascii="Arial" w:hAnsi="Arial" w:cs="Arial"/>
                <w:sz w:val="20"/>
                <w:szCs w:val="20"/>
                <w:vertAlign w:val="subscript"/>
              </w:rPr>
              <w:t>rec</w:t>
            </w:r>
            <w:r w:rsidRPr="002044F5">
              <w:rPr>
                <w:rFonts w:ascii="Arial" w:hAnsi="Arial" w:cs="Arial"/>
                <w:sz w:val="20"/>
                <w:szCs w:val="20"/>
              </w:rPr>
              <w:t xml:space="preserve"> = 39.0 °C)</w:t>
            </w:r>
            <w:r w:rsidR="0070097B">
              <w:rPr>
                <w:rFonts w:ascii="Arial" w:hAnsi="Arial" w:cs="Arial"/>
                <w:sz w:val="20"/>
                <w:szCs w:val="20"/>
              </w:rPr>
              <w:t xml:space="preserve"> (hours)</w:t>
            </w:r>
          </w:p>
        </w:tc>
        <w:tc>
          <w:tcPr>
            <w:tcW w:w="5528" w:type="dxa"/>
            <w:vMerge w:val="restart"/>
          </w:tcPr>
          <w:p w14:paraId="7183502C" w14:textId="10747ADF" w:rsidR="00B8569E" w:rsidRPr="002044F5" w:rsidRDefault="00B8569E" w:rsidP="00B8569E">
            <w:pPr>
              <w:pStyle w:val="ListParagraph"/>
              <w:numPr>
                <w:ilvl w:val="0"/>
                <w:numId w:val="14"/>
              </w:numPr>
              <w:rPr>
                <w:rFonts w:ascii="Arial" w:hAnsi="Arial" w:cs="Arial"/>
                <w:sz w:val="20"/>
                <w:szCs w:val="20"/>
              </w:rPr>
            </w:pPr>
            <w:r w:rsidRPr="002044F5">
              <w:rPr>
                <w:rFonts w:ascii="Arial" w:hAnsi="Arial" w:cs="Arial"/>
                <w:sz w:val="20"/>
                <w:szCs w:val="20"/>
              </w:rPr>
              <w:t>Calculate</w:t>
            </w:r>
            <w:r w:rsidR="0070097B">
              <w:rPr>
                <w:rFonts w:ascii="Arial" w:hAnsi="Arial" w:cs="Arial"/>
                <w:sz w:val="20"/>
                <w:szCs w:val="20"/>
              </w:rPr>
              <w:t>d the</w:t>
            </w:r>
            <w:r w:rsidRPr="002044F5">
              <w:rPr>
                <w:rFonts w:ascii="Arial" w:hAnsi="Arial" w:cs="Arial"/>
                <w:sz w:val="20"/>
                <w:szCs w:val="20"/>
              </w:rPr>
              <w:t xml:space="preserve"> slope of the line for the final 60 minutes of T</w:t>
            </w:r>
            <w:r w:rsidRPr="002044F5">
              <w:rPr>
                <w:rFonts w:ascii="Arial" w:hAnsi="Arial" w:cs="Arial"/>
                <w:sz w:val="20"/>
                <w:szCs w:val="20"/>
                <w:vertAlign w:val="subscript"/>
              </w:rPr>
              <w:t>rec</w:t>
            </w:r>
            <w:r w:rsidRPr="002044F5">
              <w:rPr>
                <w:rFonts w:ascii="Arial" w:hAnsi="Arial" w:cs="Arial"/>
                <w:sz w:val="20"/>
                <w:szCs w:val="20"/>
              </w:rPr>
              <w:t xml:space="preserve"> data</w:t>
            </w:r>
          </w:p>
          <w:p w14:paraId="55A79B39" w14:textId="5F9A7EDF" w:rsidR="00B8569E" w:rsidRPr="002044F5" w:rsidRDefault="00B8569E" w:rsidP="00B8569E">
            <w:pPr>
              <w:pStyle w:val="ListParagraph"/>
              <w:numPr>
                <w:ilvl w:val="0"/>
                <w:numId w:val="14"/>
              </w:numPr>
              <w:rPr>
                <w:rFonts w:ascii="Arial" w:hAnsi="Arial" w:cs="Arial"/>
                <w:sz w:val="20"/>
                <w:szCs w:val="20"/>
              </w:rPr>
            </w:pPr>
            <w:r w:rsidRPr="002044F5">
              <w:rPr>
                <w:rFonts w:ascii="Arial" w:hAnsi="Arial" w:cs="Arial"/>
                <w:sz w:val="20"/>
                <w:szCs w:val="20"/>
              </w:rPr>
              <w:t>Calculate</w:t>
            </w:r>
            <w:r w:rsidR="0070097B">
              <w:rPr>
                <w:rFonts w:ascii="Arial" w:hAnsi="Arial" w:cs="Arial"/>
                <w:sz w:val="20"/>
                <w:szCs w:val="20"/>
              </w:rPr>
              <w:t>d</w:t>
            </w:r>
            <w:r w:rsidRPr="002044F5">
              <w:rPr>
                <w:rFonts w:ascii="Arial" w:hAnsi="Arial" w:cs="Arial"/>
                <w:sz w:val="20"/>
                <w:szCs w:val="20"/>
              </w:rPr>
              <w:t xml:space="preserve"> the difference between target critical core temperature and final achieved core temperature</w:t>
            </w:r>
          </w:p>
          <w:p w14:paraId="19FAC17C" w14:textId="45022440" w:rsidR="00B8569E" w:rsidRPr="002044F5" w:rsidRDefault="00B8569E" w:rsidP="00B8569E">
            <w:pPr>
              <w:pStyle w:val="ListParagraph"/>
              <w:numPr>
                <w:ilvl w:val="0"/>
                <w:numId w:val="14"/>
              </w:numPr>
              <w:rPr>
                <w:rFonts w:ascii="Arial" w:hAnsi="Arial" w:cs="Arial"/>
                <w:sz w:val="20"/>
                <w:szCs w:val="20"/>
              </w:rPr>
            </w:pPr>
            <w:r w:rsidRPr="002044F5">
              <w:rPr>
                <w:rFonts w:ascii="Arial" w:hAnsi="Arial" w:cs="Arial"/>
                <w:sz w:val="20"/>
                <w:szCs w:val="20"/>
              </w:rPr>
              <w:t>Divide</w:t>
            </w:r>
            <w:r w:rsidR="0070097B">
              <w:rPr>
                <w:rFonts w:ascii="Arial" w:hAnsi="Arial" w:cs="Arial"/>
                <w:sz w:val="20"/>
                <w:szCs w:val="20"/>
              </w:rPr>
              <w:t>d</w:t>
            </w:r>
            <w:r w:rsidRPr="002044F5">
              <w:rPr>
                <w:rFonts w:ascii="Arial" w:hAnsi="Arial" w:cs="Arial"/>
                <w:sz w:val="20"/>
                <w:szCs w:val="20"/>
              </w:rPr>
              <w:t xml:space="preserve"> the delta difference by the T</w:t>
            </w:r>
            <w:r w:rsidRPr="002044F5">
              <w:rPr>
                <w:rFonts w:ascii="Arial" w:hAnsi="Arial" w:cs="Arial"/>
                <w:sz w:val="20"/>
                <w:szCs w:val="20"/>
                <w:vertAlign w:val="subscript"/>
              </w:rPr>
              <w:t>rec</w:t>
            </w:r>
            <w:r w:rsidRPr="002044F5">
              <w:rPr>
                <w:rFonts w:ascii="Arial" w:hAnsi="Arial" w:cs="Arial"/>
                <w:sz w:val="20"/>
                <w:szCs w:val="20"/>
              </w:rPr>
              <w:t xml:space="preserve"> rate of change to yield time in minutes</w:t>
            </w:r>
          </w:p>
          <w:p w14:paraId="08A24CCA" w14:textId="68563CF8" w:rsidR="00B8569E" w:rsidRDefault="00B8569E" w:rsidP="00B8569E">
            <w:pPr>
              <w:pStyle w:val="ListParagraph"/>
              <w:numPr>
                <w:ilvl w:val="0"/>
                <w:numId w:val="14"/>
              </w:numPr>
              <w:rPr>
                <w:rFonts w:ascii="Arial" w:hAnsi="Arial" w:cs="Arial"/>
                <w:sz w:val="20"/>
                <w:szCs w:val="20"/>
              </w:rPr>
            </w:pPr>
            <w:r w:rsidRPr="002044F5">
              <w:rPr>
                <w:rFonts w:ascii="Arial" w:hAnsi="Arial" w:cs="Arial"/>
                <w:sz w:val="20"/>
                <w:szCs w:val="20"/>
              </w:rPr>
              <w:t>Add</w:t>
            </w:r>
            <w:r w:rsidR="0070097B">
              <w:rPr>
                <w:rFonts w:ascii="Arial" w:hAnsi="Arial" w:cs="Arial"/>
                <w:sz w:val="20"/>
                <w:szCs w:val="20"/>
              </w:rPr>
              <w:t>ed</w:t>
            </w:r>
            <w:r w:rsidRPr="002044F5">
              <w:rPr>
                <w:rFonts w:ascii="Arial" w:hAnsi="Arial" w:cs="Arial"/>
                <w:sz w:val="20"/>
                <w:szCs w:val="20"/>
              </w:rPr>
              <w:t xml:space="preserve"> this duration to the trial duration to yield a total projected exposure time in minutes</w:t>
            </w:r>
          </w:p>
          <w:p w14:paraId="43DD7B7A" w14:textId="4F6DF698" w:rsidR="0070097B" w:rsidRPr="002044F5" w:rsidRDefault="0070097B" w:rsidP="00B8569E">
            <w:pPr>
              <w:pStyle w:val="ListParagraph"/>
              <w:numPr>
                <w:ilvl w:val="0"/>
                <w:numId w:val="14"/>
              </w:numPr>
              <w:rPr>
                <w:rFonts w:ascii="Arial" w:hAnsi="Arial" w:cs="Arial"/>
                <w:sz w:val="20"/>
                <w:szCs w:val="20"/>
              </w:rPr>
            </w:pPr>
            <w:r>
              <w:rPr>
                <w:rFonts w:ascii="Arial" w:hAnsi="Arial" w:cs="Arial"/>
                <w:sz w:val="20"/>
                <w:szCs w:val="20"/>
              </w:rPr>
              <w:t>Divided by 60 to convert this final value to hours</w:t>
            </w:r>
          </w:p>
        </w:tc>
      </w:tr>
      <w:tr w:rsidR="00B8569E" w:rsidRPr="002044F5" w14:paraId="2BFFEDA6" w14:textId="77777777" w:rsidTr="00CA297B">
        <w:tc>
          <w:tcPr>
            <w:tcW w:w="409" w:type="dxa"/>
          </w:tcPr>
          <w:p w14:paraId="262E630D"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2</w:t>
            </w:r>
          </w:p>
        </w:tc>
        <w:tc>
          <w:tcPr>
            <w:tcW w:w="2694" w:type="dxa"/>
          </w:tcPr>
          <w:p w14:paraId="5C9AB2A0" w14:textId="36EA83FA"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Projected exposure time to heat stroke (T</w:t>
            </w:r>
            <w:r w:rsidRPr="002044F5">
              <w:rPr>
                <w:rFonts w:ascii="Arial" w:hAnsi="Arial" w:cs="Arial"/>
                <w:sz w:val="20"/>
                <w:szCs w:val="20"/>
                <w:vertAlign w:val="subscript"/>
              </w:rPr>
              <w:t>rec</w:t>
            </w:r>
            <w:r w:rsidRPr="002044F5">
              <w:rPr>
                <w:rFonts w:ascii="Arial" w:hAnsi="Arial" w:cs="Arial"/>
                <w:sz w:val="20"/>
                <w:szCs w:val="20"/>
              </w:rPr>
              <w:t xml:space="preserve"> = 40.</w:t>
            </w:r>
            <w:r w:rsidR="005C18C5" w:rsidRPr="002044F5">
              <w:rPr>
                <w:rFonts w:ascii="Arial" w:hAnsi="Arial" w:cs="Arial"/>
                <w:sz w:val="20"/>
                <w:szCs w:val="20"/>
              </w:rPr>
              <w:t>5</w:t>
            </w:r>
            <w:r w:rsidRPr="002044F5">
              <w:rPr>
                <w:rFonts w:ascii="Arial" w:hAnsi="Arial" w:cs="Arial"/>
                <w:sz w:val="20"/>
                <w:szCs w:val="20"/>
              </w:rPr>
              <w:t xml:space="preserve"> °C)</w:t>
            </w:r>
            <w:r w:rsidR="0070097B">
              <w:rPr>
                <w:rFonts w:ascii="Arial" w:hAnsi="Arial" w:cs="Arial"/>
                <w:sz w:val="20"/>
                <w:szCs w:val="20"/>
              </w:rPr>
              <w:t xml:space="preserve"> (hours)</w:t>
            </w:r>
          </w:p>
        </w:tc>
        <w:tc>
          <w:tcPr>
            <w:tcW w:w="5528" w:type="dxa"/>
            <w:vMerge/>
          </w:tcPr>
          <w:p w14:paraId="35C39A37" w14:textId="77777777" w:rsidR="00B8569E" w:rsidRPr="002044F5" w:rsidRDefault="00B8569E" w:rsidP="00CA297B">
            <w:pPr>
              <w:pStyle w:val="ListParagraph"/>
              <w:ind w:left="0"/>
              <w:rPr>
                <w:rFonts w:ascii="Arial" w:hAnsi="Arial" w:cs="Arial"/>
                <w:sz w:val="20"/>
                <w:szCs w:val="20"/>
              </w:rPr>
            </w:pPr>
          </w:p>
        </w:tc>
      </w:tr>
    </w:tbl>
    <w:p w14:paraId="4924FF99" w14:textId="77777777" w:rsidR="00B8569E" w:rsidRPr="002044F5" w:rsidRDefault="00B8569E" w:rsidP="00B8569E">
      <w:pPr>
        <w:pStyle w:val="ListParagraph"/>
        <w:rPr>
          <w:rFonts w:ascii="Arial" w:hAnsi="Arial" w:cs="Arial"/>
          <w:b/>
          <w:bCs/>
          <w:sz w:val="20"/>
          <w:szCs w:val="20"/>
        </w:rPr>
      </w:pPr>
    </w:p>
    <w:p w14:paraId="2B6E63AE"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Secondary outcomes</w:t>
      </w:r>
    </w:p>
    <w:tbl>
      <w:tblPr>
        <w:tblStyle w:val="TableGrid"/>
        <w:tblW w:w="8640" w:type="dxa"/>
        <w:tblInd w:w="720" w:type="dxa"/>
        <w:tblBorders>
          <w:left w:val="none" w:sz="0" w:space="0" w:color="auto"/>
          <w:right w:val="none" w:sz="0" w:space="0" w:color="auto"/>
        </w:tblBorders>
        <w:tblLook w:val="04A0" w:firstRow="1" w:lastRow="0" w:firstColumn="1" w:lastColumn="0" w:noHBand="0" w:noVBand="1"/>
      </w:tblPr>
      <w:tblGrid>
        <w:gridCol w:w="440"/>
        <w:gridCol w:w="1959"/>
        <w:gridCol w:w="3260"/>
        <w:gridCol w:w="1559"/>
        <w:gridCol w:w="1422"/>
      </w:tblGrid>
      <w:tr w:rsidR="00B8569E" w:rsidRPr="002044F5" w14:paraId="1B537143" w14:textId="77777777" w:rsidTr="0070097B">
        <w:tc>
          <w:tcPr>
            <w:tcW w:w="440" w:type="dxa"/>
          </w:tcPr>
          <w:p w14:paraId="44F2CE8C" w14:textId="77777777" w:rsidR="00B8569E" w:rsidRPr="002044F5" w:rsidRDefault="00B8569E" w:rsidP="00CA297B">
            <w:pPr>
              <w:pStyle w:val="ListParagraph"/>
              <w:ind w:left="0"/>
              <w:rPr>
                <w:rFonts w:ascii="Arial" w:hAnsi="Arial" w:cs="Arial"/>
                <w:b/>
                <w:bCs/>
                <w:sz w:val="20"/>
                <w:szCs w:val="20"/>
              </w:rPr>
            </w:pPr>
          </w:p>
        </w:tc>
        <w:tc>
          <w:tcPr>
            <w:tcW w:w="1959" w:type="dxa"/>
          </w:tcPr>
          <w:p w14:paraId="31EA9D83"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Outcome</w:t>
            </w:r>
          </w:p>
        </w:tc>
        <w:tc>
          <w:tcPr>
            <w:tcW w:w="3260" w:type="dxa"/>
          </w:tcPr>
          <w:p w14:paraId="10A97D77"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Method</w:t>
            </w:r>
          </w:p>
        </w:tc>
        <w:tc>
          <w:tcPr>
            <w:tcW w:w="1559" w:type="dxa"/>
          </w:tcPr>
          <w:p w14:paraId="513EEDA9"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Timepoint</w:t>
            </w:r>
          </w:p>
          <w:p w14:paraId="76304568"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(for analysis)</w:t>
            </w:r>
          </w:p>
        </w:tc>
        <w:tc>
          <w:tcPr>
            <w:tcW w:w="1422" w:type="dxa"/>
          </w:tcPr>
          <w:p w14:paraId="34E39EE4"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Timepoint (resolution)</w:t>
            </w:r>
          </w:p>
        </w:tc>
      </w:tr>
      <w:tr w:rsidR="00120029" w:rsidRPr="002044F5" w14:paraId="5D376E3B" w14:textId="77777777" w:rsidTr="00E24E37">
        <w:tc>
          <w:tcPr>
            <w:tcW w:w="8640" w:type="dxa"/>
            <w:gridSpan w:val="5"/>
          </w:tcPr>
          <w:p w14:paraId="180A464B" w14:textId="0F1940BC" w:rsidR="00120029" w:rsidRPr="00120029" w:rsidRDefault="00120029" w:rsidP="00CA297B">
            <w:pPr>
              <w:rPr>
                <w:rFonts w:ascii="Arial" w:hAnsi="Arial" w:cs="Arial"/>
                <w:i/>
                <w:iCs/>
                <w:sz w:val="20"/>
                <w:szCs w:val="20"/>
              </w:rPr>
            </w:pPr>
            <w:r>
              <w:rPr>
                <w:rFonts w:ascii="Arial" w:hAnsi="Arial" w:cs="Arial"/>
                <w:i/>
                <w:iCs/>
                <w:sz w:val="20"/>
                <w:szCs w:val="20"/>
              </w:rPr>
              <w:t>Numerical variables</w:t>
            </w:r>
          </w:p>
        </w:tc>
      </w:tr>
      <w:tr w:rsidR="00B8569E" w:rsidRPr="002044F5" w14:paraId="456ECFD8" w14:textId="77777777" w:rsidTr="0070097B">
        <w:tc>
          <w:tcPr>
            <w:tcW w:w="440" w:type="dxa"/>
          </w:tcPr>
          <w:p w14:paraId="6239DAE7" w14:textId="22860DC1" w:rsidR="00B8569E" w:rsidRPr="002044F5" w:rsidRDefault="005C18C5" w:rsidP="00CA297B">
            <w:pPr>
              <w:pStyle w:val="ListParagraph"/>
              <w:ind w:left="0"/>
              <w:rPr>
                <w:rFonts w:ascii="Arial" w:hAnsi="Arial" w:cs="Arial"/>
                <w:sz w:val="20"/>
                <w:szCs w:val="20"/>
              </w:rPr>
            </w:pPr>
            <w:r w:rsidRPr="002044F5">
              <w:rPr>
                <w:rFonts w:ascii="Arial" w:hAnsi="Arial" w:cs="Arial"/>
                <w:sz w:val="20"/>
                <w:szCs w:val="20"/>
              </w:rPr>
              <w:t>1</w:t>
            </w:r>
          </w:p>
        </w:tc>
        <w:tc>
          <w:tcPr>
            <w:tcW w:w="1959" w:type="dxa"/>
          </w:tcPr>
          <w:p w14:paraId="069C5BB1" w14:textId="50A9478D" w:rsidR="00B8569E" w:rsidRPr="002044F5" w:rsidRDefault="00B8569E" w:rsidP="005C18C5">
            <w:pPr>
              <w:pStyle w:val="ListParagraph"/>
              <w:ind w:left="0"/>
              <w:rPr>
                <w:rFonts w:ascii="Arial" w:hAnsi="Arial" w:cs="Arial"/>
                <w:sz w:val="20"/>
                <w:szCs w:val="20"/>
              </w:rPr>
            </w:pPr>
            <w:r w:rsidRPr="002044F5">
              <w:rPr>
                <w:rFonts w:ascii="Arial" w:hAnsi="Arial" w:cs="Arial"/>
                <w:sz w:val="20"/>
                <w:szCs w:val="20"/>
              </w:rPr>
              <w:t xml:space="preserve">Change in </w:t>
            </w:r>
            <w:r w:rsidR="0070097B">
              <w:rPr>
                <w:rFonts w:ascii="Arial" w:hAnsi="Arial" w:cs="Arial"/>
                <w:sz w:val="20"/>
                <w:szCs w:val="20"/>
              </w:rPr>
              <w:t>heart rate (bpm)</w:t>
            </w:r>
          </w:p>
        </w:tc>
        <w:tc>
          <w:tcPr>
            <w:tcW w:w="3260" w:type="dxa"/>
          </w:tcPr>
          <w:p w14:paraId="52A16BA2" w14:textId="08FC272E" w:rsidR="00B8569E" w:rsidRPr="002044F5" w:rsidRDefault="00B8569E" w:rsidP="005C18C5">
            <w:pPr>
              <w:rPr>
                <w:rFonts w:ascii="Arial" w:hAnsi="Arial" w:cs="Arial"/>
                <w:sz w:val="20"/>
                <w:szCs w:val="20"/>
              </w:rPr>
            </w:pPr>
            <w:r w:rsidRPr="002044F5">
              <w:rPr>
                <w:rFonts w:ascii="Arial" w:hAnsi="Arial" w:cs="Arial"/>
                <w:sz w:val="20"/>
                <w:szCs w:val="20"/>
              </w:rPr>
              <w:t>Calculated as the preceding 5-minute average</w:t>
            </w:r>
          </w:p>
        </w:tc>
        <w:tc>
          <w:tcPr>
            <w:tcW w:w="1559" w:type="dxa"/>
          </w:tcPr>
          <w:p w14:paraId="15AB04CA" w14:textId="77777777" w:rsidR="00B8569E" w:rsidRPr="002044F5" w:rsidRDefault="00B8569E" w:rsidP="00CA297B">
            <w:pPr>
              <w:ind w:left="13"/>
              <w:rPr>
                <w:rFonts w:ascii="Arial" w:hAnsi="Arial" w:cs="Arial"/>
                <w:sz w:val="20"/>
                <w:szCs w:val="20"/>
              </w:rPr>
            </w:pPr>
            <w:r w:rsidRPr="002044F5">
              <w:rPr>
                <w:rFonts w:ascii="Arial" w:hAnsi="Arial" w:cs="Arial"/>
                <w:sz w:val="20"/>
                <w:szCs w:val="20"/>
              </w:rPr>
              <w:t>Baseline, end-trial</w:t>
            </w:r>
          </w:p>
        </w:tc>
        <w:tc>
          <w:tcPr>
            <w:tcW w:w="1422" w:type="dxa"/>
          </w:tcPr>
          <w:p w14:paraId="1CA01C6A" w14:textId="05472C31" w:rsidR="00B8569E" w:rsidRPr="002044F5" w:rsidRDefault="00B8569E" w:rsidP="00CA297B">
            <w:pPr>
              <w:rPr>
                <w:rFonts w:ascii="Arial" w:hAnsi="Arial" w:cs="Arial"/>
                <w:sz w:val="20"/>
                <w:szCs w:val="20"/>
              </w:rPr>
            </w:pPr>
            <w:r w:rsidRPr="002044F5">
              <w:rPr>
                <w:rFonts w:ascii="Arial" w:hAnsi="Arial" w:cs="Arial"/>
                <w:sz w:val="20"/>
                <w:szCs w:val="20"/>
              </w:rPr>
              <w:t>Every 1 minute</w:t>
            </w:r>
          </w:p>
        </w:tc>
      </w:tr>
      <w:tr w:rsidR="00B8569E" w:rsidRPr="002044F5" w14:paraId="69720051" w14:textId="77777777" w:rsidTr="0070097B">
        <w:tc>
          <w:tcPr>
            <w:tcW w:w="440" w:type="dxa"/>
          </w:tcPr>
          <w:p w14:paraId="47287A4B" w14:textId="21B06427" w:rsidR="00B8569E" w:rsidRPr="002044F5" w:rsidRDefault="005C18C5" w:rsidP="00CA297B">
            <w:pPr>
              <w:pStyle w:val="ListParagraph"/>
              <w:ind w:left="0"/>
              <w:rPr>
                <w:rFonts w:ascii="Arial" w:hAnsi="Arial" w:cs="Arial"/>
                <w:sz w:val="20"/>
                <w:szCs w:val="20"/>
              </w:rPr>
            </w:pPr>
            <w:r w:rsidRPr="002044F5">
              <w:rPr>
                <w:rFonts w:ascii="Arial" w:hAnsi="Arial" w:cs="Arial"/>
                <w:sz w:val="20"/>
                <w:szCs w:val="20"/>
              </w:rPr>
              <w:t>2</w:t>
            </w:r>
          </w:p>
        </w:tc>
        <w:tc>
          <w:tcPr>
            <w:tcW w:w="1959" w:type="dxa"/>
          </w:tcPr>
          <w:p w14:paraId="76E86D81" w14:textId="2B77214E" w:rsidR="00B8569E" w:rsidRPr="0070097B" w:rsidRDefault="00B8569E" w:rsidP="00CA297B">
            <w:pPr>
              <w:pStyle w:val="ListParagraph"/>
              <w:ind w:left="0"/>
              <w:rPr>
                <w:rFonts w:ascii="Arial" w:hAnsi="Arial" w:cs="Arial"/>
                <w:sz w:val="20"/>
                <w:szCs w:val="20"/>
              </w:rPr>
            </w:pPr>
            <w:r w:rsidRPr="002044F5">
              <w:rPr>
                <w:rFonts w:ascii="Arial" w:hAnsi="Arial" w:cs="Arial"/>
                <w:sz w:val="20"/>
                <w:szCs w:val="20"/>
              </w:rPr>
              <w:t>Rate of whole-body sweat loss</w:t>
            </w:r>
            <w:r w:rsidR="005C18C5" w:rsidRPr="002044F5">
              <w:rPr>
                <w:rFonts w:ascii="Arial" w:hAnsi="Arial" w:cs="Arial"/>
                <w:sz w:val="20"/>
                <w:szCs w:val="20"/>
              </w:rPr>
              <w:t xml:space="preserve"> relative to body surface area</w:t>
            </w:r>
            <w:r w:rsidR="0070097B">
              <w:rPr>
                <w:rFonts w:ascii="Arial" w:hAnsi="Arial" w:cs="Arial"/>
                <w:sz w:val="20"/>
                <w:szCs w:val="20"/>
              </w:rPr>
              <w:t xml:space="preserve"> (L/h/m</w:t>
            </w:r>
            <w:r w:rsidR="0070097B">
              <w:rPr>
                <w:rFonts w:ascii="Arial" w:hAnsi="Arial" w:cs="Arial"/>
                <w:sz w:val="20"/>
                <w:szCs w:val="20"/>
                <w:vertAlign w:val="superscript"/>
              </w:rPr>
              <w:t>2</w:t>
            </w:r>
            <w:r w:rsidR="0070097B">
              <w:rPr>
                <w:rFonts w:ascii="Arial" w:hAnsi="Arial" w:cs="Arial"/>
                <w:sz w:val="20"/>
                <w:szCs w:val="20"/>
              </w:rPr>
              <w:t>)</w:t>
            </w:r>
          </w:p>
        </w:tc>
        <w:tc>
          <w:tcPr>
            <w:tcW w:w="3260" w:type="dxa"/>
          </w:tcPr>
          <w:p w14:paraId="6399DD92" w14:textId="77777777" w:rsidR="00B8569E" w:rsidRDefault="0070097B" w:rsidP="0070097B">
            <w:pPr>
              <w:pStyle w:val="ListParagraph"/>
              <w:numPr>
                <w:ilvl w:val="0"/>
                <w:numId w:val="19"/>
              </w:numPr>
              <w:rPr>
                <w:rFonts w:ascii="Arial" w:hAnsi="Arial" w:cs="Arial"/>
                <w:sz w:val="20"/>
                <w:szCs w:val="20"/>
              </w:rPr>
            </w:pPr>
            <w:r>
              <w:rPr>
                <w:rFonts w:ascii="Arial" w:hAnsi="Arial" w:cs="Arial"/>
                <w:sz w:val="20"/>
                <w:szCs w:val="20"/>
              </w:rPr>
              <w:t>Calculated the difference between pre- and post-trial (after towelling) nude body mass measured in triplicate</w:t>
            </w:r>
          </w:p>
          <w:p w14:paraId="0F31CA67" w14:textId="77777777" w:rsidR="0070097B" w:rsidRDefault="0070097B" w:rsidP="0070097B">
            <w:pPr>
              <w:pStyle w:val="ListParagraph"/>
              <w:numPr>
                <w:ilvl w:val="0"/>
                <w:numId w:val="19"/>
              </w:numPr>
              <w:rPr>
                <w:rFonts w:ascii="Arial" w:hAnsi="Arial" w:cs="Arial"/>
                <w:sz w:val="20"/>
                <w:szCs w:val="20"/>
              </w:rPr>
            </w:pPr>
            <w:r>
              <w:rPr>
                <w:rFonts w:ascii="Arial" w:hAnsi="Arial" w:cs="Arial"/>
                <w:sz w:val="20"/>
                <w:szCs w:val="20"/>
              </w:rPr>
              <w:t>Added the total volume of water consumed throughout the trial</w:t>
            </w:r>
          </w:p>
          <w:p w14:paraId="449959C9" w14:textId="77777777" w:rsidR="0070097B" w:rsidRDefault="0070097B" w:rsidP="0070097B">
            <w:pPr>
              <w:pStyle w:val="ListParagraph"/>
              <w:numPr>
                <w:ilvl w:val="0"/>
                <w:numId w:val="19"/>
              </w:numPr>
              <w:rPr>
                <w:rFonts w:ascii="Arial" w:hAnsi="Arial" w:cs="Arial"/>
                <w:sz w:val="20"/>
                <w:szCs w:val="20"/>
              </w:rPr>
            </w:pPr>
            <w:r>
              <w:rPr>
                <w:rFonts w:ascii="Arial" w:hAnsi="Arial" w:cs="Arial"/>
                <w:sz w:val="20"/>
                <w:szCs w:val="20"/>
              </w:rPr>
              <w:t>Subtracted any urine produced throughout the trial</w:t>
            </w:r>
          </w:p>
          <w:p w14:paraId="4DBDDB09" w14:textId="5F95DCF2" w:rsidR="0070097B" w:rsidRPr="002044F5" w:rsidRDefault="0070097B" w:rsidP="0070097B">
            <w:pPr>
              <w:pStyle w:val="ListParagraph"/>
              <w:numPr>
                <w:ilvl w:val="0"/>
                <w:numId w:val="19"/>
              </w:numPr>
              <w:rPr>
                <w:rFonts w:ascii="Arial" w:hAnsi="Arial" w:cs="Arial"/>
                <w:sz w:val="20"/>
                <w:szCs w:val="20"/>
              </w:rPr>
            </w:pPr>
            <w:r>
              <w:rPr>
                <w:rFonts w:ascii="Arial" w:hAnsi="Arial" w:cs="Arial"/>
                <w:sz w:val="20"/>
                <w:szCs w:val="20"/>
              </w:rPr>
              <w:t>Divided this value by body surface area calculated using the DuBois &amp; DuBois equation</w:t>
            </w:r>
          </w:p>
        </w:tc>
        <w:tc>
          <w:tcPr>
            <w:tcW w:w="1559" w:type="dxa"/>
          </w:tcPr>
          <w:p w14:paraId="0788B4C6" w14:textId="36939169" w:rsidR="00B8569E" w:rsidRPr="002044F5" w:rsidRDefault="003F4FAB" w:rsidP="00CA297B">
            <w:pPr>
              <w:pStyle w:val="ListParagraph"/>
              <w:ind w:left="0"/>
              <w:rPr>
                <w:rFonts w:ascii="Arial" w:hAnsi="Arial" w:cs="Arial"/>
                <w:sz w:val="20"/>
                <w:szCs w:val="20"/>
              </w:rPr>
            </w:pPr>
            <w:r>
              <w:rPr>
                <w:rFonts w:ascii="Arial" w:hAnsi="Arial" w:cs="Arial"/>
                <w:sz w:val="20"/>
                <w:szCs w:val="20"/>
              </w:rPr>
              <w:t>N/A</w:t>
            </w:r>
          </w:p>
        </w:tc>
        <w:tc>
          <w:tcPr>
            <w:tcW w:w="1422" w:type="dxa"/>
          </w:tcPr>
          <w:p w14:paraId="228BD4DE"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N/A</w:t>
            </w:r>
          </w:p>
        </w:tc>
      </w:tr>
      <w:tr w:rsidR="003F4FAB" w:rsidRPr="002044F5" w14:paraId="55151F9D" w14:textId="77777777" w:rsidTr="0070097B">
        <w:tc>
          <w:tcPr>
            <w:tcW w:w="440" w:type="dxa"/>
          </w:tcPr>
          <w:p w14:paraId="19028451" w14:textId="266AB662" w:rsidR="003F4FAB" w:rsidRPr="002044F5" w:rsidRDefault="003F4FAB" w:rsidP="00CA297B">
            <w:pPr>
              <w:pStyle w:val="ListParagraph"/>
              <w:ind w:left="0"/>
              <w:rPr>
                <w:rFonts w:ascii="Arial" w:hAnsi="Arial" w:cs="Arial"/>
                <w:sz w:val="20"/>
                <w:szCs w:val="20"/>
              </w:rPr>
            </w:pPr>
            <w:r>
              <w:rPr>
                <w:rFonts w:ascii="Arial" w:hAnsi="Arial" w:cs="Arial"/>
                <w:sz w:val="20"/>
                <w:szCs w:val="20"/>
              </w:rPr>
              <w:t>3</w:t>
            </w:r>
          </w:p>
        </w:tc>
        <w:tc>
          <w:tcPr>
            <w:tcW w:w="1959" w:type="dxa"/>
          </w:tcPr>
          <w:p w14:paraId="109AD34C" w14:textId="5D2877FA" w:rsidR="003F4FAB" w:rsidRPr="002044F5" w:rsidRDefault="003F4FAB" w:rsidP="00CA297B">
            <w:pPr>
              <w:pStyle w:val="ListParagraph"/>
              <w:ind w:left="0"/>
              <w:rPr>
                <w:rFonts w:ascii="Arial" w:hAnsi="Arial" w:cs="Arial"/>
                <w:sz w:val="20"/>
                <w:szCs w:val="20"/>
              </w:rPr>
            </w:pPr>
            <w:r>
              <w:rPr>
                <w:rFonts w:ascii="Arial" w:hAnsi="Arial" w:cs="Arial"/>
                <w:sz w:val="20"/>
                <w:szCs w:val="20"/>
              </w:rPr>
              <w:t>Rate of water consumption</w:t>
            </w:r>
            <w:r w:rsidR="0070097B">
              <w:rPr>
                <w:rFonts w:ascii="Arial" w:hAnsi="Arial" w:cs="Arial"/>
                <w:sz w:val="20"/>
                <w:szCs w:val="20"/>
              </w:rPr>
              <w:t xml:space="preserve"> (L/h)</w:t>
            </w:r>
          </w:p>
        </w:tc>
        <w:tc>
          <w:tcPr>
            <w:tcW w:w="3260" w:type="dxa"/>
          </w:tcPr>
          <w:p w14:paraId="1EA8C31C" w14:textId="5D35F243" w:rsidR="003F4FAB" w:rsidRPr="002044F5" w:rsidRDefault="0070097B" w:rsidP="00CA297B">
            <w:pPr>
              <w:pStyle w:val="ListParagraph"/>
              <w:ind w:left="0"/>
              <w:rPr>
                <w:rFonts w:ascii="Arial" w:hAnsi="Arial" w:cs="Arial"/>
                <w:sz w:val="20"/>
                <w:szCs w:val="20"/>
              </w:rPr>
            </w:pPr>
            <w:r>
              <w:rPr>
                <w:rFonts w:ascii="Arial" w:hAnsi="Arial" w:cs="Arial"/>
                <w:sz w:val="20"/>
                <w:szCs w:val="20"/>
              </w:rPr>
              <w:t>Calculated as the total volume of water consumed divided by trial duration</w:t>
            </w:r>
          </w:p>
        </w:tc>
        <w:tc>
          <w:tcPr>
            <w:tcW w:w="1559" w:type="dxa"/>
          </w:tcPr>
          <w:p w14:paraId="4B51BB00" w14:textId="30F66C11" w:rsidR="003F4FAB" w:rsidRPr="002044F5" w:rsidRDefault="003F4FAB" w:rsidP="00CA297B">
            <w:pPr>
              <w:pStyle w:val="ListParagraph"/>
              <w:ind w:left="0"/>
              <w:rPr>
                <w:rFonts w:ascii="Arial" w:hAnsi="Arial" w:cs="Arial"/>
                <w:sz w:val="20"/>
                <w:szCs w:val="20"/>
              </w:rPr>
            </w:pPr>
            <w:r>
              <w:rPr>
                <w:rFonts w:ascii="Arial" w:hAnsi="Arial" w:cs="Arial"/>
                <w:sz w:val="20"/>
                <w:szCs w:val="20"/>
              </w:rPr>
              <w:t>N/A</w:t>
            </w:r>
          </w:p>
        </w:tc>
        <w:tc>
          <w:tcPr>
            <w:tcW w:w="1422" w:type="dxa"/>
          </w:tcPr>
          <w:p w14:paraId="197FC0D3" w14:textId="31D6F998" w:rsidR="003F4FAB" w:rsidRPr="00120029" w:rsidRDefault="003F4FAB" w:rsidP="00CA297B">
            <w:pPr>
              <w:pStyle w:val="ListParagraph"/>
              <w:ind w:left="0"/>
              <w:rPr>
                <w:rFonts w:ascii="Arial" w:hAnsi="Arial" w:cs="Arial"/>
                <w:sz w:val="20"/>
                <w:szCs w:val="20"/>
              </w:rPr>
            </w:pPr>
            <w:r w:rsidRPr="00120029">
              <w:rPr>
                <w:rFonts w:ascii="Arial" w:hAnsi="Arial" w:cs="Arial"/>
                <w:sz w:val="20"/>
                <w:szCs w:val="20"/>
              </w:rPr>
              <w:t>N/A</w:t>
            </w:r>
          </w:p>
        </w:tc>
      </w:tr>
      <w:tr w:rsidR="00B8569E" w:rsidRPr="002044F5" w14:paraId="4491E22A" w14:textId="77777777" w:rsidTr="0070097B">
        <w:tc>
          <w:tcPr>
            <w:tcW w:w="440" w:type="dxa"/>
          </w:tcPr>
          <w:p w14:paraId="5583220E" w14:textId="4BB81A46" w:rsidR="00B8569E" w:rsidRPr="002044F5" w:rsidRDefault="005A31DF" w:rsidP="00CA297B">
            <w:pPr>
              <w:pStyle w:val="ListParagraph"/>
              <w:ind w:left="0"/>
              <w:rPr>
                <w:rFonts w:ascii="Arial" w:hAnsi="Arial" w:cs="Arial"/>
                <w:sz w:val="20"/>
                <w:szCs w:val="20"/>
              </w:rPr>
            </w:pPr>
            <w:r>
              <w:rPr>
                <w:rFonts w:ascii="Arial" w:hAnsi="Arial" w:cs="Arial"/>
                <w:sz w:val="20"/>
                <w:szCs w:val="20"/>
              </w:rPr>
              <w:t>4</w:t>
            </w:r>
          </w:p>
        </w:tc>
        <w:tc>
          <w:tcPr>
            <w:tcW w:w="1959" w:type="dxa"/>
          </w:tcPr>
          <w:p w14:paraId="22BE4BE1" w14:textId="582A504A" w:rsidR="00B8569E" w:rsidRPr="002044F5" w:rsidRDefault="005C18C5" w:rsidP="00CA297B">
            <w:pPr>
              <w:pStyle w:val="ListParagraph"/>
              <w:ind w:left="0"/>
              <w:rPr>
                <w:rFonts w:ascii="Arial" w:hAnsi="Arial" w:cs="Arial"/>
                <w:sz w:val="20"/>
                <w:szCs w:val="20"/>
              </w:rPr>
            </w:pPr>
            <w:r w:rsidRPr="002044F5">
              <w:rPr>
                <w:rFonts w:ascii="Arial" w:hAnsi="Arial" w:cs="Arial"/>
                <w:sz w:val="20"/>
                <w:szCs w:val="20"/>
              </w:rPr>
              <w:t>B</w:t>
            </w:r>
            <w:r w:rsidR="00B8569E" w:rsidRPr="002044F5">
              <w:rPr>
                <w:rFonts w:ascii="Arial" w:hAnsi="Arial" w:cs="Arial"/>
                <w:sz w:val="20"/>
                <w:szCs w:val="20"/>
              </w:rPr>
              <w:t>lood pH and gases</w:t>
            </w:r>
          </w:p>
          <w:p w14:paraId="7971B394" w14:textId="77777777" w:rsidR="00B8569E" w:rsidRPr="002044F5" w:rsidRDefault="00B8569E" w:rsidP="00B8569E">
            <w:pPr>
              <w:pStyle w:val="ListParagraph"/>
              <w:numPr>
                <w:ilvl w:val="0"/>
                <w:numId w:val="16"/>
              </w:numPr>
              <w:ind w:left="437"/>
              <w:rPr>
                <w:rFonts w:ascii="Arial" w:hAnsi="Arial" w:cs="Arial"/>
                <w:sz w:val="20"/>
                <w:szCs w:val="20"/>
              </w:rPr>
            </w:pPr>
            <w:r w:rsidRPr="002044F5">
              <w:rPr>
                <w:rFonts w:ascii="Arial" w:hAnsi="Arial" w:cs="Arial"/>
                <w:sz w:val="20"/>
                <w:szCs w:val="20"/>
              </w:rPr>
              <w:t>pH</w:t>
            </w:r>
          </w:p>
          <w:p w14:paraId="1A03217D" w14:textId="5731987A" w:rsidR="00B8569E" w:rsidRPr="002044F5" w:rsidRDefault="00B8569E" w:rsidP="00B8569E">
            <w:pPr>
              <w:pStyle w:val="ListParagraph"/>
              <w:numPr>
                <w:ilvl w:val="0"/>
                <w:numId w:val="16"/>
              </w:numPr>
              <w:ind w:left="437"/>
              <w:rPr>
                <w:rFonts w:ascii="Arial" w:hAnsi="Arial" w:cs="Arial"/>
                <w:sz w:val="20"/>
                <w:szCs w:val="20"/>
              </w:rPr>
            </w:pPr>
            <w:r w:rsidRPr="002044F5">
              <w:rPr>
                <w:rFonts w:ascii="Arial" w:hAnsi="Arial" w:cs="Arial"/>
                <w:sz w:val="20"/>
                <w:szCs w:val="20"/>
              </w:rPr>
              <w:t>pO</w:t>
            </w:r>
            <w:r w:rsidRPr="002044F5">
              <w:rPr>
                <w:rFonts w:ascii="Arial" w:hAnsi="Arial" w:cs="Arial"/>
                <w:sz w:val="20"/>
                <w:szCs w:val="20"/>
                <w:vertAlign w:val="subscript"/>
              </w:rPr>
              <w:t>2</w:t>
            </w:r>
            <w:r w:rsidR="0070097B">
              <w:rPr>
                <w:rFonts w:ascii="Arial" w:hAnsi="Arial" w:cs="Arial"/>
                <w:sz w:val="20"/>
                <w:szCs w:val="20"/>
              </w:rPr>
              <w:t xml:space="preserve"> (mmHg)</w:t>
            </w:r>
          </w:p>
          <w:p w14:paraId="05288178" w14:textId="761C2C82" w:rsidR="00B8569E" w:rsidRPr="002044F5" w:rsidRDefault="00B8569E" w:rsidP="00B8569E">
            <w:pPr>
              <w:pStyle w:val="ListParagraph"/>
              <w:numPr>
                <w:ilvl w:val="0"/>
                <w:numId w:val="16"/>
              </w:numPr>
              <w:ind w:left="437"/>
              <w:rPr>
                <w:rFonts w:ascii="Arial" w:hAnsi="Arial" w:cs="Arial"/>
                <w:sz w:val="20"/>
                <w:szCs w:val="20"/>
              </w:rPr>
            </w:pPr>
            <w:r w:rsidRPr="002044F5">
              <w:rPr>
                <w:rFonts w:ascii="Arial" w:hAnsi="Arial" w:cs="Arial"/>
                <w:sz w:val="20"/>
                <w:szCs w:val="20"/>
              </w:rPr>
              <w:t>pCO</w:t>
            </w:r>
            <w:r w:rsidRPr="002044F5">
              <w:rPr>
                <w:rFonts w:ascii="Arial" w:hAnsi="Arial" w:cs="Arial"/>
                <w:sz w:val="20"/>
                <w:szCs w:val="20"/>
                <w:vertAlign w:val="subscript"/>
              </w:rPr>
              <w:t>2</w:t>
            </w:r>
            <w:r w:rsidR="0070097B">
              <w:rPr>
                <w:rFonts w:ascii="Arial" w:hAnsi="Arial" w:cs="Arial"/>
                <w:sz w:val="20"/>
                <w:szCs w:val="20"/>
              </w:rPr>
              <w:t xml:space="preserve"> (mmHg)</w:t>
            </w:r>
          </w:p>
        </w:tc>
        <w:tc>
          <w:tcPr>
            <w:tcW w:w="3260" w:type="dxa"/>
          </w:tcPr>
          <w:p w14:paraId="7DFB8FE3" w14:textId="22FA1559" w:rsidR="00B8569E" w:rsidRPr="002044F5" w:rsidRDefault="0070097B" w:rsidP="00CA297B">
            <w:pPr>
              <w:pStyle w:val="ListParagraph"/>
              <w:ind w:left="0"/>
              <w:rPr>
                <w:rFonts w:ascii="Arial" w:hAnsi="Arial" w:cs="Arial"/>
                <w:sz w:val="20"/>
                <w:szCs w:val="20"/>
              </w:rPr>
            </w:pPr>
            <w:r>
              <w:rPr>
                <w:rFonts w:ascii="Arial" w:hAnsi="Arial" w:cs="Arial"/>
                <w:sz w:val="20"/>
                <w:szCs w:val="20"/>
              </w:rPr>
              <w:t>Values extracted from iSTAT output</w:t>
            </w:r>
          </w:p>
        </w:tc>
        <w:tc>
          <w:tcPr>
            <w:tcW w:w="1559" w:type="dxa"/>
          </w:tcPr>
          <w:p w14:paraId="36CBF99E" w14:textId="4720A3D7" w:rsidR="00B8569E" w:rsidRPr="002044F5" w:rsidRDefault="0070097B" w:rsidP="00CA297B">
            <w:pPr>
              <w:pStyle w:val="ListParagraph"/>
              <w:ind w:left="0"/>
              <w:rPr>
                <w:rFonts w:ascii="Arial" w:hAnsi="Arial" w:cs="Arial"/>
                <w:sz w:val="20"/>
                <w:szCs w:val="20"/>
              </w:rPr>
            </w:pPr>
            <w:r>
              <w:rPr>
                <w:rFonts w:ascii="Arial" w:hAnsi="Arial" w:cs="Arial"/>
                <w:sz w:val="20"/>
                <w:szCs w:val="20"/>
              </w:rPr>
              <w:t>Baseline, e</w:t>
            </w:r>
            <w:r w:rsidR="00B8569E" w:rsidRPr="002044F5">
              <w:rPr>
                <w:rFonts w:ascii="Arial" w:hAnsi="Arial" w:cs="Arial"/>
                <w:sz w:val="20"/>
                <w:szCs w:val="20"/>
              </w:rPr>
              <w:t>nd-trial</w:t>
            </w:r>
          </w:p>
        </w:tc>
        <w:tc>
          <w:tcPr>
            <w:tcW w:w="1422" w:type="dxa"/>
          </w:tcPr>
          <w:p w14:paraId="4A33E981" w14:textId="561D016D"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Every 60 minutes</w:t>
            </w:r>
          </w:p>
        </w:tc>
      </w:tr>
      <w:tr w:rsidR="00B8569E" w:rsidRPr="002044F5" w14:paraId="7F823C85" w14:textId="77777777" w:rsidTr="0070097B">
        <w:tc>
          <w:tcPr>
            <w:tcW w:w="440" w:type="dxa"/>
          </w:tcPr>
          <w:p w14:paraId="2B9E391B" w14:textId="2D14FAEE" w:rsidR="00B8569E" w:rsidRPr="002044F5" w:rsidRDefault="005A31DF" w:rsidP="00CA297B">
            <w:pPr>
              <w:pStyle w:val="ListParagraph"/>
              <w:ind w:left="0"/>
              <w:rPr>
                <w:rFonts w:ascii="Arial" w:hAnsi="Arial" w:cs="Arial"/>
                <w:sz w:val="20"/>
                <w:szCs w:val="20"/>
              </w:rPr>
            </w:pPr>
            <w:r>
              <w:rPr>
                <w:rFonts w:ascii="Arial" w:hAnsi="Arial" w:cs="Arial"/>
                <w:sz w:val="20"/>
                <w:szCs w:val="20"/>
              </w:rPr>
              <w:t>5</w:t>
            </w:r>
          </w:p>
        </w:tc>
        <w:tc>
          <w:tcPr>
            <w:tcW w:w="1959" w:type="dxa"/>
          </w:tcPr>
          <w:p w14:paraId="70017E19" w14:textId="02828ACB"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 xml:space="preserve">End-trial </w:t>
            </w:r>
            <w:r w:rsidR="0070097B">
              <w:rPr>
                <w:rFonts w:ascii="Arial" w:hAnsi="Arial" w:cs="Arial"/>
                <w:sz w:val="20"/>
                <w:szCs w:val="20"/>
              </w:rPr>
              <w:t xml:space="preserve">mean </w:t>
            </w:r>
            <w:r w:rsidRPr="002044F5">
              <w:rPr>
                <w:rFonts w:ascii="Arial" w:hAnsi="Arial" w:cs="Arial"/>
                <w:sz w:val="20"/>
                <w:szCs w:val="20"/>
              </w:rPr>
              <w:t>skin temperature</w:t>
            </w:r>
          </w:p>
        </w:tc>
        <w:tc>
          <w:tcPr>
            <w:tcW w:w="3260" w:type="dxa"/>
          </w:tcPr>
          <w:p w14:paraId="044F7541"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Calculated as the preceding 5-minute average</w:t>
            </w:r>
          </w:p>
        </w:tc>
        <w:tc>
          <w:tcPr>
            <w:tcW w:w="1559" w:type="dxa"/>
          </w:tcPr>
          <w:p w14:paraId="7751EEF0"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End-trial</w:t>
            </w:r>
          </w:p>
        </w:tc>
        <w:tc>
          <w:tcPr>
            <w:tcW w:w="1422" w:type="dxa"/>
          </w:tcPr>
          <w:p w14:paraId="1D487376"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Every 1 minute</w:t>
            </w:r>
          </w:p>
        </w:tc>
      </w:tr>
      <w:tr w:rsidR="00120029" w:rsidRPr="002044F5" w14:paraId="5A734F8A" w14:textId="77777777" w:rsidTr="0066195C">
        <w:tc>
          <w:tcPr>
            <w:tcW w:w="440" w:type="dxa"/>
          </w:tcPr>
          <w:p w14:paraId="0EDF2319" w14:textId="089F249D" w:rsidR="00120029" w:rsidRPr="002044F5" w:rsidRDefault="00120029" w:rsidP="0066195C">
            <w:pPr>
              <w:pStyle w:val="ListParagraph"/>
              <w:ind w:left="0"/>
              <w:rPr>
                <w:rFonts w:ascii="Arial" w:hAnsi="Arial" w:cs="Arial"/>
                <w:sz w:val="20"/>
                <w:szCs w:val="20"/>
              </w:rPr>
            </w:pPr>
            <w:r>
              <w:rPr>
                <w:rFonts w:ascii="Arial" w:hAnsi="Arial" w:cs="Arial"/>
                <w:sz w:val="20"/>
                <w:szCs w:val="20"/>
              </w:rPr>
              <w:t>6</w:t>
            </w:r>
          </w:p>
        </w:tc>
        <w:tc>
          <w:tcPr>
            <w:tcW w:w="1959" w:type="dxa"/>
          </w:tcPr>
          <w:p w14:paraId="2152285C" w14:textId="77777777" w:rsidR="00120029" w:rsidRPr="002044F5" w:rsidRDefault="00120029" w:rsidP="0066195C">
            <w:pPr>
              <w:pStyle w:val="ListParagraph"/>
              <w:ind w:left="0"/>
              <w:rPr>
                <w:rFonts w:ascii="Arial" w:hAnsi="Arial" w:cs="Arial"/>
                <w:sz w:val="20"/>
                <w:szCs w:val="20"/>
              </w:rPr>
            </w:pPr>
            <w:r w:rsidRPr="002044F5">
              <w:rPr>
                <w:rFonts w:ascii="Arial" w:hAnsi="Arial" w:cs="Arial"/>
                <w:sz w:val="20"/>
                <w:szCs w:val="20"/>
              </w:rPr>
              <w:t>Trial duration</w:t>
            </w:r>
          </w:p>
        </w:tc>
        <w:tc>
          <w:tcPr>
            <w:tcW w:w="3260" w:type="dxa"/>
          </w:tcPr>
          <w:p w14:paraId="67E326B0" w14:textId="77777777" w:rsidR="00120029" w:rsidRPr="00120029" w:rsidRDefault="00120029" w:rsidP="0066195C">
            <w:pPr>
              <w:pStyle w:val="ListParagraph"/>
              <w:ind w:left="0"/>
              <w:rPr>
                <w:rFonts w:ascii="Arial" w:hAnsi="Arial" w:cs="Arial"/>
                <w:sz w:val="20"/>
                <w:szCs w:val="20"/>
              </w:rPr>
            </w:pPr>
            <w:r w:rsidRPr="002044F5">
              <w:rPr>
                <w:rFonts w:ascii="Arial" w:hAnsi="Arial" w:cs="Arial"/>
                <w:sz w:val="20"/>
                <w:szCs w:val="20"/>
              </w:rPr>
              <w:t xml:space="preserve">Duration of exposure based on </w:t>
            </w:r>
            <w:r>
              <w:rPr>
                <w:rFonts w:ascii="Arial" w:hAnsi="Arial" w:cs="Arial"/>
                <w:sz w:val="20"/>
                <w:szCs w:val="20"/>
              </w:rPr>
              <w:t xml:space="preserve">presence of </w:t>
            </w:r>
            <w:r w:rsidRPr="002044F5">
              <w:rPr>
                <w:rFonts w:ascii="Arial" w:hAnsi="Arial" w:cs="Arial"/>
                <w:sz w:val="20"/>
                <w:szCs w:val="20"/>
              </w:rPr>
              <w:t>T</w:t>
            </w:r>
            <w:r w:rsidRPr="002044F5">
              <w:rPr>
                <w:rFonts w:ascii="Arial" w:hAnsi="Arial" w:cs="Arial"/>
                <w:sz w:val="20"/>
                <w:szCs w:val="20"/>
                <w:vertAlign w:val="subscript"/>
              </w:rPr>
              <w:t>rec</w:t>
            </w:r>
            <w:r>
              <w:rPr>
                <w:rFonts w:ascii="Arial" w:hAnsi="Arial" w:cs="Arial"/>
                <w:sz w:val="20"/>
                <w:szCs w:val="20"/>
              </w:rPr>
              <w:t xml:space="preserve"> data</w:t>
            </w:r>
          </w:p>
        </w:tc>
        <w:tc>
          <w:tcPr>
            <w:tcW w:w="1559" w:type="dxa"/>
          </w:tcPr>
          <w:p w14:paraId="105022E7" w14:textId="77777777" w:rsidR="00120029" w:rsidRPr="002044F5" w:rsidRDefault="00120029" w:rsidP="0066195C">
            <w:pPr>
              <w:pStyle w:val="ListParagraph"/>
              <w:ind w:left="0"/>
              <w:rPr>
                <w:rFonts w:ascii="Arial" w:hAnsi="Arial" w:cs="Arial"/>
                <w:sz w:val="20"/>
                <w:szCs w:val="20"/>
              </w:rPr>
            </w:pPr>
            <w:r w:rsidRPr="002044F5">
              <w:rPr>
                <w:rFonts w:ascii="Arial" w:hAnsi="Arial" w:cs="Arial"/>
                <w:sz w:val="20"/>
                <w:szCs w:val="20"/>
              </w:rPr>
              <w:t>N/A</w:t>
            </w:r>
          </w:p>
        </w:tc>
        <w:tc>
          <w:tcPr>
            <w:tcW w:w="1422" w:type="dxa"/>
          </w:tcPr>
          <w:p w14:paraId="6D57C025" w14:textId="77777777" w:rsidR="00120029" w:rsidRPr="002044F5" w:rsidRDefault="00120029" w:rsidP="0066195C">
            <w:pPr>
              <w:pStyle w:val="ListParagraph"/>
              <w:ind w:left="0"/>
              <w:rPr>
                <w:rFonts w:ascii="Arial" w:hAnsi="Arial" w:cs="Arial"/>
                <w:sz w:val="20"/>
                <w:szCs w:val="20"/>
              </w:rPr>
            </w:pPr>
            <w:r w:rsidRPr="002044F5">
              <w:rPr>
                <w:rFonts w:ascii="Arial" w:hAnsi="Arial" w:cs="Arial"/>
                <w:sz w:val="20"/>
                <w:szCs w:val="20"/>
              </w:rPr>
              <w:t>N/A</w:t>
            </w:r>
          </w:p>
        </w:tc>
      </w:tr>
      <w:tr w:rsidR="00120029" w:rsidRPr="002044F5" w14:paraId="792D4CA5" w14:textId="77777777" w:rsidTr="005C76E1">
        <w:tc>
          <w:tcPr>
            <w:tcW w:w="8640" w:type="dxa"/>
            <w:gridSpan w:val="5"/>
          </w:tcPr>
          <w:p w14:paraId="243DFD5B" w14:textId="78385B56" w:rsidR="00120029" w:rsidRPr="00120029" w:rsidRDefault="00120029" w:rsidP="00CA297B">
            <w:pPr>
              <w:pStyle w:val="ListParagraph"/>
              <w:ind w:left="0"/>
              <w:rPr>
                <w:rFonts w:ascii="Arial" w:hAnsi="Arial" w:cs="Arial"/>
                <w:i/>
                <w:iCs/>
                <w:sz w:val="20"/>
                <w:szCs w:val="20"/>
              </w:rPr>
            </w:pPr>
            <w:r w:rsidRPr="00120029">
              <w:rPr>
                <w:rFonts w:ascii="Arial" w:hAnsi="Arial" w:cs="Arial"/>
                <w:i/>
                <w:iCs/>
                <w:sz w:val="20"/>
                <w:szCs w:val="20"/>
              </w:rPr>
              <w:t>Categorical variables</w:t>
            </w:r>
          </w:p>
        </w:tc>
      </w:tr>
      <w:tr w:rsidR="00B8569E" w:rsidRPr="002044F5" w14:paraId="2234A916" w14:textId="77777777" w:rsidTr="0070097B">
        <w:tc>
          <w:tcPr>
            <w:tcW w:w="440" w:type="dxa"/>
          </w:tcPr>
          <w:p w14:paraId="4E0CA5F0" w14:textId="76FC82CB" w:rsidR="00B8569E" w:rsidRPr="002044F5" w:rsidRDefault="00120029" w:rsidP="00CA297B">
            <w:pPr>
              <w:pStyle w:val="ListParagraph"/>
              <w:ind w:left="0"/>
              <w:rPr>
                <w:rFonts w:ascii="Arial" w:hAnsi="Arial" w:cs="Arial"/>
                <w:sz w:val="20"/>
                <w:szCs w:val="20"/>
              </w:rPr>
            </w:pPr>
            <w:r>
              <w:rPr>
                <w:rFonts w:ascii="Arial" w:hAnsi="Arial" w:cs="Arial"/>
                <w:sz w:val="20"/>
                <w:szCs w:val="20"/>
              </w:rPr>
              <w:t>7</w:t>
            </w:r>
          </w:p>
        </w:tc>
        <w:tc>
          <w:tcPr>
            <w:tcW w:w="1959" w:type="dxa"/>
          </w:tcPr>
          <w:p w14:paraId="5646D103"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Symptom prevalence</w:t>
            </w:r>
          </w:p>
        </w:tc>
        <w:tc>
          <w:tcPr>
            <w:tcW w:w="3260" w:type="dxa"/>
          </w:tcPr>
          <w:p w14:paraId="75CD3E59" w14:textId="55FC4F09" w:rsidR="00B8569E" w:rsidRPr="002044F5" w:rsidRDefault="00120029" w:rsidP="00CA297B">
            <w:pPr>
              <w:pStyle w:val="ListParagraph"/>
              <w:ind w:left="0"/>
              <w:rPr>
                <w:rFonts w:ascii="Arial" w:hAnsi="Arial" w:cs="Arial"/>
                <w:sz w:val="20"/>
                <w:szCs w:val="20"/>
              </w:rPr>
            </w:pPr>
            <w:r>
              <w:rPr>
                <w:rFonts w:ascii="Arial" w:hAnsi="Arial" w:cs="Arial"/>
                <w:sz w:val="20"/>
                <w:szCs w:val="20"/>
              </w:rPr>
              <w:t xml:space="preserve">Defined as 0 = No or 1 = Yes </w:t>
            </w:r>
            <w:r w:rsidR="00B75809">
              <w:rPr>
                <w:rFonts w:ascii="Arial" w:hAnsi="Arial" w:cs="Arial"/>
                <w:sz w:val="20"/>
                <w:szCs w:val="20"/>
              </w:rPr>
              <w:t>based on whether the participant reported having the symptom at any point during the trial. Each of the eight symptoms was its own variable.</w:t>
            </w:r>
          </w:p>
        </w:tc>
        <w:tc>
          <w:tcPr>
            <w:tcW w:w="1559" w:type="dxa"/>
          </w:tcPr>
          <w:p w14:paraId="5DDDC980"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N/A</w:t>
            </w:r>
          </w:p>
        </w:tc>
        <w:tc>
          <w:tcPr>
            <w:tcW w:w="1422" w:type="dxa"/>
          </w:tcPr>
          <w:p w14:paraId="2088265E"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Every 20 minutes</w:t>
            </w:r>
          </w:p>
        </w:tc>
      </w:tr>
      <w:tr w:rsidR="00B8569E" w:rsidRPr="002044F5" w14:paraId="5E10F49C" w14:textId="77777777" w:rsidTr="0070097B">
        <w:tc>
          <w:tcPr>
            <w:tcW w:w="440" w:type="dxa"/>
          </w:tcPr>
          <w:p w14:paraId="596C1F38" w14:textId="0CC214EA" w:rsidR="00B8569E" w:rsidRPr="002044F5" w:rsidRDefault="005A31DF" w:rsidP="00CA297B">
            <w:pPr>
              <w:pStyle w:val="ListParagraph"/>
              <w:ind w:left="0"/>
              <w:rPr>
                <w:rFonts w:ascii="Arial" w:hAnsi="Arial" w:cs="Arial"/>
                <w:sz w:val="20"/>
                <w:szCs w:val="20"/>
              </w:rPr>
            </w:pPr>
            <w:r>
              <w:rPr>
                <w:rFonts w:ascii="Arial" w:hAnsi="Arial" w:cs="Arial"/>
                <w:sz w:val="20"/>
                <w:szCs w:val="20"/>
              </w:rPr>
              <w:t>8</w:t>
            </w:r>
          </w:p>
        </w:tc>
        <w:tc>
          <w:tcPr>
            <w:tcW w:w="1959" w:type="dxa"/>
          </w:tcPr>
          <w:p w14:paraId="23F68A07" w14:textId="49C906C2" w:rsidR="00B8569E" w:rsidRPr="002044F5" w:rsidRDefault="00120029" w:rsidP="00CA297B">
            <w:pPr>
              <w:pStyle w:val="ListParagraph"/>
              <w:ind w:left="0"/>
              <w:rPr>
                <w:rFonts w:ascii="Arial" w:hAnsi="Arial" w:cs="Arial"/>
                <w:sz w:val="20"/>
                <w:szCs w:val="20"/>
              </w:rPr>
            </w:pPr>
            <w:r>
              <w:rPr>
                <w:rFonts w:ascii="Arial" w:hAnsi="Arial" w:cs="Arial"/>
                <w:sz w:val="20"/>
                <w:szCs w:val="20"/>
              </w:rPr>
              <w:t>Trial completion</w:t>
            </w:r>
          </w:p>
        </w:tc>
        <w:tc>
          <w:tcPr>
            <w:tcW w:w="3260" w:type="dxa"/>
          </w:tcPr>
          <w:p w14:paraId="4419EA7C" w14:textId="61D91886" w:rsidR="00B8569E" w:rsidRPr="002044F5" w:rsidRDefault="00120029" w:rsidP="00CA297B">
            <w:pPr>
              <w:pStyle w:val="ListParagraph"/>
              <w:ind w:left="0"/>
              <w:rPr>
                <w:rFonts w:ascii="Arial" w:hAnsi="Arial" w:cs="Arial"/>
                <w:sz w:val="20"/>
                <w:szCs w:val="20"/>
              </w:rPr>
            </w:pPr>
            <w:r>
              <w:rPr>
                <w:rFonts w:ascii="Arial" w:hAnsi="Arial" w:cs="Arial"/>
                <w:sz w:val="20"/>
                <w:szCs w:val="20"/>
              </w:rPr>
              <w:t>Defined as 0 = No or 1 = Yes based on whether the participant completed each trial (180 minutes)</w:t>
            </w:r>
          </w:p>
        </w:tc>
        <w:tc>
          <w:tcPr>
            <w:tcW w:w="1559" w:type="dxa"/>
          </w:tcPr>
          <w:p w14:paraId="31457CE0"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N/A</w:t>
            </w:r>
          </w:p>
        </w:tc>
        <w:tc>
          <w:tcPr>
            <w:tcW w:w="1422" w:type="dxa"/>
          </w:tcPr>
          <w:p w14:paraId="51D47172"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N/A</w:t>
            </w:r>
          </w:p>
        </w:tc>
      </w:tr>
      <w:tr w:rsidR="00B8569E" w:rsidRPr="002044F5" w14:paraId="77F0EAD6" w14:textId="77777777" w:rsidTr="0070097B">
        <w:tc>
          <w:tcPr>
            <w:tcW w:w="440" w:type="dxa"/>
          </w:tcPr>
          <w:p w14:paraId="4B84E87A" w14:textId="4AA91AE0" w:rsidR="00B8569E" w:rsidRPr="002044F5" w:rsidRDefault="005A31DF" w:rsidP="00CA297B">
            <w:pPr>
              <w:pStyle w:val="ListParagraph"/>
              <w:ind w:left="0"/>
              <w:rPr>
                <w:rFonts w:ascii="Arial" w:hAnsi="Arial" w:cs="Arial"/>
                <w:sz w:val="20"/>
                <w:szCs w:val="20"/>
              </w:rPr>
            </w:pPr>
            <w:r>
              <w:rPr>
                <w:rFonts w:ascii="Arial" w:hAnsi="Arial" w:cs="Arial"/>
                <w:sz w:val="20"/>
                <w:szCs w:val="20"/>
              </w:rPr>
              <w:t>9</w:t>
            </w:r>
          </w:p>
        </w:tc>
        <w:tc>
          <w:tcPr>
            <w:tcW w:w="1959" w:type="dxa"/>
          </w:tcPr>
          <w:p w14:paraId="44D76810" w14:textId="24FD3134" w:rsidR="00B8569E" w:rsidRPr="002044F5" w:rsidRDefault="00120029" w:rsidP="00CA297B">
            <w:pPr>
              <w:pStyle w:val="ListParagraph"/>
              <w:ind w:left="0"/>
              <w:rPr>
                <w:rFonts w:ascii="Arial" w:hAnsi="Arial" w:cs="Arial"/>
                <w:sz w:val="20"/>
                <w:szCs w:val="20"/>
              </w:rPr>
            </w:pPr>
            <w:r>
              <w:rPr>
                <w:rFonts w:ascii="Arial" w:hAnsi="Arial" w:cs="Arial"/>
                <w:sz w:val="20"/>
                <w:szCs w:val="20"/>
              </w:rPr>
              <w:t xml:space="preserve">Reason for </w:t>
            </w:r>
            <w:r w:rsidR="00B8569E" w:rsidRPr="002044F5">
              <w:rPr>
                <w:rFonts w:ascii="Arial" w:hAnsi="Arial" w:cs="Arial"/>
                <w:sz w:val="20"/>
                <w:szCs w:val="20"/>
              </w:rPr>
              <w:t>trial termination</w:t>
            </w:r>
          </w:p>
        </w:tc>
        <w:tc>
          <w:tcPr>
            <w:tcW w:w="3260" w:type="dxa"/>
          </w:tcPr>
          <w:p w14:paraId="16BFFC31" w14:textId="2A9BC22C" w:rsidR="00B8569E" w:rsidRPr="002044F5" w:rsidRDefault="00120029" w:rsidP="00CA297B">
            <w:pPr>
              <w:pStyle w:val="ListParagraph"/>
              <w:ind w:left="0"/>
              <w:rPr>
                <w:rFonts w:ascii="Arial" w:hAnsi="Arial" w:cs="Arial"/>
                <w:sz w:val="20"/>
                <w:szCs w:val="20"/>
              </w:rPr>
            </w:pPr>
            <w:r>
              <w:rPr>
                <w:rFonts w:ascii="Arial" w:hAnsi="Arial" w:cs="Arial"/>
                <w:sz w:val="20"/>
                <w:szCs w:val="20"/>
              </w:rPr>
              <w:t xml:space="preserve">Defined as </w:t>
            </w:r>
            <w:r w:rsidR="00B75809">
              <w:rPr>
                <w:rFonts w:ascii="Arial" w:hAnsi="Arial" w:cs="Arial"/>
                <w:sz w:val="20"/>
                <w:szCs w:val="20"/>
              </w:rPr>
              <w:t>1 = severe symptoms, 2 = core temperature ≥ 39.0 °C, or 3 = trial duration of 180 minutes based on the reason the trial is stopped</w:t>
            </w:r>
          </w:p>
        </w:tc>
        <w:tc>
          <w:tcPr>
            <w:tcW w:w="1559" w:type="dxa"/>
          </w:tcPr>
          <w:p w14:paraId="5E3A9720"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N/A</w:t>
            </w:r>
          </w:p>
        </w:tc>
        <w:tc>
          <w:tcPr>
            <w:tcW w:w="1422" w:type="dxa"/>
          </w:tcPr>
          <w:p w14:paraId="08C490BA"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N/A</w:t>
            </w:r>
          </w:p>
        </w:tc>
      </w:tr>
    </w:tbl>
    <w:p w14:paraId="706E0794" w14:textId="77777777" w:rsidR="00B8569E" w:rsidRPr="002044F5" w:rsidRDefault="00B8569E" w:rsidP="00B8569E">
      <w:pPr>
        <w:pStyle w:val="ListParagraph"/>
        <w:rPr>
          <w:rFonts w:ascii="Arial" w:hAnsi="Arial" w:cs="Arial"/>
          <w:b/>
          <w:bCs/>
          <w:sz w:val="20"/>
          <w:szCs w:val="20"/>
        </w:rPr>
      </w:pPr>
    </w:p>
    <w:p w14:paraId="4825B1ED"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Tertiary outcomes</w:t>
      </w:r>
    </w:p>
    <w:tbl>
      <w:tblPr>
        <w:tblStyle w:val="TableGrid"/>
        <w:tblW w:w="8640" w:type="dxa"/>
        <w:tblInd w:w="720" w:type="dxa"/>
        <w:tblBorders>
          <w:left w:val="none" w:sz="0" w:space="0" w:color="auto"/>
          <w:right w:val="none" w:sz="0" w:space="0" w:color="auto"/>
        </w:tblBorders>
        <w:tblLook w:val="04A0" w:firstRow="1" w:lastRow="0" w:firstColumn="1" w:lastColumn="0" w:noHBand="0" w:noVBand="1"/>
      </w:tblPr>
      <w:tblGrid>
        <w:gridCol w:w="363"/>
        <w:gridCol w:w="1948"/>
        <w:gridCol w:w="3348"/>
        <w:gridCol w:w="1559"/>
        <w:gridCol w:w="1422"/>
      </w:tblGrid>
      <w:tr w:rsidR="00B8569E" w:rsidRPr="002044F5" w14:paraId="08702323" w14:textId="77777777" w:rsidTr="00CA297B">
        <w:tc>
          <w:tcPr>
            <w:tcW w:w="363" w:type="dxa"/>
          </w:tcPr>
          <w:p w14:paraId="69279FFF" w14:textId="77777777" w:rsidR="00B8569E" w:rsidRPr="002044F5" w:rsidRDefault="00B8569E" w:rsidP="00CA297B">
            <w:pPr>
              <w:pStyle w:val="ListParagraph"/>
              <w:ind w:left="0"/>
              <w:rPr>
                <w:rFonts w:ascii="Arial" w:hAnsi="Arial" w:cs="Arial"/>
                <w:b/>
                <w:bCs/>
                <w:sz w:val="20"/>
                <w:szCs w:val="20"/>
              </w:rPr>
            </w:pPr>
          </w:p>
        </w:tc>
        <w:tc>
          <w:tcPr>
            <w:tcW w:w="1948" w:type="dxa"/>
          </w:tcPr>
          <w:p w14:paraId="3031DDBE"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Outcome</w:t>
            </w:r>
          </w:p>
        </w:tc>
        <w:tc>
          <w:tcPr>
            <w:tcW w:w="3348" w:type="dxa"/>
          </w:tcPr>
          <w:p w14:paraId="04148F47"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Method</w:t>
            </w:r>
          </w:p>
        </w:tc>
        <w:tc>
          <w:tcPr>
            <w:tcW w:w="1559" w:type="dxa"/>
          </w:tcPr>
          <w:p w14:paraId="23C954B0"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Timepoint</w:t>
            </w:r>
          </w:p>
          <w:p w14:paraId="7DC298C2"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(for analysis)</w:t>
            </w:r>
          </w:p>
        </w:tc>
        <w:tc>
          <w:tcPr>
            <w:tcW w:w="1422" w:type="dxa"/>
          </w:tcPr>
          <w:p w14:paraId="2D6B4CDA" w14:textId="77777777" w:rsidR="00B8569E" w:rsidRPr="002044F5" w:rsidRDefault="00B8569E" w:rsidP="00CA297B">
            <w:pPr>
              <w:pStyle w:val="ListParagraph"/>
              <w:ind w:left="0"/>
              <w:jc w:val="center"/>
              <w:rPr>
                <w:rFonts w:ascii="Arial" w:hAnsi="Arial" w:cs="Arial"/>
                <w:b/>
                <w:bCs/>
                <w:sz w:val="20"/>
                <w:szCs w:val="20"/>
              </w:rPr>
            </w:pPr>
            <w:r w:rsidRPr="002044F5">
              <w:rPr>
                <w:rFonts w:ascii="Arial" w:hAnsi="Arial" w:cs="Arial"/>
                <w:b/>
                <w:bCs/>
                <w:sz w:val="20"/>
                <w:szCs w:val="20"/>
              </w:rPr>
              <w:t>Timepoint (resolution)</w:t>
            </w:r>
          </w:p>
        </w:tc>
      </w:tr>
      <w:tr w:rsidR="00B8569E" w:rsidRPr="002044F5" w14:paraId="1F8BBC30" w14:textId="77777777" w:rsidTr="00CA297B">
        <w:tc>
          <w:tcPr>
            <w:tcW w:w="363" w:type="dxa"/>
          </w:tcPr>
          <w:p w14:paraId="5100A452"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1</w:t>
            </w:r>
          </w:p>
        </w:tc>
        <w:tc>
          <w:tcPr>
            <w:tcW w:w="1948" w:type="dxa"/>
          </w:tcPr>
          <w:p w14:paraId="20ACB6E2"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t>Magnitude of heat adaptation</w:t>
            </w:r>
          </w:p>
          <w:p w14:paraId="1CF0AE75" w14:textId="77777777" w:rsidR="00B8569E" w:rsidRPr="002044F5" w:rsidRDefault="00B8569E" w:rsidP="00B8569E">
            <w:pPr>
              <w:pStyle w:val="ListParagraph"/>
              <w:numPr>
                <w:ilvl w:val="0"/>
                <w:numId w:val="17"/>
              </w:numPr>
              <w:ind w:left="371" w:hanging="294"/>
              <w:rPr>
                <w:rFonts w:ascii="Arial" w:hAnsi="Arial" w:cs="Arial"/>
                <w:sz w:val="20"/>
                <w:szCs w:val="20"/>
              </w:rPr>
            </w:pPr>
            <w:r w:rsidRPr="002044F5">
              <w:rPr>
                <w:rFonts w:ascii="Arial" w:hAnsi="Arial" w:cs="Arial"/>
                <w:sz w:val="20"/>
                <w:szCs w:val="20"/>
              </w:rPr>
              <w:t>Resting T</w:t>
            </w:r>
            <w:r w:rsidRPr="002044F5">
              <w:rPr>
                <w:rFonts w:ascii="Arial" w:hAnsi="Arial" w:cs="Arial"/>
                <w:sz w:val="20"/>
                <w:szCs w:val="20"/>
                <w:vertAlign w:val="subscript"/>
              </w:rPr>
              <w:t>rec</w:t>
            </w:r>
          </w:p>
          <w:p w14:paraId="58617460" w14:textId="77777777" w:rsidR="00B8569E" w:rsidRPr="002044F5" w:rsidRDefault="00B8569E" w:rsidP="00B8569E">
            <w:pPr>
              <w:pStyle w:val="ListParagraph"/>
              <w:numPr>
                <w:ilvl w:val="0"/>
                <w:numId w:val="17"/>
              </w:numPr>
              <w:ind w:left="371" w:hanging="294"/>
              <w:rPr>
                <w:rFonts w:ascii="Arial" w:hAnsi="Arial" w:cs="Arial"/>
                <w:sz w:val="20"/>
                <w:szCs w:val="20"/>
              </w:rPr>
            </w:pPr>
            <w:r w:rsidRPr="002044F5">
              <w:rPr>
                <w:rFonts w:ascii="Arial" w:hAnsi="Arial" w:cs="Arial"/>
                <w:sz w:val="20"/>
                <w:szCs w:val="20"/>
              </w:rPr>
              <w:t>Resting HR</w:t>
            </w:r>
          </w:p>
          <w:p w14:paraId="2DBA77B8" w14:textId="77777777" w:rsidR="00B8569E" w:rsidRPr="002044F5" w:rsidRDefault="00B8569E" w:rsidP="00B8569E">
            <w:pPr>
              <w:pStyle w:val="ListParagraph"/>
              <w:numPr>
                <w:ilvl w:val="0"/>
                <w:numId w:val="17"/>
              </w:numPr>
              <w:ind w:left="371" w:hanging="294"/>
              <w:rPr>
                <w:rFonts w:ascii="Arial" w:hAnsi="Arial" w:cs="Arial"/>
                <w:sz w:val="20"/>
                <w:szCs w:val="20"/>
              </w:rPr>
            </w:pPr>
            <w:r w:rsidRPr="002044F5">
              <w:rPr>
                <w:rFonts w:ascii="Arial" w:hAnsi="Arial" w:cs="Arial"/>
                <w:sz w:val="20"/>
                <w:szCs w:val="20"/>
              </w:rPr>
              <w:t>Work output</w:t>
            </w:r>
          </w:p>
          <w:p w14:paraId="658F9673" w14:textId="77777777" w:rsidR="00B8569E" w:rsidRPr="002044F5" w:rsidRDefault="00B8569E" w:rsidP="00B8569E">
            <w:pPr>
              <w:pStyle w:val="ListParagraph"/>
              <w:numPr>
                <w:ilvl w:val="0"/>
                <w:numId w:val="17"/>
              </w:numPr>
              <w:ind w:left="371" w:hanging="294"/>
              <w:rPr>
                <w:rFonts w:ascii="Arial" w:hAnsi="Arial" w:cs="Arial"/>
                <w:sz w:val="20"/>
                <w:szCs w:val="20"/>
              </w:rPr>
            </w:pPr>
            <w:r w:rsidRPr="002044F5">
              <w:rPr>
                <w:rFonts w:ascii="Arial" w:hAnsi="Arial" w:cs="Arial"/>
                <w:sz w:val="20"/>
                <w:szCs w:val="20"/>
              </w:rPr>
              <w:lastRenderedPageBreak/>
              <w:t>WBSL</w:t>
            </w:r>
          </w:p>
          <w:p w14:paraId="508B93FE" w14:textId="77777777" w:rsidR="00B8569E" w:rsidRPr="002044F5" w:rsidRDefault="00B8569E" w:rsidP="00B8569E">
            <w:pPr>
              <w:pStyle w:val="ListParagraph"/>
              <w:numPr>
                <w:ilvl w:val="0"/>
                <w:numId w:val="17"/>
              </w:numPr>
              <w:ind w:left="371" w:hanging="294"/>
              <w:rPr>
                <w:rFonts w:ascii="Arial" w:hAnsi="Arial" w:cs="Arial"/>
                <w:sz w:val="20"/>
                <w:szCs w:val="20"/>
              </w:rPr>
            </w:pPr>
            <w:r w:rsidRPr="002044F5">
              <w:rPr>
                <w:rFonts w:ascii="Arial" w:hAnsi="Arial" w:cs="Arial"/>
                <w:sz w:val="20"/>
                <w:szCs w:val="20"/>
              </w:rPr>
              <w:t>Plasma volume (PV)</w:t>
            </w:r>
          </w:p>
        </w:tc>
        <w:tc>
          <w:tcPr>
            <w:tcW w:w="3348" w:type="dxa"/>
          </w:tcPr>
          <w:p w14:paraId="15B9456D" w14:textId="77777777" w:rsidR="00B8569E" w:rsidRPr="002044F5" w:rsidRDefault="00B8569E" w:rsidP="00CA297B">
            <w:pPr>
              <w:pStyle w:val="ListParagraph"/>
              <w:ind w:left="0"/>
              <w:rPr>
                <w:rFonts w:ascii="Arial" w:hAnsi="Arial" w:cs="Arial"/>
                <w:sz w:val="20"/>
                <w:szCs w:val="20"/>
              </w:rPr>
            </w:pPr>
            <w:r w:rsidRPr="002044F5">
              <w:rPr>
                <w:rFonts w:ascii="Arial" w:hAnsi="Arial" w:cs="Arial"/>
                <w:sz w:val="20"/>
                <w:szCs w:val="20"/>
              </w:rPr>
              <w:lastRenderedPageBreak/>
              <w:t xml:space="preserve">Comparison between first and last heat acclimation session (i.e., work output, WBSL) OR first heat acclimation session and first </w:t>
            </w:r>
            <w:r w:rsidRPr="002044F5">
              <w:rPr>
                <w:rFonts w:ascii="Arial" w:hAnsi="Arial" w:cs="Arial"/>
                <w:sz w:val="20"/>
                <w:szCs w:val="20"/>
              </w:rPr>
              <w:lastRenderedPageBreak/>
              <w:t>exposure trial (i.e., resting T</w:t>
            </w:r>
            <w:r w:rsidRPr="002044F5">
              <w:rPr>
                <w:rFonts w:ascii="Arial" w:hAnsi="Arial" w:cs="Arial"/>
                <w:sz w:val="20"/>
                <w:szCs w:val="20"/>
                <w:vertAlign w:val="subscript"/>
              </w:rPr>
              <w:t>rec</w:t>
            </w:r>
            <w:r w:rsidRPr="002044F5">
              <w:rPr>
                <w:rFonts w:ascii="Arial" w:hAnsi="Arial" w:cs="Arial"/>
                <w:sz w:val="20"/>
                <w:szCs w:val="20"/>
              </w:rPr>
              <w:t>, resting HR, plasma volume)</w:t>
            </w:r>
          </w:p>
        </w:tc>
        <w:tc>
          <w:tcPr>
            <w:tcW w:w="1559" w:type="dxa"/>
          </w:tcPr>
          <w:p w14:paraId="7FA92B61" w14:textId="77777777" w:rsidR="00B8569E" w:rsidRPr="002044F5" w:rsidRDefault="00B8569E" w:rsidP="00CA297B">
            <w:pPr>
              <w:pStyle w:val="ListParagraph"/>
              <w:ind w:left="0"/>
              <w:rPr>
                <w:rFonts w:ascii="Arial" w:hAnsi="Arial" w:cs="Arial"/>
                <w:sz w:val="20"/>
                <w:szCs w:val="20"/>
              </w:rPr>
            </w:pPr>
            <w:r w:rsidRPr="002044F5">
              <w:rPr>
                <w:rFonts w:ascii="Arial" w:hAnsi="Arial" w:cs="Arial"/>
                <w:b/>
                <w:bCs/>
                <w:sz w:val="20"/>
                <w:szCs w:val="20"/>
              </w:rPr>
              <w:lastRenderedPageBreak/>
              <w:t>T</w:t>
            </w:r>
            <w:r w:rsidRPr="002044F5">
              <w:rPr>
                <w:rFonts w:ascii="Arial" w:hAnsi="Arial" w:cs="Arial"/>
                <w:b/>
                <w:bCs/>
                <w:sz w:val="20"/>
                <w:szCs w:val="20"/>
                <w:vertAlign w:val="subscript"/>
              </w:rPr>
              <w:t>rec</w:t>
            </w:r>
            <w:r w:rsidRPr="002044F5">
              <w:rPr>
                <w:rFonts w:ascii="Arial" w:hAnsi="Arial" w:cs="Arial"/>
                <w:b/>
                <w:bCs/>
                <w:sz w:val="20"/>
                <w:szCs w:val="20"/>
              </w:rPr>
              <w:t>, HR, PV:</w:t>
            </w:r>
            <w:r w:rsidRPr="002044F5">
              <w:rPr>
                <w:rFonts w:ascii="Arial" w:hAnsi="Arial" w:cs="Arial"/>
                <w:sz w:val="20"/>
                <w:szCs w:val="20"/>
              </w:rPr>
              <w:t xml:space="preserve"> day 1 heat acclimation vs. day 1 exposure trial</w:t>
            </w:r>
          </w:p>
          <w:p w14:paraId="17F21EB4" w14:textId="77777777" w:rsidR="00B8569E" w:rsidRPr="002044F5" w:rsidRDefault="00B8569E" w:rsidP="00CA297B">
            <w:pPr>
              <w:pStyle w:val="ListParagraph"/>
              <w:ind w:left="0"/>
              <w:rPr>
                <w:rFonts w:ascii="Arial" w:hAnsi="Arial" w:cs="Arial"/>
                <w:sz w:val="20"/>
                <w:szCs w:val="20"/>
              </w:rPr>
            </w:pPr>
            <w:r w:rsidRPr="002044F5">
              <w:rPr>
                <w:rFonts w:ascii="Arial" w:hAnsi="Arial" w:cs="Arial"/>
                <w:b/>
                <w:bCs/>
                <w:sz w:val="20"/>
                <w:szCs w:val="20"/>
              </w:rPr>
              <w:lastRenderedPageBreak/>
              <w:t>Work output and WBSL:</w:t>
            </w:r>
            <w:r w:rsidRPr="002044F5">
              <w:rPr>
                <w:rFonts w:ascii="Arial" w:hAnsi="Arial" w:cs="Arial"/>
                <w:sz w:val="20"/>
                <w:szCs w:val="20"/>
              </w:rPr>
              <w:t xml:space="preserve"> day 1 vs. 7 heat acclimation</w:t>
            </w:r>
          </w:p>
        </w:tc>
        <w:tc>
          <w:tcPr>
            <w:tcW w:w="1422" w:type="dxa"/>
          </w:tcPr>
          <w:p w14:paraId="3E90999C" w14:textId="77777777" w:rsidR="00B8569E" w:rsidRPr="002044F5" w:rsidRDefault="00B8569E" w:rsidP="00CA297B">
            <w:pPr>
              <w:pStyle w:val="ListParagraph"/>
              <w:ind w:left="0"/>
              <w:rPr>
                <w:rFonts w:ascii="Arial" w:hAnsi="Arial" w:cs="Arial"/>
                <w:sz w:val="20"/>
                <w:szCs w:val="20"/>
              </w:rPr>
            </w:pPr>
            <w:r w:rsidRPr="002044F5">
              <w:rPr>
                <w:rFonts w:ascii="Arial" w:hAnsi="Arial" w:cs="Arial"/>
                <w:b/>
                <w:bCs/>
                <w:sz w:val="20"/>
                <w:szCs w:val="20"/>
              </w:rPr>
              <w:lastRenderedPageBreak/>
              <w:t>T</w:t>
            </w:r>
            <w:r w:rsidRPr="002044F5">
              <w:rPr>
                <w:rFonts w:ascii="Arial" w:hAnsi="Arial" w:cs="Arial"/>
                <w:b/>
                <w:bCs/>
                <w:sz w:val="20"/>
                <w:szCs w:val="20"/>
                <w:vertAlign w:val="subscript"/>
              </w:rPr>
              <w:t xml:space="preserve">rec </w:t>
            </w:r>
            <w:r w:rsidRPr="002044F5">
              <w:rPr>
                <w:rFonts w:ascii="Arial" w:hAnsi="Arial" w:cs="Arial"/>
                <w:b/>
                <w:bCs/>
                <w:sz w:val="20"/>
                <w:szCs w:val="20"/>
              </w:rPr>
              <w:t>and HR:</w:t>
            </w:r>
            <w:r w:rsidRPr="002044F5">
              <w:rPr>
                <w:rFonts w:ascii="Arial" w:hAnsi="Arial" w:cs="Arial"/>
                <w:sz w:val="20"/>
                <w:szCs w:val="20"/>
              </w:rPr>
              <w:t xml:space="preserve"> Every 1 minute</w:t>
            </w:r>
          </w:p>
          <w:p w14:paraId="4C61D4AE" w14:textId="77777777" w:rsidR="00B8569E" w:rsidRPr="002044F5" w:rsidRDefault="00B8569E" w:rsidP="00CA297B">
            <w:pPr>
              <w:pStyle w:val="ListParagraph"/>
              <w:ind w:left="0"/>
              <w:rPr>
                <w:rFonts w:ascii="Arial" w:hAnsi="Arial" w:cs="Arial"/>
                <w:sz w:val="20"/>
                <w:szCs w:val="20"/>
              </w:rPr>
            </w:pPr>
            <w:r w:rsidRPr="002044F5">
              <w:rPr>
                <w:rFonts w:ascii="Arial" w:hAnsi="Arial" w:cs="Arial"/>
                <w:b/>
                <w:bCs/>
                <w:sz w:val="20"/>
                <w:szCs w:val="20"/>
              </w:rPr>
              <w:t>Work output and WBSL:</w:t>
            </w:r>
            <w:r w:rsidRPr="002044F5">
              <w:rPr>
                <w:rFonts w:ascii="Arial" w:hAnsi="Arial" w:cs="Arial"/>
                <w:sz w:val="20"/>
                <w:szCs w:val="20"/>
              </w:rPr>
              <w:t xml:space="preserve"> </w:t>
            </w:r>
            <w:r w:rsidRPr="002044F5">
              <w:rPr>
                <w:rFonts w:ascii="Arial" w:hAnsi="Arial" w:cs="Arial"/>
                <w:sz w:val="20"/>
                <w:szCs w:val="20"/>
              </w:rPr>
              <w:lastRenderedPageBreak/>
              <w:t>Every session</w:t>
            </w:r>
          </w:p>
          <w:p w14:paraId="6028FD56" w14:textId="77777777" w:rsidR="00B8569E" w:rsidRPr="002044F5" w:rsidRDefault="00B8569E" w:rsidP="00CA297B">
            <w:pPr>
              <w:pStyle w:val="ListParagraph"/>
              <w:ind w:left="0"/>
              <w:rPr>
                <w:rFonts w:ascii="Arial" w:hAnsi="Arial" w:cs="Arial"/>
                <w:sz w:val="20"/>
                <w:szCs w:val="20"/>
              </w:rPr>
            </w:pPr>
            <w:r w:rsidRPr="002044F5">
              <w:rPr>
                <w:rFonts w:ascii="Arial" w:hAnsi="Arial" w:cs="Arial"/>
                <w:b/>
                <w:bCs/>
                <w:sz w:val="20"/>
                <w:szCs w:val="20"/>
              </w:rPr>
              <w:t>PV:</w:t>
            </w:r>
            <w:r w:rsidRPr="002044F5">
              <w:rPr>
                <w:rFonts w:ascii="Arial" w:hAnsi="Arial" w:cs="Arial"/>
                <w:sz w:val="20"/>
                <w:szCs w:val="20"/>
              </w:rPr>
              <w:t xml:space="preserve"> Pre- and post-acclimation</w:t>
            </w:r>
          </w:p>
        </w:tc>
      </w:tr>
    </w:tbl>
    <w:p w14:paraId="62A027E1" w14:textId="77777777" w:rsidR="00B8569E" w:rsidRPr="002044F5" w:rsidRDefault="00B8569E" w:rsidP="00B8569E">
      <w:pPr>
        <w:pStyle w:val="ListParagraph"/>
        <w:rPr>
          <w:rFonts w:ascii="Arial" w:hAnsi="Arial" w:cs="Arial"/>
          <w:b/>
          <w:bCs/>
          <w:sz w:val="20"/>
          <w:szCs w:val="20"/>
        </w:rPr>
      </w:pPr>
    </w:p>
    <w:p w14:paraId="3526D574" w14:textId="77777777" w:rsidR="00B8569E" w:rsidRPr="002044F5" w:rsidRDefault="00B8569E"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Demographic variables</w:t>
      </w:r>
    </w:p>
    <w:tbl>
      <w:tblPr>
        <w:tblStyle w:val="TableGrid"/>
        <w:tblW w:w="8631" w:type="dxa"/>
        <w:tblInd w:w="720" w:type="dxa"/>
        <w:tblBorders>
          <w:left w:val="none" w:sz="0" w:space="0" w:color="auto"/>
          <w:right w:val="none" w:sz="0" w:space="0" w:color="auto"/>
        </w:tblBorders>
        <w:tblLook w:val="04A0" w:firstRow="1" w:lastRow="0" w:firstColumn="1" w:lastColumn="0" w:noHBand="0" w:noVBand="1"/>
      </w:tblPr>
      <w:tblGrid>
        <w:gridCol w:w="439"/>
        <w:gridCol w:w="3089"/>
        <w:gridCol w:w="5103"/>
      </w:tblGrid>
      <w:tr w:rsidR="009D4B38" w:rsidRPr="002044F5" w14:paraId="5BDBBB5A" w14:textId="77777777" w:rsidTr="00CA297B">
        <w:tc>
          <w:tcPr>
            <w:tcW w:w="439" w:type="dxa"/>
          </w:tcPr>
          <w:p w14:paraId="2112599A" w14:textId="77777777" w:rsidR="009D4B38" w:rsidRPr="002044F5" w:rsidRDefault="009D4B38" w:rsidP="00CA297B">
            <w:pPr>
              <w:pStyle w:val="ListParagraph"/>
              <w:ind w:left="0"/>
              <w:rPr>
                <w:rFonts w:ascii="Arial" w:hAnsi="Arial" w:cs="Arial"/>
                <w:b/>
                <w:bCs/>
                <w:sz w:val="20"/>
                <w:szCs w:val="20"/>
              </w:rPr>
            </w:pPr>
          </w:p>
        </w:tc>
        <w:tc>
          <w:tcPr>
            <w:tcW w:w="3089" w:type="dxa"/>
          </w:tcPr>
          <w:p w14:paraId="58042FD4" w14:textId="77777777" w:rsidR="009D4B38" w:rsidRPr="002044F5" w:rsidRDefault="009D4B38" w:rsidP="00CA297B">
            <w:pPr>
              <w:pStyle w:val="ListParagraph"/>
              <w:ind w:left="0"/>
              <w:rPr>
                <w:rFonts w:ascii="Arial" w:hAnsi="Arial" w:cs="Arial"/>
                <w:b/>
                <w:bCs/>
                <w:sz w:val="20"/>
                <w:szCs w:val="20"/>
              </w:rPr>
            </w:pPr>
            <w:r w:rsidRPr="002044F5">
              <w:rPr>
                <w:rFonts w:ascii="Arial" w:hAnsi="Arial" w:cs="Arial"/>
                <w:b/>
                <w:bCs/>
                <w:sz w:val="20"/>
                <w:szCs w:val="20"/>
              </w:rPr>
              <w:t>Outcome</w:t>
            </w:r>
          </w:p>
        </w:tc>
        <w:tc>
          <w:tcPr>
            <w:tcW w:w="5103" w:type="dxa"/>
          </w:tcPr>
          <w:p w14:paraId="33ABAB69" w14:textId="77777777" w:rsidR="009D4B38" w:rsidRPr="002044F5" w:rsidRDefault="009D4B38" w:rsidP="00CA297B">
            <w:pPr>
              <w:pStyle w:val="ListParagraph"/>
              <w:ind w:left="0"/>
              <w:rPr>
                <w:rFonts w:ascii="Arial" w:hAnsi="Arial" w:cs="Arial"/>
                <w:b/>
                <w:bCs/>
                <w:sz w:val="20"/>
                <w:szCs w:val="20"/>
              </w:rPr>
            </w:pPr>
            <w:r w:rsidRPr="002044F5">
              <w:rPr>
                <w:rFonts w:ascii="Arial" w:hAnsi="Arial" w:cs="Arial"/>
                <w:b/>
                <w:bCs/>
                <w:sz w:val="20"/>
                <w:szCs w:val="20"/>
              </w:rPr>
              <w:t>Units/Notes</w:t>
            </w:r>
          </w:p>
        </w:tc>
      </w:tr>
      <w:tr w:rsidR="009D4B38" w:rsidRPr="002044F5" w14:paraId="756BF6CB" w14:textId="77777777" w:rsidTr="00CA297B">
        <w:tc>
          <w:tcPr>
            <w:tcW w:w="439" w:type="dxa"/>
          </w:tcPr>
          <w:p w14:paraId="17AF4E3B"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1</w:t>
            </w:r>
          </w:p>
        </w:tc>
        <w:tc>
          <w:tcPr>
            <w:tcW w:w="3089" w:type="dxa"/>
          </w:tcPr>
          <w:p w14:paraId="3B58DB71"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Sex</w:t>
            </w:r>
          </w:p>
        </w:tc>
        <w:tc>
          <w:tcPr>
            <w:tcW w:w="5103" w:type="dxa"/>
          </w:tcPr>
          <w:p w14:paraId="5AE745C1"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Male or female</w:t>
            </w:r>
          </w:p>
        </w:tc>
      </w:tr>
      <w:tr w:rsidR="009D4B38" w:rsidRPr="002044F5" w14:paraId="08A6ED9E" w14:textId="77777777" w:rsidTr="00CA297B">
        <w:tc>
          <w:tcPr>
            <w:tcW w:w="439" w:type="dxa"/>
          </w:tcPr>
          <w:p w14:paraId="49E7C959"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2</w:t>
            </w:r>
          </w:p>
        </w:tc>
        <w:tc>
          <w:tcPr>
            <w:tcW w:w="3089" w:type="dxa"/>
          </w:tcPr>
          <w:p w14:paraId="5C24420F"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Age</w:t>
            </w:r>
          </w:p>
        </w:tc>
        <w:tc>
          <w:tcPr>
            <w:tcW w:w="5103" w:type="dxa"/>
          </w:tcPr>
          <w:p w14:paraId="76071469"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Years</w:t>
            </w:r>
          </w:p>
        </w:tc>
      </w:tr>
      <w:tr w:rsidR="009D4B38" w:rsidRPr="002044F5" w14:paraId="7BA9644F" w14:textId="77777777" w:rsidTr="00CA297B">
        <w:tc>
          <w:tcPr>
            <w:tcW w:w="439" w:type="dxa"/>
          </w:tcPr>
          <w:p w14:paraId="06F6886A"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3</w:t>
            </w:r>
          </w:p>
        </w:tc>
        <w:tc>
          <w:tcPr>
            <w:tcW w:w="3089" w:type="dxa"/>
          </w:tcPr>
          <w:p w14:paraId="3ADBFEF5"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Body mass index</w:t>
            </w:r>
          </w:p>
        </w:tc>
        <w:tc>
          <w:tcPr>
            <w:tcW w:w="5103" w:type="dxa"/>
          </w:tcPr>
          <w:p w14:paraId="24D0DC8A"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kg/m</w:t>
            </w:r>
            <w:r w:rsidRPr="002044F5">
              <w:rPr>
                <w:rFonts w:ascii="Arial" w:hAnsi="Arial" w:cs="Arial"/>
                <w:sz w:val="20"/>
                <w:szCs w:val="20"/>
                <w:vertAlign w:val="superscript"/>
              </w:rPr>
              <w:t>2</w:t>
            </w:r>
          </w:p>
        </w:tc>
      </w:tr>
      <w:tr w:rsidR="009D4B38" w:rsidRPr="002044F5" w14:paraId="1BEBC1C2" w14:textId="77777777" w:rsidTr="00CA297B">
        <w:tc>
          <w:tcPr>
            <w:tcW w:w="439" w:type="dxa"/>
          </w:tcPr>
          <w:p w14:paraId="2C7A2429"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4</w:t>
            </w:r>
          </w:p>
        </w:tc>
        <w:tc>
          <w:tcPr>
            <w:tcW w:w="3089" w:type="dxa"/>
          </w:tcPr>
          <w:p w14:paraId="64C9FD4D"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Cardiorespiratory fitness</w:t>
            </w:r>
          </w:p>
        </w:tc>
        <w:tc>
          <w:tcPr>
            <w:tcW w:w="5103" w:type="dxa"/>
          </w:tcPr>
          <w:p w14:paraId="34076CF5"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Relative - ml/kg/min</w:t>
            </w:r>
          </w:p>
        </w:tc>
      </w:tr>
      <w:tr w:rsidR="009D4B38" w:rsidRPr="002044F5" w14:paraId="3D44F06E" w14:textId="77777777" w:rsidTr="00CA297B">
        <w:tc>
          <w:tcPr>
            <w:tcW w:w="439" w:type="dxa"/>
          </w:tcPr>
          <w:p w14:paraId="3E74DF48"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5</w:t>
            </w:r>
          </w:p>
        </w:tc>
        <w:tc>
          <w:tcPr>
            <w:tcW w:w="3089" w:type="dxa"/>
          </w:tcPr>
          <w:p w14:paraId="24A6A2A7"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Average menstrual cycle length</w:t>
            </w:r>
          </w:p>
        </w:tc>
        <w:tc>
          <w:tcPr>
            <w:tcW w:w="5103" w:type="dxa"/>
          </w:tcPr>
          <w:p w14:paraId="27BA9DD0"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For females only – days</w:t>
            </w:r>
          </w:p>
        </w:tc>
      </w:tr>
      <w:tr w:rsidR="009D4B38" w:rsidRPr="002044F5" w14:paraId="3B8FFE31" w14:textId="77777777" w:rsidTr="00CA297B">
        <w:tc>
          <w:tcPr>
            <w:tcW w:w="439" w:type="dxa"/>
          </w:tcPr>
          <w:p w14:paraId="18C88AD3"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6</w:t>
            </w:r>
          </w:p>
        </w:tc>
        <w:tc>
          <w:tcPr>
            <w:tcW w:w="3089" w:type="dxa"/>
          </w:tcPr>
          <w:p w14:paraId="6082727A"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Contraception status</w:t>
            </w:r>
          </w:p>
        </w:tc>
        <w:tc>
          <w:tcPr>
            <w:tcW w:w="5103" w:type="dxa"/>
          </w:tcPr>
          <w:p w14:paraId="076EAA82"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For females only – naturally cycling, oral contraceptive pill, intrauterine device, vaginal ring, contraceptive patch, hormonal implant</w:t>
            </w:r>
          </w:p>
        </w:tc>
      </w:tr>
      <w:tr w:rsidR="009D4B38" w:rsidRPr="002044F5" w14:paraId="2447AC13" w14:textId="77777777" w:rsidTr="00CA297B">
        <w:tc>
          <w:tcPr>
            <w:tcW w:w="439" w:type="dxa"/>
          </w:tcPr>
          <w:p w14:paraId="1E1763C9"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7</w:t>
            </w:r>
          </w:p>
        </w:tc>
        <w:tc>
          <w:tcPr>
            <w:tcW w:w="3089" w:type="dxa"/>
          </w:tcPr>
          <w:p w14:paraId="025BE287"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Phase of cycle at protocol start</w:t>
            </w:r>
          </w:p>
        </w:tc>
        <w:tc>
          <w:tcPr>
            <w:tcW w:w="5103" w:type="dxa"/>
          </w:tcPr>
          <w:p w14:paraId="1A0DF39E" w14:textId="77777777"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For females only – early follicular, late follicular, early luteal, late luteal</w:t>
            </w:r>
          </w:p>
        </w:tc>
      </w:tr>
    </w:tbl>
    <w:p w14:paraId="3E5A1632" w14:textId="77777777" w:rsidR="009D4B38" w:rsidRPr="002044F5" w:rsidRDefault="009D4B38" w:rsidP="009D4B38">
      <w:pPr>
        <w:pStyle w:val="ListParagraph"/>
        <w:spacing w:after="160" w:line="278" w:lineRule="auto"/>
        <w:rPr>
          <w:rFonts w:ascii="Arial" w:hAnsi="Arial" w:cs="Arial"/>
          <w:b/>
          <w:bCs/>
          <w:sz w:val="20"/>
          <w:szCs w:val="20"/>
        </w:rPr>
      </w:pPr>
    </w:p>
    <w:p w14:paraId="3B9EC4A7" w14:textId="5ED792D4" w:rsidR="005C18C5" w:rsidRPr="002044F5" w:rsidRDefault="005C18C5" w:rsidP="00B8569E">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Explanatory variables</w:t>
      </w:r>
    </w:p>
    <w:tbl>
      <w:tblPr>
        <w:tblStyle w:val="TableGrid"/>
        <w:tblW w:w="8631" w:type="dxa"/>
        <w:tblInd w:w="720" w:type="dxa"/>
        <w:tblBorders>
          <w:left w:val="none" w:sz="0" w:space="0" w:color="auto"/>
          <w:right w:val="none" w:sz="0" w:space="0" w:color="auto"/>
        </w:tblBorders>
        <w:tblLook w:val="04A0" w:firstRow="1" w:lastRow="0" w:firstColumn="1" w:lastColumn="0" w:noHBand="0" w:noVBand="1"/>
      </w:tblPr>
      <w:tblGrid>
        <w:gridCol w:w="439"/>
        <w:gridCol w:w="2243"/>
        <w:gridCol w:w="5949"/>
      </w:tblGrid>
      <w:tr w:rsidR="009D4B38" w:rsidRPr="002044F5" w14:paraId="05F9F44C" w14:textId="77777777" w:rsidTr="00D90F7D">
        <w:tc>
          <w:tcPr>
            <w:tcW w:w="439" w:type="dxa"/>
          </w:tcPr>
          <w:p w14:paraId="41144F07" w14:textId="77777777" w:rsidR="009D4B38" w:rsidRPr="002044F5" w:rsidRDefault="009D4B38" w:rsidP="00CA297B">
            <w:pPr>
              <w:pStyle w:val="ListParagraph"/>
              <w:ind w:left="0"/>
              <w:rPr>
                <w:rFonts w:ascii="Arial" w:hAnsi="Arial" w:cs="Arial"/>
                <w:b/>
                <w:bCs/>
                <w:sz w:val="20"/>
                <w:szCs w:val="20"/>
              </w:rPr>
            </w:pPr>
          </w:p>
        </w:tc>
        <w:tc>
          <w:tcPr>
            <w:tcW w:w="2243" w:type="dxa"/>
          </w:tcPr>
          <w:p w14:paraId="432887ED" w14:textId="77777777" w:rsidR="009D4B38" w:rsidRPr="002044F5" w:rsidRDefault="009D4B38" w:rsidP="00CA297B">
            <w:pPr>
              <w:pStyle w:val="ListParagraph"/>
              <w:ind w:left="0"/>
              <w:rPr>
                <w:rFonts w:ascii="Arial" w:hAnsi="Arial" w:cs="Arial"/>
                <w:b/>
                <w:bCs/>
                <w:sz w:val="20"/>
                <w:szCs w:val="20"/>
              </w:rPr>
            </w:pPr>
            <w:r w:rsidRPr="002044F5">
              <w:rPr>
                <w:rFonts w:ascii="Arial" w:hAnsi="Arial" w:cs="Arial"/>
                <w:b/>
                <w:bCs/>
                <w:sz w:val="20"/>
                <w:szCs w:val="20"/>
              </w:rPr>
              <w:t>Outcome</w:t>
            </w:r>
          </w:p>
        </w:tc>
        <w:tc>
          <w:tcPr>
            <w:tcW w:w="5949" w:type="dxa"/>
          </w:tcPr>
          <w:p w14:paraId="04F35469" w14:textId="77777777" w:rsidR="009D4B38" w:rsidRPr="002044F5" w:rsidRDefault="009D4B38" w:rsidP="00CA297B">
            <w:pPr>
              <w:pStyle w:val="ListParagraph"/>
              <w:ind w:left="0"/>
              <w:rPr>
                <w:rFonts w:ascii="Arial" w:hAnsi="Arial" w:cs="Arial"/>
                <w:b/>
                <w:bCs/>
                <w:sz w:val="20"/>
                <w:szCs w:val="20"/>
              </w:rPr>
            </w:pPr>
            <w:r w:rsidRPr="002044F5">
              <w:rPr>
                <w:rFonts w:ascii="Arial" w:hAnsi="Arial" w:cs="Arial"/>
                <w:b/>
                <w:bCs/>
                <w:sz w:val="20"/>
                <w:szCs w:val="20"/>
              </w:rPr>
              <w:t>Units/Notes</w:t>
            </w:r>
          </w:p>
        </w:tc>
      </w:tr>
      <w:tr w:rsidR="00D90F7D" w:rsidRPr="002044F5" w14:paraId="772B532E" w14:textId="77777777" w:rsidTr="00D90F7D">
        <w:tc>
          <w:tcPr>
            <w:tcW w:w="439" w:type="dxa"/>
          </w:tcPr>
          <w:p w14:paraId="6373A1D0" w14:textId="5422FECD" w:rsidR="00D90F7D" w:rsidRPr="002044F5" w:rsidRDefault="00D90F7D" w:rsidP="00CA297B">
            <w:pPr>
              <w:pStyle w:val="ListParagraph"/>
              <w:ind w:left="0"/>
              <w:rPr>
                <w:rFonts w:ascii="Arial" w:hAnsi="Arial" w:cs="Arial"/>
                <w:sz w:val="20"/>
                <w:szCs w:val="20"/>
              </w:rPr>
            </w:pPr>
            <w:r>
              <w:rPr>
                <w:rFonts w:ascii="Arial" w:hAnsi="Arial" w:cs="Arial"/>
                <w:sz w:val="20"/>
                <w:szCs w:val="20"/>
              </w:rPr>
              <w:t>1</w:t>
            </w:r>
          </w:p>
        </w:tc>
        <w:tc>
          <w:tcPr>
            <w:tcW w:w="2243" w:type="dxa"/>
          </w:tcPr>
          <w:p w14:paraId="6613821A" w14:textId="629CD320" w:rsidR="00D90F7D" w:rsidRPr="002044F5" w:rsidRDefault="00D90F7D" w:rsidP="00CA297B">
            <w:pPr>
              <w:pStyle w:val="ListParagraph"/>
              <w:ind w:left="0"/>
              <w:rPr>
                <w:rFonts w:ascii="Arial" w:hAnsi="Arial" w:cs="Arial"/>
                <w:sz w:val="20"/>
                <w:szCs w:val="20"/>
              </w:rPr>
            </w:pPr>
            <w:r>
              <w:rPr>
                <w:rFonts w:ascii="Arial" w:hAnsi="Arial" w:cs="Arial"/>
                <w:sz w:val="20"/>
                <w:szCs w:val="20"/>
              </w:rPr>
              <w:t>Trial duration</w:t>
            </w:r>
          </w:p>
        </w:tc>
        <w:tc>
          <w:tcPr>
            <w:tcW w:w="5949" w:type="dxa"/>
          </w:tcPr>
          <w:p w14:paraId="04C79AE2" w14:textId="77777777" w:rsidR="00D90F7D" w:rsidRDefault="00D90F7D" w:rsidP="00CA297B">
            <w:pPr>
              <w:pStyle w:val="ListParagraph"/>
              <w:ind w:left="0"/>
              <w:rPr>
                <w:rFonts w:ascii="Arial" w:hAnsi="Arial" w:cs="Arial"/>
                <w:sz w:val="20"/>
                <w:szCs w:val="20"/>
              </w:rPr>
            </w:pPr>
            <w:r>
              <w:rPr>
                <w:rFonts w:ascii="Arial" w:hAnsi="Arial" w:cs="Arial"/>
                <w:sz w:val="20"/>
                <w:szCs w:val="20"/>
              </w:rPr>
              <w:t>Covariate included for time-dependent outcome variables</w:t>
            </w:r>
          </w:p>
          <w:p w14:paraId="1572FB9C" w14:textId="64B756F2" w:rsidR="00D90F7D" w:rsidRPr="002044F5" w:rsidRDefault="00D90F7D" w:rsidP="00CA297B">
            <w:pPr>
              <w:pStyle w:val="ListParagraph"/>
              <w:ind w:left="0"/>
              <w:rPr>
                <w:rFonts w:ascii="Arial" w:hAnsi="Arial" w:cs="Arial"/>
                <w:sz w:val="20"/>
                <w:szCs w:val="20"/>
              </w:rPr>
            </w:pPr>
            <w:r>
              <w:rPr>
                <w:rFonts w:ascii="Arial" w:hAnsi="Arial" w:cs="Arial"/>
                <w:sz w:val="20"/>
                <w:szCs w:val="20"/>
              </w:rPr>
              <w:t>Numerical</w:t>
            </w:r>
          </w:p>
        </w:tc>
      </w:tr>
      <w:tr w:rsidR="009D4B38" w:rsidRPr="002044F5" w14:paraId="7970BED3" w14:textId="77777777" w:rsidTr="00D90F7D">
        <w:tc>
          <w:tcPr>
            <w:tcW w:w="439" w:type="dxa"/>
          </w:tcPr>
          <w:p w14:paraId="611DCB45" w14:textId="4508F52A" w:rsidR="009D4B38" w:rsidRPr="002044F5" w:rsidRDefault="00D90F7D" w:rsidP="00CA297B">
            <w:pPr>
              <w:pStyle w:val="ListParagraph"/>
              <w:ind w:left="0"/>
              <w:rPr>
                <w:rFonts w:ascii="Arial" w:hAnsi="Arial" w:cs="Arial"/>
                <w:sz w:val="20"/>
                <w:szCs w:val="20"/>
              </w:rPr>
            </w:pPr>
            <w:r>
              <w:rPr>
                <w:rFonts w:ascii="Arial" w:hAnsi="Arial" w:cs="Arial"/>
                <w:sz w:val="20"/>
                <w:szCs w:val="20"/>
              </w:rPr>
              <w:t>2</w:t>
            </w:r>
          </w:p>
        </w:tc>
        <w:tc>
          <w:tcPr>
            <w:tcW w:w="2243" w:type="dxa"/>
          </w:tcPr>
          <w:p w14:paraId="4F0BF0BB" w14:textId="4495AE66"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Trial order</w:t>
            </w:r>
          </w:p>
        </w:tc>
        <w:tc>
          <w:tcPr>
            <w:tcW w:w="5949" w:type="dxa"/>
          </w:tcPr>
          <w:p w14:paraId="168D1065" w14:textId="192A45D6" w:rsidR="009D4B38" w:rsidRPr="002044F5" w:rsidRDefault="00D90F7D" w:rsidP="00CA297B">
            <w:pPr>
              <w:pStyle w:val="ListParagraph"/>
              <w:ind w:left="0"/>
              <w:rPr>
                <w:rFonts w:ascii="Arial" w:hAnsi="Arial" w:cs="Arial"/>
                <w:sz w:val="20"/>
                <w:szCs w:val="20"/>
              </w:rPr>
            </w:pPr>
            <w:r>
              <w:rPr>
                <w:rFonts w:ascii="Arial" w:hAnsi="Arial" w:cs="Arial"/>
                <w:sz w:val="20"/>
                <w:szCs w:val="20"/>
              </w:rPr>
              <w:t>Covariate included f</w:t>
            </w:r>
            <w:r w:rsidR="009D4B38" w:rsidRPr="002044F5">
              <w:rPr>
                <w:rFonts w:ascii="Arial" w:hAnsi="Arial" w:cs="Arial"/>
                <w:sz w:val="20"/>
                <w:szCs w:val="20"/>
              </w:rPr>
              <w:t>or assessment of potential order effects</w:t>
            </w:r>
          </w:p>
          <w:p w14:paraId="181F0789" w14:textId="5C3BC064"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Categorical: 1 = first, 2 = second, 3 = third, 4 = fourth</w:t>
            </w:r>
          </w:p>
        </w:tc>
      </w:tr>
      <w:tr w:rsidR="009D4B38" w:rsidRPr="002044F5" w14:paraId="529F8170" w14:textId="77777777" w:rsidTr="00D90F7D">
        <w:tc>
          <w:tcPr>
            <w:tcW w:w="439" w:type="dxa"/>
          </w:tcPr>
          <w:p w14:paraId="75559D5C" w14:textId="624FF711" w:rsidR="009D4B38" w:rsidRPr="002044F5" w:rsidRDefault="00D90F7D" w:rsidP="00CA297B">
            <w:pPr>
              <w:pStyle w:val="ListParagraph"/>
              <w:ind w:left="0"/>
              <w:rPr>
                <w:rFonts w:ascii="Arial" w:hAnsi="Arial" w:cs="Arial"/>
                <w:sz w:val="20"/>
                <w:szCs w:val="20"/>
              </w:rPr>
            </w:pPr>
            <w:r>
              <w:rPr>
                <w:rFonts w:ascii="Arial" w:hAnsi="Arial" w:cs="Arial"/>
                <w:sz w:val="20"/>
                <w:szCs w:val="20"/>
              </w:rPr>
              <w:t>3</w:t>
            </w:r>
          </w:p>
        </w:tc>
        <w:tc>
          <w:tcPr>
            <w:tcW w:w="2243" w:type="dxa"/>
          </w:tcPr>
          <w:p w14:paraId="7082C43C" w14:textId="437923CD"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Previous trial</w:t>
            </w:r>
          </w:p>
        </w:tc>
        <w:tc>
          <w:tcPr>
            <w:tcW w:w="5949" w:type="dxa"/>
          </w:tcPr>
          <w:p w14:paraId="07C7FD34" w14:textId="2D2198A5" w:rsidR="009D4B38" w:rsidRPr="002044F5" w:rsidRDefault="00D90F7D" w:rsidP="00CA297B">
            <w:pPr>
              <w:pStyle w:val="ListParagraph"/>
              <w:ind w:left="0"/>
              <w:rPr>
                <w:rFonts w:ascii="Arial" w:hAnsi="Arial" w:cs="Arial"/>
                <w:sz w:val="20"/>
                <w:szCs w:val="20"/>
              </w:rPr>
            </w:pPr>
            <w:r>
              <w:rPr>
                <w:rFonts w:ascii="Arial" w:hAnsi="Arial" w:cs="Arial"/>
                <w:sz w:val="20"/>
                <w:szCs w:val="20"/>
              </w:rPr>
              <w:t xml:space="preserve">Covariate included </w:t>
            </w:r>
            <w:r w:rsidR="009D4B38" w:rsidRPr="002044F5">
              <w:rPr>
                <w:rFonts w:ascii="Arial" w:hAnsi="Arial" w:cs="Arial"/>
                <w:sz w:val="20"/>
                <w:szCs w:val="20"/>
              </w:rPr>
              <w:t>assessment of potential carryover effects</w:t>
            </w:r>
          </w:p>
          <w:p w14:paraId="63AF2EB3" w14:textId="081A8C72" w:rsidR="009D4B38" w:rsidRPr="002044F5" w:rsidRDefault="009D4B38" w:rsidP="00CA297B">
            <w:pPr>
              <w:pStyle w:val="ListParagraph"/>
              <w:ind w:left="0"/>
              <w:rPr>
                <w:rFonts w:ascii="Arial" w:hAnsi="Arial" w:cs="Arial"/>
                <w:sz w:val="20"/>
                <w:szCs w:val="20"/>
              </w:rPr>
            </w:pPr>
            <w:r w:rsidRPr="002044F5">
              <w:rPr>
                <w:rFonts w:ascii="Arial" w:hAnsi="Arial" w:cs="Arial"/>
                <w:sz w:val="20"/>
                <w:szCs w:val="20"/>
              </w:rPr>
              <w:t>Categorical: 1 = 38/81, 2 = 46/46, 3 = 54/26, 4 = 54/13</w:t>
            </w:r>
          </w:p>
        </w:tc>
      </w:tr>
    </w:tbl>
    <w:p w14:paraId="434C2502" w14:textId="77777777" w:rsidR="00B8569E" w:rsidRPr="002044F5" w:rsidRDefault="00B8569E" w:rsidP="00B8569E">
      <w:pPr>
        <w:rPr>
          <w:rFonts w:ascii="Arial" w:hAnsi="Arial" w:cs="Arial"/>
          <w:b/>
          <w:bCs/>
          <w:sz w:val="20"/>
          <w:szCs w:val="20"/>
        </w:rPr>
      </w:pPr>
    </w:p>
    <w:p w14:paraId="007D6052" w14:textId="77777777" w:rsidR="005C18C5" w:rsidRPr="002044F5" w:rsidRDefault="005C18C5" w:rsidP="00B8569E">
      <w:pPr>
        <w:rPr>
          <w:rFonts w:ascii="Arial" w:hAnsi="Arial" w:cs="Arial"/>
          <w:b/>
          <w:bCs/>
          <w:sz w:val="20"/>
          <w:szCs w:val="20"/>
        </w:rPr>
      </w:pPr>
    </w:p>
    <w:p w14:paraId="5B34922B" w14:textId="77777777" w:rsidR="00B8569E" w:rsidRPr="002044F5" w:rsidRDefault="00B8569E" w:rsidP="00B8569E">
      <w:pPr>
        <w:pStyle w:val="ListParagraph"/>
        <w:numPr>
          <w:ilvl w:val="0"/>
          <w:numId w:val="11"/>
        </w:numPr>
        <w:spacing w:after="160" w:line="278" w:lineRule="auto"/>
        <w:rPr>
          <w:rFonts w:ascii="Arial" w:hAnsi="Arial" w:cs="Arial"/>
          <w:b/>
          <w:bCs/>
          <w:sz w:val="20"/>
          <w:szCs w:val="20"/>
        </w:rPr>
      </w:pPr>
      <w:r w:rsidRPr="002044F5">
        <w:rPr>
          <w:rFonts w:ascii="Arial" w:hAnsi="Arial" w:cs="Arial"/>
          <w:b/>
          <w:bCs/>
          <w:sz w:val="20"/>
          <w:szCs w:val="20"/>
        </w:rPr>
        <w:t>Statistical methodology</w:t>
      </w:r>
    </w:p>
    <w:p w14:paraId="75C8A035" w14:textId="69288433" w:rsidR="009D4B38" w:rsidRDefault="009D4B38" w:rsidP="009D4B38">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Descriptive statistics</w:t>
      </w:r>
    </w:p>
    <w:p w14:paraId="2A1D811B" w14:textId="7BAD6069" w:rsidR="00CA0160" w:rsidRDefault="00760DE8" w:rsidP="00CA0160">
      <w:pPr>
        <w:pStyle w:val="ListParagraph"/>
        <w:spacing w:after="160" w:line="278" w:lineRule="auto"/>
        <w:rPr>
          <w:rFonts w:ascii="Arial" w:hAnsi="Arial" w:cs="Arial"/>
          <w:sz w:val="20"/>
          <w:szCs w:val="20"/>
        </w:rPr>
      </w:pPr>
      <w:r>
        <w:rPr>
          <w:rFonts w:ascii="Arial" w:hAnsi="Arial" w:cs="Arial"/>
          <w:sz w:val="20"/>
          <w:szCs w:val="20"/>
        </w:rPr>
        <w:t>Demographic data will be presented as mean ± standard deviation while experimental data will be presented as mean with 95% confidence intervals for continuous, normally distributed data. Frequencies and percentages will be used to describe categorical data.</w:t>
      </w:r>
    </w:p>
    <w:p w14:paraId="70EC1119" w14:textId="77777777" w:rsidR="00760DE8" w:rsidRPr="00760DE8" w:rsidRDefault="00760DE8" w:rsidP="00CA0160">
      <w:pPr>
        <w:pStyle w:val="ListParagraph"/>
        <w:spacing w:after="160" w:line="278" w:lineRule="auto"/>
        <w:rPr>
          <w:rFonts w:ascii="Arial" w:hAnsi="Arial" w:cs="Arial"/>
          <w:sz w:val="20"/>
          <w:szCs w:val="20"/>
        </w:rPr>
      </w:pPr>
    </w:p>
    <w:p w14:paraId="7413DFD7" w14:textId="23F6E287" w:rsidR="009D4B38" w:rsidRDefault="009D4B38" w:rsidP="009D4B38">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Analyses</w:t>
      </w:r>
    </w:p>
    <w:p w14:paraId="1E0DB6C4" w14:textId="4A1D8092" w:rsidR="00C71312" w:rsidRDefault="00CA0160" w:rsidP="00C71312">
      <w:pPr>
        <w:pStyle w:val="ListParagraph"/>
        <w:spacing w:after="160" w:line="278" w:lineRule="auto"/>
        <w:rPr>
          <w:rFonts w:ascii="Arial" w:hAnsi="Arial" w:cs="Arial"/>
          <w:b/>
          <w:bCs/>
          <w:sz w:val="20"/>
          <w:szCs w:val="20"/>
        </w:rPr>
      </w:pPr>
      <w:r>
        <w:rPr>
          <w:rFonts w:ascii="Arial" w:hAnsi="Arial" w:cs="Arial"/>
          <w:b/>
          <w:bCs/>
          <w:sz w:val="20"/>
          <w:szCs w:val="20"/>
        </w:rPr>
        <w:t xml:space="preserve">4.2.1. </w:t>
      </w:r>
      <w:r w:rsidR="00760DE8">
        <w:rPr>
          <w:rFonts w:ascii="Arial" w:hAnsi="Arial" w:cs="Arial"/>
          <w:b/>
          <w:bCs/>
          <w:sz w:val="20"/>
          <w:szCs w:val="20"/>
        </w:rPr>
        <w:t>Primary outcomes</w:t>
      </w:r>
    </w:p>
    <w:p w14:paraId="160EE70D" w14:textId="63B46D91" w:rsidR="00760DE8" w:rsidRDefault="001F212A" w:rsidP="002B2F7F">
      <w:pPr>
        <w:pStyle w:val="ListParagraph"/>
        <w:spacing w:after="160" w:line="278" w:lineRule="auto"/>
        <w:ind w:left="1440"/>
        <w:rPr>
          <w:rFonts w:ascii="Arial" w:hAnsi="Arial" w:cs="Arial"/>
          <w:sz w:val="20"/>
          <w:szCs w:val="20"/>
        </w:rPr>
      </w:pPr>
      <w:r>
        <w:rPr>
          <w:rFonts w:ascii="Arial" w:hAnsi="Arial" w:cs="Arial"/>
          <w:sz w:val="20"/>
          <w:szCs w:val="20"/>
        </w:rPr>
        <w:t>To analyse the primary outcomes, a</w:t>
      </w:r>
      <w:r w:rsidR="00760DE8" w:rsidRPr="00760DE8">
        <w:rPr>
          <w:rFonts w:ascii="Arial" w:hAnsi="Arial" w:cs="Arial"/>
          <w:sz w:val="20"/>
          <w:szCs w:val="20"/>
        </w:rPr>
        <w:t xml:space="preserve"> lin</w:t>
      </w:r>
      <w:r w:rsidR="00760DE8">
        <w:rPr>
          <w:rFonts w:ascii="Arial" w:hAnsi="Arial" w:cs="Arial"/>
          <w:sz w:val="20"/>
          <w:szCs w:val="20"/>
        </w:rPr>
        <w:t>ear</w:t>
      </w:r>
      <w:r w:rsidR="002B2F7F">
        <w:rPr>
          <w:rFonts w:ascii="Arial" w:hAnsi="Arial" w:cs="Arial"/>
          <w:sz w:val="20"/>
          <w:szCs w:val="20"/>
        </w:rPr>
        <w:t xml:space="preserve"> mixed-effects model </w:t>
      </w:r>
      <w:r w:rsidR="0053366E">
        <w:rPr>
          <w:rFonts w:ascii="Arial" w:hAnsi="Arial" w:cs="Arial"/>
          <w:sz w:val="20"/>
          <w:szCs w:val="20"/>
        </w:rPr>
        <w:t xml:space="preserve">will be fitted </w:t>
      </w:r>
      <w:r w:rsidR="002B2F7F">
        <w:rPr>
          <w:rFonts w:ascii="Arial" w:hAnsi="Arial" w:cs="Arial"/>
          <w:sz w:val="20"/>
          <w:szCs w:val="20"/>
        </w:rPr>
        <w:t>with Condition (three levels: 38/81, 46/46, 54/26) and Sex (two levels: males, females)</w:t>
      </w:r>
      <w:r>
        <w:rPr>
          <w:rFonts w:ascii="Arial" w:hAnsi="Arial" w:cs="Arial"/>
          <w:sz w:val="20"/>
          <w:szCs w:val="20"/>
        </w:rPr>
        <w:t xml:space="preserve"> as fixed effects and Participant ID as a random intercept</w:t>
      </w:r>
      <w:r w:rsidR="0053366E">
        <w:rPr>
          <w:rFonts w:ascii="Arial" w:hAnsi="Arial" w:cs="Arial"/>
          <w:sz w:val="20"/>
          <w:szCs w:val="20"/>
        </w:rPr>
        <w:t xml:space="preserve"> to account for the within-subject dependence of the data</w:t>
      </w:r>
      <w:r>
        <w:rPr>
          <w:rFonts w:ascii="Arial" w:hAnsi="Arial" w:cs="Arial"/>
          <w:sz w:val="20"/>
          <w:szCs w:val="20"/>
        </w:rPr>
        <w:t>.</w:t>
      </w:r>
      <w:r w:rsidR="0053366E">
        <w:rPr>
          <w:rFonts w:ascii="Arial" w:hAnsi="Arial" w:cs="Arial"/>
          <w:sz w:val="20"/>
          <w:szCs w:val="20"/>
        </w:rPr>
        <w:t xml:space="preserve"> A Condition*Sex interaction term will only be included if it explains further variance in the model. Model diagnostics and goodness-of-fit will be assessed by examining residual plots. Significant main effects or interactions will be probed further by performing pairwise comparisons and applying the Tukey’s honest significant difference post-hoc to control for family-wise error rate.</w:t>
      </w:r>
    </w:p>
    <w:p w14:paraId="073304F4" w14:textId="77777777" w:rsidR="000A1FA9" w:rsidRDefault="000A1FA9" w:rsidP="002B2F7F">
      <w:pPr>
        <w:pStyle w:val="ListParagraph"/>
        <w:spacing w:after="160" w:line="278" w:lineRule="auto"/>
        <w:ind w:left="1440"/>
        <w:rPr>
          <w:rFonts w:ascii="Arial" w:hAnsi="Arial" w:cs="Arial"/>
          <w:sz w:val="20"/>
          <w:szCs w:val="20"/>
        </w:rPr>
      </w:pPr>
    </w:p>
    <w:p w14:paraId="168785CD" w14:textId="13BCFEFA" w:rsidR="000A1FA9" w:rsidRPr="00760DE8" w:rsidRDefault="000A1FA9" w:rsidP="002B2F7F">
      <w:pPr>
        <w:pStyle w:val="ListParagraph"/>
        <w:spacing w:after="160" w:line="278" w:lineRule="auto"/>
        <w:ind w:left="1440"/>
        <w:rPr>
          <w:rFonts w:ascii="Arial" w:hAnsi="Arial" w:cs="Arial"/>
          <w:sz w:val="20"/>
          <w:szCs w:val="20"/>
        </w:rPr>
      </w:pPr>
      <w:r>
        <w:rPr>
          <w:rFonts w:ascii="Arial" w:hAnsi="Arial" w:cs="Arial"/>
          <w:sz w:val="20"/>
          <w:szCs w:val="20"/>
        </w:rPr>
        <w:t>Survival analyses will also be performed by generating Kaplan-Meier curves and comparing them across conditions using a Logrank test.</w:t>
      </w:r>
    </w:p>
    <w:p w14:paraId="1EFE7120" w14:textId="77777777" w:rsidR="00CA0160" w:rsidRDefault="00CA0160" w:rsidP="00C71312">
      <w:pPr>
        <w:pStyle w:val="ListParagraph"/>
        <w:spacing w:after="160" w:line="278" w:lineRule="auto"/>
        <w:rPr>
          <w:rFonts w:ascii="Arial" w:hAnsi="Arial" w:cs="Arial"/>
          <w:b/>
          <w:bCs/>
          <w:sz w:val="20"/>
          <w:szCs w:val="20"/>
        </w:rPr>
      </w:pPr>
    </w:p>
    <w:p w14:paraId="07CCEF5F" w14:textId="6B19CC4C" w:rsidR="00CA0160" w:rsidRDefault="00CA0160" w:rsidP="00C71312">
      <w:pPr>
        <w:pStyle w:val="ListParagraph"/>
        <w:spacing w:after="160" w:line="278" w:lineRule="auto"/>
        <w:rPr>
          <w:rFonts w:ascii="Arial" w:hAnsi="Arial" w:cs="Arial"/>
          <w:b/>
          <w:bCs/>
          <w:sz w:val="20"/>
          <w:szCs w:val="20"/>
        </w:rPr>
      </w:pPr>
      <w:r>
        <w:rPr>
          <w:rFonts w:ascii="Arial" w:hAnsi="Arial" w:cs="Arial"/>
          <w:b/>
          <w:bCs/>
          <w:sz w:val="20"/>
          <w:szCs w:val="20"/>
        </w:rPr>
        <w:t xml:space="preserve">4.2.2. </w:t>
      </w:r>
      <w:r w:rsidR="00760DE8">
        <w:rPr>
          <w:rFonts w:ascii="Arial" w:hAnsi="Arial" w:cs="Arial"/>
          <w:b/>
          <w:bCs/>
          <w:sz w:val="20"/>
          <w:szCs w:val="20"/>
        </w:rPr>
        <w:t xml:space="preserve">Secondary outcomes </w:t>
      </w:r>
      <w:r w:rsidR="0053366E">
        <w:rPr>
          <w:rFonts w:ascii="Arial" w:hAnsi="Arial" w:cs="Arial"/>
          <w:b/>
          <w:bCs/>
          <w:sz w:val="20"/>
          <w:szCs w:val="20"/>
        </w:rPr>
        <w:t>–</w:t>
      </w:r>
      <w:r w:rsidR="00760DE8">
        <w:rPr>
          <w:rFonts w:ascii="Arial" w:hAnsi="Arial" w:cs="Arial"/>
          <w:b/>
          <w:bCs/>
          <w:sz w:val="20"/>
          <w:szCs w:val="20"/>
        </w:rPr>
        <w:t xml:space="preserve"> numerical</w:t>
      </w:r>
    </w:p>
    <w:p w14:paraId="7E2C4DF3" w14:textId="43476B8F" w:rsidR="000A1FA9" w:rsidRPr="000A1FA9" w:rsidRDefault="0053366E" w:rsidP="000A1FA9">
      <w:pPr>
        <w:pStyle w:val="ListParagraph"/>
        <w:spacing w:after="160" w:line="278" w:lineRule="auto"/>
        <w:ind w:left="1440"/>
        <w:rPr>
          <w:rFonts w:ascii="Arial" w:hAnsi="Arial" w:cs="Arial"/>
          <w:sz w:val="20"/>
          <w:szCs w:val="20"/>
        </w:rPr>
      </w:pPr>
      <w:r w:rsidRPr="0053366E">
        <w:rPr>
          <w:rFonts w:ascii="Arial" w:hAnsi="Arial" w:cs="Arial"/>
          <w:sz w:val="20"/>
          <w:szCs w:val="20"/>
        </w:rPr>
        <w:lastRenderedPageBreak/>
        <w:t>To analyse</w:t>
      </w:r>
      <w:r>
        <w:rPr>
          <w:rFonts w:ascii="Arial" w:hAnsi="Arial" w:cs="Arial"/>
          <w:sz w:val="20"/>
          <w:szCs w:val="20"/>
        </w:rPr>
        <w:t xml:space="preserve"> the secondary numerical outcomes, the same linear mixed-effects model as described above will be fitted. Additionally, trial duration will be included as a term for the change in heart rate, end-trial mean skin temperature, blood pH, pCO</w:t>
      </w:r>
      <w:r>
        <w:rPr>
          <w:rFonts w:ascii="Arial" w:hAnsi="Arial" w:cs="Arial"/>
          <w:sz w:val="20"/>
          <w:szCs w:val="20"/>
          <w:vertAlign w:val="subscript"/>
        </w:rPr>
        <w:t>2</w:t>
      </w:r>
      <w:r>
        <w:rPr>
          <w:rFonts w:ascii="Arial" w:hAnsi="Arial" w:cs="Arial"/>
          <w:sz w:val="20"/>
          <w:szCs w:val="20"/>
        </w:rPr>
        <w:t xml:space="preserve"> and pO</w:t>
      </w:r>
      <w:r>
        <w:rPr>
          <w:rFonts w:ascii="Arial" w:hAnsi="Arial" w:cs="Arial"/>
          <w:sz w:val="20"/>
          <w:szCs w:val="20"/>
          <w:vertAlign w:val="subscript"/>
        </w:rPr>
        <w:t>2</w:t>
      </w:r>
      <w:r>
        <w:rPr>
          <w:rFonts w:ascii="Arial" w:hAnsi="Arial" w:cs="Arial"/>
          <w:sz w:val="20"/>
          <w:szCs w:val="20"/>
        </w:rPr>
        <w:t xml:space="preserve"> to account for variable exposure times across conditions.</w:t>
      </w:r>
      <w:r w:rsidR="000A1FA9">
        <w:rPr>
          <w:rFonts w:ascii="Arial" w:hAnsi="Arial" w:cs="Arial"/>
          <w:sz w:val="20"/>
          <w:szCs w:val="20"/>
        </w:rPr>
        <w:t xml:space="preserve"> </w:t>
      </w:r>
      <w:r w:rsidR="000A1FA9" w:rsidRPr="000A1FA9">
        <w:rPr>
          <w:rFonts w:ascii="Arial" w:hAnsi="Arial" w:cs="Arial"/>
          <w:sz w:val="20"/>
          <w:szCs w:val="20"/>
        </w:rPr>
        <w:t>Survival analyses will be performed for the outcome variable trial duration.</w:t>
      </w:r>
    </w:p>
    <w:p w14:paraId="676FC947" w14:textId="77777777" w:rsidR="00760DE8" w:rsidRDefault="00760DE8" w:rsidP="00C71312">
      <w:pPr>
        <w:pStyle w:val="ListParagraph"/>
        <w:spacing w:after="160" w:line="278" w:lineRule="auto"/>
        <w:rPr>
          <w:rFonts w:ascii="Arial" w:hAnsi="Arial" w:cs="Arial"/>
          <w:b/>
          <w:bCs/>
          <w:sz w:val="20"/>
          <w:szCs w:val="20"/>
        </w:rPr>
      </w:pPr>
    </w:p>
    <w:p w14:paraId="284505E8" w14:textId="2B7012F0" w:rsidR="00760DE8" w:rsidRDefault="00760DE8" w:rsidP="00C71312">
      <w:pPr>
        <w:pStyle w:val="ListParagraph"/>
        <w:spacing w:after="160" w:line="278" w:lineRule="auto"/>
        <w:rPr>
          <w:rFonts w:ascii="Arial" w:hAnsi="Arial" w:cs="Arial"/>
          <w:b/>
          <w:bCs/>
          <w:sz w:val="20"/>
          <w:szCs w:val="20"/>
        </w:rPr>
      </w:pPr>
      <w:r>
        <w:rPr>
          <w:rFonts w:ascii="Arial" w:hAnsi="Arial" w:cs="Arial"/>
          <w:b/>
          <w:bCs/>
          <w:sz w:val="20"/>
          <w:szCs w:val="20"/>
        </w:rPr>
        <w:t xml:space="preserve">4.2.3. Secondary outcomes </w:t>
      </w:r>
      <w:r w:rsidR="000A1FA9">
        <w:rPr>
          <w:rFonts w:ascii="Arial" w:hAnsi="Arial" w:cs="Arial"/>
          <w:b/>
          <w:bCs/>
          <w:sz w:val="20"/>
          <w:szCs w:val="20"/>
        </w:rPr>
        <w:t>–</w:t>
      </w:r>
      <w:r>
        <w:rPr>
          <w:rFonts w:ascii="Arial" w:hAnsi="Arial" w:cs="Arial"/>
          <w:b/>
          <w:bCs/>
          <w:sz w:val="20"/>
          <w:szCs w:val="20"/>
        </w:rPr>
        <w:t xml:space="preserve"> categorical</w:t>
      </w:r>
    </w:p>
    <w:p w14:paraId="717FA1EE" w14:textId="39A9DFB0" w:rsidR="000A1FA9" w:rsidRPr="000A1FA9" w:rsidRDefault="000A1FA9" w:rsidP="000A1FA9">
      <w:pPr>
        <w:pStyle w:val="ListParagraph"/>
        <w:spacing w:after="160" w:line="278" w:lineRule="auto"/>
        <w:ind w:left="1440"/>
        <w:rPr>
          <w:rFonts w:ascii="Arial" w:hAnsi="Arial" w:cs="Arial"/>
          <w:sz w:val="20"/>
          <w:szCs w:val="20"/>
        </w:rPr>
      </w:pPr>
      <w:r>
        <w:rPr>
          <w:rFonts w:ascii="Arial" w:hAnsi="Arial" w:cs="Arial"/>
          <w:sz w:val="20"/>
          <w:szCs w:val="20"/>
        </w:rPr>
        <w:t xml:space="preserve">To analyse the secondary categorical outcomes, generalized linear mixed models will be fitted for binary outcomes (i.e., trial completion and symptom prevalence) and a multinomial logistic regression will be fitted for the multinomial outcome reasons for trial termination. All models will include Condition as a fixed effect (three levels: 38/81, 46/46, 54/26) and Participant ID as a random intercept to model the within-subject dependence of the data. </w:t>
      </w:r>
      <w:r w:rsidR="002F219A">
        <w:rPr>
          <w:rFonts w:ascii="Arial" w:hAnsi="Arial" w:cs="Arial"/>
          <w:sz w:val="20"/>
          <w:szCs w:val="20"/>
        </w:rPr>
        <w:t>Model diagnostics and goodness-of-fit will be assessed by examining residual plots.</w:t>
      </w:r>
    </w:p>
    <w:p w14:paraId="57EE2868" w14:textId="77777777" w:rsidR="00CA0160" w:rsidRDefault="00CA0160" w:rsidP="00C71312">
      <w:pPr>
        <w:pStyle w:val="ListParagraph"/>
        <w:spacing w:after="160" w:line="278" w:lineRule="auto"/>
        <w:rPr>
          <w:rFonts w:ascii="Arial" w:hAnsi="Arial" w:cs="Arial"/>
          <w:b/>
          <w:bCs/>
          <w:sz w:val="20"/>
          <w:szCs w:val="20"/>
        </w:rPr>
      </w:pPr>
    </w:p>
    <w:p w14:paraId="2A00288B" w14:textId="064F6F55" w:rsidR="00760DE8" w:rsidRDefault="00760DE8" w:rsidP="00C71312">
      <w:pPr>
        <w:pStyle w:val="ListParagraph"/>
        <w:spacing w:after="160" w:line="278" w:lineRule="auto"/>
        <w:rPr>
          <w:rFonts w:ascii="Arial" w:hAnsi="Arial" w:cs="Arial"/>
          <w:b/>
          <w:bCs/>
          <w:sz w:val="20"/>
          <w:szCs w:val="20"/>
        </w:rPr>
      </w:pPr>
      <w:r>
        <w:rPr>
          <w:rFonts w:ascii="Arial" w:hAnsi="Arial" w:cs="Arial"/>
          <w:b/>
          <w:bCs/>
          <w:sz w:val="20"/>
          <w:szCs w:val="20"/>
        </w:rPr>
        <w:t>4.2.4. Tertiary outcomes</w:t>
      </w:r>
    </w:p>
    <w:p w14:paraId="73152173" w14:textId="2B22D19E" w:rsidR="00C678F7" w:rsidRPr="00C678F7" w:rsidRDefault="00C678F7" w:rsidP="00C678F7">
      <w:pPr>
        <w:pStyle w:val="ListParagraph"/>
        <w:spacing w:after="160" w:line="278" w:lineRule="auto"/>
        <w:ind w:left="1440"/>
        <w:rPr>
          <w:rFonts w:ascii="Arial" w:hAnsi="Arial" w:cs="Arial"/>
          <w:sz w:val="20"/>
          <w:szCs w:val="20"/>
        </w:rPr>
      </w:pPr>
      <w:r w:rsidRPr="00C678F7">
        <w:rPr>
          <w:rFonts w:ascii="Arial" w:hAnsi="Arial" w:cs="Arial"/>
          <w:sz w:val="20"/>
          <w:szCs w:val="20"/>
        </w:rPr>
        <w:t>To anal</w:t>
      </w:r>
      <w:r>
        <w:rPr>
          <w:rFonts w:ascii="Arial" w:hAnsi="Arial" w:cs="Arial"/>
          <w:sz w:val="20"/>
          <w:szCs w:val="20"/>
        </w:rPr>
        <w:t>yse the tertiary outcomes, a paired Student’s t-test will be conducted to compare the outcome variables pre- to post-heat acclimation protocol.</w:t>
      </w:r>
    </w:p>
    <w:p w14:paraId="264614D7" w14:textId="77777777" w:rsidR="00760DE8" w:rsidRDefault="00760DE8" w:rsidP="00C71312">
      <w:pPr>
        <w:pStyle w:val="ListParagraph"/>
        <w:spacing w:after="160" w:line="278" w:lineRule="auto"/>
        <w:rPr>
          <w:rFonts w:ascii="Arial" w:hAnsi="Arial" w:cs="Arial"/>
          <w:b/>
          <w:bCs/>
          <w:sz w:val="20"/>
          <w:szCs w:val="20"/>
        </w:rPr>
      </w:pPr>
    </w:p>
    <w:p w14:paraId="64F683B9" w14:textId="60BA9844" w:rsidR="00CA0160" w:rsidRDefault="00CA0160" w:rsidP="00C71312">
      <w:pPr>
        <w:pStyle w:val="ListParagraph"/>
        <w:spacing w:after="160" w:line="278" w:lineRule="auto"/>
        <w:rPr>
          <w:rFonts w:ascii="Arial" w:hAnsi="Arial" w:cs="Arial"/>
          <w:b/>
          <w:bCs/>
          <w:sz w:val="20"/>
          <w:szCs w:val="20"/>
        </w:rPr>
      </w:pPr>
      <w:r>
        <w:rPr>
          <w:rFonts w:ascii="Arial" w:hAnsi="Arial" w:cs="Arial"/>
          <w:b/>
          <w:bCs/>
          <w:sz w:val="20"/>
          <w:szCs w:val="20"/>
        </w:rPr>
        <w:t>4.2.</w:t>
      </w:r>
      <w:r w:rsidR="00760DE8">
        <w:rPr>
          <w:rFonts w:ascii="Arial" w:hAnsi="Arial" w:cs="Arial"/>
          <w:b/>
          <w:bCs/>
          <w:sz w:val="20"/>
          <w:szCs w:val="20"/>
        </w:rPr>
        <w:t>5</w:t>
      </w:r>
      <w:r>
        <w:rPr>
          <w:rFonts w:ascii="Arial" w:hAnsi="Arial" w:cs="Arial"/>
          <w:b/>
          <w:bCs/>
          <w:sz w:val="20"/>
          <w:szCs w:val="20"/>
        </w:rPr>
        <w:t>. Sensitivity analyses</w:t>
      </w:r>
    </w:p>
    <w:p w14:paraId="26942A80" w14:textId="4C087548" w:rsidR="00C678F7" w:rsidRDefault="00C678F7" w:rsidP="00C678F7">
      <w:pPr>
        <w:pStyle w:val="ListParagraph"/>
        <w:spacing w:after="160" w:line="278" w:lineRule="auto"/>
        <w:ind w:left="1440"/>
        <w:rPr>
          <w:rFonts w:ascii="Arial" w:hAnsi="Arial" w:cs="Arial"/>
          <w:sz w:val="20"/>
          <w:szCs w:val="20"/>
        </w:rPr>
      </w:pPr>
      <w:r>
        <w:rPr>
          <w:rFonts w:ascii="Arial" w:hAnsi="Arial" w:cs="Arial"/>
          <w:sz w:val="20"/>
          <w:szCs w:val="20"/>
        </w:rPr>
        <w:t>To ensure the robustness of the models for the numerical outcomes, a series of sensitivity analyses will be conducted. Trial order (four levels: first, second, third, fourth) will be fitted to final models to account for any potential order effects and Previous trial (f</w:t>
      </w:r>
      <w:r w:rsidR="008460F0">
        <w:rPr>
          <w:rFonts w:ascii="Arial" w:hAnsi="Arial" w:cs="Arial"/>
          <w:sz w:val="20"/>
          <w:szCs w:val="20"/>
        </w:rPr>
        <w:t>ive</w:t>
      </w:r>
      <w:r>
        <w:rPr>
          <w:rFonts w:ascii="Arial" w:hAnsi="Arial" w:cs="Arial"/>
          <w:sz w:val="20"/>
          <w:szCs w:val="20"/>
        </w:rPr>
        <w:t xml:space="preserve"> levels: </w:t>
      </w:r>
      <w:r w:rsidR="008460F0">
        <w:rPr>
          <w:rFonts w:ascii="Arial" w:hAnsi="Arial" w:cs="Arial"/>
          <w:sz w:val="20"/>
          <w:szCs w:val="20"/>
        </w:rPr>
        <w:t xml:space="preserve">none, </w:t>
      </w:r>
      <w:r>
        <w:rPr>
          <w:rFonts w:ascii="Arial" w:hAnsi="Arial" w:cs="Arial"/>
          <w:sz w:val="20"/>
          <w:szCs w:val="20"/>
        </w:rPr>
        <w:t>38/81, 46/46, 54/26, 54/13) will be fitted to final models to account for any potential carryover effects.</w:t>
      </w:r>
    </w:p>
    <w:p w14:paraId="03172A26" w14:textId="77777777" w:rsidR="00C678F7" w:rsidRPr="00C678F7" w:rsidRDefault="00C678F7" w:rsidP="00C678F7">
      <w:pPr>
        <w:pStyle w:val="ListParagraph"/>
        <w:spacing w:after="160" w:line="278" w:lineRule="auto"/>
        <w:ind w:left="1440"/>
        <w:rPr>
          <w:rFonts w:ascii="Arial" w:hAnsi="Arial" w:cs="Arial"/>
          <w:sz w:val="20"/>
          <w:szCs w:val="20"/>
        </w:rPr>
      </w:pPr>
    </w:p>
    <w:p w14:paraId="7E4CAC3C" w14:textId="35D1396A" w:rsidR="009D4B38" w:rsidRDefault="009D4B38" w:rsidP="009D4B38">
      <w:pPr>
        <w:pStyle w:val="ListParagraph"/>
        <w:numPr>
          <w:ilvl w:val="1"/>
          <w:numId w:val="11"/>
        </w:numPr>
        <w:spacing w:after="160" w:line="278" w:lineRule="auto"/>
        <w:rPr>
          <w:rFonts w:ascii="Arial" w:hAnsi="Arial" w:cs="Arial"/>
          <w:b/>
          <w:bCs/>
          <w:sz w:val="20"/>
          <w:szCs w:val="20"/>
        </w:rPr>
      </w:pPr>
      <w:r w:rsidRPr="002044F5">
        <w:rPr>
          <w:rFonts w:ascii="Arial" w:hAnsi="Arial" w:cs="Arial"/>
          <w:b/>
          <w:bCs/>
          <w:sz w:val="20"/>
          <w:szCs w:val="20"/>
        </w:rPr>
        <w:t>Software</w:t>
      </w:r>
    </w:p>
    <w:p w14:paraId="620B7C3B" w14:textId="00299865" w:rsidR="00C678F7" w:rsidRPr="00C678F7" w:rsidRDefault="00C678F7" w:rsidP="00C678F7">
      <w:pPr>
        <w:pStyle w:val="ListParagraph"/>
        <w:spacing w:after="160" w:line="278" w:lineRule="auto"/>
        <w:rPr>
          <w:rFonts w:ascii="Arial" w:hAnsi="Arial" w:cs="Arial"/>
          <w:sz w:val="20"/>
          <w:szCs w:val="20"/>
        </w:rPr>
      </w:pPr>
      <w:r>
        <w:rPr>
          <w:rFonts w:ascii="Arial" w:hAnsi="Arial" w:cs="Arial"/>
          <w:sz w:val="20"/>
          <w:szCs w:val="20"/>
        </w:rPr>
        <w:t>All analyses will be conducted using R and RStudio.</w:t>
      </w:r>
      <w:r w:rsidR="000929EC">
        <w:rPr>
          <w:rFonts w:ascii="Arial" w:hAnsi="Arial" w:cs="Arial"/>
          <w:sz w:val="20"/>
          <w:szCs w:val="20"/>
        </w:rPr>
        <w:t xml:space="preserve"> All tests will be two-sided and the acceptable significance level will be set to p &lt; 0.05.</w:t>
      </w:r>
    </w:p>
    <w:p w14:paraId="0E5653B8" w14:textId="7CAC47BD" w:rsidR="00760DE8" w:rsidRPr="00760DE8" w:rsidRDefault="00760DE8" w:rsidP="00760DE8">
      <w:pPr>
        <w:pStyle w:val="ListParagraph"/>
        <w:spacing w:after="160" w:line="278" w:lineRule="auto"/>
        <w:rPr>
          <w:rFonts w:ascii="Arial" w:hAnsi="Arial" w:cs="Arial"/>
          <w:sz w:val="20"/>
          <w:szCs w:val="20"/>
        </w:rPr>
      </w:pPr>
    </w:p>
    <w:p w14:paraId="0AD870AA" w14:textId="77777777" w:rsidR="00B8569E" w:rsidRPr="002044F5" w:rsidRDefault="00B8569E" w:rsidP="00B8569E">
      <w:pPr>
        <w:rPr>
          <w:rFonts w:ascii="Arial" w:hAnsi="Arial" w:cs="Arial"/>
          <w:b/>
          <w:bCs/>
          <w:sz w:val="20"/>
          <w:szCs w:val="20"/>
        </w:rPr>
      </w:pPr>
    </w:p>
    <w:p w14:paraId="752873B0" w14:textId="77777777" w:rsidR="007D5EB8" w:rsidRPr="002044F5" w:rsidRDefault="007D5EB8" w:rsidP="002336D8">
      <w:pPr>
        <w:rPr>
          <w:rFonts w:ascii="Times New Roman" w:hAnsi="Times New Roman" w:cs="Times New Roman"/>
          <w:b/>
          <w:bCs/>
          <w:sz w:val="20"/>
          <w:szCs w:val="20"/>
        </w:rPr>
      </w:pPr>
    </w:p>
    <w:sectPr w:rsidR="007D5EB8" w:rsidRPr="002044F5" w:rsidSect="00B8569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86F0D" w14:textId="77777777" w:rsidR="00847CAE" w:rsidRDefault="00847CAE" w:rsidP="001235F0">
      <w:r>
        <w:separator/>
      </w:r>
    </w:p>
  </w:endnote>
  <w:endnote w:type="continuationSeparator" w:id="0">
    <w:p w14:paraId="4EA72FB5" w14:textId="77777777" w:rsidR="00847CAE" w:rsidRDefault="00847CAE" w:rsidP="0012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519749"/>
      <w:docPartObj>
        <w:docPartGallery w:val="Page Numbers (Bottom of Page)"/>
        <w:docPartUnique/>
      </w:docPartObj>
    </w:sdtPr>
    <w:sdtContent>
      <w:p w14:paraId="36419A26" w14:textId="1D0053EA" w:rsidR="002D0095" w:rsidRDefault="002D0095" w:rsidP="00993C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1251272" w14:textId="77777777" w:rsidR="002D0095" w:rsidRDefault="002D0095" w:rsidP="002D00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7247669"/>
      <w:docPartObj>
        <w:docPartGallery w:val="Page Numbers (Bottom of Page)"/>
        <w:docPartUnique/>
      </w:docPartObj>
    </w:sdtPr>
    <w:sdtContent>
      <w:p w14:paraId="431BCEFC" w14:textId="6B1DC8B2" w:rsidR="002D0095" w:rsidRDefault="002D0095" w:rsidP="00993C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6173368" w14:textId="77777777" w:rsidR="002D0095" w:rsidRDefault="002D0095" w:rsidP="002D00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807D1" w14:textId="77777777" w:rsidR="00847CAE" w:rsidRDefault="00847CAE" w:rsidP="001235F0">
      <w:r>
        <w:separator/>
      </w:r>
    </w:p>
  </w:footnote>
  <w:footnote w:type="continuationSeparator" w:id="0">
    <w:p w14:paraId="40874DD7" w14:textId="77777777" w:rsidR="00847CAE" w:rsidRDefault="00847CAE" w:rsidP="00123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34C6" w14:textId="2E4E85CF" w:rsidR="00955DB9" w:rsidRPr="002D1EEE" w:rsidRDefault="00955DB9">
    <w:pPr>
      <w:pStyle w:val="Header"/>
      <w:rPr>
        <w:rFonts w:ascii="Times New Roman" w:hAnsi="Times New Roman" w:cs="Times New Roman"/>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FB7" w14:textId="76DDC3DB" w:rsidR="001235F0" w:rsidRPr="001235F0" w:rsidRDefault="001235F0">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84FEF"/>
    <w:multiLevelType w:val="hybridMultilevel"/>
    <w:tmpl w:val="83A28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85669"/>
    <w:multiLevelType w:val="hybridMultilevel"/>
    <w:tmpl w:val="6F46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BE4B08"/>
    <w:multiLevelType w:val="multilevel"/>
    <w:tmpl w:val="82B62550"/>
    <w:styleLink w:val="CurrentList2"/>
    <w:lvl w:ilvl="0">
      <w:start w:val="1"/>
      <w:numFmt w:val="decimal"/>
      <w:lvlText w:val="4.%1."/>
      <w:lvlJc w:val="left"/>
      <w:pPr>
        <w:ind w:left="1080" w:hanging="360"/>
      </w:pPr>
      <w:rPr>
        <w:rFonts w:hint="default"/>
      </w:rPr>
    </w:lvl>
    <w:lvl w:ilvl="1">
      <w:start w:val="1"/>
      <w:numFmt w:val="none"/>
      <w:lvlText w:val="4.2.1"/>
      <w:lvlJc w:val="left"/>
      <w:pPr>
        <w:ind w:left="108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E324EBC"/>
    <w:multiLevelType w:val="hybridMultilevel"/>
    <w:tmpl w:val="389E4E18"/>
    <w:lvl w:ilvl="0" w:tplc="A4A015B0">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D18C9"/>
    <w:multiLevelType w:val="hybridMultilevel"/>
    <w:tmpl w:val="0BD40C1C"/>
    <w:lvl w:ilvl="0" w:tplc="0409000F">
      <w:start w:val="1"/>
      <w:numFmt w:val="decimal"/>
      <w:lvlText w:val="%1."/>
      <w:lvlJc w:val="left"/>
      <w:pPr>
        <w:ind w:left="360" w:hanging="360"/>
      </w:pPr>
      <w:rPr>
        <w:rFonts w:hint="default"/>
      </w:rPr>
    </w:lvl>
    <w:lvl w:ilvl="1" w:tplc="C7B638DA">
      <w:start w:val="1"/>
      <w:numFmt w:val="decimal"/>
      <w:lvlText w:val="1.%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BE72D0"/>
    <w:multiLevelType w:val="hybridMultilevel"/>
    <w:tmpl w:val="C0DAF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3F46D3"/>
    <w:multiLevelType w:val="hybridMultilevel"/>
    <w:tmpl w:val="B762D236"/>
    <w:lvl w:ilvl="0" w:tplc="587019CE">
      <w:start w:val="1"/>
      <w:numFmt w:val="decimal"/>
      <w:lvlText w:val="4.%1."/>
      <w:lvlJc w:val="left"/>
      <w:pPr>
        <w:ind w:left="1080" w:hanging="360"/>
      </w:pPr>
      <w:rPr>
        <w:rFonts w:hint="default"/>
      </w:rPr>
    </w:lvl>
    <w:lvl w:ilvl="1" w:tplc="992CDCB6">
      <w:start w:val="1"/>
      <w:numFmt w:val="none"/>
      <w:lvlText w:val="4.2.1"/>
      <w:lvlJc w:val="left"/>
      <w:pPr>
        <w:ind w:left="108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358F5E7B"/>
    <w:multiLevelType w:val="hybridMultilevel"/>
    <w:tmpl w:val="0BD40C1C"/>
    <w:lvl w:ilvl="0" w:tplc="FFFFFFFF">
      <w:start w:val="1"/>
      <w:numFmt w:val="decimal"/>
      <w:lvlText w:val="%1."/>
      <w:lvlJc w:val="left"/>
      <w:pPr>
        <w:ind w:left="360" w:hanging="360"/>
      </w:pPr>
      <w:rPr>
        <w:rFonts w:hint="default"/>
      </w:rPr>
    </w:lvl>
    <w:lvl w:ilvl="1" w:tplc="FFFFFFFF">
      <w:start w:val="1"/>
      <w:numFmt w:val="decimal"/>
      <w:lvlText w:val="1.%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7E62440"/>
    <w:multiLevelType w:val="hybridMultilevel"/>
    <w:tmpl w:val="B9CE84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9971113"/>
    <w:multiLevelType w:val="hybridMultilevel"/>
    <w:tmpl w:val="460CC7A0"/>
    <w:lvl w:ilvl="0" w:tplc="E6F4CD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934784"/>
    <w:multiLevelType w:val="hybridMultilevel"/>
    <w:tmpl w:val="CA26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283AB9"/>
    <w:multiLevelType w:val="hybridMultilevel"/>
    <w:tmpl w:val="0FFE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14934"/>
    <w:multiLevelType w:val="hybridMultilevel"/>
    <w:tmpl w:val="16F4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6C23"/>
    <w:multiLevelType w:val="multilevel"/>
    <w:tmpl w:val="FDE4E00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lvlText w:val="%3."/>
      <w:lvlJc w:val="left"/>
      <w:pPr>
        <w:ind w:left="1080" w:hanging="360"/>
      </w:pPr>
      <w:rPr>
        <w:b w:val="0"/>
        <w:b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4FE3731B"/>
    <w:multiLevelType w:val="hybridMultilevel"/>
    <w:tmpl w:val="0DF00E72"/>
    <w:lvl w:ilvl="0" w:tplc="67E88A0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EC5054"/>
    <w:multiLevelType w:val="multilevel"/>
    <w:tmpl w:val="FDE4E00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lvlText w:val="%3."/>
      <w:lvlJc w:val="left"/>
      <w:pPr>
        <w:ind w:left="1080" w:hanging="360"/>
      </w:pPr>
      <w:rPr>
        <w:b w:val="0"/>
        <w:b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5C9F03EA"/>
    <w:multiLevelType w:val="hybridMultilevel"/>
    <w:tmpl w:val="8222D4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5583900"/>
    <w:multiLevelType w:val="hybridMultilevel"/>
    <w:tmpl w:val="9634AED8"/>
    <w:lvl w:ilvl="0" w:tplc="F5B822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20FF4"/>
    <w:multiLevelType w:val="hybridMultilevel"/>
    <w:tmpl w:val="720E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AE7DE3"/>
    <w:multiLevelType w:val="multilevel"/>
    <w:tmpl w:val="6062ED5A"/>
    <w:lvl w:ilvl="0">
      <w:start w:val="4"/>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CAD089A"/>
    <w:multiLevelType w:val="hybridMultilevel"/>
    <w:tmpl w:val="03EE03D8"/>
    <w:lvl w:ilvl="0" w:tplc="4D7C2484">
      <w:start w:val="1"/>
      <w:numFmt w:val="decimal"/>
      <w:lvlText w:val="2.%1."/>
      <w:lvlJc w:val="left"/>
      <w:pPr>
        <w:ind w:left="108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6D0A769E"/>
    <w:multiLevelType w:val="multilevel"/>
    <w:tmpl w:val="4462EB7C"/>
    <w:styleLink w:val="CurrentList1"/>
    <w:lvl w:ilvl="0">
      <w:start w:val="1"/>
      <w:numFmt w:val="decimal"/>
      <w:lvlText w:val="4.%1."/>
      <w:lvlJc w:val="left"/>
      <w:pPr>
        <w:ind w:left="108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122069137">
    <w:abstractNumId w:val="0"/>
  </w:num>
  <w:num w:numId="2" w16cid:durableId="703677912">
    <w:abstractNumId w:val="10"/>
  </w:num>
  <w:num w:numId="3" w16cid:durableId="1023435918">
    <w:abstractNumId w:val="8"/>
  </w:num>
  <w:num w:numId="4" w16cid:durableId="546258043">
    <w:abstractNumId w:val="17"/>
  </w:num>
  <w:num w:numId="5" w16cid:durableId="1410080627">
    <w:abstractNumId w:val="14"/>
  </w:num>
  <w:num w:numId="6" w16cid:durableId="1522237274">
    <w:abstractNumId w:val="9"/>
  </w:num>
  <w:num w:numId="7" w16cid:durableId="1580170429">
    <w:abstractNumId w:val="4"/>
  </w:num>
  <w:num w:numId="8" w16cid:durableId="809785922">
    <w:abstractNumId w:val="20"/>
  </w:num>
  <w:num w:numId="9" w16cid:durableId="1845705935">
    <w:abstractNumId w:val="3"/>
  </w:num>
  <w:num w:numId="10" w16cid:durableId="1638143544">
    <w:abstractNumId w:val="6"/>
  </w:num>
  <w:num w:numId="11" w16cid:durableId="138352678">
    <w:abstractNumId w:val="13"/>
  </w:num>
  <w:num w:numId="12" w16cid:durableId="1864900930">
    <w:abstractNumId w:val="5"/>
  </w:num>
  <w:num w:numId="13" w16cid:durableId="2097943192">
    <w:abstractNumId w:val="1"/>
  </w:num>
  <w:num w:numId="14" w16cid:durableId="1158956909">
    <w:abstractNumId w:val="15"/>
  </w:num>
  <w:num w:numId="15" w16cid:durableId="1435636241">
    <w:abstractNumId w:val="11"/>
  </w:num>
  <w:num w:numId="16" w16cid:durableId="688793023">
    <w:abstractNumId w:val="12"/>
  </w:num>
  <w:num w:numId="17" w16cid:durableId="939066413">
    <w:abstractNumId w:val="18"/>
  </w:num>
  <w:num w:numId="18" w16cid:durableId="872308513">
    <w:abstractNumId w:val="16"/>
  </w:num>
  <w:num w:numId="19" w16cid:durableId="1634944999">
    <w:abstractNumId w:val="7"/>
  </w:num>
  <w:num w:numId="20" w16cid:durableId="1824200535">
    <w:abstractNumId w:val="21"/>
  </w:num>
  <w:num w:numId="21" w16cid:durableId="701825638">
    <w:abstractNumId w:val="2"/>
  </w:num>
  <w:num w:numId="22" w16cid:durableId="3095580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993"/>
    <w:rsid w:val="000158A0"/>
    <w:rsid w:val="00035760"/>
    <w:rsid w:val="0005561F"/>
    <w:rsid w:val="000929EC"/>
    <w:rsid w:val="000A1FA9"/>
    <w:rsid w:val="000A631D"/>
    <w:rsid w:val="000C56DF"/>
    <w:rsid w:val="001161ED"/>
    <w:rsid w:val="00120029"/>
    <w:rsid w:val="00120A11"/>
    <w:rsid w:val="001235F0"/>
    <w:rsid w:val="001556BD"/>
    <w:rsid w:val="00181275"/>
    <w:rsid w:val="001972FC"/>
    <w:rsid w:val="001B12CE"/>
    <w:rsid w:val="001F1305"/>
    <w:rsid w:val="001F20ED"/>
    <w:rsid w:val="001F212A"/>
    <w:rsid w:val="002044F5"/>
    <w:rsid w:val="002336D8"/>
    <w:rsid w:val="002345BF"/>
    <w:rsid w:val="002535CE"/>
    <w:rsid w:val="002B020D"/>
    <w:rsid w:val="002B2F7F"/>
    <w:rsid w:val="002D0095"/>
    <w:rsid w:val="002D1EEE"/>
    <w:rsid w:val="002E332A"/>
    <w:rsid w:val="002F219A"/>
    <w:rsid w:val="003550F0"/>
    <w:rsid w:val="00373C21"/>
    <w:rsid w:val="003A774D"/>
    <w:rsid w:val="003D1D9C"/>
    <w:rsid w:val="003F1B7E"/>
    <w:rsid w:val="003F4FAB"/>
    <w:rsid w:val="003F575B"/>
    <w:rsid w:val="0041659E"/>
    <w:rsid w:val="00442B7B"/>
    <w:rsid w:val="00453C4E"/>
    <w:rsid w:val="00487158"/>
    <w:rsid w:val="004F12C1"/>
    <w:rsid w:val="00526278"/>
    <w:rsid w:val="0053366E"/>
    <w:rsid w:val="0055181D"/>
    <w:rsid w:val="00561B48"/>
    <w:rsid w:val="00566D9D"/>
    <w:rsid w:val="00567662"/>
    <w:rsid w:val="00593F54"/>
    <w:rsid w:val="005A0CA6"/>
    <w:rsid w:val="005A31DF"/>
    <w:rsid w:val="005C18C5"/>
    <w:rsid w:val="00616B01"/>
    <w:rsid w:val="00623526"/>
    <w:rsid w:val="006407CB"/>
    <w:rsid w:val="00661414"/>
    <w:rsid w:val="00667FB0"/>
    <w:rsid w:val="006B7C19"/>
    <w:rsid w:val="006C5043"/>
    <w:rsid w:val="0070097B"/>
    <w:rsid w:val="00704764"/>
    <w:rsid w:val="0074566F"/>
    <w:rsid w:val="00752BAD"/>
    <w:rsid w:val="00760DE8"/>
    <w:rsid w:val="00776222"/>
    <w:rsid w:val="00783B21"/>
    <w:rsid w:val="007C2345"/>
    <w:rsid w:val="007D5EB8"/>
    <w:rsid w:val="007F232F"/>
    <w:rsid w:val="00844EE9"/>
    <w:rsid w:val="008460F0"/>
    <w:rsid w:val="00847CAE"/>
    <w:rsid w:val="00876F13"/>
    <w:rsid w:val="008A222F"/>
    <w:rsid w:val="008A3176"/>
    <w:rsid w:val="008A661A"/>
    <w:rsid w:val="008E5D8D"/>
    <w:rsid w:val="00912B9F"/>
    <w:rsid w:val="00921830"/>
    <w:rsid w:val="00942E98"/>
    <w:rsid w:val="00953E00"/>
    <w:rsid w:val="00955DB9"/>
    <w:rsid w:val="00956D01"/>
    <w:rsid w:val="009A0512"/>
    <w:rsid w:val="009B06E0"/>
    <w:rsid w:val="009D0EB6"/>
    <w:rsid w:val="009D4B38"/>
    <w:rsid w:val="009E481D"/>
    <w:rsid w:val="00A36CCA"/>
    <w:rsid w:val="00A915E6"/>
    <w:rsid w:val="00A94A8F"/>
    <w:rsid w:val="00AD3CD0"/>
    <w:rsid w:val="00B3477C"/>
    <w:rsid w:val="00B35E2A"/>
    <w:rsid w:val="00B62AA2"/>
    <w:rsid w:val="00B75809"/>
    <w:rsid w:val="00B8569E"/>
    <w:rsid w:val="00BB40DB"/>
    <w:rsid w:val="00BC0D27"/>
    <w:rsid w:val="00BD2C97"/>
    <w:rsid w:val="00C11F38"/>
    <w:rsid w:val="00C13A66"/>
    <w:rsid w:val="00C25311"/>
    <w:rsid w:val="00C36ACB"/>
    <w:rsid w:val="00C678F7"/>
    <w:rsid w:val="00C71312"/>
    <w:rsid w:val="00C779F1"/>
    <w:rsid w:val="00C830C5"/>
    <w:rsid w:val="00CA0160"/>
    <w:rsid w:val="00CA297B"/>
    <w:rsid w:val="00CB4993"/>
    <w:rsid w:val="00CC1636"/>
    <w:rsid w:val="00CC22BC"/>
    <w:rsid w:val="00CF3D63"/>
    <w:rsid w:val="00D059B7"/>
    <w:rsid w:val="00D07A0B"/>
    <w:rsid w:val="00D12B9D"/>
    <w:rsid w:val="00D33A3C"/>
    <w:rsid w:val="00D6601F"/>
    <w:rsid w:val="00D82CF3"/>
    <w:rsid w:val="00D90F7D"/>
    <w:rsid w:val="00D96AA8"/>
    <w:rsid w:val="00DD6FCF"/>
    <w:rsid w:val="00DE2BBB"/>
    <w:rsid w:val="00DE69A4"/>
    <w:rsid w:val="00E07F94"/>
    <w:rsid w:val="00E2536A"/>
    <w:rsid w:val="00E349D9"/>
    <w:rsid w:val="00E41076"/>
    <w:rsid w:val="00E41B76"/>
    <w:rsid w:val="00E457CB"/>
    <w:rsid w:val="00E53D4F"/>
    <w:rsid w:val="00E56265"/>
    <w:rsid w:val="00E600F3"/>
    <w:rsid w:val="00ED2B3F"/>
    <w:rsid w:val="00F0027F"/>
    <w:rsid w:val="00F0503E"/>
    <w:rsid w:val="00F0777D"/>
    <w:rsid w:val="00F2632F"/>
    <w:rsid w:val="00F55005"/>
    <w:rsid w:val="00F75E52"/>
    <w:rsid w:val="00F77586"/>
    <w:rsid w:val="00F90182"/>
    <w:rsid w:val="00F92BFD"/>
    <w:rsid w:val="00F930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683E7"/>
  <w15:chartTrackingRefBased/>
  <w15:docId w15:val="{FB32CC49-B344-E549-B0DB-C0E47164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275"/>
    <w:pPr>
      <w:ind w:left="720"/>
      <w:contextualSpacing/>
    </w:pPr>
  </w:style>
  <w:style w:type="paragraph" w:styleId="Header">
    <w:name w:val="header"/>
    <w:basedOn w:val="Normal"/>
    <w:link w:val="HeaderChar"/>
    <w:uiPriority w:val="99"/>
    <w:unhideWhenUsed/>
    <w:rsid w:val="001235F0"/>
    <w:pPr>
      <w:tabs>
        <w:tab w:val="center" w:pos="4680"/>
        <w:tab w:val="right" w:pos="9360"/>
      </w:tabs>
    </w:pPr>
  </w:style>
  <w:style w:type="character" w:customStyle="1" w:styleId="HeaderChar">
    <w:name w:val="Header Char"/>
    <w:basedOn w:val="DefaultParagraphFont"/>
    <w:link w:val="Header"/>
    <w:uiPriority w:val="99"/>
    <w:rsid w:val="001235F0"/>
  </w:style>
  <w:style w:type="paragraph" w:styleId="Footer">
    <w:name w:val="footer"/>
    <w:basedOn w:val="Normal"/>
    <w:link w:val="FooterChar"/>
    <w:uiPriority w:val="99"/>
    <w:unhideWhenUsed/>
    <w:rsid w:val="001235F0"/>
    <w:pPr>
      <w:tabs>
        <w:tab w:val="center" w:pos="4680"/>
        <w:tab w:val="right" w:pos="9360"/>
      </w:tabs>
    </w:pPr>
  </w:style>
  <w:style w:type="character" w:customStyle="1" w:styleId="FooterChar">
    <w:name w:val="Footer Char"/>
    <w:basedOn w:val="DefaultParagraphFont"/>
    <w:link w:val="Footer"/>
    <w:uiPriority w:val="99"/>
    <w:rsid w:val="001235F0"/>
  </w:style>
  <w:style w:type="character" w:styleId="Hyperlink">
    <w:name w:val="Hyperlink"/>
    <w:basedOn w:val="DefaultParagraphFont"/>
    <w:uiPriority w:val="99"/>
    <w:unhideWhenUsed/>
    <w:rsid w:val="008A661A"/>
    <w:rPr>
      <w:color w:val="0563C1" w:themeColor="hyperlink"/>
      <w:u w:val="single"/>
    </w:rPr>
  </w:style>
  <w:style w:type="character" w:styleId="UnresolvedMention">
    <w:name w:val="Unresolved Mention"/>
    <w:basedOn w:val="DefaultParagraphFont"/>
    <w:uiPriority w:val="99"/>
    <w:semiHidden/>
    <w:unhideWhenUsed/>
    <w:rsid w:val="008A661A"/>
    <w:rPr>
      <w:color w:val="605E5C"/>
      <w:shd w:val="clear" w:color="auto" w:fill="E1DFDD"/>
    </w:rPr>
  </w:style>
  <w:style w:type="character" w:styleId="CommentReference">
    <w:name w:val="annotation reference"/>
    <w:basedOn w:val="DefaultParagraphFont"/>
    <w:uiPriority w:val="99"/>
    <w:semiHidden/>
    <w:unhideWhenUsed/>
    <w:rsid w:val="00B8569E"/>
    <w:rPr>
      <w:sz w:val="16"/>
      <w:szCs w:val="16"/>
    </w:rPr>
  </w:style>
  <w:style w:type="character" w:styleId="PageNumber">
    <w:name w:val="page number"/>
    <w:basedOn w:val="DefaultParagraphFont"/>
    <w:uiPriority w:val="99"/>
    <w:semiHidden/>
    <w:unhideWhenUsed/>
    <w:rsid w:val="002D0095"/>
  </w:style>
  <w:style w:type="numbering" w:customStyle="1" w:styleId="CurrentList1">
    <w:name w:val="Current List1"/>
    <w:uiPriority w:val="99"/>
    <w:rsid w:val="00752BAD"/>
    <w:pPr>
      <w:numPr>
        <w:numId w:val="20"/>
      </w:numPr>
    </w:pPr>
  </w:style>
  <w:style w:type="numbering" w:customStyle="1" w:styleId="CurrentList2">
    <w:name w:val="Current List2"/>
    <w:uiPriority w:val="99"/>
    <w:rsid w:val="00752BAD"/>
    <w:pPr>
      <w:numPr>
        <w:numId w:val="21"/>
      </w:numPr>
    </w:pPr>
  </w:style>
  <w:style w:type="paragraph" w:styleId="CommentText">
    <w:name w:val="annotation text"/>
    <w:basedOn w:val="Normal"/>
    <w:link w:val="CommentTextChar"/>
    <w:uiPriority w:val="99"/>
    <w:semiHidden/>
    <w:unhideWhenUsed/>
    <w:rsid w:val="00D059B7"/>
    <w:rPr>
      <w:sz w:val="20"/>
      <w:szCs w:val="20"/>
    </w:rPr>
  </w:style>
  <w:style w:type="character" w:customStyle="1" w:styleId="CommentTextChar">
    <w:name w:val="Comment Text Char"/>
    <w:basedOn w:val="DefaultParagraphFont"/>
    <w:link w:val="CommentText"/>
    <w:uiPriority w:val="99"/>
    <w:semiHidden/>
    <w:rsid w:val="00D059B7"/>
    <w:rPr>
      <w:sz w:val="20"/>
      <w:szCs w:val="20"/>
    </w:rPr>
  </w:style>
  <w:style w:type="paragraph" w:styleId="CommentSubject">
    <w:name w:val="annotation subject"/>
    <w:basedOn w:val="CommentText"/>
    <w:next w:val="CommentText"/>
    <w:link w:val="CommentSubjectChar"/>
    <w:uiPriority w:val="99"/>
    <w:semiHidden/>
    <w:unhideWhenUsed/>
    <w:rsid w:val="00D059B7"/>
    <w:rPr>
      <w:b/>
      <w:bCs/>
    </w:rPr>
  </w:style>
  <w:style w:type="character" w:customStyle="1" w:styleId="CommentSubjectChar">
    <w:name w:val="Comment Subject Char"/>
    <w:basedOn w:val="CommentTextChar"/>
    <w:link w:val="CommentSubject"/>
    <w:uiPriority w:val="99"/>
    <w:semiHidden/>
    <w:rsid w:val="00D059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hyperlink" Target="mailto:ollie.jay@sydney.edu.au"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4609</Words>
  <Characters>24707</Characters>
  <Application>Microsoft Office Word</Application>
  <DocSecurity>0</DocSecurity>
  <Lines>1176</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 Cheng</dc:creator>
  <cp:keywords/>
  <dc:description/>
  <cp:lastModifiedBy>Ollie Jay</cp:lastModifiedBy>
  <cp:revision>7</cp:revision>
  <dcterms:created xsi:type="dcterms:W3CDTF">2026-03-05T03:39:00Z</dcterms:created>
  <dcterms:modified xsi:type="dcterms:W3CDTF">2026-03-26T00:05:00Z</dcterms:modified>
</cp:coreProperties>
</file>