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3BD44B" w14:textId="77777777" w:rsidR="00D23B57" w:rsidRDefault="00D23B57">
      <w:pPr>
        <w:widowControl/>
        <w:spacing w:line="560" w:lineRule="exact"/>
        <w:jc w:val="left"/>
        <w:rPr>
          <w:rFonts w:ascii="Times New Roman" w:eastAsia="AdvOTd3a5f740" w:hAnsi="Times New Roman" w:cs="Times New Roman"/>
          <w:color w:val="272727"/>
          <w:kern w:val="0"/>
          <w:szCs w:val="21"/>
          <w:lang w:bidi="ar"/>
        </w:rPr>
      </w:pPr>
    </w:p>
    <w:tbl>
      <w:tblPr>
        <w:tblW w:w="4997" w:type="pct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20"/>
        <w:gridCol w:w="1839"/>
        <w:gridCol w:w="2544"/>
        <w:gridCol w:w="2268"/>
        <w:gridCol w:w="2391"/>
        <w:gridCol w:w="1788"/>
      </w:tblGrid>
      <w:tr w:rsidR="00D23B57" w14:paraId="6C5CAF34" w14:textId="77777777">
        <w:trPr>
          <w:tblHeader/>
          <w:jc w:val="center"/>
        </w:trPr>
        <w:tc>
          <w:tcPr>
            <w:tcW w:w="1117" w:type="pct"/>
            <w:tcBorders>
              <w:top w:val="nil"/>
            </w:tcBorders>
            <w:shd w:val="clear" w:color="auto" w:fill="E7E6E6" w:themeFill="background2"/>
            <w:tcMar>
              <w:top w:w="100" w:type="dxa"/>
              <w:left w:w="0" w:type="dxa"/>
              <w:bottom w:w="100" w:type="dxa"/>
              <w:right w:w="160" w:type="dxa"/>
            </w:tcMar>
            <w:vAlign w:val="center"/>
          </w:tcPr>
          <w:p w14:paraId="3B4C0B6D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-h" w:hAnsi="Times New Roman" w:cs="Times New Roman"/>
                <w:b/>
                <w:bCs/>
                <w:color w:val="0F1115"/>
                <w:szCs w:val="21"/>
              </w:rPr>
            </w:pPr>
            <w:r>
              <w:rPr>
                <w:rStyle w:val="Strong"/>
                <w:rFonts w:ascii="Times New Roman" w:eastAsia="var(--dsw-font-markdown-table-h" w:hAnsi="Times New Roman" w:cs="Times New Roman"/>
                <w:bCs/>
                <w:color w:val="0F1115"/>
                <w:kern w:val="0"/>
                <w:szCs w:val="21"/>
                <w:lang w:bidi="ar"/>
              </w:rPr>
              <w:t>Assessment</w:t>
            </w:r>
          </w:p>
        </w:tc>
        <w:tc>
          <w:tcPr>
            <w:tcW w:w="659" w:type="pct"/>
            <w:tcBorders>
              <w:top w:val="nil"/>
            </w:tcBorders>
            <w:shd w:val="clear" w:color="auto" w:fill="E7E6E6" w:themeFill="background2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6F5F27B1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-h" w:hAnsi="Times New Roman" w:cs="Times New Roman"/>
                <w:b/>
                <w:bCs/>
                <w:color w:val="0F1115"/>
                <w:szCs w:val="21"/>
              </w:rPr>
            </w:pPr>
            <w:r>
              <w:rPr>
                <w:rStyle w:val="Strong"/>
                <w:rFonts w:ascii="Times New Roman" w:eastAsia="var(--dsw-font-markdown-table-h" w:hAnsi="Times New Roman" w:cs="Times New Roman"/>
                <w:bCs/>
                <w:color w:val="0F1115"/>
                <w:kern w:val="0"/>
                <w:szCs w:val="21"/>
                <w:lang w:bidi="ar"/>
              </w:rPr>
              <w:t>Screening/ Baseline</w:t>
            </w:r>
          </w:p>
        </w:tc>
        <w:tc>
          <w:tcPr>
            <w:tcW w:w="911" w:type="pct"/>
            <w:tcBorders>
              <w:top w:val="nil"/>
            </w:tcBorders>
            <w:shd w:val="clear" w:color="auto" w:fill="E7E6E6" w:themeFill="background2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30829C00" w14:textId="77777777" w:rsidR="00D23B57" w:rsidRDefault="00000000">
            <w:pPr>
              <w:widowControl/>
              <w:spacing w:line="560" w:lineRule="exact"/>
              <w:jc w:val="left"/>
              <w:rPr>
                <w:rStyle w:val="Strong"/>
                <w:rFonts w:ascii="Times New Roman" w:eastAsia="var(--dsw-font-markdown-table-h" w:hAnsi="Times New Roman" w:cs="Times New Roman"/>
                <w:bCs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var(--dsw-font-markdown-table-h" w:hAnsi="Times New Roman" w:cs="Times New Roman" w:hint="eastAsia"/>
                <w:bCs/>
                <w:color w:val="0F1115"/>
                <w:kern w:val="0"/>
                <w:szCs w:val="21"/>
                <w:lang w:bidi="ar"/>
              </w:rPr>
              <w:t>E</w:t>
            </w:r>
            <w:r>
              <w:rPr>
                <w:rStyle w:val="Strong"/>
                <w:rFonts w:ascii="Times New Roman" w:eastAsia="var(--dsw-font-markdown-table-h" w:hAnsi="Times New Roman" w:cs="Times New Roman"/>
                <w:bCs/>
                <w:color w:val="0F1115"/>
                <w:kern w:val="0"/>
                <w:szCs w:val="21"/>
                <w:lang w:bidi="ar"/>
              </w:rPr>
              <w:t>arly</w:t>
            </w:r>
            <w:r>
              <w:rPr>
                <w:rStyle w:val="Strong"/>
                <w:rFonts w:ascii="Times New Roman" w:eastAsia="var(--dsw-font-markdown-table-h" w:hAnsi="Times New Roman" w:cs="Times New Roman" w:hint="eastAsia"/>
                <w:bCs/>
                <w:color w:val="0F1115"/>
                <w:kern w:val="0"/>
                <w:szCs w:val="21"/>
                <w:lang w:bidi="ar"/>
              </w:rPr>
              <w:t>-</w:t>
            </w:r>
          </w:p>
          <w:p w14:paraId="1DA778A7" w14:textId="77777777" w:rsidR="00D23B57" w:rsidRDefault="00000000">
            <w:pPr>
              <w:widowControl/>
              <w:spacing w:line="560" w:lineRule="exact"/>
              <w:jc w:val="left"/>
              <w:rPr>
                <w:rStyle w:val="Strong"/>
                <w:rFonts w:ascii="Times New Roman" w:eastAsia="var(--dsw-font-markdown-table-h" w:hAnsi="Times New Roman" w:cs="Times New Roman"/>
                <w:bCs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var(--dsw-font-markdown-table-h" w:hAnsi="Times New Roman" w:cs="Times New Roman" w:hint="eastAsia"/>
                <w:bCs/>
                <w:color w:val="0F1115"/>
                <w:kern w:val="0"/>
                <w:szCs w:val="21"/>
                <w:lang w:bidi="ar"/>
              </w:rPr>
              <w:t>-</w:t>
            </w:r>
            <w:r>
              <w:rPr>
                <w:rStyle w:val="Strong"/>
                <w:rFonts w:ascii="Times New Roman" w:eastAsia="var(--dsw-font-markdown-table-h" w:hAnsi="Times New Roman" w:cs="Times New Roman"/>
                <w:bCs/>
                <w:color w:val="0F1115"/>
                <w:kern w:val="0"/>
                <w:szCs w:val="21"/>
                <w:lang w:bidi="ar"/>
              </w:rPr>
              <w:t xml:space="preserve">clinical </w:t>
            </w:r>
            <w:r>
              <w:rPr>
                <w:rStyle w:val="Strong"/>
                <w:rFonts w:ascii="Times New Roman" w:eastAsia="var(--dsw-font-markdown-table-h" w:hAnsi="Times New Roman" w:cs="Times New Roman" w:hint="eastAsia"/>
                <w:bCs/>
                <w:color w:val="0F1115"/>
                <w:kern w:val="0"/>
                <w:szCs w:val="21"/>
                <w:lang w:bidi="ar"/>
              </w:rPr>
              <w:t>-</w:t>
            </w:r>
            <w:r>
              <w:rPr>
                <w:rStyle w:val="Strong"/>
                <w:rFonts w:ascii="Times New Roman" w:eastAsia="var(--dsw-font-markdown-table-h" w:hAnsi="Times New Roman" w:cs="Times New Roman"/>
                <w:bCs/>
                <w:color w:val="0F1115"/>
                <w:kern w:val="0"/>
                <w:szCs w:val="21"/>
                <w:lang w:bidi="ar"/>
              </w:rPr>
              <w:t>response</w:t>
            </w:r>
          </w:p>
          <w:p w14:paraId="3CCC718A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-h" w:hAnsi="Times New Roman" w:cs="Times New Roman"/>
                <w:b/>
                <w:bCs/>
                <w:color w:val="0F1115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F1115"/>
                <w:szCs w:val="21"/>
              </w:rPr>
              <w:t>Evaluation</w:t>
            </w:r>
            <w:r>
              <w:rPr>
                <w:rStyle w:val="Strong"/>
                <w:rFonts w:ascii="Times New Roman" w:eastAsia="var(--dsw-font-markdown-table-h" w:hAnsi="Times New Roman" w:cs="Times New Roman"/>
                <w:bCs/>
                <w:color w:val="0F1115"/>
                <w:kern w:val="0"/>
                <w:szCs w:val="21"/>
                <w:lang w:bidi="ar"/>
              </w:rPr>
              <w:t>(72–96 h)</w:t>
            </w:r>
          </w:p>
        </w:tc>
        <w:tc>
          <w:tcPr>
            <w:tcW w:w="813" w:type="pct"/>
            <w:tcBorders>
              <w:top w:val="nil"/>
            </w:tcBorders>
            <w:shd w:val="clear" w:color="auto" w:fill="E7E6E6" w:themeFill="background2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0A2C90EE" w14:textId="77777777" w:rsidR="00D23B57" w:rsidRDefault="00000000">
            <w:pPr>
              <w:widowControl/>
              <w:spacing w:line="560" w:lineRule="exact"/>
              <w:jc w:val="left"/>
              <w:rPr>
                <w:rStyle w:val="Strong"/>
                <w:rFonts w:ascii="Times New Roman" w:eastAsia="var(--dsw-font-markdown-table-h" w:hAnsi="Times New Roman" w:cs="Times New Roman"/>
                <w:bCs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var(--dsw-font-markdown-table-h" w:hAnsi="Times New Roman" w:cs="Times New Roman" w:hint="eastAsia"/>
                <w:bCs/>
                <w:color w:val="0F1115"/>
                <w:kern w:val="0"/>
                <w:szCs w:val="21"/>
                <w:lang w:bidi="ar"/>
              </w:rPr>
              <w:t>E</w:t>
            </w:r>
            <w:r>
              <w:rPr>
                <w:rStyle w:val="Strong"/>
                <w:rFonts w:ascii="Times New Roman" w:eastAsia="var(--dsw-font-markdown-table-h" w:hAnsi="Times New Roman" w:cs="Times New Roman"/>
                <w:bCs/>
                <w:color w:val="0F1115"/>
                <w:kern w:val="0"/>
                <w:szCs w:val="21"/>
                <w:lang w:bidi="ar"/>
              </w:rPr>
              <w:t>nd</w:t>
            </w:r>
            <w:r>
              <w:rPr>
                <w:rStyle w:val="Strong"/>
                <w:rFonts w:ascii="Times New Roman" w:eastAsia="var(--dsw-font-markdown-table-h" w:hAnsi="Times New Roman" w:cs="Times New Roman" w:hint="eastAsia"/>
                <w:bCs/>
                <w:color w:val="0F1115"/>
                <w:kern w:val="0"/>
                <w:szCs w:val="21"/>
                <w:lang w:bidi="ar"/>
              </w:rPr>
              <w:t>-</w:t>
            </w:r>
            <w:r>
              <w:rPr>
                <w:rStyle w:val="Strong"/>
                <w:rFonts w:ascii="Times New Roman" w:eastAsia="var(--dsw-font-markdown-table-h" w:hAnsi="Times New Roman" w:cs="Times New Roman"/>
                <w:bCs/>
                <w:color w:val="0F1115"/>
                <w:kern w:val="0"/>
                <w:szCs w:val="21"/>
                <w:lang w:bidi="ar"/>
              </w:rPr>
              <w:t>of</w:t>
            </w:r>
            <w:r>
              <w:rPr>
                <w:rStyle w:val="Strong"/>
                <w:rFonts w:ascii="Times New Roman" w:eastAsia="var(--dsw-font-markdown-table-h" w:hAnsi="Times New Roman" w:cs="Times New Roman" w:hint="eastAsia"/>
                <w:bCs/>
                <w:color w:val="0F1115"/>
                <w:kern w:val="0"/>
                <w:szCs w:val="21"/>
                <w:lang w:bidi="ar"/>
              </w:rPr>
              <w:t xml:space="preserve"> -T</w:t>
            </w:r>
            <w:r>
              <w:rPr>
                <w:rStyle w:val="Strong"/>
                <w:rFonts w:ascii="Times New Roman" w:eastAsia="var(--dsw-font-markdown-table-h" w:hAnsi="Times New Roman" w:cs="Times New Roman"/>
                <w:bCs/>
                <w:color w:val="0F1115"/>
                <w:kern w:val="0"/>
                <w:szCs w:val="21"/>
                <w:lang w:bidi="ar"/>
              </w:rPr>
              <w:t xml:space="preserve">reatment </w:t>
            </w:r>
            <w:r>
              <w:rPr>
                <w:rStyle w:val="Strong"/>
                <w:rFonts w:ascii="Times New Roman" w:eastAsia="var(--dsw-font-markdown-table-h" w:hAnsi="Times New Roman" w:cs="Times New Roman" w:hint="eastAsia"/>
                <w:bCs/>
                <w:color w:val="0F1115"/>
                <w:kern w:val="0"/>
                <w:szCs w:val="21"/>
                <w:lang w:bidi="ar"/>
              </w:rPr>
              <w:t>E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F1115"/>
                <w:szCs w:val="21"/>
              </w:rPr>
              <w:t xml:space="preserve">valuation </w:t>
            </w:r>
          </w:p>
          <w:p w14:paraId="6AC0AD1C" w14:textId="77777777" w:rsidR="00D23B57" w:rsidRDefault="00D23B57">
            <w:pPr>
              <w:widowControl/>
              <w:spacing w:line="560" w:lineRule="exact"/>
              <w:jc w:val="left"/>
              <w:rPr>
                <w:rFonts w:ascii="Times New Roman" w:eastAsia="var(--dsw-font-markdown-table-h" w:hAnsi="Times New Roman" w:cs="Times New Roman"/>
                <w:b/>
                <w:bCs/>
                <w:color w:val="0F1115"/>
                <w:szCs w:val="21"/>
              </w:rPr>
            </w:pPr>
          </w:p>
        </w:tc>
        <w:tc>
          <w:tcPr>
            <w:tcW w:w="856" w:type="pct"/>
            <w:tcBorders>
              <w:top w:val="nil"/>
            </w:tcBorders>
            <w:shd w:val="clear" w:color="auto" w:fill="E7E6E6" w:themeFill="background2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7CBE0347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-h" w:hAnsi="Times New Roman" w:cs="Times New Roman"/>
                <w:b/>
                <w:bCs/>
                <w:color w:val="0F1115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F1115"/>
                <w:szCs w:val="21"/>
              </w:rPr>
              <w:t xml:space="preserve">Post-Treatment Evaluation </w:t>
            </w:r>
          </w:p>
        </w:tc>
        <w:tc>
          <w:tcPr>
            <w:tcW w:w="641" w:type="pct"/>
            <w:tcBorders>
              <w:top w:val="nil"/>
            </w:tcBorders>
            <w:shd w:val="clear" w:color="auto" w:fill="E7E6E6" w:themeFill="background2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2090C184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-h" w:hAnsi="Times New Roman" w:cs="Times New Roman"/>
                <w:b/>
                <w:bCs/>
                <w:color w:val="0F1115"/>
                <w:szCs w:val="21"/>
              </w:rPr>
            </w:pPr>
            <w:r>
              <w:rPr>
                <w:rStyle w:val="Strong"/>
                <w:rFonts w:ascii="Times New Roman" w:eastAsia="var(--dsw-font-markdown-table-h" w:hAnsi="Times New Roman" w:cs="Times New Roman" w:hint="eastAsia"/>
                <w:bCs/>
                <w:color w:val="0F1115"/>
                <w:kern w:val="0"/>
                <w:szCs w:val="21"/>
                <w:lang w:bidi="ar"/>
              </w:rPr>
              <w:t xml:space="preserve">Final </w:t>
            </w:r>
            <w:r>
              <w:rPr>
                <w:rStyle w:val="Strong"/>
                <w:rFonts w:ascii="Times New Roman" w:eastAsia="var(--dsw-font-markdown-table-h" w:hAnsi="Times New Roman" w:cs="Times New Roman"/>
                <w:bCs/>
                <w:color w:val="0F1115"/>
                <w:kern w:val="0"/>
                <w:szCs w:val="21"/>
                <w:lang w:bidi="ar"/>
              </w:rPr>
              <w:t xml:space="preserve">Follow-up </w:t>
            </w:r>
          </w:p>
        </w:tc>
      </w:tr>
      <w:tr w:rsidR="00D23B57" w14:paraId="6EB60BFB" w14:textId="77777777">
        <w:trPr>
          <w:tblHeader/>
          <w:jc w:val="center"/>
        </w:trPr>
        <w:tc>
          <w:tcPr>
            <w:tcW w:w="1117" w:type="pct"/>
            <w:tcBorders>
              <w:top w:val="nil"/>
            </w:tcBorders>
            <w:shd w:val="clear" w:color="auto" w:fill="E7E6E6" w:themeFill="background2"/>
            <w:tcMar>
              <w:top w:w="100" w:type="dxa"/>
              <w:left w:w="0" w:type="dxa"/>
              <w:bottom w:w="100" w:type="dxa"/>
              <w:right w:w="160" w:type="dxa"/>
            </w:tcMar>
            <w:vAlign w:val="center"/>
          </w:tcPr>
          <w:p w14:paraId="3ABA5E52" w14:textId="77777777" w:rsidR="00D23B57" w:rsidRDefault="00000000">
            <w:pPr>
              <w:widowControl/>
              <w:spacing w:line="560" w:lineRule="exact"/>
              <w:jc w:val="left"/>
              <w:rPr>
                <w:rStyle w:val="Strong"/>
                <w:rFonts w:ascii="Times New Roman" w:eastAsia="var(--dsw-font-markdown-table-h" w:hAnsi="Times New Roman" w:cs="Times New Roman"/>
                <w:bCs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var(--dsw-font-markdown-table-h" w:hAnsi="Times New Roman" w:cs="Times New Roman" w:hint="eastAsia"/>
                <w:bCs/>
                <w:color w:val="0F1115"/>
                <w:kern w:val="0"/>
                <w:szCs w:val="21"/>
                <w:lang w:bidi="ar"/>
              </w:rPr>
              <w:t>Timepoint</w:t>
            </w:r>
          </w:p>
        </w:tc>
        <w:tc>
          <w:tcPr>
            <w:tcW w:w="659" w:type="pct"/>
            <w:tcBorders>
              <w:top w:val="nil"/>
            </w:tcBorders>
            <w:shd w:val="clear" w:color="auto" w:fill="E7E6E6" w:themeFill="background2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1AC13028" w14:textId="77777777" w:rsidR="00D23B57" w:rsidRDefault="00000000">
            <w:pPr>
              <w:widowControl/>
              <w:spacing w:line="560" w:lineRule="exact"/>
              <w:jc w:val="left"/>
              <w:rPr>
                <w:rStyle w:val="Strong"/>
                <w:rFonts w:ascii="Times New Roman" w:eastAsia="var(--dsw-font-markdown-table-h" w:hAnsi="Times New Roman" w:cs="Times New Roman"/>
                <w:bCs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var(--dsw-font-markdown-table-h" w:hAnsi="Times New Roman" w:cs="Times New Roman" w:hint="eastAsia"/>
                <w:bCs/>
                <w:color w:val="0F1115"/>
                <w:kern w:val="0"/>
                <w:szCs w:val="21"/>
                <w:lang w:bidi="ar"/>
              </w:rPr>
              <w:t>Day 0</w:t>
            </w:r>
          </w:p>
        </w:tc>
        <w:tc>
          <w:tcPr>
            <w:tcW w:w="911" w:type="pct"/>
            <w:tcBorders>
              <w:top w:val="nil"/>
            </w:tcBorders>
            <w:shd w:val="clear" w:color="auto" w:fill="E7E6E6" w:themeFill="background2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00612323" w14:textId="77777777" w:rsidR="00D23B57" w:rsidRDefault="00000000">
            <w:pPr>
              <w:widowControl/>
              <w:spacing w:line="560" w:lineRule="exact"/>
              <w:jc w:val="left"/>
              <w:rPr>
                <w:rStyle w:val="Strong"/>
                <w:rFonts w:ascii="Times New Roman" w:eastAsia="var(--dsw-font-markdown-table-h" w:hAnsi="Times New Roman" w:cs="Times New Roman"/>
                <w:bCs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var(--dsw-font-markdown-table-h" w:hAnsi="Times New Roman" w:cs="Times New Roman"/>
                <w:bCs/>
                <w:color w:val="0F1115"/>
                <w:kern w:val="0"/>
                <w:szCs w:val="21"/>
                <w:lang w:bidi="ar"/>
              </w:rPr>
              <w:t>72</w:t>
            </w:r>
            <w:r>
              <w:rPr>
                <w:rStyle w:val="Strong"/>
                <w:rFonts w:ascii="Times New Roman" w:eastAsia="var(--dsw-font-markdown-table-h" w:hAnsi="Times New Roman" w:cs="Times New Roman" w:hint="eastAsia"/>
                <w:bCs/>
                <w:color w:val="0F1115"/>
                <w:kern w:val="0"/>
                <w:szCs w:val="21"/>
                <w:lang w:bidi="ar"/>
              </w:rPr>
              <w:t>-96</w:t>
            </w:r>
            <w:r>
              <w:rPr>
                <w:rStyle w:val="Strong"/>
                <w:rFonts w:ascii="Times New Roman" w:eastAsia="var(--dsw-font-markdown-table-h" w:hAnsi="Times New Roman" w:cs="Times New Roman"/>
                <w:bCs/>
                <w:color w:val="0F1115"/>
                <w:kern w:val="0"/>
                <w:szCs w:val="21"/>
                <w:lang w:bidi="ar"/>
              </w:rPr>
              <w:t xml:space="preserve"> hours </w:t>
            </w:r>
          </w:p>
          <w:p w14:paraId="298D9676" w14:textId="77777777" w:rsidR="00D23B57" w:rsidRDefault="00000000">
            <w:pPr>
              <w:widowControl/>
              <w:spacing w:line="560" w:lineRule="exact"/>
              <w:jc w:val="left"/>
              <w:rPr>
                <w:rStyle w:val="Strong"/>
                <w:rFonts w:ascii="Times New Roman" w:eastAsia="var(--dsw-font-markdown-table-h" w:hAnsi="Times New Roman" w:cs="Times New Roman"/>
                <w:bCs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var(--dsw-font-markdown-table-h" w:hAnsi="Times New Roman" w:cs="Times New Roman"/>
                <w:bCs/>
                <w:color w:val="0F1115"/>
                <w:kern w:val="0"/>
                <w:szCs w:val="21"/>
                <w:lang w:bidi="ar"/>
              </w:rPr>
              <w:t>after the first dose of trial drug</w:t>
            </w:r>
            <w:r>
              <w:rPr>
                <w:rStyle w:val="Strong"/>
                <w:rFonts w:ascii="Times New Roman" w:eastAsia="var(--dsw-font-markdown-table-h" w:hAnsi="Times New Roman" w:cs="Times New Roman" w:hint="eastAsia"/>
                <w:bCs/>
                <w:color w:val="0F1115"/>
                <w:kern w:val="0"/>
                <w:szCs w:val="21"/>
                <w:lang w:bidi="ar"/>
              </w:rPr>
              <w:t>s</w:t>
            </w:r>
            <w:r>
              <w:rPr>
                <w:rStyle w:val="Strong"/>
                <w:rFonts w:ascii="Times New Roman" w:eastAsia="var(--dsw-font-markdown-table-h" w:hAnsi="Times New Roman" w:cs="Times New Roman"/>
                <w:bCs/>
                <w:color w:val="0F1115"/>
                <w:kern w:val="0"/>
                <w:szCs w:val="21"/>
                <w:lang w:bidi="ar"/>
              </w:rPr>
              <w:t xml:space="preserve"> </w:t>
            </w:r>
          </w:p>
          <w:p w14:paraId="37D1EECE" w14:textId="77777777" w:rsidR="00D23B57" w:rsidRDefault="00D23B57">
            <w:pPr>
              <w:widowControl/>
              <w:spacing w:line="560" w:lineRule="exact"/>
              <w:jc w:val="left"/>
              <w:rPr>
                <w:rStyle w:val="Strong"/>
                <w:rFonts w:ascii="Times New Roman" w:eastAsia="var(--dsw-font-markdown-table-h" w:hAnsi="Times New Roman" w:cs="Times New Roman"/>
                <w:bCs/>
                <w:color w:val="0F1115"/>
                <w:kern w:val="0"/>
                <w:szCs w:val="21"/>
                <w:lang w:bidi="ar"/>
              </w:rPr>
            </w:pPr>
          </w:p>
        </w:tc>
        <w:tc>
          <w:tcPr>
            <w:tcW w:w="813" w:type="pct"/>
            <w:tcBorders>
              <w:top w:val="nil"/>
            </w:tcBorders>
            <w:shd w:val="clear" w:color="auto" w:fill="E7E6E6" w:themeFill="background2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0BC33712" w14:textId="77777777" w:rsidR="00D23B57" w:rsidRDefault="00000000">
            <w:pPr>
              <w:widowControl/>
              <w:spacing w:line="560" w:lineRule="exact"/>
              <w:jc w:val="left"/>
              <w:rPr>
                <w:rStyle w:val="Strong"/>
                <w:rFonts w:ascii="Times New Roman" w:eastAsia="var(--dsw-font-markdown-table-h" w:hAnsi="Times New Roman" w:cs="Times New Roman"/>
                <w:bCs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var(--dsw-font-markdown-table-h" w:hAnsi="Times New Roman" w:cs="Times New Roman" w:hint="eastAsia"/>
                <w:bCs/>
                <w:color w:val="0F1115"/>
                <w:kern w:val="0"/>
                <w:szCs w:val="21"/>
                <w:lang w:bidi="ar"/>
              </w:rPr>
              <w:t xml:space="preserve">24-48 </w:t>
            </w:r>
            <w:r>
              <w:rPr>
                <w:rStyle w:val="Strong"/>
                <w:rFonts w:ascii="Times New Roman" w:eastAsia="var(--dsw-font-markdown-table-h" w:hAnsi="Times New Roman" w:cs="Times New Roman"/>
                <w:bCs/>
                <w:color w:val="0F1115"/>
                <w:kern w:val="0"/>
                <w:szCs w:val="21"/>
                <w:lang w:bidi="ar"/>
              </w:rPr>
              <w:t xml:space="preserve">hours </w:t>
            </w:r>
          </w:p>
          <w:p w14:paraId="5B246609" w14:textId="77777777" w:rsidR="00D23B57" w:rsidRDefault="00000000">
            <w:pPr>
              <w:widowControl/>
              <w:spacing w:line="560" w:lineRule="exact"/>
              <w:jc w:val="left"/>
              <w:rPr>
                <w:rStyle w:val="Strong"/>
                <w:rFonts w:ascii="Times New Roman" w:eastAsia="var(--dsw-font-markdown-table-h" w:hAnsi="Times New Roman" w:cs="Times New Roman"/>
                <w:bCs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var(--dsw-font-markdown-table-h" w:hAnsi="Times New Roman" w:cs="Times New Roman"/>
                <w:bCs/>
                <w:color w:val="0F1115"/>
                <w:kern w:val="0"/>
                <w:szCs w:val="21"/>
                <w:lang w:bidi="ar"/>
              </w:rPr>
              <w:t xml:space="preserve">after the </w:t>
            </w:r>
            <w:r>
              <w:rPr>
                <w:rStyle w:val="Strong"/>
                <w:rFonts w:ascii="Times New Roman" w:eastAsia="var(--dsw-font-markdown-table-h" w:hAnsi="Times New Roman" w:cs="Times New Roman" w:hint="eastAsia"/>
                <w:bCs/>
                <w:color w:val="0F1115"/>
                <w:kern w:val="0"/>
                <w:szCs w:val="21"/>
                <w:lang w:bidi="ar"/>
              </w:rPr>
              <w:t>last</w:t>
            </w:r>
            <w:r>
              <w:rPr>
                <w:rStyle w:val="Strong"/>
                <w:rFonts w:ascii="Times New Roman" w:eastAsia="var(--dsw-font-markdown-table-h" w:hAnsi="Times New Roman" w:cs="Times New Roman"/>
                <w:bCs/>
                <w:color w:val="0F1115"/>
                <w:kern w:val="0"/>
                <w:szCs w:val="21"/>
                <w:lang w:bidi="ar"/>
              </w:rPr>
              <w:t xml:space="preserve"> dose of trial drug</w:t>
            </w:r>
            <w:r>
              <w:rPr>
                <w:rStyle w:val="Strong"/>
                <w:rFonts w:ascii="Times New Roman" w:eastAsia="var(--dsw-font-markdown-table-h" w:hAnsi="Times New Roman" w:cs="Times New Roman" w:hint="eastAsia"/>
                <w:bCs/>
                <w:color w:val="0F1115"/>
                <w:kern w:val="0"/>
                <w:szCs w:val="21"/>
                <w:lang w:bidi="ar"/>
              </w:rPr>
              <w:t>s</w:t>
            </w:r>
            <w:r>
              <w:rPr>
                <w:rStyle w:val="Strong"/>
                <w:rFonts w:ascii="Times New Roman" w:eastAsia="var(--dsw-font-markdown-table-h" w:hAnsi="Times New Roman" w:cs="Times New Roman"/>
                <w:bCs/>
                <w:color w:val="0F1115"/>
                <w:kern w:val="0"/>
                <w:szCs w:val="21"/>
                <w:lang w:bidi="ar"/>
              </w:rPr>
              <w:t xml:space="preserve"> </w:t>
            </w:r>
          </w:p>
          <w:p w14:paraId="1E6B3F76" w14:textId="77777777" w:rsidR="00D23B57" w:rsidRDefault="00D23B57">
            <w:pPr>
              <w:widowControl/>
              <w:spacing w:line="560" w:lineRule="exact"/>
              <w:jc w:val="left"/>
              <w:rPr>
                <w:rStyle w:val="Strong"/>
                <w:rFonts w:ascii="Times New Roman" w:eastAsia="var(--dsw-font-markdown-table-h" w:hAnsi="Times New Roman" w:cs="Times New Roman"/>
                <w:bCs/>
                <w:color w:val="0F1115"/>
                <w:kern w:val="0"/>
                <w:szCs w:val="21"/>
                <w:lang w:bidi="ar"/>
              </w:rPr>
            </w:pPr>
          </w:p>
        </w:tc>
        <w:tc>
          <w:tcPr>
            <w:tcW w:w="856" w:type="pct"/>
            <w:tcBorders>
              <w:top w:val="nil"/>
            </w:tcBorders>
            <w:shd w:val="clear" w:color="auto" w:fill="E7E6E6" w:themeFill="background2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136E63B1" w14:textId="77777777" w:rsidR="00D23B57" w:rsidRDefault="00000000">
            <w:pPr>
              <w:widowControl/>
              <w:spacing w:line="560" w:lineRule="exact"/>
              <w:jc w:val="left"/>
              <w:rPr>
                <w:rStyle w:val="Strong"/>
                <w:rFonts w:ascii="Times New Roman" w:eastAsia="var(--dsw-font-markdown-table-h" w:hAnsi="Times New Roman" w:cs="Times New Roman"/>
                <w:bCs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var(--dsw-font-markdown-table-h" w:hAnsi="Times New Roman" w:cs="Times New Roman" w:hint="eastAsia"/>
                <w:bCs/>
                <w:color w:val="0F1115"/>
                <w:kern w:val="0"/>
                <w:szCs w:val="21"/>
                <w:lang w:bidi="ar"/>
              </w:rPr>
              <w:t>5-10 days</w:t>
            </w:r>
          </w:p>
          <w:p w14:paraId="0CF33E44" w14:textId="77777777" w:rsidR="00D23B57" w:rsidRDefault="00000000">
            <w:pPr>
              <w:widowControl/>
              <w:spacing w:line="560" w:lineRule="exact"/>
              <w:jc w:val="left"/>
              <w:rPr>
                <w:rStyle w:val="Strong"/>
                <w:rFonts w:ascii="Times New Roman" w:eastAsia="var(--dsw-font-markdown-table-h" w:hAnsi="Times New Roman" w:cs="Times New Roman"/>
                <w:bCs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var(--dsw-font-markdown-table-h" w:hAnsi="Times New Roman" w:cs="Times New Roman"/>
                <w:bCs/>
                <w:color w:val="0F1115"/>
                <w:kern w:val="0"/>
                <w:szCs w:val="21"/>
                <w:lang w:bidi="ar"/>
              </w:rPr>
              <w:t xml:space="preserve">after the </w:t>
            </w:r>
            <w:r>
              <w:rPr>
                <w:rStyle w:val="Strong"/>
                <w:rFonts w:ascii="Times New Roman" w:eastAsia="var(--dsw-font-markdown-table-h" w:hAnsi="Times New Roman" w:cs="Times New Roman" w:hint="eastAsia"/>
                <w:bCs/>
                <w:color w:val="0F1115"/>
                <w:kern w:val="0"/>
                <w:szCs w:val="21"/>
                <w:lang w:bidi="ar"/>
              </w:rPr>
              <w:t>last</w:t>
            </w:r>
            <w:r>
              <w:rPr>
                <w:rStyle w:val="Strong"/>
                <w:rFonts w:ascii="Times New Roman" w:eastAsia="var(--dsw-font-markdown-table-h" w:hAnsi="Times New Roman" w:cs="Times New Roman"/>
                <w:bCs/>
                <w:color w:val="0F1115"/>
                <w:kern w:val="0"/>
                <w:szCs w:val="21"/>
                <w:lang w:bidi="ar"/>
              </w:rPr>
              <w:t xml:space="preserve"> dose of trial drug</w:t>
            </w:r>
            <w:r>
              <w:rPr>
                <w:rStyle w:val="Strong"/>
                <w:rFonts w:ascii="Times New Roman" w:eastAsia="var(--dsw-font-markdown-table-h" w:hAnsi="Times New Roman" w:cs="Times New Roman" w:hint="eastAsia"/>
                <w:bCs/>
                <w:color w:val="0F1115"/>
                <w:kern w:val="0"/>
                <w:szCs w:val="21"/>
                <w:lang w:bidi="ar"/>
              </w:rPr>
              <w:t>s</w:t>
            </w:r>
            <w:r>
              <w:rPr>
                <w:rStyle w:val="Strong"/>
                <w:rFonts w:ascii="Times New Roman" w:eastAsia="var(--dsw-font-markdown-table-h" w:hAnsi="Times New Roman" w:cs="Times New Roman"/>
                <w:bCs/>
                <w:color w:val="0F1115"/>
                <w:kern w:val="0"/>
                <w:szCs w:val="21"/>
                <w:lang w:bidi="ar"/>
              </w:rPr>
              <w:t xml:space="preserve"> </w:t>
            </w:r>
          </w:p>
          <w:p w14:paraId="6AA87CAF" w14:textId="77777777" w:rsidR="00D23B57" w:rsidRDefault="00D23B57">
            <w:pPr>
              <w:widowControl/>
              <w:spacing w:line="560" w:lineRule="exact"/>
              <w:jc w:val="left"/>
              <w:rPr>
                <w:rFonts w:ascii="Times New Roman" w:eastAsia="var(--dsw-font-markdown-table-h" w:hAnsi="Times New Roman" w:cs="Times New Roman"/>
                <w:b/>
                <w:bCs/>
                <w:color w:val="0F1115"/>
                <w:szCs w:val="21"/>
              </w:rPr>
            </w:pPr>
          </w:p>
        </w:tc>
        <w:tc>
          <w:tcPr>
            <w:tcW w:w="641" w:type="pct"/>
            <w:tcBorders>
              <w:top w:val="nil"/>
            </w:tcBorders>
            <w:shd w:val="clear" w:color="auto" w:fill="E7E6E6" w:themeFill="background2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5CC43870" w14:textId="77777777" w:rsidR="00D23B57" w:rsidRDefault="00000000">
            <w:pPr>
              <w:widowControl/>
              <w:spacing w:line="560" w:lineRule="exact"/>
              <w:jc w:val="left"/>
              <w:rPr>
                <w:rStyle w:val="Strong"/>
                <w:rFonts w:ascii="Times New Roman" w:eastAsia="var(--dsw-font-markdown-table-h" w:hAnsi="Times New Roman" w:cs="Times New Roman"/>
                <w:bCs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var(--dsw-font-markdown-table-h" w:hAnsi="Times New Roman" w:cs="Times New Roman"/>
                <w:bCs/>
                <w:color w:val="0F1115"/>
                <w:kern w:val="0"/>
                <w:szCs w:val="21"/>
                <w:lang w:bidi="ar"/>
              </w:rPr>
              <w:t>Day 28</w:t>
            </w:r>
          </w:p>
        </w:tc>
      </w:tr>
      <w:tr w:rsidR="00D23B57" w14:paraId="01A1534F" w14:textId="77777777">
        <w:trPr>
          <w:jc w:val="center"/>
        </w:trPr>
        <w:tc>
          <w:tcPr>
            <w:tcW w:w="1117" w:type="pct"/>
            <w:shd w:val="clear" w:color="auto" w:fill="FFFFFF"/>
            <w:tcMar>
              <w:top w:w="100" w:type="dxa"/>
              <w:left w:w="0" w:type="dxa"/>
              <w:bottom w:w="100" w:type="dxa"/>
              <w:right w:w="160" w:type="dxa"/>
            </w:tcMar>
            <w:vAlign w:val="center"/>
          </w:tcPr>
          <w:p w14:paraId="58F6A095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Style w:val="Strong"/>
                <w:rFonts w:ascii="Times New Roman" w:eastAsia="var(--dsw-font-markdown-table)" w:hAnsi="Times New Roman" w:cs="Times New Roman"/>
                <w:bCs/>
                <w:color w:val="0F1115"/>
                <w:kern w:val="0"/>
                <w:szCs w:val="21"/>
                <w:lang w:bidi="ar"/>
              </w:rPr>
              <w:t>Informed Consent</w:t>
            </w:r>
          </w:p>
        </w:tc>
        <w:tc>
          <w:tcPr>
            <w:tcW w:w="659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087B4C79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Fonts w:ascii="Times New Roman" w:eastAsia="var(--dsw-font-markdown-table)" w:hAnsi="Times New Roman" w:cs="Times New Roman"/>
                <w:color w:val="0F1115"/>
                <w:kern w:val="0"/>
                <w:szCs w:val="21"/>
                <w:lang w:bidi="ar"/>
              </w:rPr>
              <w:t>✓</w:t>
            </w:r>
          </w:p>
        </w:tc>
        <w:tc>
          <w:tcPr>
            <w:tcW w:w="911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7D317759" w14:textId="77777777" w:rsidR="00D23B57" w:rsidRDefault="00D23B57">
            <w:pPr>
              <w:spacing w:line="560" w:lineRule="exac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</w:p>
        </w:tc>
        <w:tc>
          <w:tcPr>
            <w:tcW w:w="813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6DBC96C7" w14:textId="77777777" w:rsidR="00D23B57" w:rsidRDefault="00D23B57">
            <w:pPr>
              <w:spacing w:line="560" w:lineRule="exac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</w:p>
        </w:tc>
        <w:tc>
          <w:tcPr>
            <w:tcW w:w="856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76F13D76" w14:textId="77777777" w:rsidR="00D23B57" w:rsidRDefault="00D23B57">
            <w:pPr>
              <w:spacing w:line="560" w:lineRule="exac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</w:p>
        </w:tc>
        <w:tc>
          <w:tcPr>
            <w:tcW w:w="641" w:type="pct"/>
            <w:shd w:val="clear" w:color="auto" w:fill="FFFFFF"/>
            <w:tcMar>
              <w:top w:w="100" w:type="dxa"/>
              <w:left w:w="160" w:type="dxa"/>
              <w:bottom w:w="100" w:type="dxa"/>
              <w:right w:w="0" w:type="dxa"/>
            </w:tcMar>
            <w:vAlign w:val="center"/>
          </w:tcPr>
          <w:p w14:paraId="1FCFCABC" w14:textId="77777777" w:rsidR="00D23B57" w:rsidRDefault="00D23B57">
            <w:pPr>
              <w:spacing w:line="560" w:lineRule="exac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</w:p>
        </w:tc>
      </w:tr>
      <w:tr w:rsidR="00D23B57" w14:paraId="2C95B7B2" w14:textId="77777777">
        <w:trPr>
          <w:jc w:val="center"/>
        </w:trPr>
        <w:tc>
          <w:tcPr>
            <w:tcW w:w="1117" w:type="pct"/>
            <w:shd w:val="clear" w:color="auto" w:fill="FFFFFF"/>
            <w:tcMar>
              <w:top w:w="100" w:type="dxa"/>
              <w:left w:w="0" w:type="dxa"/>
              <w:bottom w:w="100" w:type="dxa"/>
              <w:right w:w="160" w:type="dxa"/>
            </w:tcMar>
            <w:vAlign w:val="center"/>
          </w:tcPr>
          <w:p w14:paraId="2505BC57" w14:textId="77777777" w:rsidR="00D23B57" w:rsidRDefault="00000000">
            <w:pPr>
              <w:widowControl/>
              <w:spacing w:line="560" w:lineRule="exact"/>
              <w:jc w:val="left"/>
              <w:rPr>
                <w:rStyle w:val="Strong"/>
                <w:rFonts w:ascii="Times New Roman" w:eastAsia="var(--dsw-font-markdown-table)" w:hAnsi="Times New Roman" w:cs="Times New Roman"/>
                <w:bCs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var(--dsw-font-markdown-table)" w:hAnsi="Times New Roman" w:cs="Times New Roman" w:hint="eastAsia"/>
                <w:bCs/>
                <w:color w:val="0F1115"/>
                <w:kern w:val="0"/>
                <w:szCs w:val="21"/>
                <w:lang w:bidi="ar"/>
              </w:rPr>
              <w:t>Inclusion/Exclusion criteria</w:t>
            </w:r>
          </w:p>
        </w:tc>
        <w:tc>
          <w:tcPr>
            <w:tcW w:w="659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681729C0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kern w:val="0"/>
                <w:szCs w:val="21"/>
                <w:lang w:bidi="ar"/>
              </w:rPr>
            </w:pPr>
            <w:r>
              <w:rPr>
                <w:rFonts w:ascii="Times New Roman" w:eastAsia="var(--dsw-font-markdown-table)" w:hAnsi="Times New Roman" w:cs="Times New Roman"/>
                <w:color w:val="0F1115"/>
                <w:kern w:val="0"/>
                <w:szCs w:val="21"/>
                <w:lang w:bidi="ar"/>
              </w:rPr>
              <w:t>✓</w:t>
            </w:r>
          </w:p>
        </w:tc>
        <w:tc>
          <w:tcPr>
            <w:tcW w:w="911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5BA98F6A" w14:textId="77777777" w:rsidR="00D23B57" w:rsidRDefault="00D23B57">
            <w:pPr>
              <w:spacing w:line="560" w:lineRule="exac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</w:p>
        </w:tc>
        <w:tc>
          <w:tcPr>
            <w:tcW w:w="813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12EFC3CE" w14:textId="77777777" w:rsidR="00D23B57" w:rsidRDefault="00D23B57">
            <w:pPr>
              <w:spacing w:line="560" w:lineRule="exac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</w:p>
        </w:tc>
        <w:tc>
          <w:tcPr>
            <w:tcW w:w="856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133777B3" w14:textId="77777777" w:rsidR="00D23B57" w:rsidRDefault="00D23B57">
            <w:pPr>
              <w:spacing w:line="560" w:lineRule="exac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</w:p>
        </w:tc>
        <w:tc>
          <w:tcPr>
            <w:tcW w:w="641" w:type="pct"/>
            <w:shd w:val="clear" w:color="auto" w:fill="FFFFFF"/>
            <w:tcMar>
              <w:top w:w="100" w:type="dxa"/>
              <w:left w:w="160" w:type="dxa"/>
              <w:bottom w:w="100" w:type="dxa"/>
              <w:right w:w="0" w:type="dxa"/>
            </w:tcMar>
            <w:vAlign w:val="center"/>
          </w:tcPr>
          <w:p w14:paraId="51F7DAE7" w14:textId="77777777" w:rsidR="00D23B57" w:rsidRDefault="00D23B57">
            <w:pPr>
              <w:spacing w:line="560" w:lineRule="exac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</w:p>
        </w:tc>
      </w:tr>
      <w:tr w:rsidR="00D23B57" w14:paraId="2DFD9C05" w14:textId="77777777">
        <w:trPr>
          <w:jc w:val="center"/>
        </w:trPr>
        <w:tc>
          <w:tcPr>
            <w:tcW w:w="1117" w:type="pct"/>
            <w:shd w:val="clear" w:color="auto" w:fill="FFFFFF"/>
            <w:tcMar>
              <w:top w:w="100" w:type="dxa"/>
              <w:left w:w="0" w:type="dxa"/>
              <w:bottom w:w="100" w:type="dxa"/>
              <w:right w:w="160" w:type="dxa"/>
            </w:tcMar>
            <w:vAlign w:val="center"/>
          </w:tcPr>
          <w:p w14:paraId="06B4F119" w14:textId="77777777" w:rsidR="00D23B57" w:rsidRDefault="00000000">
            <w:pPr>
              <w:widowControl/>
              <w:spacing w:line="560" w:lineRule="exact"/>
              <w:jc w:val="left"/>
              <w:rPr>
                <w:rStyle w:val="Strong"/>
                <w:rFonts w:ascii="Times New Roman" w:eastAsia="var(--dsw-font-markdown-table)" w:hAnsi="Times New Roman" w:cs="Times New Roman"/>
                <w:bCs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var(--dsw-font-markdown-table)" w:hAnsi="Times New Roman" w:cs="Times New Roman" w:hint="eastAsia"/>
                <w:bCs/>
                <w:color w:val="0F1115"/>
                <w:kern w:val="0"/>
                <w:szCs w:val="21"/>
                <w:lang w:bidi="ar"/>
              </w:rPr>
              <w:t>Randomization</w:t>
            </w:r>
          </w:p>
        </w:tc>
        <w:tc>
          <w:tcPr>
            <w:tcW w:w="659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6691FFDB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kern w:val="0"/>
                <w:szCs w:val="21"/>
                <w:lang w:bidi="ar"/>
              </w:rPr>
            </w:pPr>
            <w:r>
              <w:rPr>
                <w:rFonts w:ascii="Times New Roman" w:eastAsia="var(--dsw-font-markdown-table)" w:hAnsi="Times New Roman" w:cs="Times New Roman"/>
                <w:color w:val="0F1115"/>
                <w:kern w:val="0"/>
                <w:szCs w:val="21"/>
                <w:lang w:bidi="ar"/>
              </w:rPr>
              <w:t>✓</w:t>
            </w:r>
          </w:p>
        </w:tc>
        <w:tc>
          <w:tcPr>
            <w:tcW w:w="911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0A11621B" w14:textId="77777777" w:rsidR="00D23B57" w:rsidRDefault="00D23B57">
            <w:pPr>
              <w:spacing w:line="560" w:lineRule="exac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</w:p>
        </w:tc>
        <w:tc>
          <w:tcPr>
            <w:tcW w:w="813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57ED6EB6" w14:textId="77777777" w:rsidR="00D23B57" w:rsidRDefault="00D23B57">
            <w:pPr>
              <w:spacing w:line="560" w:lineRule="exac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</w:p>
        </w:tc>
        <w:tc>
          <w:tcPr>
            <w:tcW w:w="856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4ABD3234" w14:textId="77777777" w:rsidR="00D23B57" w:rsidRDefault="00D23B57">
            <w:pPr>
              <w:spacing w:line="560" w:lineRule="exac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</w:p>
        </w:tc>
        <w:tc>
          <w:tcPr>
            <w:tcW w:w="641" w:type="pct"/>
            <w:shd w:val="clear" w:color="auto" w:fill="FFFFFF"/>
            <w:tcMar>
              <w:top w:w="100" w:type="dxa"/>
              <w:left w:w="160" w:type="dxa"/>
              <w:bottom w:w="100" w:type="dxa"/>
              <w:right w:w="0" w:type="dxa"/>
            </w:tcMar>
            <w:vAlign w:val="center"/>
          </w:tcPr>
          <w:p w14:paraId="573BD8EB" w14:textId="77777777" w:rsidR="00D23B57" w:rsidRDefault="00D23B57">
            <w:pPr>
              <w:spacing w:line="560" w:lineRule="exac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</w:p>
        </w:tc>
      </w:tr>
      <w:tr w:rsidR="00D23B57" w14:paraId="36758468" w14:textId="77777777">
        <w:trPr>
          <w:jc w:val="center"/>
        </w:trPr>
        <w:tc>
          <w:tcPr>
            <w:tcW w:w="1117" w:type="pct"/>
            <w:shd w:val="clear" w:color="auto" w:fill="FFFFFF"/>
            <w:tcMar>
              <w:top w:w="100" w:type="dxa"/>
              <w:left w:w="0" w:type="dxa"/>
              <w:bottom w:w="100" w:type="dxa"/>
              <w:right w:w="160" w:type="dxa"/>
            </w:tcMar>
            <w:vAlign w:val="center"/>
          </w:tcPr>
          <w:p w14:paraId="75572DD3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Style w:val="Strong"/>
                <w:rFonts w:ascii="Times New Roman" w:eastAsia="var(--dsw-font-markdown-table)" w:hAnsi="Times New Roman" w:cs="Times New Roman"/>
                <w:bCs/>
                <w:color w:val="0F1115"/>
                <w:kern w:val="0"/>
                <w:szCs w:val="21"/>
                <w:lang w:bidi="ar"/>
              </w:rPr>
              <w:t>Demographics, Medical History</w:t>
            </w:r>
            <w:r>
              <w:rPr>
                <w:rStyle w:val="Strong"/>
                <w:rFonts w:ascii="Times New Roman" w:eastAsia="var(--dsw-font-markdown-table)" w:hAnsi="Times New Roman" w:cs="Times New Roman" w:hint="eastAsia"/>
                <w:bCs/>
                <w:color w:val="0F1115"/>
                <w:kern w:val="0"/>
                <w:szCs w:val="21"/>
                <w:lang w:bidi="ar"/>
              </w:rPr>
              <w:t xml:space="preserve"> </w:t>
            </w:r>
            <w:r>
              <w:rPr>
                <w:rStyle w:val="Strong"/>
                <w:rFonts w:ascii="Times New Roman" w:eastAsia="var(--dsw-font-markdown-table)" w:hAnsi="Times New Roman" w:cs="Times New Roman" w:hint="eastAsia"/>
                <w:bCs/>
                <w:color w:val="0F1115"/>
                <w:kern w:val="0"/>
                <w:szCs w:val="21"/>
                <w:lang w:bidi="ar"/>
              </w:rPr>
              <w:lastRenderedPageBreak/>
              <w:t>and diagnosis</w:t>
            </w:r>
          </w:p>
        </w:tc>
        <w:tc>
          <w:tcPr>
            <w:tcW w:w="659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2C85F8D5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Fonts w:ascii="Times New Roman" w:eastAsia="var(--dsw-font-markdown-table)" w:hAnsi="Times New Roman" w:cs="Times New Roman"/>
                <w:color w:val="0F1115"/>
                <w:kern w:val="0"/>
                <w:szCs w:val="21"/>
                <w:lang w:bidi="ar"/>
              </w:rPr>
              <w:lastRenderedPageBreak/>
              <w:t>✓</w:t>
            </w:r>
          </w:p>
        </w:tc>
        <w:tc>
          <w:tcPr>
            <w:tcW w:w="911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2AA7BC8D" w14:textId="77777777" w:rsidR="00D23B57" w:rsidRDefault="00D23B57">
            <w:pPr>
              <w:spacing w:line="560" w:lineRule="exac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</w:p>
        </w:tc>
        <w:tc>
          <w:tcPr>
            <w:tcW w:w="813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7FF93766" w14:textId="77777777" w:rsidR="00D23B57" w:rsidRDefault="00D23B57">
            <w:pPr>
              <w:spacing w:line="560" w:lineRule="exac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</w:p>
        </w:tc>
        <w:tc>
          <w:tcPr>
            <w:tcW w:w="856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16CF3D84" w14:textId="77777777" w:rsidR="00D23B57" w:rsidRDefault="00D23B57">
            <w:pPr>
              <w:spacing w:line="560" w:lineRule="exac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</w:p>
        </w:tc>
        <w:tc>
          <w:tcPr>
            <w:tcW w:w="641" w:type="pct"/>
            <w:shd w:val="clear" w:color="auto" w:fill="FFFFFF"/>
            <w:tcMar>
              <w:top w:w="100" w:type="dxa"/>
              <w:left w:w="160" w:type="dxa"/>
              <w:bottom w:w="100" w:type="dxa"/>
              <w:right w:w="0" w:type="dxa"/>
            </w:tcMar>
            <w:vAlign w:val="center"/>
          </w:tcPr>
          <w:p w14:paraId="2777B55D" w14:textId="77777777" w:rsidR="00D23B57" w:rsidRDefault="00D23B57">
            <w:pPr>
              <w:spacing w:line="560" w:lineRule="exac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</w:p>
        </w:tc>
      </w:tr>
      <w:tr w:rsidR="00D23B57" w14:paraId="3146DC10" w14:textId="77777777">
        <w:trPr>
          <w:jc w:val="center"/>
        </w:trPr>
        <w:tc>
          <w:tcPr>
            <w:tcW w:w="1117" w:type="pct"/>
            <w:shd w:val="clear" w:color="auto" w:fill="FFFFFF"/>
            <w:tcMar>
              <w:top w:w="100" w:type="dxa"/>
              <w:left w:w="0" w:type="dxa"/>
              <w:bottom w:w="100" w:type="dxa"/>
              <w:right w:w="160" w:type="dxa"/>
            </w:tcMar>
            <w:vAlign w:val="center"/>
          </w:tcPr>
          <w:p w14:paraId="55655888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Style w:val="Strong"/>
                <w:rFonts w:ascii="Times New Roman" w:eastAsia="var(--dsw-font-markdown-table)" w:hAnsi="Times New Roman" w:cs="Times New Roman"/>
                <w:bCs/>
                <w:color w:val="0F1115"/>
                <w:kern w:val="0"/>
                <w:szCs w:val="21"/>
                <w:lang w:bidi="ar"/>
              </w:rPr>
              <w:t>SCAP Severity Scores (PSI, CURB-65, SOFA)</w:t>
            </w:r>
          </w:p>
        </w:tc>
        <w:tc>
          <w:tcPr>
            <w:tcW w:w="659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2C022F93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Fonts w:ascii="Times New Roman" w:eastAsia="var(--dsw-font-markdown-table)" w:hAnsi="Times New Roman" w:cs="Times New Roman"/>
                <w:color w:val="0F1115"/>
                <w:kern w:val="0"/>
                <w:szCs w:val="21"/>
                <w:lang w:bidi="ar"/>
              </w:rPr>
              <w:t>✓</w:t>
            </w:r>
          </w:p>
        </w:tc>
        <w:tc>
          <w:tcPr>
            <w:tcW w:w="911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6AE7EFE5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Fonts w:ascii="Times New Roman" w:eastAsia="var(--dsw-font-markdown-table)" w:hAnsi="Times New Roman" w:cs="Times New Roman"/>
                <w:color w:val="0F1115"/>
                <w:kern w:val="0"/>
                <w:szCs w:val="21"/>
                <w:lang w:bidi="ar"/>
              </w:rPr>
              <w:t>✓</w:t>
            </w:r>
          </w:p>
        </w:tc>
        <w:tc>
          <w:tcPr>
            <w:tcW w:w="813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5EEB07B2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Fonts w:ascii="Times New Roman" w:eastAsia="var(--dsw-font-markdown-table)" w:hAnsi="Times New Roman" w:cs="Times New Roman"/>
                <w:color w:val="0F1115"/>
                <w:kern w:val="0"/>
                <w:szCs w:val="21"/>
                <w:lang w:bidi="ar"/>
              </w:rPr>
              <w:t>✓</w:t>
            </w:r>
          </w:p>
        </w:tc>
        <w:tc>
          <w:tcPr>
            <w:tcW w:w="856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799319E4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Fonts w:ascii="Times New Roman" w:eastAsia="var(--dsw-font-markdown-table)" w:hAnsi="Times New Roman" w:cs="Times New Roman"/>
                <w:color w:val="0F1115"/>
                <w:kern w:val="0"/>
                <w:szCs w:val="21"/>
                <w:lang w:bidi="ar"/>
              </w:rPr>
              <w:t>✓</w:t>
            </w:r>
          </w:p>
        </w:tc>
        <w:tc>
          <w:tcPr>
            <w:tcW w:w="641" w:type="pct"/>
            <w:shd w:val="clear" w:color="auto" w:fill="FFFFFF"/>
            <w:tcMar>
              <w:top w:w="100" w:type="dxa"/>
              <w:left w:w="160" w:type="dxa"/>
              <w:bottom w:w="100" w:type="dxa"/>
              <w:right w:w="0" w:type="dxa"/>
            </w:tcMar>
            <w:vAlign w:val="center"/>
          </w:tcPr>
          <w:p w14:paraId="1B55450E" w14:textId="77777777" w:rsidR="00D23B57" w:rsidRDefault="00D23B57">
            <w:pPr>
              <w:spacing w:line="560" w:lineRule="exac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</w:p>
        </w:tc>
      </w:tr>
      <w:tr w:rsidR="00D23B57" w14:paraId="3DE647C2" w14:textId="77777777">
        <w:trPr>
          <w:jc w:val="center"/>
        </w:trPr>
        <w:tc>
          <w:tcPr>
            <w:tcW w:w="1117" w:type="pct"/>
            <w:shd w:val="clear" w:color="auto" w:fill="FFFFFF"/>
            <w:tcMar>
              <w:top w:w="100" w:type="dxa"/>
              <w:left w:w="0" w:type="dxa"/>
              <w:bottom w:w="100" w:type="dxa"/>
              <w:right w:w="160" w:type="dxa"/>
            </w:tcMar>
            <w:vAlign w:val="center"/>
          </w:tcPr>
          <w:p w14:paraId="06753193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Style w:val="Strong"/>
                <w:rFonts w:ascii="Times New Roman" w:eastAsia="var(--dsw-font-markdown-table)" w:hAnsi="Times New Roman" w:cs="Times New Roman"/>
                <w:bCs/>
                <w:color w:val="0F1115"/>
                <w:kern w:val="0"/>
                <w:szCs w:val="21"/>
                <w:lang w:bidi="ar"/>
              </w:rPr>
              <w:t>Vital Signs</w:t>
            </w:r>
          </w:p>
        </w:tc>
        <w:tc>
          <w:tcPr>
            <w:tcW w:w="659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58FB8D1F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Fonts w:ascii="Times New Roman" w:eastAsia="var(--dsw-font-markdown-table)" w:hAnsi="Times New Roman" w:cs="Times New Roman"/>
                <w:color w:val="0F1115"/>
                <w:kern w:val="0"/>
                <w:szCs w:val="21"/>
                <w:lang w:bidi="ar"/>
              </w:rPr>
              <w:t>✓</w:t>
            </w:r>
          </w:p>
        </w:tc>
        <w:tc>
          <w:tcPr>
            <w:tcW w:w="911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4561CB5B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Fonts w:ascii="Times New Roman" w:eastAsia="var(--dsw-font-markdown-table)" w:hAnsi="Times New Roman" w:cs="Times New Roman"/>
                <w:color w:val="0F1115"/>
                <w:kern w:val="0"/>
                <w:szCs w:val="21"/>
                <w:lang w:bidi="ar"/>
              </w:rPr>
              <w:t>✓</w:t>
            </w:r>
          </w:p>
        </w:tc>
        <w:tc>
          <w:tcPr>
            <w:tcW w:w="813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53C34DE1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Fonts w:ascii="Times New Roman" w:eastAsia="var(--dsw-font-markdown-table)" w:hAnsi="Times New Roman" w:cs="Times New Roman"/>
                <w:color w:val="0F1115"/>
                <w:kern w:val="0"/>
                <w:szCs w:val="21"/>
                <w:lang w:bidi="ar"/>
              </w:rPr>
              <w:t>✓</w:t>
            </w:r>
          </w:p>
        </w:tc>
        <w:tc>
          <w:tcPr>
            <w:tcW w:w="856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068F9931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Fonts w:ascii="Times New Roman" w:eastAsia="var(--dsw-font-markdown-table)" w:hAnsi="Times New Roman" w:cs="Times New Roman"/>
                <w:color w:val="0F1115"/>
                <w:kern w:val="0"/>
                <w:szCs w:val="21"/>
                <w:lang w:bidi="ar"/>
              </w:rPr>
              <w:t>✓</w:t>
            </w:r>
          </w:p>
        </w:tc>
        <w:tc>
          <w:tcPr>
            <w:tcW w:w="641" w:type="pct"/>
            <w:shd w:val="clear" w:color="auto" w:fill="FFFFFF"/>
            <w:tcMar>
              <w:top w:w="100" w:type="dxa"/>
              <w:left w:w="160" w:type="dxa"/>
              <w:bottom w:w="100" w:type="dxa"/>
              <w:right w:w="0" w:type="dxa"/>
            </w:tcMar>
            <w:vAlign w:val="center"/>
          </w:tcPr>
          <w:p w14:paraId="4DF4A838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Fonts w:ascii="Times New Roman" w:eastAsia="var(--dsw-font-markdown-table)" w:hAnsi="Times New Roman" w:cs="Times New Roman"/>
                <w:color w:val="0F1115"/>
                <w:kern w:val="0"/>
                <w:szCs w:val="21"/>
                <w:lang w:bidi="ar"/>
              </w:rPr>
              <w:t>✓</w:t>
            </w:r>
          </w:p>
        </w:tc>
      </w:tr>
      <w:tr w:rsidR="00D23B57" w14:paraId="44459FA6" w14:textId="77777777">
        <w:trPr>
          <w:jc w:val="center"/>
        </w:trPr>
        <w:tc>
          <w:tcPr>
            <w:tcW w:w="1117" w:type="pct"/>
            <w:shd w:val="clear" w:color="auto" w:fill="FFFFFF"/>
            <w:tcMar>
              <w:top w:w="100" w:type="dxa"/>
              <w:left w:w="0" w:type="dxa"/>
              <w:bottom w:w="100" w:type="dxa"/>
              <w:right w:w="160" w:type="dxa"/>
            </w:tcMar>
            <w:vAlign w:val="center"/>
          </w:tcPr>
          <w:p w14:paraId="465BA808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Style w:val="Strong"/>
                <w:rFonts w:ascii="Times New Roman" w:eastAsia="var(--dsw-font-markdown-table)" w:hAnsi="Times New Roman" w:cs="Times New Roman"/>
                <w:bCs/>
                <w:color w:val="0F1115"/>
                <w:kern w:val="0"/>
                <w:szCs w:val="21"/>
                <w:lang w:bidi="ar"/>
              </w:rPr>
              <w:t>Laboratory Tests (</w:t>
            </w:r>
            <w:r>
              <w:rPr>
                <w:rStyle w:val="Strong"/>
                <w:rFonts w:ascii="Times New Roman" w:eastAsia="var(--dsw-font-markdown-table)" w:hAnsi="Times New Roman" w:cs="Times New Roman" w:hint="eastAsia"/>
                <w:bCs/>
                <w:color w:val="0F1115"/>
                <w:kern w:val="0"/>
                <w:szCs w:val="21"/>
                <w:lang w:bidi="ar"/>
              </w:rPr>
              <w:t>Blood routine</w:t>
            </w:r>
            <w:r>
              <w:rPr>
                <w:rStyle w:val="Strong"/>
                <w:rFonts w:ascii="Times New Roman" w:eastAsia="var(--dsw-font-markdown-table)" w:hAnsi="Times New Roman" w:cs="Times New Roman"/>
                <w:bCs/>
                <w:color w:val="0F1115"/>
                <w:kern w:val="0"/>
                <w:szCs w:val="21"/>
                <w:lang w:bidi="ar"/>
              </w:rPr>
              <w:t xml:space="preserve">, </w:t>
            </w:r>
            <w:r>
              <w:rPr>
                <w:rStyle w:val="Strong"/>
                <w:rFonts w:ascii="Times New Roman" w:eastAsia="var(--dsw-font-markdown-table)" w:hAnsi="Times New Roman" w:cs="Times New Roman" w:hint="eastAsia"/>
                <w:bCs/>
                <w:color w:val="0F1115"/>
                <w:kern w:val="0"/>
                <w:szCs w:val="21"/>
                <w:lang w:bidi="ar"/>
              </w:rPr>
              <w:lastRenderedPageBreak/>
              <w:t>Urine rountine, CRP , PCT, IL-6, Liver and kidney function, Coagulation function, Immune function</w:t>
            </w:r>
            <w:r>
              <w:rPr>
                <w:rStyle w:val="Strong"/>
                <w:rFonts w:ascii="Times New Roman" w:eastAsia="var(--dsw-font-markdown-table)" w:hAnsi="Times New Roman" w:cs="Times New Roman"/>
                <w:bCs/>
                <w:color w:val="0F1115"/>
                <w:kern w:val="0"/>
                <w:szCs w:val="21"/>
                <w:lang w:bidi="ar"/>
              </w:rPr>
              <w:t>)</w:t>
            </w:r>
          </w:p>
        </w:tc>
        <w:tc>
          <w:tcPr>
            <w:tcW w:w="659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454A0A7B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Fonts w:ascii="Times New Roman" w:eastAsia="var(--dsw-font-markdown-table)" w:hAnsi="Times New Roman" w:cs="Times New Roman"/>
                <w:color w:val="0F1115"/>
                <w:kern w:val="0"/>
                <w:szCs w:val="21"/>
                <w:lang w:bidi="ar"/>
              </w:rPr>
              <w:lastRenderedPageBreak/>
              <w:t>✓</w:t>
            </w:r>
          </w:p>
        </w:tc>
        <w:tc>
          <w:tcPr>
            <w:tcW w:w="911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4480E6C7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Fonts w:ascii="Times New Roman" w:eastAsia="var(--dsw-font-markdown-table)" w:hAnsi="Times New Roman" w:cs="Times New Roman"/>
                <w:color w:val="0F1115"/>
                <w:kern w:val="0"/>
                <w:szCs w:val="21"/>
                <w:lang w:bidi="ar"/>
              </w:rPr>
              <w:t xml:space="preserve">✓ </w:t>
            </w:r>
          </w:p>
        </w:tc>
        <w:tc>
          <w:tcPr>
            <w:tcW w:w="813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20222ED2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Fonts w:ascii="Times New Roman" w:eastAsia="var(--dsw-font-markdown-table)" w:hAnsi="Times New Roman" w:cs="Times New Roman"/>
                <w:color w:val="0F1115"/>
                <w:kern w:val="0"/>
                <w:szCs w:val="21"/>
                <w:lang w:bidi="ar"/>
              </w:rPr>
              <w:t>✓</w:t>
            </w:r>
          </w:p>
        </w:tc>
        <w:tc>
          <w:tcPr>
            <w:tcW w:w="856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5A6AEF8D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Fonts w:ascii="Times New Roman" w:eastAsia="var(--dsw-font-markdown-table)" w:hAnsi="Times New Roman" w:cs="Times New Roman"/>
                <w:color w:val="0F1115"/>
                <w:kern w:val="0"/>
                <w:szCs w:val="21"/>
                <w:lang w:bidi="ar"/>
              </w:rPr>
              <w:t>✓</w:t>
            </w:r>
          </w:p>
        </w:tc>
        <w:tc>
          <w:tcPr>
            <w:tcW w:w="641" w:type="pct"/>
            <w:shd w:val="clear" w:color="auto" w:fill="FFFFFF"/>
            <w:tcMar>
              <w:top w:w="100" w:type="dxa"/>
              <w:left w:w="160" w:type="dxa"/>
              <w:bottom w:w="100" w:type="dxa"/>
              <w:right w:w="0" w:type="dxa"/>
            </w:tcMar>
            <w:vAlign w:val="center"/>
          </w:tcPr>
          <w:p w14:paraId="5374D614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Fonts w:ascii="Times New Roman" w:eastAsia="var(--dsw-font-markdown-table)" w:hAnsi="Times New Roman" w:cs="Times New Roman"/>
                <w:color w:val="0F1115"/>
                <w:kern w:val="0"/>
                <w:szCs w:val="21"/>
                <w:lang w:bidi="ar"/>
              </w:rPr>
              <w:t>(if indicated)</w:t>
            </w:r>
          </w:p>
        </w:tc>
      </w:tr>
      <w:tr w:rsidR="00D23B57" w14:paraId="3AC1E8EE" w14:textId="77777777">
        <w:trPr>
          <w:jc w:val="center"/>
        </w:trPr>
        <w:tc>
          <w:tcPr>
            <w:tcW w:w="1117" w:type="pct"/>
            <w:shd w:val="clear" w:color="auto" w:fill="FFFFFF"/>
            <w:tcMar>
              <w:top w:w="100" w:type="dxa"/>
              <w:left w:w="0" w:type="dxa"/>
              <w:bottom w:w="100" w:type="dxa"/>
              <w:right w:w="160" w:type="dxa"/>
            </w:tcMar>
            <w:vAlign w:val="center"/>
          </w:tcPr>
          <w:p w14:paraId="3E0A69BD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Style w:val="Strong"/>
                <w:rFonts w:ascii="Times New Roman" w:eastAsia="var(--dsw-font-markdown-table)" w:hAnsi="Times New Roman" w:cs="Times New Roman"/>
                <w:bCs/>
                <w:color w:val="0F1115"/>
                <w:kern w:val="0"/>
                <w:szCs w:val="21"/>
                <w:lang w:bidi="ar"/>
              </w:rPr>
              <w:t>12-Lead ECG (QTc monitoring)</w:t>
            </w:r>
          </w:p>
        </w:tc>
        <w:tc>
          <w:tcPr>
            <w:tcW w:w="659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3087479C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Fonts w:ascii="Times New Roman" w:eastAsia="var(--dsw-font-markdown-table)" w:hAnsi="Times New Roman" w:cs="Times New Roman"/>
                <w:color w:val="0F1115"/>
                <w:kern w:val="0"/>
                <w:szCs w:val="21"/>
                <w:lang w:bidi="ar"/>
              </w:rPr>
              <w:t>✓</w:t>
            </w:r>
          </w:p>
        </w:tc>
        <w:tc>
          <w:tcPr>
            <w:tcW w:w="911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50D2FE3E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Fonts w:ascii="Times New Roman" w:eastAsia="var(--dsw-font-markdown-table)" w:hAnsi="Times New Roman" w:cs="Times New Roman"/>
                <w:color w:val="0F1115"/>
                <w:kern w:val="0"/>
                <w:szCs w:val="21"/>
                <w:lang w:bidi="ar"/>
              </w:rPr>
              <w:t xml:space="preserve">✓ </w:t>
            </w:r>
          </w:p>
        </w:tc>
        <w:tc>
          <w:tcPr>
            <w:tcW w:w="813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497070CE" w14:textId="77777777" w:rsidR="00D23B57" w:rsidRDefault="00000000">
            <w:pPr>
              <w:spacing w:line="560" w:lineRule="exac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Fonts w:ascii="Times New Roman" w:eastAsia="var(--dsw-font-markdown-table)" w:hAnsi="Times New Roman" w:cs="Times New Roman"/>
                <w:color w:val="0F1115"/>
                <w:kern w:val="0"/>
                <w:szCs w:val="21"/>
                <w:lang w:bidi="ar"/>
              </w:rPr>
              <w:t>✓</w:t>
            </w:r>
          </w:p>
        </w:tc>
        <w:tc>
          <w:tcPr>
            <w:tcW w:w="856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79A47855" w14:textId="77777777" w:rsidR="00D23B57" w:rsidRDefault="00D23B57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</w:p>
        </w:tc>
        <w:tc>
          <w:tcPr>
            <w:tcW w:w="641" w:type="pct"/>
            <w:shd w:val="clear" w:color="auto" w:fill="FFFFFF"/>
            <w:tcMar>
              <w:top w:w="100" w:type="dxa"/>
              <w:left w:w="160" w:type="dxa"/>
              <w:bottom w:w="100" w:type="dxa"/>
              <w:right w:w="0" w:type="dxa"/>
            </w:tcMar>
            <w:vAlign w:val="center"/>
          </w:tcPr>
          <w:p w14:paraId="35A94B7E" w14:textId="77777777" w:rsidR="00D23B57" w:rsidRDefault="00D23B57">
            <w:pPr>
              <w:spacing w:line="560" w:lineRule="exac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</w:p>
        </w:tc>
      </w:tr>
      <w:tr w:rsidR="00D23B57" w14:paraId="493CC56F" w14:textId="77777777">
        <w:trPr>
          <w:jc w:val="center"/>
        </w:trPr>
        <w:tc>
          <w:tcPr>
            <w:tcW w:w="1117" w:type="pct"/>
            <w:shd w:val="clear" w:color="auto" w:fill="FFFFFF"/>
            <w:tcMar>
              <w:top w:w="100" w:type="dxa"/>
              <w:left w:w="0" w:type="dxa"/>
              <w:bottom w:w="100" w:type="dxa"/>
              <w:right w:w="160" w:type="dxa"/>
            </w:tcMar>
            <w:vAlign w:val="center"/>
          </w:tcPr>
          <w:p w14:paraId="3C11C93A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Style w:val="Strong"/>
                <w:rFonts w:ascii="Times New Roman" w:eastAsia="var(--dsw-font-markdown-table)" w:hAnsi="Times New Roman" w:cs="Times New Roman"/>
                <w:bCs/>
                <w:color w:val="0F1115"/>
                <w:kern w:val="0"/>
                <w:szCs w:val="21"/>
                <w:lang w:bidi="ar"/>
              </w:rPr>
              <w:t xml:space="preserve">Microbiological Tests </w:t>
            </w:r>
            <w:r>
              <w:rPr>
                <w:rStyle w:val="Strong"/>
                <w:rFonts w:ascii="Times New Roman" w:eastAsia="var(--dsw-font-markdown-table)" w:hAnsi="Times New Roman" w:cs="Times New Roman"/>
                <w:bCs/>
                <w:color w:val="0F1115"/>
                <w:kern w:val="0"/>
                <w:szCs w:val="21"/>
                <w:lang w:bidi="ar"/>
              </w:rPr>
              <w:lastRenderedPageBreak/>
              <w:t>(Blood/Sputum</w:t>
            </w:r>
            <w:r>
              <w:rPr>
                <w:rStyle w:val="Strong"/>
                <w:rFonts w:ascii="Times New Roman" w:eastAsia="var(--dsw-font-markdown-table)" w:hAnsi="Times New Roman" w:cs="Times New Roman" w:hint="eastAsia"/>
                <w:bCs/>
                <w:color w:val="0F1115"/>
                <w:kern w:val="0"/>
                <w:szCs w:val="21"/>
                <w:lang w:bidi="ar"/>
              </w:rPr>
              <w:t>/BALF</w:t>
            </w:r>
            <w:r>
              <w:rPr>
                <w:rStyle w:val="Strong"/>
                <w:rFonts w:ascii="Times New Roman" w:eastAsia="var(--dsw-font-markdown-table)" w:hAnsi="Times New Roman" w:cs="Times New Roman"/>
                <w:bCs/>
                <w:color w:val="0F1115"/>
                <w:kern w:val="0"/>
                <w:szCs w:val="21"/>
                <w:lang w:bidi="ar"/>
              </w:rPr>
              <w:t xml:space="preserve"> Culture, Respiratory PCR)</w:t>
            </w:r>
          </w:p>
        </w:tc>
        <w:tc>
          <w:tcPr>
            <w:tcW w:w="659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11619CF3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Fonts w:ascii="Times New Roman" w:eastAsia="var(--dsw-font-markdown-table)" w:hAnsi="Times New Roman" w:cs="Times New Roman"/>
                <w:color w:val="0F1115"/>
                <w:kern w:val="0"/>
                <w:szCs w:val="21"/>
                <w:lang w:bidi="ar"/>
              </w:rPr>
              <w:lastRenderedPageBreak/>
              <w:t>✓</w:t>
            </w:r>
          </w:p>
        </w:tc>
        <w:tc>
          <w:tcPr>
            <w:tcW w:w="911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68CED8D0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Fonts w:ascii="Times New Roman" w:eastAsia="var(--dsw-font-markdown-table)" w:hAnsi="Times New Roman" w:cs="Times New Roman"/>
                <w:color w:val="0F1115"/>
                <w:kern w:val="0"/>
                <w:szCs w:val="21"/>
                <w:lang w:bidi="ar"/>
              </w:rPr>
              <w:t>(if clinically indicated)</w:t>
            </w:r>
          </w:p>
        </w:tc>
        <w:tc>
          <w:tcPr>
            <w:tcW w:w="813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626088CA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Fonts w:ascii="Times New Roman" w:eastAsia="var(--dsw-font-markdown-table)" w:hAnsi="Times New Roman" w:cs="Times New Roman"/>
                <w:color w:val="0F1115"/>
                <w:kern w:val="0"/>
                <w:szCs w:val="21"/>
                <w:lang w:bidi="ar"/>
              </w:rPr>
              <w:t>(if clinically indicated)</w:t>
            </w:r>
          </w:p>
        </w:tc>
        <w:tc>
          <w:tcPr>
            <w:tcW w:w="856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2C6C966F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Fonts w:ascii="Times New Roman" w:eastAsia="var(--dsw-font-markdown-table)" w:hAnsi="Times New Roman" w:cs="Times New Roman"/>
                <w:color w:val="0F1115"/>
                <w:kern w:val="0"/>
                <w:szCs w:val="21"/>
                <w:lang w:bidi="ar"/>
              </w:rPr>
              <w:t>(if baseline positive)</w:t>
            </w:r>
          </w:p>
        </w:tc>
        <w:tc>
          <w:tcPr>
            <w:tcW w:w="641" w:type="pct"/>
            <w:shd w:val="clear" w:color="auto" w:fill="FFFFFF"/>
            <w:tcMar>
              <w:top w:w="100" w:type="dxa"/>
              <w:left w:w="160" w:type="dxa"/>
              <w:bottom w:w="100" w:type="dxa"/>
              <w:right w:w="0" w:type="dxa"/>
            </w:tcMar>
            <w:vAlign w:val="center"/>
          </w:tcPr>
          <w:p w14:paraId="5CD3ED20" w14:textId="77777777" w:rsidR="00D23B57" w:rsidRDefault="00D23B57">
            <w:pPr>
              <w:spacing w:line="560" w:lineRule="exac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</w:p>
        </w:tc>
      </w:tr>
      <w:tr w:rsidR="00D23B57" w14:paraId="29E737E3" w14:textId="77777777">
        <w:trPr>
          <w:jc w:val="center"/>
        </w:trPr>
        <w:tc>
          <w:tcPr>
            <w:tcW w:w="1117" w:type="pct"/>
            <w:shd w:val="clear" w:color="auto" w:fill="FFFFFF"/>
            <w:tcMar>
              <w:top w:w="100" w:type="dxa"/>
              <w:left w:w="0" w:type="dxa"/>
              <w:bottom w:w="100" w:type="dxa"/>
              <w:right w:w="160" w:type="dxa"/>
            </w:tcMar>
            <w:vAlign w:val="center"/>
          </w:tcPr>
          <w:p w14:paraId="3B6F00E0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Style w:val="Strong"/>
                <w:rFonts w:ascii="Times New Roman" w:eastAsia="var(--dsw-font-markdown-table)" w:hAnsi="Times New Roman" w:cs="Times New Roman"/>
                <w:bCs/>
                <w:color w:val="0F1115"/>
                <w:kern w:val="0"/>
                <w:szCs w:val="21"/>
                <w:lang w:bidi="ar"/>
              </w:rPr>
              <w:t>Imaging features of chest X-ray or CT</w:t>
            </w:r>
          </w:p>
        </w:tc>
        <w:tc>
          <w:tcPr>
            <w:tcW w:w="659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2C816B24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Fonts w:ascii="Times New Roman" w:eastAsia="var(--dsw-font-markdown-table)" w:hAnsi="Times New Roman" w:cs="Times New Roman"/>
                <w:color w:val="0F1115"/>
                <w:kern w:val="0"/>
                <w:szCs w:val="21"/>
                <w:lang w:bidi="ar"/>
              </w:rPr>
              <w:t>✓</w:t>
            </w:r>
          </w:p>
        </w:tc>
        <w:tc>
          <w:tcPr>
            <w:tcW w:w="911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7BF80EC7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Fonts w:ascii="Times New Roman" w:eastAsia="var(--dsw-font-markdown-table)" w:hAnsi="Times New Roman" w:cs="Times New Roman"/>
                <w:color w:val="0F1115"/>
                <w:kern w:val="0"/>
                <w:szCs w:val="21"/>
                <w:lang w:bidi="ar"/>
              </w:rPr>
              <w:t>(if clinically indicated)</w:t>
            </w:r>
          </w:p>
        </w:tc>
        <w:tc>
          <w:tcPr>
            <w:tcW w:w="813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765BEC2A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Fonts w:ascii="Times New Roman" w:eastAsia="var(--dsw-font-markdown-table)" w:hAnsi="Times New Roman" w:cs="Times New Roman"/>
                <w:color w:val="0F1115"/>
                <w:kern w:val="0"/>
                <w:szCs w:val="21"/>
                <w:lang w:bidi="ar"/>
              </w:rPr>
              <w:t>(if clinically indicated)</w:t>
            </w:r>
          </w:p>
        </w:tc>
        <w:tc>
          <w:tcPr>
            <w:tcW w:w="856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3F7FFB79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Fonts w:ascii="Times New Roman" w:eastAsia="var(--dsw-font-markdown-table)" w:hAnsi="Times New Roman" w:cs="Times New Roman"/>
                <w:color w:val="0F1115"/>
                <w:kern w:val="0"/>
                <w:szCs w:val="21"/>
                <w:lang w:bidi="ar"/>
              </w:rPr>
              <w:t>✓</w:t>
            </w:r>
          </w:p>
        </w:tc>
        <w:tc>
          <w:tcPr>
            <w:tcW w:w="641" w:type="pct"/>
            <w:shd w:val="clear" w:color="auto" w:fill="FFFFFF"/>
            <w:tcMar>
              <w:top w:w="100" w:type="dxa"/>
              <w:left w:w="160" w:type="dxa"/>
              <w:bottom w:w="100" w:type="dxa"/>
              <w:right w:w="0" w:type="dxa"/>
            </w:tcMar>
            <w:vAlign w:val="center"/>
          </w:tcPr>
          <w:p w14:paraId="2BDF204F" w14:textId="77777777" w:rsidR="00D23B57" w:rsidRDefault="00D23B57">
            <w:pPr>
              <w:spacing w:line="560" w:lineRule="exac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</w:p>
        </w:tc>
      </w:tr>
      <w:tr w:rsidR="00D23B57" w14:paraId="702BF6CE" w14:textId="77777777">
        <w:trPr>
          <w:jc w:val="center"/>
        </w:trPr>
        <w:tc>
          <w:tcPr>
            <w:tcW w:w="1117" w:type="pct"/>
            <w:shd w:val="clear" w:color="auto" w:fill="FFFFFF"/>
            <w:tcMar>
              <w:top w:w="100" w:type="dxa"/>
              <w:left w:w="0" w:type="dxa"/>
              <w:bottom w:w="100" w:type="dxa"/>
              <w:right w:w="160" w:type="dxa"/>
            </w:tcMar>
            <w:vAlign w:val="center"/>
          </w:tcPr>
          <w:p w14:paraId="2657DA5B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Style w:val="Strong"/>
                <w:rFonts w:ascii="Times New Roman" w:eastAsia="var(--dsw-font-markdown-table)" w:hAnsi="Times New Roman" w:cs="Times New Roman"/>
                <w:bCs/>
                <w:color w:val="0F1115"/>
                <w:kern w:val="0"/>
                <w:szCs w:val="21"/>
                <w:lang w:bidi="ar"/>
              </w:rPr>
              <w:t>Study Drug Administration</w:t>
            </w:r>
          </w:p>
        </w:tc>
        <w:tc>
          <w:tcPr>
            <w:tcW w:w="659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13609533" w14:textId="77777777" w:rsidR="00D23B57" w:rsidRDefault="00000000">
            <w:pPr>
              <w:spacing w:line="560" w:lineRule="exac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Fonts w:ascii="Times New Roman" w:eastAsia="var(--dsw-font-markdown-table)" w:hAnsi="Times New Roman" w:cs="Times New Roman"/>
                <w:color w:val="0F1115"/>
                <w:kern w:val="0"/>
                <w:szCs w:val="21"/>
                <w:lang w:bidi="ar"/>
              </w:rPr>
              <w:t>✓</w:t>
            </w:r>
          </w:p>
        </w:tc>
        <w:tc>
          <w:tcPr>
            <w:tcW w:w="911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7B488B95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Fonts w:ascii="Times New Roman" w:eastAsia="var(--dsw-font-markdown-table)" w:hAnsi="Times New Roman" w:cs="Times New Roman"/>
                <w:color w:val="0F1115"/>
                <w:kern w:val="0"/>
                <w:szCs w:val="21"/>
                <w:lang w:bidi="ar"/>
              </w:rPr>
              <w:t>✓</w:t>
            </w:r>
          </w:p>
        </w:tc>
        <w:tc>
          <w:tcPr>
            <w:tcW w:w="813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291FCCF7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Fonts w:ascii="Times New Roman" w:eastAsia="var(--dsw-font-markdown-table)" w:hAnsi="Times New Roman" w:cs="Times New Roman"/>
                <w:color w:val="0F1115"/>
                <w:kern w:val="0"/>
                <w:szCs w:val="21"/>
                <w:lang w:bidi="ar"/>
              </w:rPr>
              <w:t>✓</w:t>
            </w:r>
          </w:p>
        </w:tc>
        <w:tc>
          <w:tcPr>
            <w:tcW w:w="856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4406E0B2" w14:textId="77777777" w:rsidR="00D23B57" w:rsidRDefault="00D23B57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</w:p>
        </w:tc>
        <w:tc>
          <w:tcPr>
            <w:tcW w:w="641" w:type="pct"/>
            <w:shd w:val="clear" w:color="auto" w:fill="FFFFFF"/>
            <w:tcMar>
              <w:top w:w="100" w:type="dxa"/>
              <w:left w:w="160" w:type="dxa"/>
              <w:bottom w:w="100" w:type="dxa"/>
              <w:right w:w="0" w:type="dxa"/>
            </w:tcMar>
            <w:vAlign w:val="center"/>
          </w:tcPr>
          <w:p w14:paraId="56E6D2A5" w14:textId="77777777" w:rsidR="00D23B57" w:rsidRDefault="00D23B57">
            <w:pPr>
              <w:spacing w:line="560" w:lineRule="exac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</w:p>
        </w:tc>
      </w:tr>
      <w:tr w:rsidR="00D23B57" w14:paraId="716DB320" w14:textId="77777777">
        <w:trPr>
          <w:jc w:val="center"/>
        </w:trPr>
        <w:tc>
          <w:tcPr>
            <w:tcW w:w="1117" w:type="pct"/>
            <w:shd w:val="clear" w:color="auto" w:fill="FFFFFF"/>
            <w:tcMar>
              <w:top w:w="100" w:type="dxa"/>
              <w:left w:w="0" w:type="dxa"/>
              <w:bottom w:w="100" w:type="dxa"/>
              <w:right w:w="160" w:type="dxa"/>
            </w:tcMar>
            <w:vAlign w:val="center"/>
          </w:tcPr>
          <w:p w14:paraId="61A82822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Style w:val="Strong"/>
                <w:rFonts w:ascii="Times New Roman" w:eastAsia="var(--dsw-font-markdown-table)" w:hAnsi="Times New Roman" w:cs="Times New Roman"/>
                <w:bCs/>
                <w:color w:val="0F1115"/>
                <w:kern w:val="0"/>
                <w:szCs w:val="21"/>
                <w:lang w:bidi="ar"/>
              </w:rPr>
              <w:lastRenderedPageBreak/>
              <w:t>Concomitant Medications</w:t>
            </w:r>
          </w:p>
        </w:tc>
        <w:tc>
          <w:tcPr>
            <w:tcW w:w="659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0B187E64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Fonts w:ascii="Times New Roman" w:eastAsia="var(--dsw-font-markdown-table)" w:hAnsi="Times New Roman" w:cs="Times New Roman"/>
                <w:color w:val="0F1115"/>
                <w:kern w:val="0"/>
                <w:szCs w:val="21"/>
                <w:lang w:bidi="ar"/>
              </w:rPr>
              <w:t>✓</w:t>
            </w:r>
          </w:p>
        </w:tc>
        <w:tc>
          <w:tcPr>
            <w:tcW w:w="911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45B5743B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Fonts w:ascii="Times New Roman" w:eastAsia="var(--dsw-font-markdown-table)" w:hAnsi="Times New Roman" w:cs="Times New Roman"/>
                <w:color w:val="0F1115"/>
                <w:kern w:val="0"/>
                <w:szCs w:val="21"/>
                <w:lang w:bidi="ar"/>
              </w:rPr>
              <w:t>✓</w:t>
            </w:r>
          </w:p>
        </w:tc>
        <w:tc>
          <w:tcPr>
            <w:tcW w:w="813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5D38D439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Fonts w:ascii="Times New Roman" w:eastAsia="var(--dsw-font-markdown-table)" w:hAnsi="Times New Roman" w:cs="Times New Roman"/>
                <w:color w:val="0F1115"/>
                <w:kern w:val="0"/>
                <w:szCs w:val="21"/>
                <w:lang w:bidi="ar"/>
              </w:rPr>
              <w:t>✓</w:t>
            </w:r>
          </w:p>
        </w:tc>
        <w:tc>
          <w:tcPr>
            <w:tcW w:w="856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683271E9" w14:textId="77777777" w:rsidR="00D23B57" w:rsidRDefault="00D23B57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</w:p>
        </w:tc>
        <w:tc>
          <w:tcPr>
            <w:tcW w:w="641" w:type="pct"/>
            <w:shd w:val="clear" w:color="auto" w:fill="FFFFFF"/>
            <w:tcMar>
              <w:top w:w="100" w:type="dxa"/>
              <w:left w:w="160" w:type="dxa"/>
              <w:bottom w:w="100" w:type="dxa"/>
              <w:right w:w="0" w:type="dxa"/>
            </w:tcMar>
            <w:vAlign w:val="center"/>
          </w:tcPr>
          <w:p w14:paraId="7248E45D" w14:textId="77777777" w:rsidR="00D23B57" w:rsidRDefault="00D23B57">
            <w:pPr>
              <w:spacing w:line="560" w:lineRule="exac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</w:p>
        </w:tc>
      </w:tr>
      <w:tr w:rsidR="00D23B57" w14:paraId="50B51BAD" w14:textId="77777777">
        <w:trPr>
          <w:jc w:val="center"/>
        </w:trPr>
        <w:tc>
          <w:tcPr>
            <w:tcW w:w="1117" w:type="pct"/>
            <w:shd w:val="clear" w:color="auto" w:fill="FFFFFF"/>
            <w:tcMar>
              <w:top w:w="100" w:type="dxa"/>
              <w:left w:w="0" w:type="dxa"/>
              <w:bottom w:w="100" w:type="dxa"/>
              <w:right w:w="160" w:type="dxa"/>
            </w:tcMar>
            <w:vAlign w:val="center"/>
          </w:tcPr>
          <w:p w14:paraId="187DCFD5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Style w:val="Strong"/>
                <w:rFonts w:ascii="Times New Roman" w:eastAsia="var(--dsw-font-markdown-table)" w:hAnsi="Times New Roman" w:cs="Times New Roman"/>
                <w:bCs/>
                <w:color w:val="0F1115"/>
                <w:kern w:val="0"/>
                <w:szCs w:val="21"/>
                <w:lang w:bidi="ar"/>
              </w:rPr>
              <w:t>Primary Endpoint: Early Clinical Response</w:t>
            </w:r>
          </w:p>
        </w:tc>
        <w:tc>
          <w:tcPr>
            <w:tcW w:w="659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2D9AE5F0" w14:textId="77777777" w:rsidR="00D23B57" w:rsidRDefault="00D23B57">
            <w:pPr>
              <w:spacing w:line="560" w:lineRule="exac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</w:p>
        </w:tc>
        <w:tc>
          <w:tcPr>
            <w:tcW w:w="911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2A73ED93" w14:textId="77777777" w:rsidR="00D23B57" w:rsidRDefault="00000000">
            <w:pPr>
              <w:spacing w:line="560" w:lineRule="exac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Fonts w:ascii="Times New Roman" w:eastAsia="var(--dsw-font-markdown-table)" w:hAnsi="Times New Roman" w:cs="Times New Roman"/>
                <w:color w:val="0F1115"/>
                <w:kern w:val="0"/>
                <w:szCs w:val="21"/>
                <w:lang w:bidi="ar"/>
              </w:rPr>
              <w:t>✓</w:t>
            </w:r>
          </w:p>
        </w:tc>
        <w:tc>
          <w:tcPr>
            <w:tcW w:w="813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3C6DDB85" w14:textId="77777777" w:rsidR="00D23B57" w:rsidRDefault="00D23B57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</w:p>
        </w:tc>
        <w:tc>
          <w:tcPr>
            <w:tcW w:w="856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5D8B6338" w14:textId="77777777" w:rsidR="00D23B57" w:rsidRDefault="00D23B57">
            <w:pPr>
              <w:spacing w:line="560" w:lineRule="exac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</w:p>
        </w:tc>
        <w:tc>
          <w:tcPr>
            <w:tcW w:w="641" w:type="pct"/>
            <w:shd w:val="clear" w:color="auto" w:fill="FFFFFF"/>
            <w:tcMar>
              <w:top w:w="100" w:type="dxa"/>
              <w:left w:w="160" w:type="dxa"/>
              <w:bottom w:w="100" w:type="dxa"/>
              <w:right w:w="0" w:type="dxa"/>
            </w:tcMar>
            <w:vAlign w:val="center"/>
          </w:tcPr>
          <w:p w14:paraId="476A3662" w14:textId="77777777" w:rsidR="00D23B57" w:rsidRDefault="00D23B57">
            <w:pPr>
              <w:spacing w:line="560" w:lineRule="exac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</w:p>
        </w:tc>
      </w:tr>
      <w:tr w:rsidR="00D23B57" w14:paraId="2C278BF4" w14:textId="77777777">
        <w:trPr>
          <w:jc w:val="center"/>
        </w:trPr>
        <w:tc>
          <w:tcPr>
            <w:tcW w:w="1117" w:type="pct"/>
            <w:shd w:val="clear" w:color="auto" w:fill="FFFFFF"/>
            <w:tcMar>
              <w:top w:w="100" w:type="dxa"/>
              <w:left w:w="0" w:type="dxa"/>
              <w:bottom w:w="100" w:type="dxa"/>
              <w:right w:w="160" w:type="dxa"/>
            </w:tcMar>
            <w:vAlign w:val="center"/>
          </w:tcPr>
          <w:p w14:paraId="4EF3A007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Style w:val="Strong"/>
                <w:rFonts w:ascii="Times New Roman" w:eastAsia="var(--dsw-font-markdown-table)" w:hAnsi="Times New Roman" w:cs="Times New Roman"/>
                <w:bCs/>
                <w:color w:val="0F1115"/>
                <w:kern w:val="0"/>
                <w:szCs w:val="21"/>
                <w:lang w:bidi="ar"/>
              </w:rPr>
              <w:t>Secondary Endpoint: Clinical Cure</w:t>
            </w:r>
          </w:p>
        </w:tc>
        <w:tc>
          <w:tcPr>
            <w:tcW w:w="659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734F00C2" w14:textId="77777777" w:rsidR="00D23B57" w:rsidRDefault="00D23B57">
            <w:pPr>
              <w:spacing w:line="560" w:lineRule="exac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</w:p>
        </w:tc>
        <w:tc>
          <w:tcPr>
            <w:tcW w:w="911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38DD18F9" w14:textId="77777777" w:rsidR="00D23B57" w:rsidRDefault="00D23B57">
            <w:pPr>
              <w:spacing w:line="560" w:lineRule="exac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</w:p>
        </w:tc>
        <w:tc>
          <w:tcPr>
            <w:tcW w:w="813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1513E419" w14:textId="77777777" w:rsidR="00D23B57" w:rsidRDefault="00000000">
            <w:pPr>
              <w:spacing w:line="560" w:lineRule="exac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Fonts w:ascii="Times New Roman" w:eastAsia="var(--dsw-font-markdown-table)" w:hAnsi="Times New Roman" w:cs="Times New Roman"/>
                <w:color w:val="0F1115"/>
                <w:kern w:val="0"/>
                <w:szCs w:val="21"/>
                <w:lang w:bidi="ar"/>
              </w:rPr>
              <w:t>✓</w:t>
            </w:r>
          </w:p>
        </w:tc>
        <w:tc>
          <w:tcPr>
            <w:tcW w:w="856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37224C2E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Fonts w:ascii="Times New Roman" w:eastAsia="var(--dsw-font-markdown-table)" w:hAnsi="Times New Roman" w:cs="Times New Roman"/>
                <w:color w:val="0F1115"/>
                <w:kern w:val="0"/>
                <w:szCs w:val="21"/>
                <w:lang w:bidi="ar"/>
              </w:rPr>
              <w:t>✓</w:t>
            </w:r>
          </w:p>
        </w:tc>
        <w:tc>
          <w:tcPr>
            <w:tcW w:w="641" w:type="pct"/>
            <w:shd w:val="clear" w:color="auto" w:fill="FFFFFF"/>
            <w:tcMar>
              <w:top w:w="100" w:type="dxa"/>
              <w:left w:w="160" w:type="dxa"/>
              <w:bottom w:w="100" w:type="dxa"/>
              <w:right w:w="0" w:type="dxa"/>
            </w:tcMar>
            <w:vAlign w:val="center"/>
          </w:tcPr>
          <w:p w14:paraId="39D143EC" w14:textId="77777777" w:rsidR="00D23B57" w:rsidRDefault="00D23B57">
            <w:pPr>
              <w:spacing w:line="560" w:lineRule="exac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</w:p>
        </w:tc>
      </w:tr>
      <w:tr w:rsidR="00D23B57" w14:paraId="3F899828" w14:textId="77777777">
        <w:trPr>
          <w:jc w:val="center"/>
        </w:trPr>
        <w:tc>
          <w:tcPr>
            <w:tcW w:w="1117" w:type="pct"/>
            <w:shd w:val="clear" w:color="auto" w:fill="FFFFFF"/>
            <w:tcMar>
              <w:top w:w="100" w:type="dxa"/>
              <w:left w:w="0" w:type="dxa"/>
              <w:bottom w:w="100" w:type="dxa"/>
              <w:right w:w="160" w:type="dxa"/>
            </w:tcMar>
            <w:vAlign w:val="center"/>
          </w:tcPr>
          <w:p w14:paraId="0430D39B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Style w:val="Strong"/>
                <w:rFonts w:ascii="Times New Roman" w:eastAsia="var(--dsw-font-markdown-table)" w:hAnsi="Times New Roman" w:cs="Times New Roman"/>
                <w:bCs/>
                <w:color w:val="0F1115"/>
                <w:kern w:val="0"/>
                <w:szCs w:val="21"/>
                <w:lang w:bidi="ar"/>
              </w:rPr>
              <w:lastRenderedPageBreak/>
              <w:t>Secondary Endpoint: Microbiological Response</w:t>
            </w:r>
          </w:p>
        </w:tc>
        <w:tc>
          <w:tcPr>
            <w:tcW w:w="659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60328B1E" w14:textId="77777777" w:rsidR="00D23B57" w:rsidRDefault="00D23B57">
            <w:pPr>
              <w:spacing w:line="560" w:lineRule="exac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</w:p>
        </w:tc>
        <w:tc>
          <w:tcPr>
            <w:tcW w:w="911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0E0FE561" w14:textId="77777777" w:rsidR="00D23B57" w:rsidRDefault="00D23B57">
            <w:pPr>
              <w:spacing w:line="560" w:lineRule="exac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</w:p>
        </w:tc>
        <w:tc>
          <w:tcPr>
            <w:tcW w:w="813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12DF67CC" w14:textId="77777777" w:rsidR="00D23B57" w:rsidRDefault="00000000">
            <w:pPr>
              <w:spacing w:line="560" w:lineRule="exac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Fonts w:ascii="Times New Roman" w:eastAsia="var(--dsw-font-markdown-table)" w:hAnsi="Times New Roman" w:cs="Times New Roman"/>
                <w:color w:val="0F1115"/>
                <w:kern w:val="0"/>
                <w:szCs w:val="21"/>
                <w:lang w:bidi="ar"/>
              </w:rPr>
              <w:t>✓(if culture-positive)</w:t>
            </w:r>
          </w:p>
        </w:tc>
        <w:tc>
          <w:tcPr>
            <w:tcW w:w="856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1F9DC15F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Fonts w:ascii="Times New Roman" w:eastAsia="var(--dsw-font-markdown-table)" w:hAnsi="Times New Roman" w:cs="Times New Roman"/>
                <w:color w:val="0F1115"/>
                <w:kern w:val="0"/>
                <w:szCs w:val="21"/>
                <w:lang w:bidi="ar"/>
              </w:rPr>
              <w:t>✓ (if culture-positive)</w:t>
            </w:r>
          </w:p>
        </w:tc>
        <w:tc>
          <w:tcPr>
            <w:tcW w:w="641" w:type="pct"/>
            <w:shd w:val="clear" w:color="auto" w:fill="FFFFFF"/>
            <w:tcMar>
              <w:top w:w="100" w:type="dxa"/>
              <w:left w:w="160" w:type="dxa"/>
              <w:bottom w:w="100" w:type="dxa"/>
              <w:right w:w="0" w:type="dxa"/>
            </w:tcMar>
            <w:vAlign w:val="center"/>
          </w:tcPr>
          <w:p w14:paraId="02101F33" w14:textId="77777777" w:rsidR="00D23B57" w:rsidRDefault="00D23B57">
            <w:pPr>
              <w:spacing w:line="560" w:lineRule="exac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</w:p>
        </w:tc>
      </w:tr>
      <w:tr w:rsidR="00D23B57" w14:paraId="5EDDC4B0" w14:textId="77777777">
        <w:trPr>
          <w:jc w:val="center"/>
        </w:trPr>
        <w:tc>
          <w:tcPr>
            <w:tcW w:w="1117" w:type="pct"/>
            <w:shd w:val="clear" w:color="auto" w:fill="FFFFFF"/>
            <w:tcMar>
              <w:top w:w="100" w:type="dxa"/>
              <w:left w:w="0" w:type="dxa"/>
              <w:bottom w:w="100" w:type="dxa"/>
              <w:right w:w="160" w:type="dxa"/>
            </w:tcMar>
            <w:vAlign w:val="center"/>
          </w:tcPr>
          <w:p w14:paraId="1C9F0BF4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Style w:val="Strong"/>
                <w:rFonts w:ascii="Times New Roman" w:eastAsia="var(--dsw-font-markdown-table)" w:hAnsi="Times New Roman" w:cs="Times New Roman"/>
                <w:bCs/>
                <w:color w:val="0F1115"/>
                <w:kern w:val="0"/>
                <w:szCs w:val="21"/>
                <w:lang w:bidi="ar"/>
              </w:rPr>
              <w:t>Safety Assessments (AEs/SAEs)</w:t>
            </w:r>
          </w:p>
        </w:tc>
        <w:tc>
          <w:tcPr>
            <w:tcW w:w="659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1C9A5CD2" w14:textId="77777777" w:rsidR="00D23B57" w:rsidRDefault="00D23B57">
            <w:pPr>
              <w:spacing w:line="560" w:lineRule="exac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</w:p>
        </w:tc>
        <w:tc>
          <w:tcPr>
            <w:tcW w:w="911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68E79B36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Fonts w:ascii="Times New Roman" w:eastAsia="var(--dsw-font-markdown-table)" w:hAnsi="Times New Roman" w:cs="Times New Roman"/>
                <w:color w:val="0F1115"/>
                <w:kern w:val="0"/>
                <w:szCs w:val="21"/>
                <w:lang w:bidi="ar"/>
              </w:rPr>
              <w:t>✓</w:t>
            </w:r>
          </w:p>
        </w:tc>
        <w:tc>
          <w:tcPr>
            <w:tcW w:w="813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183A45EE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Fonts w:ascii="Times New Roman" w:eastAsia="var(--dsw-font-markdown-table)" w:hAnsi="Times New Roman" w:cs="Times New Roman"/>
                <w:color w:val="0F1115"/>
                <w:kern w:val="0"/>
                <w:szCs w:val="21"/>
                <w:lang w:bidi="ar"/>
              </w:rPr>
              <w:t>✓</w:t>
            </w:r>
          </w:p>
        </w:tc>
        <w:tc>
          <w:tcPr>
            <w:tcW w:w="856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0E9970BD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Fonts w:ascii="Times New Roman" w:eastAsia="var(--dsw-font-markdown-table)" w:hAnsi="Times New Roman" w:cs="Times New Roman"/>
                <w:color w:val="0F1115"/>
                <w:kern w:val="0"/>
                <w:szCs w:val="21"/>
                <w:lang w:bidi="ar"/>
              </w:rPr>
              <w:t>✓</w:t>
            </w:r>
          </w:p>
        </w:tc>
        <w:tc>
          <w:tcPr>
            <w:tcW w:w="641" w:type="pct"/>
            <w:shd w:val="clear" w:color="auto" w:fill="FFFFFF"/>
            <w:tcMar>
              <w:top w:w="100" w:type="dxa"/>
              <w:left w:w="160" w:type="dxa"/>
              <w:bottom w:w="100" w:type="dxa"/>
              <w:right w:w="0" w:type="dxa"/>
            </w:tcMar>
            <w:vAlign w:val="center"/>
          </w:tcPr>
          <w:p w14:paraId="2F86BBC2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Fonts w:ascii="Times New Roman" w:eastAsia="var(--dsw-font-markdown-table)" w:hAnsi="Times New Roman" w:cs="Times New Roman"/>
                <w:color w:val="0F1115"/>
                <w:kern w:val="0"/>
                <w:szCs w:val="21"/>
                <w:lang w:bidi="ar"/>
              </w:rPr>
              <w:t>✓</w:t>
            </w:r>
          </w:p>
        </w:tc>
      </w:tr>
      <w:tr w:rsidR="00D23B57" w14:paraId="347402A5" w14:textId="77777777">
        <w:trPr>
          <w:jc w:val="center"/>
        </w:trPr>
        <w:tc>
          <w:tcPr>
            <w:tcW w:w="1117" w:type="pct"/>
            <w:shd w:val="clear" w:color="auto" w:fill="FFFFFF"/>
            <w:tcMar>
              <w:top w:w="100" w:type="dxa"/>
              <w:left w:w="0" w:type="dxa"/>
              <w:bottom w:w="100" w:type="dxa"/>
              <w:right w:w="160" w:type="dxa"/>
            </w:tcMar>
            <w:vAlign w:val="center"/>
          </w:tcPr>
          <w:p w14:paraId="7CCF6B27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Style w:val="Strong"/>
                <w:rFonts w:ascii="Times New Roman" w:eastAsia="var(--dsw-font-markdown-table)" w:hAnsi="Times New Roman" w:cs="Times New Roman"/>
                <w:bCs/>
                <w:color w:val="0F1115"/>
                <w:kern w:val="0"/>
                <w:szCs w:val="21"/>
                <w:lang w:bidi="ar"/>
              </w:rPr>
              <w:t>28-Day Survival Status</w:t>
            </w:r>
          </w:p>
        </w:tc>
        <w:tc>
          <w:tcPr>
            <w:tcW w:w="659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3C4EA17E" w14:textId="77777777" w:rsidR="00D23B57" w:rsidRDefault="00D23B57">
            <w:pPr>
              <w:spacing w:line="560" w:lineRule="exac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</w:p>
        </w:tc>
        <w:tc>
          <w:tcPr>
            <w:tcW w:w="911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2F962F06" w14:textId="77777777" w:rsidR="00D23B57" w:rsidRDefault="00D23B57">
            <w:pPr>
              <w:spacing w:line="560" w:lineRule="exac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</w:p>
        </w:tc>
        <w:tc>
          <w:tcPr>
            <w:tcW w:w="813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2F96C143" w14:textId="77777777" w:rsidR="00D23B57" w:rsidRDefault="00D23B57">
            <w:pPr>
              <w:spacing w:line="560" w:lineRule="exac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</w:p>
        </w:tc>
        <w:tc>
          <w:tcPr>
            <w:tcW w:w="856" w:type="pct"/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4580F723" w14:textId="77777777" w:rsidR="00D23B57" w:rsidRDefault="00D23B57">
            <w:pPr>
              <w:spacing w:line="560" w:lineRule="exac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</w:p>
        </w:tc>
        <w:tc>
          <w:tcPr>
            <w:tcW w:w="641" w:type="pct"/>
            <w:shd w:val="clear" w:color="auto" w:fill="FFFFFF"/>
            <w:tcMar>
              <w:top w:w="100" w:type="dxa"/>
              <w:left w:w="160" w:type="dxa"/>
              <w:bottom w:w="100" w:type="dxa"/>
              <w:right w:w="0" w:type="dxa"/>
            </w:tcMar>
            <w:vAlign w:val="center"/>
          </w:tcPr>
          <w:p w14:paraId="7F95E4B5" w14:textId="77777777" w:rsidR="00D23B57" w:rsidRDefault="00000000">
            <w:pPr>
              <w:widowControl/>
              <w:spacing w:line="560" w:lineRule="exact"/>
              <w:jc w:val="left"/>
              <w:rPr>
                <w:rFonts w:ascii="Times New Roman" w:eastAsia="var(--dsw-font-markdown-table)" w:hAnsi="Times New Roman" w:cs="Times New Roman"/>
                <w:color w:val="0F1115"/>
                <w:szCs w:val="21"/>
              </w:rPr>
            </w:pPr>
            <w:r>
              <w:rPr>
                <w:rFonts w:ascii="Times New Roman" w:eastAsia="var(--dsw-font-markdown-table)" w:hAnsi="Times New Roman" w:cs="Times New Roman"/>
                <w:color w:val="0F1115"/>
                <w:kern w:val="0"/>
                <w:szCs w:val="21"/>
                <w:lang w:bidi="ar"/>
              </w:rPr>
              <w:t>✓</w:t>
            </w:r>
          </w:p>
        </w:tc>
      </w:tr>
    </w:tbl>
    <w:p w14:paraId="61963667" w14:textId="77777777" w:rsidR="00D23B57" w:rsidRDefault="00D23B57">
      <w:pPr>
        <w:widowControl/>
        <w:spacing w:line="560" w:lineRule="exact"/>
        <w:jc w:val="left"/>
        <w:rPr>
          <w:rFonts w:ascii="Times New Roman" w:hAnsi="Times New Roman" w:cs="Times New Roman"/>
          <w:b/>
          <w:bCs/>
          <w:szCs w:val="21"/>
        </w:rPr>
      </w:pPr>
    </w:p>
    <w:p w14:paraId="5AB1EBAD" w14:textId="77777777" w:rsidR="00D23B57" w:rsidRDefault="00000000">
      <w:pPr>
        <w:spacing w:line="560" w:lineRule="exact"/>
        <w:rPr>
          <w:rFonts w:ascii="Times New Roman" w:hAnsi="Times New Roman" w:cs="Times New Roman"/>
          <w:szCs w:val="21"/>
        </w:rPr>
      </w:pPr>
      <w:r>
        <w:rPr>
          <w:rFonts w:ascii="Times New Roman" w:eastAsia="AdvOTd3a5f740" w:hAnsi="Times New Roman" w:cs="Times New Roman" w:hint="eastAsia"/>
          <w:b/>
          <w:bCs/>
          <w:color w:val="272727"/>
          <w:kern w:val="0"/>
          <w:sz w:val="24"/>
          <w:lang w:bidi="ar"/>
        </w:rPr>
        <w:t>Tab 1 The shedule of enrolment, intervention, and assessments</w:t>
      </w:r>
    </w:p>
    <w:sectPr w:rsidR="00D23B5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AdvOTd3a5f740">
    <w:altName w:val="Segoe Print"/>
    <w:charset w:val="00"/>
    <w:family w:val="auto"/>
    <w:pitch w:val="default"/>
  </w:font>
  <w:font w:name="var(--dsw-font-markdown-table-h">
    <w:altName w:val="Segoe Print"/>
    <w:charset w:val="00"/>
    <w:family w:val="auto"/>
    <w:pitch w:val="default"/>
    <w:sig w:usb0="00000000" w:usb1="00000000" w:usb2="00000000" w:usb3="00000000" w:csb0="00040001" w:csb1="00000000"/>
  </w:font>
  <w:font w:name="var(--dsw-font-markdown-table)">
    <w:altName w:val="Segoe Print"/>
    <w:charset w:val="00"/>
    <w:family w:val="auto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DF75724"/>
    <w:multiLevelType w:val="singleLevel"/>
    <w:tmpl w:val="CDF75724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089C24AF"/>
    <w:multiLevelType w:val="singleLevel"/>
    <w:tmpl w:val="089C24AF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6D86CD6A"/>
    <w:multiLevelType w:val="singleLevel"/>
    <w:tmpl w:val="6D86CD6A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 w16cid:durableId="1325279476">
    <w:abstractNumId w:val="1"/>
  </w:num>
  <w:num w:numId="2" w16cid:durableId="191655550">
    <w:abstractNumId w:val="0"/>
  </w:num>
  <w:num w:numId="3" w16cid:durableId="3491114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B57"/>
    <w:rsid w:val="00331636"/>
    <w:rsid w:val="00520A94"/>
    <w:rsid w:val="00BC10E4"/>
    <w:rsid w:val="00D23B57"/>
    <w:rsid w:val="01B12E58"/>
    <w:rsid w:val="02BB0DCB"/>
    <w:rsid w:val="03CF75C5"/>
    <w:rsid w:val="03E14DC3"/>
    <w:rsid w:val="048701F2"/>
    <w:rsid w:val="056B77C2"/>
    <w:rsid w:val="05E03D0C"/>
    <w:rsid w:val="061E2A96"/>
    <w:rsid w:val="06F11838"/>
    <w:rsid w:val="0701218C"/>
    <w:rsid w:val="0765096C"/>
    <w:rsid w:val="08191757"/>
    <w:rsid w:val="08EF118D"/>
    <w:rsid w:val="09137F54"/>
    <w:rsid w:val="0A7E7C65"/>
    <w:rsid w:val="0B6576F5"/>
    <w:rsid w:val="0BD062B3"/>
    <w:rsid w:val="0BDE0CED"/>
    <w:rsid w:val="0BE669AA"/>
    <w:rsid w:val="0CAA6E21"/>
    <w:rsid w:val="0D0512B0"/>
    <w:rsid w:val="0D0D2160"/>
    <w:rsid w:val="0E547045"/>
    <w:rsid w:val="0F1E0C3C"/>
    <w:rsid w:val="0F2509E1"/>
    <w:rsid w:val="10463305"/>
    <w:rsid w:val="110F3257"/>
    <w:rsid w:val="111F7DDE"/>
    <w:rsid w:val="115031A6"/>
    <w:rsid w:val="120551AB"/>
    <w:rsid w:val="1283439D"/>
    <w:rsid w:val="142474B9"/>
    <w:rsid w:val="14BE0439"/>
    <w:rsid w:val="14ED0EEC"/>
    <w:rsid w:val="14FB646C"/>
    <w:rsid w:val="155F7836"/>
    <w:rsid w:val="17123F41"/>
    <w:rsid w:val="1724169C"/>
    <w:rsid w:val="173E3411"/>
    <w:rsid w:val="174B1947"/>
    <w:rsid w:val="17771FF6"/>
    <w:rsid w:val="18B51028"/>
    <w:rsid w:val="19122ACA"/>
    <w:rsid w:val="19A034BB"/>
    <w:rsid w:val="19C64C92"/>
    <w:rsid w:val="19CD414F"/>
    <w:rsid w:val="1A0A53A3"/>
    <w:rsid w:val="1A2024D1"/>
    <w:rsid w:val="1AE14356"/>
    <w:rsid w:val="1B3F107D"/>
    <w:rsid w:val="1B7457C9"/>
    <w:rsid w:val="1BC03F6C"/>
    <w:rsid w:val="1BCA4DEA"/>
    <w:rsid w:val="1BFB1448"/>
    <w:rsid w:val="1C6172DD"/>
    <w:rsid w:val="1CBA63E0"/>
    <w:rsid w:val="1CEB326A"/>
    <w:rsid w:val="1E721445"/>
    <w:rsid w:val="1E9777B7"/>
    <w:rsid w:val="1EBC0E1A"/>
    <w:rsid w:val="1EF606AB"/>
    <w:rsid w:val="1FE7642A"/>
    <w:rsid w:val="20566A51"/>
    <w:rsid w:val="20C1102E"/>
    <w:rsid w:val="23985DF6"/>
    <w:rsid w:val="2485038D"/>
    <w:rsid w:val="2506056A"/>
    <w:rsid w:val="26F911FB"/>
    <w:rsid w:val="2717529B"/>
    <w:rsid w:val="27C24A45"/>
    <w:rsid w:val="28700AC7"/>
    <w:rsid w:val="29E76B67"/>
    <w:rsid w:val="2A5678B5"/>
    <w:rsid w:val="2A834AE2"/>
    <w:rsid w:val="2B015733"/>
    <w:rsid w:val="2C510E4D"/>
    <w:rsid w:val="2D04602A"/>
    <w:rsid w:val="2D3D6F98"/>
    <w:rsid w:val="2D870D8D"/>
    <w:rsid w:val="2D9E7E85"/>
    <w:rsid w:val="2E112405"/>
    <w:rsid w:val="2ECB2EFB"/>
    <w:rsid w:val="2ED31DB0"/>
    <w:rsid w:val="2EED2E72"/>
    <w:rsid w:val="2EF0783F"/>
    <w:rsid w:val="306D0A4D"/>
    <w:rsid w:val="3196159F"/>
    <w:rsid w:val="31EE2735"/>
    <w:rsid w:val="31F04B2D"/>
    <w:rsid w:val="32D93D22"/>
    <w:rsid w:val="3328091C"/>
    <w:rsid w:val="334F21B4"/>
    <w:rsid w:val="34081DB7"/>
    <w:rsid w:val="342D3D10"/>
    <w:rsid w:val="35B446E9"/>
    <w:rsid w:val="35EB3E55"/>
    <w:rsid w:val="361C40B3"/>
    <w:rsid w:val="36B349A1"/>
    <w:rsid w:val="374C314A"/>
    <w:rsid w:val="38A24AEC"/>
    <w:rsid w:val="3A1E30A4"/>
    <w:rsid w:val="3A6A0CCC"/>
    <w:rsid w:val="3AED7D56"/>
    <w:rsid w:val="3AF555CE"/>
    <w:rsid w:val="3C406CD7"/>
    <w:rsid w:val="3ED434F3"/>
    <w:rsid w:val="40937A14"/>
    <w:rsid w:val="40CC2A3C"/>
    <w:rsid w:val="40CF2DDE"/>
    <w:rsid w:val="41A31ADD"/>
    <w:rsid w:val="41FF1C38"/>
    <w:rsid w:val="452A63D0"/>
    <w:rsid w:val="457B0D80"/>
    <w:rsid w:val="45912351"/>
    <w:rsid w:val="45A84462"/>
    <w:rsid w:val="47615D53"/>
    <w:rsid w:val="485853A8"/>
    <w:rsid w:val="49153299"/>
    <w:rsid w:val="491C0184"/>
    <w:rsid w:val="4A003601"/>
    <w:rsid w:val="4A6022F2"/>
    <w:rsid w:val="4A773301"/>
    <w:rsid w:val="4A862C97"/>
    <w:rsid w:val="4BED0452"/>
    <w:rsid w:val="4CAC7A71"/>
    <w:rsid w:val="4D7B4640"/>
    <w:rsid w:val="4DCC2C28"/>
    <w:rsid w:val="4EE53BFB"/>
    <w:rsid w:val="4FA42C81"/>
    <w:rsid w:val="4FED4628"/>
    <w:rsid w:val="505E5526"/>
    <w:rsid w:val="50BB4726"/>
    <w:rsid w:val="51484635"/>
    <w:rsid w:val="51DA0BDC"/>
    <w:rsid w:val="51DC2BA6"/>
    <w:rsid w:val="51F43DC4"/>
    <w:rsid w:val="530F48B5"/>
    <w:rsid w:val="54F2345A"/>
    <w:rsid w:val="560721BC"/>
    <w:rsid w:val="561E5D4C"/>
    <w:rsid w:val="5632548A"/>
    <w:rsid w:val="564060AF"/>
    <w:rsid w:val="56975989"/>
    <w:rsid w:val="57206FB8"/>
    <w:rsid w:val="58A91308"/>
    <w:rsid w:val="590C6BFB"/>
    <w:rsid w:val="59385ACC"/>
    <w:rsid w:val="59571B3E"/>
    <w:rsid w:val="5C361105"/>
    <w:rsid w:val="5CA263B9"/>
    <w:rsid w:val="5CB309A7"/>
    <w:rsid w:val="5D311A33"/>
    <w:rsid w:val="5EC944B2"/>
    <w:rsid w:val="5ECE7D1A"/>
    <w:rsid w:val="5ED625B3"/>
    <w:rsid w:val="5F986499"/>
    <w:rsid w:val="613063E8"/>
    <w:rsid w:val="62552DC7"/>
    <w:rsid w:val="626F653F"/>
    <w:rsid w:val="63A15CFE"/>
    <w:rsid w:val="64AE1E08"/>
    <w:rsid w:val="658E3240"/>
    <w:rsid w:val="66263867"/>
    <w:rsid w:val="673332C1"/>
    <w:rsid w:val="67FB209D"/>
    <w:rsid w:val="68A13DAA"/>
    <w:rsid w:val="68E214AA"/>
    <w:rsid w:val="693A7426"/>
    <w:rsid w:val="69C935B8"/>
    <w:rsid w:val="69F57046"/>
    <w:rsid w:val="6A2A3C61"/>
    <w:rsid w:val="6A9D5057"/>
    <w:rsid w:val="6D2F407A"/>
    <w:rsid w:val="6D5706E5"/>
    <w:rsid w:val="6D592EA5"/>
    <w:rsid w:val="6EA235BE"/>
    <w:rsid w:val="7067479F"/>
    <w:rsid w:val="714F5D4F"/>
    <w:rsid w:val="726F6CC7"/>
    <w:rsid w:val="72F00BEB"/>
    <w:rsid w:val="74013B3D"/>
    <w:rsid w:val="748A4618"/>
    <w:rsid w:val="75121D63"/>
    <w:rsid w:val="76197675"/>
    <w:rsid w:val="77610BCA"/>
    <w:rsid w:val="79537342"/>
    <w:rsid w:val="7A316B69"/>
    <w:rsid w:val="7AF622B6"/>
    <w:rsid w:val="7B1F37B5"/>
    <w:rsid w:val="7CB15FD7"/>
    <w:rsid w:val="7CE209E7"/>
    <w:rsid w:val="7CED360A"/>
    <w:rsid w:val="7D512B67"/>
    <w:rsid w:val="7D7A7D07"/>
    <w:rsid w:val="7D957F29"/>
    <w:rsid w:val="7EA61A6E"/>
    <w:rsid w:val="7EF72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E2A86E1"/>
  <w15:docId w15:val="{6BAA3301-6865-4221-B511-3222B1C8A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Heading1">
    <w:name w:val="heading 1"/>
    <w:next w:val="Normal"/>
    <w:qFormat/>
    <w:pPr>
      <w:widowControl w:val="0"/>
      <w:adjustRightInd w:val="0"/>
      <w:spacing w:before="320" w:line="300" w:lineRule="auto"/>
      <w:jc w:val="both"/>
      <w:outlineLvl w:val="0"/>
    </w:pPr>
    <w:rPr>
      <w:rFonts w:eastAsia="SimHei"/>
      <w:color w:val="000000"/>
      <w:kern w:val="44"/>
      <w:sz w:val="32"/>
      <w:szCs w:val="44"/>
    </w:rPr>
  </w:style>
  <w:style w:type="paragraph" w:styleId="Heading2">
    <w:name w:val="heading 2"/>
    <w:next w:val="Normal"/>
    <w:unhideWhenUsed/>
    <w:qFormat/>
    <w:pPr>
      <w:widowControl w:val="0"/>
      <w:adjustRightInd w:val="0"/>
      <w:spacing w:before="280" w:line="300" w:lineRule="auto"/>
      <w:jc w:val="both"/>
      <w:outlineLvl w:val="1"/>
    </w:pPr>
    <w:rPr>
      <w:rFonts w:eastAsia="SimHei"/>
      <w:kern w:val="2"/>
      <w:sz w:val="30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qFormat/>
    <w:pPr>
      <w:jc w:val="left"/>
    </w:pPr>
  </w:style>
  <w:style w:type="paragraph" w:styleId="BodyText">
    <w:name w:val="Body Text"/>
    <w:qFormat/>
    <w:pPr>
      <w:widowControl w:val="0"/>
      <w:adjustRightInd w:val="0"/>
      <w:spacing w:before="100" w:after="100" w:line="300" w:lineRule="auto"/>
      <w:ind w:firstLineChars="200" w:firstLine="1044"/>
      <w:jc w:val="both"/>
    </w:pPr>
    <w:rPr>
      <w:kern w:val="2"/>
      <w:sz w:val="24"/>
      <w:szCs w:val="24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NormalWeb">
    <w:name w:val="Normal (Web)"/>
    <w:basedOn w:val="Normal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Title">
    <w:name w:val="Title"/>
    <w:qFormat/>
    <w:pPr>
      <w:widowControl w:val="0"/>
      <w:adjustRightInd w:val="0"/>
      <w:spacing w:before="100" w:after="100"/>
      <w:jc w:val="center"/>
    </w:pPr>
    <w:rPr>
      <w:rFonts w:eastAsia="SimHei"/>
      <w:kern w:val="2"/>
      <w:sz w:val="36"/>
      <w:szCs w:val="24"/>
    </w:rPr>
  </w:style>
  <w:style w:type="character" w:styleId="Strong">
    <w:name w:val="Strong"/>
    <w:basedOn w:val="DefaultParagraphFont"/>
    <w:qFormat/>
    <w:rPr>
      <w:b/>
    </w:rPr>
  </w:style>
  <w:style w:type="character" w:styleId="Emphasis">
    <w:name w:val="Emphasis"/>
    <w:basedOn w:val="DefaultParagraphFont"/>
    <w:qFormat/>
    <w:rPr>
      <w:i/>
    </w:rPr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paragraph" w:customStyle="1" w:styleId="a">
    <w:name w:val="章标题"/>
    <w:next w:val="Normal"/>
    <w:qFormat/>
    <w:pPr>
      <w:widowControl w:val="0"/>
      <w:adjustRightInd w:val="0"/>
      <w:spacing w:before="100" w:after="100" w:line="360" w:lineRule="auto"/>
      <w:jc w:val="center"/>
      <w:outlineLvl w:val="0"/>
    </w:pPr>
    <w:rPr>
      <w:rFonts w:eastAsia="SimHei"/>
      <w:kern w:val="44"/>
      <w:sz w:val="36"/>
      <w:szCs w:val="44"/>
    </w:rPr>
  </w:style>
  <w:style w:type="paragraph" w:styleId="NoSpacing">
    <w:name w:val="No Spacing"/>
    <w:uiPriority w:val="1"/>
    <w:qFormat/>
    <w:pPr>
      <w:jc w:val="both"/>
    </w:pPr>
    <w:rPr>
      <w:kern w:val="2"/>
      <w:sz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extobjs>
    <extobj name="F360BE8B-6686-4F3D-AEAF-501FE73E4058-1">
      <extobjdata type="F360BE8B-6686-4F3D-AEAF-501FE73E4058" data="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181</Words>
  <Characters>1179</Characters>
  <Application>Microsoft Office Word</Application>
  <DocSecurity>0</DocSecurity>
  <Lines>28</Lines>
  <Paragraphs>10</Paragraphs>
  <ScaleCrop>false</ScaleCrop>
  <Company>Springer Nature</Company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Nilesh Nawale</dc:creator>
  <cp:lastModifiedBy>Nilesh Nawale</cp:lastModifiedBy>
  <cp:revision>3</cp:revision>
  <dcterms:created xsi:type="dcterms:W3CDTF">2026-04-07T08:44:00Z</dcterms:created>
  <dcterms:modified xsi:type="dcterms:W3CDTF">2026-04-07T08:44:00Z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eyJoZGlkIjoiNTcyODRhOTQ2NWNmMzYxNjVjNTc2YjI1MWE0YzZiZjUiLCJ1c2VySWQiOiI2NzQzNTk5NTQifQ==</vt:lpwstr>
  </property>
  <property fmtid="{D5CDD505-2E9C-101B-9397-08002B2CF9AE}" pid="4" name="ICV">
    <vt:lpwstr>A29BE11595DE4C609BAB921610F1614D_13</vt:lpwstr>
  </property>
</Properties>
</file>